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6629B" w14:textId="77777777" w:rsidR="001E3326" w:rsidRPr="001E3326" w:rsidRDefault="001E3326" w:rsidP="001E3326">
      <w:pPr>
        <w:tabs>
          <w:tab w:val="left" w:pos="6600"/>
          <w:tab w:val="left" w:pos="6946"/>
        </w:tabs>
        <w:spacing w:after="0" w:line="240" w:lineRule="auto"/>
        <w:jc w:val="center"/>
        <w:rPr>
          <w:rFonts w:ascii="Times New Roman" w:eastAsia="Times New Roman" w:hAnsi="Times New Roman" w:cs="Times New Roman"/>
          <w:b/>
          <w:sz w:val="24"/>
          <w:szCs w:val="24"/>
        </w:rPr>
      </w:pPr>
      <w:r w:rsidRPr="001E3326">
        <w:rPr>
          <w:rFonts w:ascii="Times New Roman" w:eastAsia="Times New Roman" w:hAnsi="Times New Roman" w:cs="Times New Roman"/>
          <w:b/>
          <w:sz w:val="24"/>
          <w:szCs w:val="24"/>
        </w:rPr>
        <w:t>PĀRDEVUMA – PIRKUMA LĪGUMS</w:t>
      </w:r>
    </w:p>
    <w:p w14:paraId="47818C94" w14:textId="77777777" w:rsidR="001E3326" w:rsidRPr="001E3326" w:rsidRDefault="001E3326" w:rsidP="001E3326">
      <w:pPr>
        <w:tabs>
          <w:tab w:val="left" w:pos="6600"/>
          <w:tab w:val="left" w:pos="6946"/>
        </w:tabs>
        <w:spacing w:after="0" w:line="240" w:lineRule="auto"/>
        <w:jc w:val="center"/>
        <w:rPr>
          <w:rFonts w:ascii="Times New Roman" w:eastAsia="Times New Roman" w:hAnsi="Times New Roman" w:cs="Times New Roman"/>
          <w:bCs/>
          <w:sz w:val="24"/>
          <w:szCs w:val="24"/>
        </w:rPr>
      </w:pPr>
      <w:r w:rsidRPr="001E3326">
        <w:rPr>
          <w:rFonts w:ascii="Times New Roman" w:eastAsia="Times New Roman" w:hAnsi="Times New Roman" w:cs="Times New Roman"/>
          <w:bCs/>
          <w:sz w:val="24"/>
          <w:szCs w:val="24"/>
        </w:rPr>
        <w:t>Jelgavā</w:t>
      </w:r>
    </w:p>
    <w:p w14:paraId="59A0A1B7" w14:textId="77777777" w:rsidR="0004410B" w:rsidRDefault="0004410B" w:rsidP="006C28C3">
      <w:pPr>
        <w:spacing w:after="0" w:line="240" w:lineRule="auto"/>
        <w:ind w:firstLine="567"/>
        <w:jc w:val="both"/>
        <w:rPr>
          <w:rFonts w:ascii="Times New Roman" w:hAnsi="Times New Roman"/>
          <w:sz w:val="24"/>
          <w:szCs w:val="24"/>
        </w:rPr>
      </w:pPr>
    </w:p>
    <w:p w14:paraId="7A32BCCC" w14:textId="49D05D85" w:rsidR="006C28C3" w:rsidRPr="00CC3DA5" w:rsidRDefault="006C28C3" w:rsidP="006C28C3">
      <w:pPr>
        <w:spacing w:after="0" w:line="240" w:lineRule="auto"/>
        <w:ind w:firstLine="567"/>
        <w:jc w:val="both"/>
        <w:rPr>
          <w:rFonts w:ascii="Times New Roman" w:hAnsi="Times New Roman" w:cs="Times New Roman"/>
          <w:sz w:val="24"/>
          <w:szCs w:val="24"/>
        </w:rPr>
      </w:pPr>
      <w:r w:rsidRPr="00CC3DA5">
        <w:rPr>
          <w:rFonts w:ascii="Times New Roman" w:hAnsi="Times New Roman" w:cs="Times New Roman"/>
          <w:b/>
          <w:sz w:val="24"/>
          <w:szCs w:val="24"/>
        </w:rPr>
        <w:t>Jelgavas novada pašvaldība</w:t>
      </w:r>
      <w:r w:rsidRPr="00CC3DA5">
        <w:rPr>
          <w:rFonts w:ascii="Times New Roman" w:hAnsi="Times New Roman" w:cs="Times New Roman"/>
          <w:sz w:val="24"/>
          <w:szCs w:val="24"/>
        </w:rPr>
        <w:t xml:space="preserve">, </w:t>
      </w:r>
      <w:proofErr w:type="spellStart"/>
      <w:r w:rsidRPr="00CC3DA5">
        <w:rPr>
          <w:rFonts w:ascii="Times New Roman" w:hAnsi="Times New Roman" w:cs="Times New Roman"/>
          <w:sz w:val="24"/>
          <w:szCs w:val="24"/>
        </w:rPr>
        <w:t>reģ</w:t>
      </w:r>
      <w:proofErr w:type="spellEnd"/>
      <w:r w:rsidRPr="00CC3DA5">
        <w:rPr>
          <w:rFonts w:ascii="Times New Roman" w:hAnsi="Times New Roman" w:cs="Times New Roman"/>
          <w:sz w:val="24"/>
          <w:szCs w:val="24"/>
        </w:rPr>
        <w:t>. Nr. 90009118031, ar juridisko adresi Pasta iela 37, Jelgava, LV-3001</w:t>
      </w:r>
      <w:r w:rsidR="00F75212">
        <w:rPr>
          <w:rFonts w:ascii="Times New Roman" w:hAnsi="Times New Roman" w:cs="Times New Roman"/>
          <w:sz w:val="24"/>
          <w:szCs w:val="24"/>
        </w:rPr>
        <w:t xml:space="preserve"> (</w:t>
      </w:r>
      <w:r w:rsidRPr="00CC3DA5">
        <w:rPr>
          <w:rFonts w:ascii="Times New Roman" w:eastAsia="Times New Roman" w:hAnsi="Times New Roman" w:cs="Times New Roman"/>
          <w:sz w:val="24"/>
          <w:szCs w:val="24"/>
          <w:lang w:eastAsia="ar-SA"/>
        </w:rPr>
        <w:t>turpmāk</w:t>
      </w:r>
      <w:r>
        <w:rPr>
          <w:rFonts w:ascii="Times New Roman" w:eastAsia="Times New Roman" w:hAnsi="Times New Roman" w:cs="Times New Roman"/>
          <w:sz w:val="24"/>
          <w:szCs w:val="24"/>
          <w:lang w:eastAsia="ar-SA"/>
        </w:rPr>
        <w:t xml:space="preserve"> – </w:t>
      </w:r>
      <w:r w:rsidRPr="00CC3DA5">
        <w:rPr>
          <w:rFonts w:ascii="Times New Roman" w:eastAsia="Times New Roman" w:hAnsi="Times New Roman" w:cs="Times New Roman"/>
          <w:b/>
          <w:bCs/>
          <w:sz w:val="24"/>
          <w:szCs w:val="24"/>
          <w:lang w:eastAsia="ar-SA"/>
        </w:rPr>
        <w:t>Pārdevējs</w:t>
      </w:r>
      <w:r w:rsidR="00F75212" w:rsidRPr="00F75212">
        <w:rPr>
          <w:rFonts w:ascii="Times New Roman" w:eastAsia="Times New Roman" w:hAnsi="Times New Roman" w:cs="Times New Roman"/>
          <w:sz w:val="24"/>
          <w:szCs w:val="24"/>
          <w:lang w:eastAsia="ar-SA"/>
        </w:rPr>
        <w:t>)</w:t>
      </w:r>
      <w:r>
        <w:rPr>
          <w:rFonts w:ascii="Times New Roman" w:eastAsia="Times New Roman" w:hAnsi="Times New Roman" w:cs="Times New Roman"/>
          <w:b/>
          <w:bCs/>
          <w:sz w:val="24"/>
          <w:szCs w:val="24"/>
          <w:lang w:eastAsia="ar-SA"/>
        </w:rPr>
        <w:t>,</w:t>
      </w:r>
      <w:r w:rsidRPr="00CC3DA5">
        <w:rPr>
          <w:rFonts w:ascii="Times New Roman" w:hAnsi="Times New Roman" w:cs="Times New Roman"/>
          <w:sz w:val="24"/>
          <w:szCs w:val="24"/>
        </w:rPr>
        <w:t xml:space="preserve"> Jelgavas novada domes priekšsēdētāja Ingus Zālīša personā, kurš rīkojas uz Jelgavas novada pašvaldības nolikuma pamata</w:t>
      </w:r>
      <w:r w:rsidRPr="00CC3DA5">
        <w:rPr>
          <w:rFonts w:ascii="Times New Roman" w:eastAsia="Times New Roman" w:hAnsi="Times New Roman" w:cs="Times New Roman"/>
          <w:sz w:val="24"/>
          <w:szCs w:val="24"/>
          <w:lang w:eastAsia="ar-SA"/>
        </w:rPr>
        <w:t>,</w:t>
      </w:r>
      <w:r w:rsidRPr="00CC3DA5">
        <w:rPr>
          <w:rFonts w:ascii="Times New Roman" w:hAnsi="Times New Roman" w:cs="Times New Roman"/>
          <w:sz w:val="24"/>
          <w:szCs w:val="24"/>
        </w:rPr>
        <w:t xml:space="preserve"> no vienas puses, un</w:t>
      </w:r>
    </w:p>
    <w:p w14:paraId="0781E330" w14:textId="695D0076" w:rsidR="006C28C3" w:rsidRPr="00CC3DA5" w:rsidRDefault="006C28C3" w:rsidP="006C28C3">
      <w:pPr>
        <w:spacing w:after="0" w:line="240" w:lineRule="auto"/>
        <w:ind w:firstLine="567"/>
        <w:jc w:val="both"/>
        <w:rPr>
          <w:rFonts w:ascii="Times New Roman" w:eastAsia="Times New Roman" w:hAnsi="Times New Roman" w:cs="Times New Roman"/>
          <w:sz w:val="24"/>
          <w:szCs w:val="24"/>
        </w:rPr>
      </w:pPr>
      <w:r w:rsidRPr="00CC3DA5">
        <w:rPr>
          <w:rFonts w:ascii="Times New Roman" w:hAnsi="Times New Roman" w:cs="Times New Roman"/>
          <w:sz w:val="24"/>
          <w:szCs w:val="24"/>
          <w:u w:val="single"/>
        </w:rPr>
        <w:t xml:space="preserve">                         </w:t>
      </w:r>
      <w:r w:rsidRPr="00CC3DA5">
        <w:rPr>
          <w:rFonts w:ascii="Times New Roman" w:hAnsi="Times New Roman" w:cs="Times New Roman"/>
          <w:b/>
          <w:bCs/>
          <w:sz w:val="24"/>
          <w:szCs w:val="24"/>
        </w:rPr>
        <w:t xml:space="preserve">, personas kods </w:t>
      </w:r>
      <w:r w:rsidRPr="00CC3DA5">
        <w:rPr>
          <w:rFonts w:ascii="Times New Roman" w:hAnsi="Times New Roman" w:cs="Times New Roman"/>
          <w:sz w:val="24"/>
          <w:szCs w:val="24"/>
          <w:u w:val="single"/>
        </w:rPr>
        <w:t xml:space="preserve">                         </w:t>
      </w:r>
      <w:r w:rsidRPr="00CC3DA5">
        <w:rPr>
          <w:rFonts w:ascii="Times New Roman" w:hAnsi="Times New Roman" w:cs="Times New Roman"/>
          <w:b/>
          <w:bCs/>
          <w:sz w:val="24"/>
          <w:szCs w:val="24"/>
        </w:rPr>
        <w:t>,</w:t>
      </w:r>
      <w:r w:rsidRPr="00CC3DA5">
        <w:rPr>
          <w:rFonts w:ascii="Times New Roman" w:hAnsi="Times New Roman" w:cs="Times New Roman"/>
          <w:sz w:val="24"/>
          <w:szCs w:val="24"/>
        </w:rPr>
        <w:t xml:space="preserve"> adrese: </w:t>
      </w:r>
      <w:r w:rsidRPr="00CC3DA5">
        <w:rPr>
          <w:rFonts w:ascii="Times New Roman" w:hAnsi="Times New Roman" w:cs="Times New Roman"/>
          <w:sz w:val="24"/>
          <w:szCs w:val="24"/>
          <w:u w:val="single"/>
        </w:rPr>
        <w:t xml:space="preserve">                         </w:t>
      </w:r>
      <w:r w:rsidRPr="00CC3DA5">
        <w:rPr>
          <w:rFonts w:ascii="Times New Roman" w:eastAsia="Times New Roman" w:hAnsi="Times New Roman" w:cs="Times New Roman"/>
          <w:sz w:val="24"/>
          <w:szCs w:val="24"/>
        </w:rPr>
        <w:t>,</w:t>
      </w:r>
      <w:r w:rsidRPr="00CC3DA5">
        <w:rPr>
          <w:rFonts w:ascii="Times New Roman" w:eastAsia="Times New Roman" w:hAnsi="Times New Roman" w:cs="Times New Roman"/>
          <w:bCs/>
          <w:sz w:val="24"/>
          <w:szCs w:val="24"/>
          <w:lang w:eastAsia="ar-SA"/>
        </w:rPr>
        <w:t xml:space="preserve"> </w:t>
      </w:r>
      <w:r w:rsidRPr="00CC3DA5">
        <w:rPr>
          <w:rFonts w:ascii="Times New Roman" w:hAnsi="Times New Roman" w:cs="Times New Roman"/>
          <w:sz w:val="24"/>
          <w:szCs w:val="24"/>
        </w:rPr>
        <w:t>LV-</w:t>
      </w:r>
      <w:r w:rsidRPr="00CC3DA5">
        <w:rPr>
          <w:rFonts w:ascii="Times New Roman" w:hAnsi="Times New Roman" w:cs="Times New Roman"/>
          <w:sz w:val="24"/>
          <w:szCs w:val="24"/>
          <w:u w:val="single"/>
        </w:rPr>
        <w:t xml:space="preserve">             </w:t>
      </w:r>
      <w:r w:rsidR="00F75212">
        <w:rPr>
          <w:rFonts w:ascii="Times New Roman" w:hAnsi="Times New Roman" w:cs="Times New Roman"/>
          <w:sz w:val="24"/>
          <w:szCs w:val="24"/>
        </w:rPr>
        <w:t xml:space="preserve"> (</w:t>
      </w:r>
      <w:r w:rsidRPr="00CC3DA5">
        <w:rPr>
          <w:rFonts w:ascii="Times New Roman" w:eastAsia="Times New Roman" w:hAnsi="Times New Roman" w:cs="Times New Roman"/>
          <w:sz w:val="24"/>
          <w:szCs w:val="24"/>
        </w:rPr>
        <w:t xml:space="preserve">turpmāk </w:t>
      </w:r>
      <w:r>
        <w:rPr>
          <w:rFonts w:ascii="Times New Roman" w:eastAsia="Times New Roman" w:hAnsi="Times New Roman" w:cs="Times New Roman"/>
          <w:sz w:val="24"/>
          <w:szCs w:val="24"/>
        </w:rPr>
        <w:t>–</w:t>
      </w:r>
      <w:r w:rsidRPr="00CC3DA5">
        <w:rPr>
          <w:rFonts w:ascii="Times New Roman" w:eastAsia="Times New Roman" w:hAnsi="Times New Roman" w:cs="Times New Roman"/>
          <w:sz w:val="24"/>
          <w:szCs w:val="24"/>
        </w:rPr>
        <w:t xml:space="preserve"> </w:t>
      </w:r>
      <w:r w:rsidRPr="00CC3DA5">
        <w:rPr>
          <w:rFonts w:ascii="Times New Roman" w:eastAsia="Times New Roman" w:hAnsi="Times New Roman" w:cs="Times New Roman"/>
          <w:b/>
          <w:bCs/>
          <w:sz w:val="24"/>
          <w:szCs w:val="24"/>
        </w:rPr>
        <w:t>Pircējs</w:t>
      </w:r>
      <w:r w:rsidR="00F75212">
        <w:rPr>
          <w:rFonts w:ascii="Times New Roman" w:eastAsia="Times New Roman" w:hAnsi="Times New Roman" w:cs="Times New Roman"/>
          <w:b/>
          <w:bCs/>
          <w:sz w:val="24"/>
          <w:szCs w:val="24"/>
        </w:rPr>
        <w:t>)</w:t>
      </w:r>
      <w:r w:rsidRPr="00CC3DA5">
        <w:rPr>
          <w:rFonts w:ascii="Times New Roman" w:eastAsia="Times New Roman" w:hAnsi="Times New Roman" w:cs="Times New Roman"/>
          <w:sz w:val="24"/>
          <w:szCs w:val="24"/>
        </w:rPr>
        <w:t>, no otras puses, abas puses kopā turpmāk tekstā sauktas</w:t>
      </w:r>
      <w:r>
        <w:rPr>
          <w:rFonts w:ascii="Times New Roman" w:eastAsia="Times New Roman" w:hAnsi="Times New Roman" w:cs="Times New Roman"/>
          <w:sz w:val="24"/>
          <w:szCs w:val="24"/>
        </w:rPr>
        <w:t xml:space="preserve"> –</w:t>
      </w:r>
      <w:r w:rsidRPr="00CC3DA5">
        <w:rPr>
          <w:rFonts w:ascii="Times New Roman" w:eastAsia="Times New Roman" w:hAnsi="Times New Roman" w:cs="Times New Roman"/>
          <w:sz w:val="24"/>
          <w:szCs w:val="24"/>
        </w:rPr>
        <w:t xml:space="preserve"> </w:t>
      </w:r>
      <w:r w:rsidRPr="00CC3DA5">
        <w:rPr>
          <w:rFonts w:ascii="Times New Roman" w:eastAsia="Times New Roman" w:hAnsi="Times New Roman" w:cs="Times New Roman"/>
          <w:b/>
          <w:bCs/>
          <w:sz w:val="24"/>
          <w:szCs w:val="24"/>
        </w:rPr>
        <w:t>Puses</w:t>
      </w:r>
      <w:r w:rsidRPr="00CC3DA5">
        <w:rPr>
          <w:rFonts w:ascii="Times New Roman" w:eastAsia="Times New Roman" w:hAnsi="Times New Roman" w:cs="Times New Roman"/>
          <w:sz w:val="24"/>
          <w:szCs w:val="24"/>
        </w:rPr>
        <w:t xml:space="preserve">, </w:t>
      </w:r>
    </w:p>
    <w:p w14:paraId="1CF54C55" w14:textId="77777777" w:rsidR="006C28C3" w:rsidRDefault="006C28C3" w:rsidP="006C28C3">
      <w:pPr>
        <w:spacing w:after="0" w:line="240" w:lineRule="auto"/>
        <w:ind w:firstLine="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pamatojoties uz</w:t>
      </w:r>
      <w:r>
        <w:rPr>
          <w:rFonts w:ascii="Times New Roman" w:eastAsia="Times New Roman" w:hAnsi="Times New Roman" w:cs="Times New Roman"/>
          <w:sz w:val="24"/>
          <w:szCs w:val="24"/>
        </w:rPr>
        <w:t>:</w:t>
      </w:r>
    </w:p>
    <w:p w14:paraId="097E0C95" w14:textId="46EC8E87" w:rsidR="006C28C3" w:rsidRDefault="006C28C3" w:rsidP="006C28C3">
      <w:pPr>
        <w:pStyle w:val="ListParagraph"/>
        <w:numPr>
          <w:ilvl w:val="0"/>
          <w:numId w:val="2"/>
        </w:numPr>
        <w:spacing w:after="0" w:line="240" w:lineRule="auto"/>
        <w:jc w:val="both"/>
        <w:rPr>
          <w:rFonts w:ascii="Times New Roman" w:hAnsi="Times New Roman" w:cs="Times New Roman"/>
          <w:sz w:val="24"/>
          <w:szCs w:val="24"/>
        </w:rPr>
      </w:pPr>
      <w:r w:rsidRPr="0067046E">
        <w:rPr>
          <w:rFonts w:ascii="Times New Roman" w:hAnsi="Times New Roman" w:cs="Times New Roman"/>
          <w:sz w:val="24"/>
          <w:szCs w:val="24"/>
        </w:rPr>
        <w:t xml:space="preserve">Jelgavas novada domes 2026. gada </w:t>
      </w:r>
      <w:r w:rsidR="000E4590">
        <w:rPr>
          <w:rFonts w:ascii="Times New Roman" w:hAnsi="Times New Roman" w:cs="Times New Roman"/>
          <w:sz w:val="24"/>
          <w:szCs w:val="24"/>
        </w:rPr>
        <w:t>30 septembra</w:t>
      </w:r>
      <w:r w:rsidRPr="0067046E">
        <w:rPr>
          <w:rFonts w:ascii="Times New Roman" w:hAnsi="Times New Roman" w:cs="Times New Roman"/>
          <w:sz w:val="24"/>
          <w:szCs w:val="24"/>
        </w:rPr>
        <w:t xml:space="preserve"> lēmumu Nr. </w:t>
      </w:r>
      <w:r w:rsidR="000E4590">
        <w:rPr>
          <w:rFonts w:ascii="Times New Roman" w:hAnsi="Times New Roman" w:cs="Times New Roman"/>
          <w:sz w:val="24"/>
          <w:szCs w:val="24"/>
        </w:rPr>
        <w:t>42</w:t>
      </w:r>
      <w:r w:rsidRPr="0067046E">
        <w:rPr>
          <w:rFonts w:ascii="Times New Roman" w:hAnsi="Times New Roman" w:cs="Times New Roman"/>
          <w:sz w:val="24"/>
          <w:szCs w:val="24"/>
        </w:rPr>
        <w:t xml:space="preserve"> (pielikums protokolam Nr. </w:t>
      </w:r>
      <w:r w:rsidR="000E4590">
        <w:rPr>
          <w:rFonts w:ascii="Times New Roman" w:hAnsi="Times New Roman" w:cs="Times New Roman"/>
          <w:sz w:val="24"/>
          <w:szCs w:val="24"/>
        </w:rPr>
        <w:t>13</w:t>
      </w:r>
      <w:r w:rsidRPr="0067046E">
        <w:rPr>
          <w:rFonts w:ascii="Times New Roman" w:hAnsi="Times New Roman" w:cs="Times New Roman"/>
          <w:sz w:val="24"/>
          <w:szCs w:val="24"/>
        </w:rPr>
        <w:t>/2026) “Par dzīvokļa īpašuma atsavināšanu izsolē (</w:t>
      </w:r>
      <w:r w:rsidR="000E4590">
        <w:rPr>
          <w:rFonts w:ascii="Times New Roman" w:hAnsi="Times New Roman" w:cs="Times New Roman"/>
          <w:sz w:val="24"/>
          <w:szCs w:val="24"/>
        </w:rPr>
        <w:t>“</w:t>
      </w:r>
      <w:r w:rsidR="000E4590" w:rsidRPr="000E4590">
        <w:rPr>
          <w:rFonts w:ascii="Times New Roman" w:hAnsi="Times New Roman" w:cs="Times New Roman"/>
          <w:bCs/>
          <w:sz w:val="24"/>
          <w:szCs w:val="24"/>
        </w:rPr>
        <w:t>Dzelzceļa ēka 4”-6</w:t>
      </w:r>
      <w:r w:rsidR="000E4590" w:rsidRPr="000E4590">
        <w:rPr>
          <w:rFonts w:ascii="Times New Roman" w:hAnsi="Times New Roman" w:cs="Times New Roman"/>
          <w:bCs/>
          <w:color w:val="000000"/>
          <w:sz w:val="24"/>
          <w:szCs w:val="24"/>
        </w:rPr>
        <w:t>, Glūdas</w:t>
      </w:r>
      <w:r w:rsidR="000E4590" w:rsidRPr="00086F93">
        <w:rPr>
          <w:b/>
          <w:color w:val="000000"/>
          <w:u w:val="single"/>
        </w:rPr>
        <w:t xml:space="preserve"> </w:t>
      </w:r>
      <w:r w:rsidRPr="0067046E">
        <w:rPr>
          <w:rFonts w:ascii="Times New Roman" w:hAnsi="Times New Roman" w:cs="Times New Roman"/>
          <w:sz w:val="24"/>
          <w:szCs w:val="24"/>
        </w:rPr>
        <w:t>pagasts)”;</w:t>
      </w:r>
    </w:p>
    <w:p w14:paraId="43B57058" w14:textId="77777777" w:rsidR="006C28C3" w:rsidRPr="0067046E" w:rsidRDefault="006C28C3" w:rsidP="006C28C3">
      <w:pPr>
        <w:pStyle w:val="ListParagraph"/>
        <w:numPr>
          <w:ilvl w:val="0"/>
          <w:numId w:val="2"/>
        </w:numPr>
        <w:spacing w:after="0" w:line="240" w:lineRule="auto"/>
        <w:jc w:val="both"/>
        <w:rPr>
          <w:rFonts w:ascii="Times New Roman" w:hAnsi="Times New Roman" w:cs="Times New Roman"/>
          <w:sz w:val="24"/>
          <w:szCs w:val="24"/>
        </w:rPr>
      </w:pPr>
      <w:r w:rsidRPr="0067046E">
        <w:rPr>
          <w:rFonts w:ascii="Times New Roman" w:eastAsia="Times New Roman" w:hAnsi="Times New Roman" w:cs="Times New Roman"/>
          <w:sz w:val="24"/>
          <w:szCs w:val="24"/>
        </w:rPr>
        <w:t xml:space="preserve">Jelgavas novada domes priekšsēdētāja 2026. gada </w:t>
      </w:r>
      <w:r w:rsidRPr="0067046E">
        <w:rPr>
          <w:rFonts w:ascii="Times New Roman" w:hAnsi="Times New Roman" w:cs="Times New Roman"/>
          <w:sz w:val="24"/>
          <w:szCs w:val="24"/>
          <w:u w:val="single"/>
        </w:rPr>
        <w:t xml:space="preserve">              </w:t>
      </w:r>
      <w:r w:rsidRPr="0067046E">
        <w:rPr>
          <w:rFonts w:ascii="Times New Roman" w:eastAsia="Times New Roman" w:hAnsi="Times New Roman" w:cs="Times New Roman"/>
          <w:sz w:val="24"/>
          <w:szCs w:val="24"/>
        </w:rPr>
        <w:t>rīkojumu Nr</w:t>
      </w:r>
      <w:r w:rsidRPr="0067046E">
        <w:rPr>
          <w:rFonts w:ascii="Times New Roman" w:hAnsi="Times New Roman" w:cs="Times New Roman"/>
          <w:sz w:val="24"/>
          <w:szCs w:val="24"/>
        </w:rPr>
        <w:t xml:space="preserve">. _______ </w:t>
      </w:r>
      <w:r w:rsidRPr="0067046E">
        <w:rPr>
          <w:rFonts w:ascii="Times New Roman" w:eastAsia="Times New Roman" w:hAnsi="Times New Roman" w:cs="Times New Roman"/>
          <w:sz w:val="24"/>
          <w:szCs w:val="24"/>
        </w:rPr>
        <w:t>“Par izsoles rezultātu apstiprināšanu”</w:t>
      </w:r>
      <w:r>
        <w:rPr>
          <w:rFonts w:ascii="Times New Roman" w:eastAsia="Times New Roman" w:hAnsi="Times New Roman" w:cs="Times New Roman"/>
          <w:sz w:val="24"/>
          <w:szCs w:val="24"/>
        </w:rPr>
        <w:t>,</w:t>
      </w:r>
    </w:p>
    <w:p w14:paraId="22A3ACFF" w14:textId="606ED255" w:rsidR="006C28C3" w:rsidRPr="00CC3DA5" w:rsidRDefault="006C28C3" w:rsidP="006C28C3">
      <w:pPr>
        <w:spacing w:after="0" w:line="240" w:lineRule="auto"/>
        <w:ind w:firstLine="567"/>
        <w:jc w:val="both"/>
        <w:rPr>
          <w:rFonts w:ascii="Times New Roman" w:eastAsia="Times New Roman" w:hAnsi="Times New Roman" w:cs="Times New Roman"/>
          <w:sz w:val="24"/>
          <w:szCs w:val="24"/>
        </w:rPr>
      </w:pPr>
      <w:r w:rsidRPr="00CC3DA5">
        <w:rPr>
          <w:rFonts w:ascii="Times New Roman" w:eastAsia="Times New Roman" w:hAnsi="Times New Roman" w:cs="Times New Roman"/>
          <w:sz w:val="24"/>
          <w:szCs w:val="24"/>
        </w:rPr>
        <w:t xml:space="preserve">savstarpēji vienojoties, vadoties no </w:t>
      </w:r>
      <w:r w:rsidRPr="00CC3DA5">
        <w:rPr>
          <w:rFonts w:ascii="Times New Roman" w:eastAsia="Times New Roman" w:hAnsi="Times New Roman" w:cs="Times New Roman"/>
          <w:sz w:val="24"/>
          <w:szCs w:val="24"/>
          <w:lang w:eastAsia="ar-SA"/>
        </w:rPr>
        <w:t>Latvijas Republikā</w:t>
      </w:r>
      <w:r w:rsidRPr="00CC3DA5">
        <w:rPr>
          <w:rFonts w:ascii="Times New Roman" w:eastAsia="Times New Roman" w:hAnsi="Times New Roman" w:cs="Times New Roman"/>
          <w:sz w:val="24"/>
          <w:szCs w:val="24"/>
        </w:rPr>
        <w:t xml:space="preserve"> spēkā esošajiem normatīvajiem aktiem, noslēdz šādu pārdevuma – pirkuma līgumu</w:t>
      </w:r>
      <w:r w:rsidR="00F75212">
        <w:rPr>
          <w:rFonts w:ascii="Times New Roman" w:eastAsia="Times New Roman" w:hAnsi="Times New Roman" w:cs="Times New Roman"/>
          <w:sz w:val="24"/>
          <w:szCs w:val="24"/>
        </w:rPr>
        <w:t xml:space="preserve"> (</w:t>
      </w:r>
      <w:r w:rsidRPr="0067046E">
        <w:rPr>
          <w:rFonts w:ascii="Times New Roman" w:eastAsia="Times New Roman" w:hAnsi="Times New Roman" w:cs="Times New Roman"/>
          <w:sz w:val="24"/>
          <w:szCs w:val="24"/>
        </w:rPr>
        <w:t xml:space="preserve">turpmāk </w:t>
      </w:r>
      <w:r w:rsidR="00F75212">
        <w:rPr>
          <w:rFonts w:ascii="Times New Roman" w:eastAsia="Times New Roman" w:hAnsi="Times New Roman" w:cs="Times New Roman"/>
          <w:sz w:val="24"/>
          <w:szCs w:val="24"/>
        </w:rPr>
        <w:t>–</w:t>
      </w:r>
      <w:r w:rsidRPr="0067046E">
        <w:rPr>
          <w:rFonts w:ascii="Times New Roman" w:eastAsia="Times New Roman" w:hAnsi="Times New Roman" w:cs="Times New Roman"/>
          <w:sz w:val="24"/>
          <w:szCs w:val="24"/>
        </w:rPr>
        <w:t xml:space="preserve"> Līgums</w:t>
      </w:r>
      <w:r w:rsidR="00F75212">
        <w:rPr>
          <w:rFonts w:ascii="Times New Roman" w:eastAsia="Times New Roman" w:hAnsi="Times New Roman" w:cs="Times New Roman"/>
          <w:sz w:val="24"/>
          <w:szCs w:val="24"/>
        </w:rPr>
        <w:t>)</w:t>
      </w:r>
      <w:r w:rsidRPr="0067046E">
        <w:rPr>
          <w:rFonts w:ascii="Times New Roman" w:eastAsia="Times New Roman" w:hAnsi="Times New Roman" w:cs="Times New Roman"/>
          <w:sz w:val="24"/>
          <w:szCs w:val="24"/>
        </w:rPr>
        <w:t>:</w:t>
      </w:r>
    </w:p>
    <w:p w14:paraId="6BEBB8A6" w14:textId="77777777" w:rsidR="001E3326" w:rsidRPr="001E3326" w:rsidRDefault="001E3326" w:rsidP="001E3326">
      <w:pPr>
        <w:numPr>
          <w:ilvl w:val="0"/>
          <w:numId w:val="1"/>
        </w:numPr>
        <w:spacing w:after="0" w:line="240" w:lineRule="auto"/>
        <w:ind w:left="426" w:hanging="426"/>
        <w:jc w:val="center"/>
        <w:rPr>
          <w:rFonts w:ascii="Times New Roman" w:hAnsi="Times New Roman" w:cs="Times New Roman"/>
          <w:sz w:val="24"/>
          <w:szCs w:val="24"/>
        </w:rPr>
      </w:pPr>
      <w:r w:rsidRPr="001E3326">
        <w:rPr>
          <w:rFonts w:ascii="Times New Roman" w:hAnsi="Times New Roman" w:cs="Times New Roman"/>
          <w:b/>
          <w:bCs/>
          <w:sz w:val="24"/>
          <w:szCs w:val="24"/>
          <w:bdr w:val="nil"/>
        </w:rPr>
        <w:t>LĪGUMA PRIEKŠMETS</w:t>
      </w:r>
    </w:p>
    <w:p w14:paraId="4D17B669" w14:textId="2D9E79AC" w:rsidR="001E3326" w:rsidRPr="001E3326" w:rsidRDefault="001E3326" w:rsidP="001E3326">
      <w:pPr>
        <w:numPr>
          <w:ilvl w:val="1"/>
          <w:numId w:val="1"/>
        </w:numPr>
        <w:spacing w:after="0" w:line="240" w:lineRule="auto"/>
        <w:ind w:right="-28"/>
        <w:contextualSpacing/>
        <w:jc w:val="both"/>
        <w:rPr>
          <w:rFonts w:ascii="Times New Roman" w:hAnsi="Times New Roman" w:cs="Times New Roman"/>
          <w:sz w:val="24"/>
          <w:szCs w:val="24"/>
        </w:rPr>
      </w:pPr>
      <w:r w:rsidRPr="001E3326">
        <w:rPr>
          <w:rFonts w:ascii="Times New Roman" w:eastAsia="Times New Roman" w:hAnsi="Times New Roman" w:cs="Times New Roman"/>
          <w:sz w:val="24"/>
          <w:szCs w:val="24"/>
        </w:rPr>
        <w:t xml:space="preserve"> Pārdevējs pārdod Pircējam un Pircējs pērk no Pārdevēja nekustamo</w:t>
      </w:r>
      <w:r w:rsidRPr="001E3326">
        <w:rPr>
          <w:rFonts w:ascii="Times New Roman" w:hAnsi="Times New Roman" w:cs="Times New Roman"/>
          <w:bCs/>
          <w:sz w:val="24"/>
          <w:szCs w:val="24"/>
        </w:rPr>
        <w:t xml:space="preserve"> īpašu</w:t>
      </w:r>
      <w:r w:rsidR="006C28C3">
        <w:rPr>
          <w:rFonts w:ascii="Times New Roman" w:hAnsi="Times New Roman" w:cs="Times New Roman"/>
          <w:bCs/>
          <w:sz w:val="24"/>
          <w:szCs w:val="24"/>
        </w:rPr>
        <w:t>mu</w:t>
      </w:r>
      <w:r w:rsidRPr="001E3326">
        <w:rPr>
          <w:rFonts w:ascii="Times New Roman" w:hAnsi="Times New Roman" w:cs="Times New Roman"/>
          <w:bCs/>
          <w:sz w:val="24"/>
          <w:szCs w:val="24"/>
        </w:rPr>
        <w:t xml:space="preserve"> </w:t>
      </w:r>
      <w:r w:rsidR="000E4590" w:rsidRPr="000E4590">
        <w:rPr>
          <w:rFonts w:ascii="Times New Roman" w:hAnsi="Times New Roman" w:cs="Times New Roman"/>
          <w:b/>
          <w:bCs/>
          <w:sz w:val="24"/>
          <w:szCs w:val="24"/>
        </w:rPr>
        <w:t xml:space="preserve">“Dzelzceļa </w:t>
      </w:r>
      <w:r w:rsidR="000E4590">
        <w:rPr>
          <w:rFonts w:ascii="Times New Roman" w:hAnsi="Times New Roman" w:cs="Times New Roman"/>
          <w:b/>
          <w:bCs/>
          <w:sz w:val="24"/>
          <w:szCs w:val="24"/>
        </w:rPr>
        <w:t xml:space="preserve">                     </w:t>
      </w:r>
      <w:r w:rsidR="000E4590" w:rsidRPr="000E4590">
        <w:rPr>
          <w:rFonts w:ascii="Times New Roman" w:hAnsi="Times New Roman" w:cs="Times New Roman"/>
          <w:b/>
          <w:bCs/>
          <w:sz w:val="24"/>
          <w:szCs w:val="24"/>
        </w:rPr>
        <w:t>ēka 4”-6, Glūdas</w:t>
      </w:r>
      <w:r w:rsidR="000E4590" w:rsidRPr="000E4590">
        <w:rPr>
          <w:rFonts w:ascii="Times New Roman" w:hAnsi="Times New Roman" w:cs="Times New Roman"/>
          <w:b/>
          <w:bCs/>
          <w:color w:val="000000"/>
          <w:sz w:val="24"/>
          <w:szCs w:val="24"/>
        </w:rPr>
        <w:t xml:space="preserve"> </w:t>
      </w:r>
      <w:r w:rsidR="000E4590" w:rsidRPr="000E4590">
        <w:rPr>
          <w:rFonts w:ascii="Times New Roman" w:hAnsi="Times New Roman" w:cs="Times New Roman"/>
          <w:b/>
          <w:bCs/>
          <w:sz w:val="24"/>
          <w:szCs w:val="24"/>
        </w:rPr>
        <w:t>pagastā, Jelgavas novadā, kadastra numurs 54529000411, kas sastāv no dzīvokļa  Nr. 6  48,2 m² platībā un kopīpašuma 482/3598 domājamām daļām no daudzdzīvokļu mājas ar kadastra apzīmējumu 54520050001004 un kūts ar kadastra apzīmējumu 54520050001005</w:t>
      </w:r>
      <w:r w:rsidRPr="000E4590">
        <w:rPr>
          <w:rFonts w:ascii="Times New Roman" w:hAnsi="Times New Roman" w:cs="Times New Roman"/>
          <w:b/>
          <w:bCs/>
          <w:sz w:val="24"/>
          <w:szCs w:val="24"/>
        </w:rPr>
        <w:t>,</w:t>
      </w:r>
      <w:r w:rsidRPr="001E3326">
        <w:rPr>
          <w:rFonts w:ascii="Times New Roman" w:hAnsi="Times New Roman" w:cs="Times New Roman"/>
          <w:sz w:val="24"/>
          <w:szCs w:val="24"/>
        </w:rPr>
        <w:t xml:space="preserve"> </w:t>
      </w:r>
      <w:r w:rsidRPr="001E3326">
        <w:rPr>
          <w:rFonts w:ascii="Times New Roman" w:eastAsia="Times New Roman" w:hAnsi="Times New Roman" w:cs="Times New Roman"/>
          <w:sz w:val="24"/>
          <w:szCs w:val="24"/>
        </w:rPr>
        <w:t>tādā stāvoklī un kārtībā, kādā tas pašlaik atrodas dabā</w:t>
      </w:r>
      <w:r w:rsidR="00F75212">
        <w:rPr>
          <w:rFonts w:ascii="Times New Roman" w:eastAsia="Times New Roman" w:hAnsi="Times New Roman" w:cs="Times New Roman"/>
          <w:sz w:val="24"/>
          <w:szCs w:val="24"/>
        </w:rPr>
        <w:t xml:space="preserve"> (</w:t>
      </w:r>
      <w:r w:rsidRPr="001E3326">
        <w:rPr>
          <w:rFonts w:ascii="Times New Roman" w:eastAsia="Times New Roman" w:hAnsi="Times New Roman" w:cs="Times New Roman"/>
          <w:sz w:val="24"/>
          <w:szCs w:val="24"/>
        </w:rPr>
        <w:t xml:space="preserve">turpmāk - </w:t>
      </w:r>
      <w:r w:rsidRPr="001E3326">
        <w:rPr>
          <w:rFonts w:ascii="Times New Roman" w:eastAsia="Times New Roman" w:hAnsi="Times New Roman" w:cs="Times New Roman"/>
          <w:b/>
          <w:bCs/>
          <w:sz w:val="24"/>
          <w:szCs w:val="24"/>
        </w:rPr>
        <w:t>Pirkuma priekšmets</w:t>
      </w:r>
      <w:r w:rsidR="00F75212">
        <w:rPr>
          <w:rFonts w:ascii="Times New Roman" w:eastAsia="Times New Roman" w:hAnsi="Times New Roman" w:cs="Times New Roman"/>
          <w:b/>
          <w:bCs/>
          <w:sz w:val="24"/>
          <w:szCs w:val="24"/>
        </w:rPr>
        <w:t>)</w:t>
      </w:r>
      <w:r w:rsidRPr="001E3326">
        <w:rPr>
          <w:rFonts w:ascii="Times New Roman" w:eastAsia="Times New Roman" w:hAnsi="Times New Roman" w:cs="Times New Roman"/>
          <w:sz w:val="24"/>
          <w:szCs w:val="24"/>
        </w:rPr>
        <w:t>.</w:t>
      </w:r>
    </w:p>
    <w:p w14:paraId="21BDA899" w14:textId="77777777" w:rsidR="001E3326" w:rsidRPr="001E3326" w:rsidRDefault="001E3326" w:rsidP="001E3326">
      <w:pPr>
        <w:numPr>
          <w:ilvl w:val="1"/>
          <w:numId w:val="1"/>
        </w:numPr>
        <w:spacing w:after="0" w:line="240" w:lineRule="auto"/>
        <w:ind w:right="-28"/>
        <w:contextualSpacing/>
        <w:jc w:val="both"/>
        <w:rPr>
          <w:rFonts w:ascii="Times New Roman" w:hAnsi="Times New Roman" w:cs="Times New Roman"/>
          <w:sz w:val="24"/>
          <w:szCs w:val="24"/>
        </w:rPr>
      </w:pPr>
      <w:r w:rsidRPr="001E3326">
        <w:rPr>
          <w:rFonts w:ascii="Times New Roman" w:hAnsi="Times New Roman" w:cs="Times New Roman"/>
          <w:color w:val="000000"/>
          <w:sz w:val="24"/>
          <w:szCs w:val="24"/>
        </w:rPr>
        <w:t xml:space="preserve"> Pirkuma priekšmeta faktiskais stāvoklis Pircējam zināms un uz Līguma noslēgšanas brīdi nekādu materiālu vai cita rakstura pretenziju Pircējam  pret Pārdevēju nav.</w:t>
      </w:r>
    </w:p>
    <w:p w14:paraId="03F9AFE1" w14:textId="77777777" w:rsidR="001E3326" w:rsidRPr="001E3326" w:rsidRDefault="001E3326" w:rsidP="001E3326">
      <w:pPr>
        <w:numPr>
          <w:ilvl w:val="0"/>
          <w:numId w:val="1"/>
        </w:numPr>
        <w:spacing w:after="0" w:line="240" w:lineRule="auto"/>
        <w:jc w:val="center"/>
        <w:rPr>
          <w:rFonts w:ascii="Times New Roman" w:eastAsia="Times New Roman" w:hAnsi="Times New Roman" w:cs="Times New Roman"/>
          <w:b/>
          <w:sz w:val="24"/>
          <w:szCs w:val="24"/>
        </w:rPr>
      </w:pPr>
      <w:r w:rsidRPr="001E3326">
        <w:rPr>
          <w:rFonts w:ascii="Times New Roman" w:eastAsia="Times New Roman" w:hAnsi="Times New Roman" w:cs="Times New Roman"/>
          <w:b/>
          <w:sz w:val="24"/>
          <w:szCs w:val="24"/>
        </w:rPr>
        <w:t>PIRKUMA MAKSA UN NORĒĶINU KĀRTĪBA</w:t>
      </w:r>
    </w:p>
    <w:p w14:paraId="1CDD0A5B" w14:textId="2A6BB9F2" w:rsidR="001E3326" w:rsidRPr="001E3326" w:rsidRDefault="001E3326" w:rsidP="001E3326">
      <w:pPr>
        <w:numPr>
          <w:ilvl w:val="1"/>
          <w:numId w:val="1"/>
        </w:numPr>
        <w:spacing w:after="0" w:line="240" w:lineRule="auto"/>
        <w:ind w:left="567" w:hanging="567"/>
        <w:jc w:val="both"/>
        <w:rPr>
          <w:rFonts w:ascii="Times New Roman" w:eastAsia="Times New Roman" w:hAnsi="Times New Roman" w:cs="Times New Roman"/>
          <w:b/>
          <w:sz w:val="24"/>
          <w:szCs w:val="24"/>
        </w:rPr>
      </w:pPr>
      <w:r w:rsidRPr="001E3326">
        <w:rPr>
          <w:rFonts w:ascii="Times New Roman" w:eastAsia="Times New Roman" w:hAnsi="Times New Roman" w:cs="Times New Roman"/>
          <w:sz w:val="24"/>
          <w:szCs w:val="24"/>
        </w:rPr>
        <w:t xml:space="preserve">  Pārdevējs pārdod Pircējam Pirkuma priekšmetu par izsolē Pircēja piedāvāto cenu  </w:t>
      </w:r>
      <w:r w:rsidRPr="001E3326">
        <w:rPr>
          <w:rFonts w:ascii="Times New Roman" w:hAnsi="Times New Roman" w:cs="Times New Roman"/>
          <w:sz w:val="24"/>
          <w:szCs w:val="24"/>
          <w:u w:val="single"/>
        </w:rPr>
        <w:t xml:space="preserve">      </w:t>
      </w:r>
      <w:r w:rsidRPr="001E3326">
        <w:rPr>
          <w:rFonts w:ascii="Times New Roman" w:eastAsia="Times New Roman" w:hAnsi="Times New Roman" w:cs="Times New Roman"/>
          <w:b/>
          <w:sz w:val="24"/>
          <w:szCs w:val="24"/>
        </w:rPr>
        <w:t xml:space="preserve"> EUR (</w:t>
      </w:r>
      <w:r w:rsidRPr="001E3326">
        <w:rPr>
          <w:rFonts w:ascii="Times New Roman" w:hAnsi="Times New Roman" w:cs="Times New Roman"/>
          <w:sz w:val="24"/>
          <w:szCs w:val="24"/>
          <w:u w:val="single"/>
        </w:rPr>
        <w:t xml:space="preserve">                         </w:t>
      </w:r>
      <w:proofErr w:type="spellStart"/>
      <w:r w:rsidRPr="001E3326">
        <w:rPr>
          <w:rFonts w:ascii="Times New Roman" w:eastAsia="Times New Roman" w:hAnsi="Times New Roman" w:cs="Times New Roman"/>
          <w:b/>
          <w:i/>
          <w:iCs/>
          <w:sz w:val="24"/>
          <w:szCs w:val="24"/>
        </w:rPr>
        <w:t>euro</w:t>
      </w:r>
      <w:proofErr w:type="spellEnd"/>
      <w:r w:rsidRPr="001E3326">
        <w:rPr>
          <w:rFonts w:ascii="Times New Roman" w:eastAsia="Times New Roman" w:hAnsi="Times New Roman" w:cs="Times New Roman"/>
          <w:b/>
          <w:iCs/>
          <w:sz w:val="24"/>
          <w:szCs w:val="24"/>
        </w:rPr>
        <w:t>)</w:t>
      </w:r>
      <w:r w:rsidR="00F75212">
        <w:rPr>
          <w:rFonts w:ascii="Times New Roman" w:eastAsia="Times New Roman" w:hAnsi="Times New Roman" w:cs="Times New Roman"/>
          <w:b/>
          <w:iCs/>
          <w:sz w:val="24"/>
          <w:szCs w:val="24"/>
        </w:rPr>
        <w:t xml:space="preserve"> </w:t>
      </w:r>
      <w:r w:rsidR="00F75212" w:rsidRPr="00F75212">
        <w:rPr>
          <w:rFonts w:ascii="Times New Roman" w:eastAsia="Times New Roman" w:hAnsi="Times New Roman" w:cs="Times New Roman"/>
          <w:bCs/>
          <w:iCs/>
          <w:sz w:val="24"/>
          <w:szCs w:val="24"/>
        </w:rPr>
        <w:t>(</w:t>
      </w:r>
      <w:r w:rsidRPr="001E3326">
        <w:rPr>
          <w:rFonts w:ascii="Times New Roman" w:eastAsia="Times New Roman" w:hAnsi="Times New Roman" w:cs="Times New Roman"/>
          <w:bCs/>
          <w:iCs/>
          <w:sz w:val="24"/>
          <w:szCs w:val="24"/>
        </w:rPr>
        <w:t>turpmāk – Pirkuma maksa</w:t>
      </w:r>
      <w:r w:rsidR="00F75212">
        <w:rPr>
          <w:rFonts w:ascii="Times New Roman" w:eastAsia="Times New Roman" w:hAnsi="Times New Roman" w:cs="Times New Roman"/>
          <w:bCs/>
          <w:iCs/>
          <w:sz w:val="24"/>
          <w:szCs w:val="24"/>
        </w:rPr>
        <w:t>)</w:t>
      </w:r>
      <w:r w:rsidRPr="001E3326">
        <w:rPr>
          <w:rFonts w:ascii="Times New Roman" w:eastAsia="Times New Roman" w:hAnsi="Times New Roman" w:cs="Times New Roman"/>
          <w:bCs/>
          <w:sz w:val="24"/>
          <w:szCs w:val="24"/>
        </w:rPr>
        <w:t xml:space="preserve">. </w:t>
      </w:r>
    </w:p>
    <w:p w14:paraId="66E300B3" w14:textId="77777777" w:rsidR="001E3326" w:rsidRPr="001E3326" w:rsidRDefault="001E3326" w:rsidP="001E3326">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Pārdevēja paraksts uz Līguma apliecina, ka tas ir saņēmis pilnu Pirkuma maksu. </w:t>
      </w:r>
    </w:p>
    <w:p w14:paraId="6836F47B" w14:textId="77777777" w:rsidR="00980218" w:rsidRPr="00980218" w:rsidRDefault="001E3326" w:rsidP="00980218">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w:t>
      </w:r>
      <w:r w:rsidRPr="00980218">
        <w:rPr>
          <w:rFonts w:ascii="Times New Roman" w:eastAsia="Times New Roman" w:hAnsi="Times New Roman" w:cs="Times New Roman"/>
          <w:sz w:val="24"/>
          <w:szCs w:val="24"/>
        </w:rPr>
        <w:t>Pirkuma maksa ietver sevī pilnu cenu par Pirkuma priekšmetu.</w:t>
      </w:r>
    </w:p>
    <w:p w14:paraId="5607534D" w14:textId="2C8A5AE5" w:rsidR="00980218" w:rsidRPr="00980218" w:rsidRDefault="00980218" w:rsidP="00980218">
      <w:pPr>
        <w:numPr>
          <w:ilvl w:val="1"/>
          <w:numId w:val="1"/>
        </w:numPr>
        <w:tabs>
          <w:tab w:val="num" w:pos="567"/>
        </w:tabs>
        <w:spacing w:after="0" w:line="240" w:lineRule="auto"/>
        <w:ind w:left="567" w:hanging="567"/>
        <w:jc w:val="both"/>
        <w:rPr>
          <w:rFonts w:ascii="Times New Roman" w:eastAsia="Times New Roman" w:hAnsi="Times New Roman" w:cs="Times New Roman"/>
          <w:sz w:val="24"/>
          <w:szCs w:val="24"/>
        </w:rPr>
      </w:pPr>
      <w:r w:rsidRPr="00980218">
        <w:rPr>
          <w:rFonts w:ascii="Times New Roman" w:eastAsia="Times New Roman" w:hAnsi="Times New Roman" w:cs="Times New Roman"/>
          <w:sz w:val="24"/>
          <w:szCs w:val="24"/>
        </w:rPr>
        <w:t xml:space="preserve">  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cs="Times New Roman"/>
          <w:sz w:val="24"/>
          <w:szCs w:val="24"/>
        </w:rPr>
        <w:t>koroborāciju</w:t>
      </w:r>
      <w:proofErr w:type="spellEnd"/>
      <w:r w:rsidRPr="00980218">
        <w:rPr>
          <w:rFonts w:ascii="Times New Roman" w:eastAsia="Times New Roman" w:hAnsi="Times New Roman" w:cs="Times New Roman"/>
          <w:sz w:val="24"/>
          <w:szCs w:val="24"/>
        </w:rPr>
        <w:t xml:space="preserve"> zemesgrāmatā. Ja Līgums tiek parakstīts elektroniski, nostiprinājuma lūgums tiek nodots elektroniski parakstīta dokumenta veidā.</w:t>
      </w:r>
      <w:r w:rsidR="001E3326" w:rsidRPr="00980218">
        <w:rPr>
          <w:rFonts w:ascii="Times New Roman" w:eastAsia="Times New Roman" w:hAnsi="Times New Roman" w:cs="Times New Roman"/>
          <w:sz w:val="24"/>
          <w:szCs w:val="24"/>
        </w:rPr>
        <w:t xml:space="preserve"> </w:t>
      </w:r>
    </w:p>
    <w:p w14:paraId="57304460" w14:textId="14E0D205" w:rsidR="001E3326" w:rsidRPr="00980218" w:rsidRDefault="001E3326" w:rsidP="00980218">
      <w:pPr>
        <w:pStyle w:val="ListParagraph"/>
        <w:numPr>
          <w:ilvl w:val="0"/>
          <w:numId w:val="1"/>
        </w:numPr>
        <w:spacing w:after="0" w:line="240" w:lineRule="auto"/>
        <w:jc w:val="center"/>
        <w:rPr>
          <w:rFonts w:ascii="Times New Roman" w:eastAsia="Times New Roman" w:hAnsi="Times New Roman" w:cs="Times New Roman"/>
          <w:sz w:val="24"/>
          <w:szCs w:val="24"/>
        </w:rPr>
      </w:pPr>
      <w:r w:rsidRPr="00980218">
        <w:rPr>
          <w:rFonts w:ascii="Times New Roman" w:eastAsia="Times New Roman" w:hAnsi="Times New Roman" w:cs="Times New Roman"/>
          <w:b/>
          <w:sz w:val="24"/>
          <w:szCs w:val="24"/>
        </w:rPr>
        <w:t>GARANTIJAS</w:t>
      </w:r>
    </w:p>
    <w:p w14:paraId="71BC08C3" w14:textId="77777777" w:rsidR="001E3326" w:rsidRPr="001E3326" w:rsidRDefault="001E3326" w:rsidP="001E3326">
      <w:pPr>
        <w:numPr>
          <w:ilvl w:val="1"/>
          <w:numId w:val="1"/>
        </w:numPr>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Puses,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text" w:val="līguma"/>
          <w:attr w:name="id" w:val="-1"/>
          <w:attr w:name="baseform" w:val="līgum|s"/>
        </w:smartTagPr>
        <w:r w:rsidRPr="001E3326">
          <w:rPr>
            <w:rFonts w:ascii="Times New Roman" w:eastAsia="Times New Roman" w:hAnsi="Times New Roman" w:cs="Times New Roman"/>
            <w:sz w:val="24"/>
            <w:szCs w:val="24"/>
          </w:rPr>
          <w:t>Līguma</w:t>
        </w:r>
      </w:smartTag>
      <w:r w:rsidRPr="001E3326">
        <w:rPr>
          <w:rFonts w:ascii="Times New Roman" w:eastAsia="Times New Roman" w:hAnsi="Times New Roman" w:cs="Times New Roman"/>
          <w:sz w:val="24"/>
          <w:szCs w:val="24"/>
        </w:rPr>
        <w:t xml:space="preserve"> atcelšanu vai Pirkuma maksas apmēra maiņu pārmērīgu zaudējumu dēļ.</w:t>
      </w:r>
    </w:p>
    <w:p w14:paraId="55A924A3" w14:textId="417D1A65" w:rsidR="001E3326" w:rsidRPr="001E3326" w:rsidRDefault="001E3326" w:rsidP="001E3326">
      <w:pPr>
        <w:numPr>
          <w:ilvl w:val="1"/>
          <w:numId w:val="1"/>
        </w:numPr>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Pirkuma priekšmets pieder Pārdevējam uz īpašuma tiesību pamata. Pārdevēja īpašuma tiesības uz Pirkuma priekšmetu ir nostiprinātas Zemgales rajona tiesas </w:t>
      </w:r>
      <w:r w:rsidR="000E4590">
        <w:rPr>
          <w:rFonts w:ascii="Times New Roman" w:hAnsi="Times New Roman" w:cs="Times New Roman"/>
          <w:sz w:val="24"/>
          <w:szCs w:val="24"/>
        </w:rPr>
        <w:t>Glūdas</w:t>
      </w:r>
      <w:r w:rsidRPr="001E3326">
        <w:rPr>
          <w:rFonts w:ascii="Times New Roman" w:hAnsi="Times New Roman" w:cs="Times New Roman"/>
          <w:sz w:val="24"/>
          <w:szCs w:val="24"/>
        </w:rPr>
        <w:t xml:space="preserve"> </w:t>
      </w:r>
      <w:r w:rsidRPr="001E3326">
        <w:rPr>
          <w:rFonts w:ascii="Times New Roman" w:eastAsia="Times New Roman" w:hAnsi="Times New Roman" w:cs="Times New Roman"/>
          <w:sz w:val="24"/>
          <w:szCs w:val="24"/>
        </w:rPr>
        <w:t xml:space="preserve">pagasta zemesgrāmatas nodalījumā Nr. </w:t>
      </w:r>
      <w:r w:rsidR="000E4590">
        <w:rPr>
          <w:rFonts w:ascii="Times New Roman" w:eastAsia="Times New Roman" w:hAnsi="Times New Roman" w:cs="Times New Roman"/>
          <w:sz w:val="24"/>
          <w:szCs w:val="24"/>
        </w:rPr>
        <w:t>1304  6</w:t>
      </w:r>
      <w:r w:rsidRPr="001E3326">
        <w:rPr>
          <w:rFonts w:ascii="Times New Roman" w:eastAsia="Times New Roman" w:hAnsi="Times New Roman" w:cs="Times New Roman"/>
          <w:sz w:val="24"/>
          <w:szCs w:val="24"/>
        </w:rPr>
        <w:t>.</w:t>
      </w:r>
    </w:p>
    <w:p w14:paraId="6711897C" w14:textId="77777777" w:rsidR="00F75212" w:rsidRDefault="001E3326" w:rsidP="00F75212">
      <w:pPr>
        <w:numPr>
          <w:ilvl w:val="1"/>
          <w:numId w:val="1"/>
        </w:numPr>
        <w:spacing w:after="0" w:line="240" w:lineRule="auto"/>
        <w:ind w:left="567" w:hanging="567"/>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  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1E3326">
          <w:rPr>
            <w:rFonts w:ascii="Times New Roman" w:eastAsia="Times New Roman" w:hAnsi="Times New Roman" w:cs="Times New Roman"/>
            <w:sz w:val="24"/>
            <w:szCs w:val="24"/>
          </w:rPr>
          <w:t>Līguma</w:t>
        </w:r>
      </w:smartTag>
      <w:r w:rsidRPr="001E3326">
        <w:rPr>
          <w:rFonts w:ascii="Times New Roman" w:eastAsia="Times New Roman" w:hAnsi="Times New Roman" w:cs="Times New Roman"/>
          <w:sz w:val="24"/>
          <w:szCs w:val="24"/>
        </w:rPr>
        <w:t xml:space="preserve"> noslēgšanas nav nevienam citam atsavināts vai privatizēts, nav ieķīlāts vai apķīlāts, tam nav uzlikts atsavināšanas aizliegums.</w:t>
      </w:r>
    </w:p>
    <w:p w14:paraId="1E8200F3" w14:textId="64FDA92B" w:rsidR="00F75212" w:rsidRPr="00F75212" w:rsidRDefault="00F75212" w:rsidP="00F75212">
      <w:pPr>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75212">
        <w:rPr>
          <w:rFonts w:ascii="Times New Roman" w:eastAsia="Times New Roman" w:hAnsi="Times New Roman" w:cs="Times New Roman"/>
          <w:sz w:val="24"/>
          <w:szCs w:val="24"/>
        </w:rPr>
        <w:t xml:space="preserve">Pircējs ir informēts, ka uz Pirkuma priekšmetu gulstas </w:t>
      </w:r>
      <w:r w:rsidRPr="00F75212">
        <w:rPr>
          <w:rFonts w:ascii="Times New Roman" w:eastAsia="Times New Roman" w:hAnsi="Times New Roman" w:cs="Times New Roman"/>
          <w:bCs/>
          <w:color w:val="000000" w:themeColor="text1"/>
          <w:sz w:val="24"/>
          <w:szCs w:val="24"/>
        </w:rPr>
        <w:t>ar īpašumu saistītu maksājumu parāds, kas radies trīs gadu periodā.</w:t>
      </w:r>
    </w:p>
    <w:p w14:paraId="47EA7F05" w14:textId="21F854C9" w:rsidR="00F75212" w:rsidRPr="00F75212" w:rsidRDefault="00F75212" w:rsidP="001E3326">
      <w:pPr>
        <w:numPr>
          <w:ilvl w:val="1"/>
          <w:numId w:val="1"/>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bCs/>
          <w:color w:val="000000" w:themeColor="text1"/>
          <w:sz w:val="24"/>
          <w:szCs w:val="24"/>
        </w:rPr>
        <w:t xml:space="preserve">  Pārdevējs garantē, ka </w:t>
      </w:r>
      <w:r w:rsidRPr="002359A1">
        <w:rPr>
          <w:rFonts w:ascii="Times New Roman" w:eastAsia="Times New Roman" w:hAnsi="Times New Roman" w:cs="Times New Roman"/>
          <w:bCs/>
          <w:color w:val="000000" w:themeColor="text1"/>
          <w:sz w:val="24"/>
          <w:szCs w:val="24"/>
        </w:rPr>
        <w:t>viena mēneša laikā pēc pirkuma līguma noslēgšanas dienas veiks parāda summas precizēšanu un apmaksu</w:t>
      </w:r>
      <w:r>
        <w:rPr>
          <w:rFonts w:ascii="Times New Roman" w:eastAsia="Times New Roman" w:hAnsi="Times New Roman" w:cs="Times New Roman"/>
          <w:bCs/>
          <w:color w:val="000000" w:themeColor="text1"/>
          <w:sz w:val="24"/>
          <w:szCs w:val="24"/>
        </w:rPr>
        <w:t>.</w:t>
      </w:r>
    </w:p>
    <w:p w14:paraId="1428FEAA" w14:textId="77777777" w:rsidR="00F75212" w:rsidRPr="001E3326" w:rsidRDefault="00F75212" w:rsidP="00F75212">
      <w:pPr>
        <w:spacing w:after="0" w:line="240" w:lineRule="auto"/>
        <w:ind w:left="567"/>
        <w:jc w:val="both"/>
        <w:rPr>
          <w:rFonts w:ascii="Times New Roman" w:eastAsia="Times New Roman" w:hAnsi="Times New Roman" w:cs="Times New Roman"/>
          <w:sz w:val="24"/>
          <w:szCs w:val="24"/>
        </w:rPr>
      </w:pPr>
    </w:p>
    <w:p w14:paraId="00705823" w14:textId="77777777" w:rsidR="001E3326" w:rsidRPr="001E3326" w:rsidRDefault="001E3326" w:rsidP="001E3326">
      <w:pPr>
        <w:widowControl w:val="0"/>
        <w:numPr>
          <w:ilvl w:val="0"/>
          <w:numId w:val="1"/>
        </w:numPr>
        <w:spacing w:after="0" w:line="240" w:lineRule="auto"/>
        <w:jc w:val="center"/>
        <w:rPr>
          <w:rFonts w:ascii="Times New Roman" w:hAnsi="Times New Roman" w:cs="Times New Roman"/>
          <w:b/>
          <w:bCs/>
          <w:sz w:val="24"/>
          <w:szCs w:val="24"/>
        </w:rPr>
      </w:pPr>
      <w:r w:rsidRPr="001E3326">
        <w:rPr>
          <w:rFonts w:ascii="Times New Roman" w:hAnsi="Times New Roman" w:cs="Times New Roman"/>
          <w:b/>
          <w:bCs/>
          <w:sz w:val="24"/>
          <w:szCs w:val="24"/>
          <w:bdr w:val="nil"/>
        </w:rPr>
        <w:t xml:space="preserve">ĪPAŠUMA </w:t>
      </w:r>
      <w:r w:rsidRPr="001E3326">
        <w:rPr>
          <w:rFonts w:ascii="Times New Roman" w:hAnsi="Times New Roman" w:cs="Times New Roman"/>
          <w:b/>
          <w:bCs/>
          <w:sz w:val="24"/>
          <w:szCs w:val="24"/>
        </w:rPr>
        <w:t>NODOŠANA UN ĪPAŠUMA TIESĪBU NOSTIPRINĀŠANA</w:t>
      </w:r>
      <w:r w:rsidRPr="001E3326" w:rsidDel="00F332F5">
        <w:rPr>
          <w:rFonts w:ascii="Times New Roman" w:hAnsi="Times New Roman" w:cs="Times New Roman"/>
          <w:b/>
          <w:bCs/>
          <w:sz w:val="24"/>
          <w:szCs w:val="24"/>
          <w:bdr w:val="nil"/>
        </w:rPr>
        <w:t xml:space="preserve"> </w:t>
      </w:r>
    </w:p>
    <w:p w14:paraId="70F1EC70" w14:textId="77777777" w:rsidR="001E3326" w:rsidRPr="001E3326" w:rsidRDefault="001E3326" w:rsidP="001E3326">
      <w:pPr>
        <w:widowControl w:val="0"/>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Pirkuma priekšmets tiek nodots Pircējam lietošanā 1 (vienas) nedēļas laikā no Līguma </w:t>
      </w:r>
      <w:r w:rsidRPr="001E3326">
        <w:rPr>
          <w:rFonts w:ascii="Times New Roman" w:eastAsia="Times New Roman" w:hAnsi="Times New Roman" w:cs="Times New Roman"/>
          <w:sz w:val="24"/>
          <w:szCs w:val="24"/>
        </w:rPr>
        <w:lastRenderedPageBreak/>
        <w:t>noslēgšanas, Pusēm parakstot pieņemšanas – nodošanas aktu. No Pārdevēja puses pieņemšanas – nodošanas aktu pilnvarota parakstīt Jelgavas novada Īpašuma pārvaldes vadītāja.</w:t>
      </w:r>
    </w:p>
    <w:p w14:paraId="0C086799" w14:textId="77777777" w:rsidR="001E3326" w:rsidRPr="001E3326" w:rsidRDefault="001E3326" w:rsidP="001E3326">
      <w:pPr>
        <w:widowControl w:val="0"/>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Līguma noslēgšanas dienā uz Pircēju pāriet visas tiesības un pienākumi, kas saistīti ar Pirkuma priekšmeta lietošanu un valdīšanu, bet īpašuma tiesības uz Pirkuma priekšmetu Pircējs iegūst ar to nostiprināšanas brīdi zemesgrāmatā.</w:t>
      </w:r>
    </w:p>
    <w:p w14:paraId="397B0E9B"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noProof/>
          <w:sz w:val="24"/>
          <w:szCs w:val="24"/>
        </w:rPr>
      </w:pPr>
      <w:r w:rsidRPr="001E3326">
        <w:rPr>
          <w:rFonts w:ascii="Times New Roman" w:eastAsia="Times New Roman" w:hAnsi="Times New Roman" w:cs="Times New Roman"/>
          <w:noProof/>
          <w:sz w:val="24"/>
          <w:szCs w:val="24"/>
        </w:rPr>
        <w:t>Ar Pircēja īpašuma tiesību nostiprināšanu zemesgrāmatā Pārdevējam izbeidzas, bet Pircējs pilnā apjomā iegūst visas īpašnieka tiesības un pienākumus attiecībā uz Pirkuma priekšmetu.</w:t>
      </w:r>
    </w:p>
    <w:p w14:paraId="40EC28B9"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noProof/>
          <w:sz w:val="24"/>
          <w:szCs w:val="24"/>
        </w:rPr>
      </w:pPr>
      <w:r w:rsidRPr="001E3326">
        <w:rPr>
          <w:rFonts w:ascii="Times New Roman" w:eastAsia="Times New Roman" w:hAnsi="Times New Roman" w:cs="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3EE327EF" w14:textId="77777777" w:rsidR="001E3326" w:rsidRPr="001E3326" w:rsidRDefault="001E3326" w:rsidP="001E3326">
      <w:pPr>
        <w:numPr>
          <w:ilvl w:val="1"/>
          <w:numId w:val="1"/>
        </w:numPr>
        <w:tabs>
          <w:tab w:val="num" w:pos="851"/>
        </w:tabs>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Puses vienojas, ka visus izdevumus, kas saistīti ar </w:t>
      </w:r>
      <w:smartTag w:uri="schemas-tilde-lv/tildestengine" w:element="veidnes">
        <w:smartTagPr>
          <w:attr w:name="text" w:val="līguma"/>
          <w:attr w:name="id" w:val="-1"/>
          <w:attr w:name="baseform" w:val="līgum|s"/>
        </w:smartTagPr>
        <w:r w:rsidRPr="001E3326">
          <w:rPr>
            <w:rFonts w:ascii="Times New Roman" w:eastAsia="Times New Roman" w:hAnsi="Times New Roman" w:cs="Times New Roman"/>
            <w:sz w:val="24"/>
            <w:szCs w:val="24"/>
          </w:rPr>
          <w:t>Līguma</w:t>
        </w:r>
      </w:smartTag>
      <w:r w:rsidRPr="001E3326">
        <w:rPr>
          <w:rFonts w:ascii="Times New Roman" w:eastAsia="Times New Roman" w:hAnsi="Times New Roman" w:cs="Times New Roman"/>
          <w:sz w:val="24"/>
          <w:szCs w:val="24"/>
        </w:rPr>
        <w:t xml:space="preserve"> noslēgšanu un Pircēja īpašuma tiesību nostiprināšanu zemesgrāmatā, tajā skaitā valsts un kancelejas nodevu samaksu, sedz Pircējs.</w:t>
      </w:r>
    </w:p>
    <w:p w14:paraId="2B7FD6CA"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Pircējam ir pienākums ne vēlāk kā 3 (trīs) mēnešu laikā no Līguma noslēgšanas dienas, iesniegt visus nepieciešamos dokumentus savu īpašumu tiesību reģistrācijai zemesgrāmatā. </w:t>
      </w:r>
    </w:p>
    <w:p w14:paraId="625FCA7D"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Ja Pircējs pārkāpj Līguma 4.6. punktā atrunāto Pircēja īpašumtiesību nostiprināšanas Zemesgrāmatā termiņu, Pircējs maksā Pārdevējam līgumsodu 0,1 % apmērā no Pirkuma maksas par katru nokavēto dienu.</w:t>
      </w:r>
    </w:p>
    <w:p w14:paraId="0FE805B7" w14:textId="77777777" w:rsidR="001E3326" w:rsidRPr="001E3326" w:rsidRDefault="001E3326" w:rsidP="001E3326">
      <w:pPr>
        <w:numPr>
          <w:ilvl w:val="0"/>
          <w:numId w:val="1"/>
        </w:numPr>
        <w:spacing w:after="0" w:line="240" w:lineRule="auto"/>
        <w:contextualSpacing/>
        <w:jc w:val="center"/>
        <w:rPr>
          <w:rFonts w:ascii="Times New Roman" w:eastAsia="Times New Roman" w:hAnsi="Times New Roman" w:cs="Times New Roman"/>
          <w:b/>
          <w:bCs/>
          <w:sz w:val="24"/>
          <w:szCs w:val="24"/>
        </w:rPr>
      </w:pPr>
      <w:r w:rsidRPr="001E3326">
        <w:rPr>
          <w:rFonts w:ascii="Times New Roman" w:eastAsia="Times New Roman" w:hAnsi="Times New Roman" w:cs="Times New Roman"/>
          <w:b/>
          <w:bCs/>
          <w:sz w:val="24"/>
          <w:szCs w:val="24"/>
        </w:rPr>
        <w:t>PUŠU ATBILDĪBA</w:t>
      </w:r>
    </w:p>
    <w:p w14:paraId="532FEAF6"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lang w:val="et-EE" w:eastAsia="et-EE"/>
        </w:rPr>
      </w:pPr>
      <w:r w:rsidRPr="001E3326">
        <w:rPr>
          <w:rFonts w:ascii="Times New Roman" w:eastAsia="Times New Roman" w:hAnsi="Times New Roman" w:cs="Times New Roman"/>
          <w:sz w:val="24"/>
          <w:szCs w:val="24"/>
          <w:lang w:eastAsia="et-EE"/>
        </w:rPr>
        <w:t>Puses</w:t>
      </w:r>
      <w:r w:rsidRPr="001E3326">
        <w:rPr>
          <w:rFonts w:ascii="Times New Roman" w:eastAsia="Times New Roman" w:hAnsi="Times New Roman" w:cs="Times New Roman"/>
          <w:sz w:val="24"/>
          <w:szCs w:val="24"/>
          <w:lang w:val="et-EE" w:eastAsia="et-EE"/>
        </w:rPr>
        <w:t xml:space="preserve"> ir atbildīgas par savu saistību pilnīgu un pienācīgu izpildi, un zaudējumu nodarīšanas gadījumā tos atlīdzina pilnā apmērā.</w:t>
      </w:r>
    </w:p>
    <w:p w14:paraId="7055C305"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lang w:val="et-EE" w:eastAsia="et-EE"/>
        </w:rPr>
      </w:pPr>
      <w:r w:rsidRPr="001E3326">
        <w:rPr>
          <w:rFonts w:ascii="Times New Roman" w:eastAsia="Times New Roman" w:hAnsi="Times New Roman" w:cs="Times New Roman"/>
          <w:sz w:val="24"/>
          <w:szCs w:val="24"/>
          <w:lang w:val="et-EE" w:eastAsia="et-EE"/>
        </w:rPr>
        <w:t>Puses tiek atbrīvotas no atbildības par daļēju vai pilnīgu saistību neizpildi, ja šī neizpilde rodas pēc Līguma noslēgšanas nepārvaramas varas ietekmes rezultātā, ko attiecīgā Puse</w:t>
      </w:r>
      <w:r w:rsidRPr="001E3326">
        <w:rPr>
          <w:rFonts w:ascii="Times New Roman" w:eastAsia="Times New Roman" w:hAnsi="Times New Roman" w:cs="Times New Roman"/>
          <w:b/>
          <w:sz w:val="24"/>
          <w:szCs w:val="24"/>
          <w:lang w:val="et-EE" w:eastAsia="et-EE"/>
        </w:rPr>
        <w:t xml:space="preserve"> </w:t>
      </w:r>
      <w:r w:rsidRPr="001E3326">
        <w:rPr>
          <w:rFonts w:ascii="Times New Roman" w:eastAsia="Times New Roman" w:hAnsi="Times New Roman" w:cs="Times New Roman"/>
          <w:sz w:val="24"/>
          <w:szCs w:val="24"/>
          <w:lang w:val="et-EE" w:eastAsia="et-EE"/>
        </w:rPr>
        <w:t>nevarēja ne paredzēt, ne novērst un par kuru rašanos tā nav atbildīga. Tās ir: dabas katastrofas, streiki, jebkura kara un teroristiska darbība, valsts pārvaldes vai pašvaldības akti, kas tiešā veidā ietekmē Līguma izpildi.</w:t>
      </w:r>
    </w:p>
    <w:p w14:paraId="252786FC" w14:textId="77777777" w:rsidR="001E3326" w:rsidRPr="001E3326" w:rsidRDefault="001E3326" w:rsidP="001E3326">
      <w:pPr>
        <w:numPr>
          <w:ilvl w:val="0"/>
          <w:numId w:val="1"/>
        </w:numPr>
        <w:spacing w:after="0" w:line="240" w:lineRule="auto"/>
        <w:jc w:val="center"/>
        <w:rPr>
          <w:rFonts w:ascii="Times New Roman" w:eastAsia="Times New Roman" w:hAnsi="Times New Roman" w:cs="Times New Roman"/>
          <w:b/>
          <w:sz w:val="24"/>
          <w:szCs w:val="24"/>
        </w:rPr>
      </w:pPr>
      <w:r w:rsidRPr="001E3326">
        <w:rPr>
          <w:rFonts w:ascii="Times New Roman" w:eastAsia="Times New Roman" w:hAnsi="Times New Roman" w:cs="Times New Roman"/>
          <w:b/>
          <w:sz w:val="24"/>
          <w:szCs w:val="24"/>
        </w:rPr>
        <w:t xml:space="preserve">LĪGUMA SPĒKĀ ESAMĪBA, GROZĪŠANA UN ATCELŠANA </w:t>
      </w:r>
    </w:p>
    <w:p w14:paraId="7872483C"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w:t>
      </w:r>
    </w:p>
    <w:p w14:paraId="534A2C11"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1E3326">
          <w:rPr>
            <w:rFonts w:ascii="Times New Roman" w:eastAsia="Times New Roman" w:hAnsi="Times New Roman" w:cs="Times New Roman"/>
            <w:sz w:val="24"/>
            <w:szCs w:val="24"/>
          </w:rPr>
          <w:t>Līgums</w:t>
        </w:r>
      </w:smartTag>
      <w:r w:rsidRPr="001E3326">
        <w:rPr>
          <w:rFonts w:ascii="Times New Roman" w:eastAsia="Times New Roman" w:hAnsi="Times New Roman" w:cs="Times New Roman"/>
          <w:sz w:val="24"/>
          <w:szCs w:val="24"/>
        </w:rPr>
        <w:t xml:space="preserve"> maināms, grozāms un atceļams tikai Pusēm par to savstarpēji labprātīgi rakstveidā vienojoties.</w:t>
      </w:r>
    </w:p>
    <w:p w14:paraId="5F897532" w14:textId="77777777" w:rsidR="001E3326" w:rsidRPr="001E3326" w:rsidRDefault="001E3326" w:rsidP="001E3326">
      <w:pPr>
        <w:numPr>
          <w:ilvl w:val="0"/>
          <w:numId w:val="1"/>
        </w:numPr>
        <w:spacing w:after="0" w:line="240" w:lineRule="auto"/>
        <w:jc w:val="center"/>
        <w:rPr>
          <w:rFonts w:ascii="Times New Roman" w:eastAsia="Times New Roman" w:hAnsi="Times New Roman" w:cs="Times New Roman"/>
          <w:b/>
          <w:sz w:val="24"/>
          <w:szCs w:val="24"/>
        </w:rPr>
      </w:pPr>
      <w:r w:rsidRPr="001E3326">
        <w:rPr>
          <w:rFonts w:ascii="Times New Roman" w:eastAsia="Times New Roman" w:hAnsi="Times New Roman" w:cs="Times New Roman"/>
          <w:b/>
          <w:sz w:val="24"/>
          <w:szCs w:val="24"/>
        </w:rPr>
        <w:t>NOSLĒGUMA NOTEIKUMI</w:t>
      </w:r>
    </w:p>
    <w:p w14:paraId="3761E405"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b/>
          <w:sz w:val="24"/>
          <w:szCs w:val="24"/>
        </w:rPr>
      </w:pPr>
      <w:r w:rsidRPr="001E3326">
        <w:rPr>
          <w:rFonts w:ascii="Times New Roman" w:eastAsia="Times New Roman" w:hAnsi="Times New Roman" w:cs="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1E3326">
          <w:rPr>
            <w:rFonts w:ascii="Times New Roman" w:eastAsia="Times New Roman" w:hAnsi="Times New Roman" w:cs="Times New Roman"/>
            <w:sz w:val="24"/>
            <w:szCs w:val="24"/>
          </w:rPr>
          <w:t>Līguma</w:t>
        </w:r>
      </w:smartTag>
      <w:r w:rsidRPr="001E3326">
        <w:rPr>
          <w:rFonts w:ascii="Times New Roman" w:eastAsia="Times New Roman" w:hAnsi="Times New Roman" w:cs="Times New Roman"/>
          <w:sz w:val="24"/>
          <w:szCs w:val="24"/>
        </w:rPr>
        <w:t xml:space="preserve"> vai kas skar to, vispirms tiks risināts sarunu ceļā ar iespēju panākt vienošanos. Ja Pusēm pirmo 15 (piecpadsmit) dienu laikā no sarunu uzsākšanas dienas 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1E3326">
          <w:rPr>
            <w:rFonts w:ascii="Times New Roman" w:eastAsia="Times New Roman" w:hAnsi="Times New Roman" w:cs="Times New Roman"/>
            <w:sz w:val="24"/>
            <w:szCs w:val="24"/>
          </w:rPr>
          <w:t>aktos</w:t>
        </w:r>
      </w:smartTag>
      <w:r w:rsidRPr="001E3326">
        <w:rPr>
          <w:rFonts w:ascii="Times New Roman" w:eastAsia="Times New Roman" w:hAnsi="Times New Roman" w:cs="Times New Roman"/>
          <w:sz w:val="24"/>
          <w:szCs w:val="24"/>
        </w:rPr>
        <w:t xml:space="preserve"> noteiktajā kārtībā.</w:t>
      </w:r>
    </w:p>
    <w:p w14:paraId="41755A06"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Visi Pušu savstarpējie </w:t>
      </w:r>
      <w:smartTag w:uri="schemas-tilde-lv/tildestengine" w:element="veidnes">
        <w:smartTagPr>
          <w:attr w:name="text" w:val="paziņojumi"/>
          <w:attr w:name="id" w:val="-1"/>
          <w:attr w:name="baseform" w:val="paziņojum|s"/>
        </w:smartTagPr>
        <w:r w:rsidRPr="001E3326">
          <w:rPr>
            <w:rFonts w:ascii="Times New Roman" w:eastAsia="Times New Roman" w:hAnsi="Times New Roman" w:cs="Times New Roman"/>
            <w:sz w:val="24"/>
            <w:szCs w:val="24"/>
          </w:rPr>
          <w:t>paziņojumi</w:t>
        </w:r>
      </w:smartTag>
      <w:r w:rsidRPr="001E3326">
        <w:rPr>
          <w:rFonts w:ascii="Times New Roman" w:eastAsia="Times New Roman" w:hAnsi="Times New Roman" w:cs="Times New Roman"/>
          <w:sz w:val="24"/>
          <w:szCs w:val="24"/>
        </w:rPr>
        <w:t xml:space="preserve"> saistībā ar Līgumu jāsūta uz </w:t>
      </w:r>
      <w:smartTag w:uri="schemas-tilde-lv/tildestengine" w:element="veidnes">
        <w:smartTagPr>
          <w:attr w:name="text" w:val="līguma"/>
          <w:attr w:name="id" w:val="-1"/>
          <w:attr w:name="baseform" w:val="līgum|s"/>
        </w:smartTagPr>
        <w:r w:rsidRPr="001E3326">
          <w:rPr>
            <w:rFonts w:ascii="Times New Roman" w:eastAsia="Times New Roman" w:hAnsi="Times New Roman" w:cs="Times New Roman"/>
            <w:sz w:val="24"/>
            <w:szCs w:val="24"/>
          </w:rPr>
          <w:t>Līguma</w:t>
        </w:r>
      </w:smartTag>
      <w:r w:rsidRPr="001E3326">
        <w:rPr>
          <w:rFonts w:ascii="Times New Roman" w:eastAsia="Times New Roman" w:hAnsi="Times New Roman" w:cs="Times New Roman"/>
          <w:sz w:val="24"/>
          <w:szCs w:val="24"/>
        </w:rPr>
        <w:t xml:space="preserve"> 8. punktā uzrādītajām adresēm.</w:t>
      </w:r>
    </w:p>
    <w:p w14:paraId="4E0B7996" w14:textId="77777777" w:rsidR="001E3326" w:rsidRPr="001E3326" w:rsidRDefault="001E3326" w:rsidP="001E3326">
      <w:pPr>
        <w:numPr>
          <w:ilvl w:val="1"/>
          <w:numId w:val="1"/>
        </w:numPr>
        <w:tabs>
          <w:tab w:val="num" w:pos="709"/>
        </w:tabs>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 xml:space="preserve">Lai nodrošinātu pienācīgu ar </w:t>
      </w:r>
      <w:smartTag w:uri="schemas-tilde-lv/tildestengine" w:element="veidnes">
        <w:smartTagPr>
          <w:attr w:name="text" w:val="līgumu"/>
          <w:attr w:name="id" w:val="-1"/>
          <w:attr w:name="baseform" w:val="līgum|s"/>
        </w:smartTagPr>
        <w:r w:rsidRPr="001E3326">
          <w:rPr>
            <w:rFonts w:ascii="Times New Roman" w:eastAsia="Times New Roman" w:hAnsi="Times New Roman" w:cs="Times New Roman"/>
            <w:sz w:val="24"/>
            <w:szCs w:val="24"/>
          </w:rPr>
          <w:t>Līgumu</w:t>
        </w:r>
      </w:smartTag>
      <w:r w:rsidRPr="001E3326">
        <w:rPr>
          <w:rFonts w:ascii="Times New Roman" w:eastAsia="Times New Roman" w:hAnsi="Times New Roman" w:cs="Times New Roman"/>
          <w:sz w:val="24"/>
          <w:szCs w:val="24"/>
        </w:rPr>
        <w:t xml:space="preserve"> uzņemto saistību izpildi, Pusēm ir pienākums 10 (desmit) dienu laikā brīdināt vienai otru par savas adreses vai rekvizītu maiņu. Puse, kura neizpilda šo pienākumu, ir atbildīga par visiem zaudējumiem, kas viņai vai otrai Pusei var rasties.</w:t>
      </w:r>
    </w:p>
    <w:p w14:paraId="29444E6E" w14:textId="77777777" w:rsidR="001E3326" w:rsidRPr="001E3326" w:rsidRDefault="001E3326" w:rsidP="001E3326">
      <w:pPr>
        <w:numPr>
          <w:ilvl w:val="1"/>
          <w:numId w:val="1"/>
        </w:numPr>
        <w:spacing w:after="0" w:line="240" w:lineRule="auto"/>
        <w:ind w:left="426" w:hanging="426"/>
        <w:jc w:val="both"/>
        <w:rPr>
          <w:rFonts w:ascii="Times New Roman" w:eastAsia="Times New Roman" w:hAnsi="Times New Roman" w:cs="Times New Roman"/>
          <w:sz w:val="24"/>
          <w:szCs w:val="24"/>
        </w:rPr>
      </w:pPr>
      <w:r w:rsidRPr="001E3326">
        <w:rPr>
          <w:rFonts w:ascii="Times New Roman" w:eastAsia="Times New Roman" w:hAnsi="Times New Roman" w:cs="Times New Roman"/>
          <w:sz w:val="24"/>
          <w:szCs w:val="24"/>
        </w:rPr>
        <w:t>Līgums sagatavots latviešu valodā uz 2 (divām) lapām, 3 (trīs) identiskos oriģinālos eksemplāros, kuri tiek izsniegti Pusēm. Visiem trīs eksemplāriem ir vienāds juridiskais spēks.</w:t>
      </w:r>
    </w:p>
    <w:p w14:paraId="3C818AC2" w14:textId="77777777" w:rsidR="001E3326" w:rsidRPr="001E3326" w:rsidRDefault="001E3326" w:rsidP="001E3326">
      <w:pPr>
        <w:numPr>
          <w:ilvl w:val="0"/>
          <w:numId w:val="1"/>
        </w:numPr>
        <w:spacing w:after="0" w:line="240" w:lineRule="auto"/>
        <w:jc w:val="center"/>
        <w:rPr>
          <w:rFonts w:ascii="Times New Roman" w:eastAsia="Times New Roman" w:hAnsi="Times New Roman" w:cs="Times New Roman"/>
          <w:b/>
          <w:sz w:val="24"/>
          <w:szCs w:val="24"/>
        </w:rPr>
      </w:pPr>
      <w:r w:rsidRPr="001E3326">
        <w:rPr>
          <w:rFonts w:ascii="Times New Roman" w:eastAsia="Times New Roman" w:hAnsi="Times New Roman" w:cs="Times New Roman"/>
          <w:b/>
          <w:sz w:val="24"/>
          <w:szCs w:val="24"/>
        </w:rPr>
        <w:t>PUŠU REKVIZĪTI UN PARAKSTI</w:t>
      </w:r>
    </w:p>
    <w:p w14:paraId="50B5022D" w14:textId="77777777" w:rsidR="001E3326" w:rsidRPr="001E3326" w:rsidRDefault="001E3326" w:rsidP="001E3326">
      <w:pPr>
        <w:spacing w:after="0" w:line="240" w:lineRule="auto"/>
        <w:ind w:left="510"/>
        <w:rPr>
          <w:rFonts w:ascii="Times New Roman" w:eastAsia="Times New Roman" w:hAnsi="Times New Roman" w:cs="Times New Roman"/>
          <w:b/>
          <w:sz w:val="24"/>
          <w:szCs w:val="24"/>
        </w:rPr>
      </w:pPr>
    </w:p>
    <w:tbl>
      <w:tblPr>
        <w:tblW w:w="9639" w:type="dxa"/>
        <w:tblLayout w:type="fixed"/>
        <w:tblLook w:val="0000" w:firstRow="0" w:lastRow="0" w:firstColumn="0" w:lastColumn="0" w:noHBand="0" w:noVBand="0"/>
      </w:tblPr>
      <w:tblGrid>
        <w:gridCol w:w="4395"/>
        <w:gridCol w:w="5244"/>
      </w:tblGrid>
      <w:tr w:rsidR="001E3326" w:rsidRPr="001E3326" w14:paraId="5F5E0A55" w14:textId="77777777" w:rsidTr="005347AF">
        <w:tc>
          <w:tcPr>
            <w:tcW w:w="4395" w:type="dxa"/>
          </w:tcPr>
          <w:p w14:paraId="4B21600C" w14:textId="77777777" w:rsidR="001E3326" w:rsidRPr="001E3326" w:rsidRDefault="001E3326" w:rsidP="001E3326">
            <w:pPr>
              <w:spacing w:after="0" w:line="240" w:lineRule="auto"/>
              <w:ind w:right="-2"/>
              <w:jc w:val="both"/>
              <w:rPr>
                <w:rFonts w:ascii="Times New Roman" w:hAnsi="Times New Roman" w:cs="Times New Roman"/>
                <w:b/>
                <w:sz w:val="24"/>
                <w:szCs w:val="24"/>
              </w:rPr>
            </w:pPr>
            <w:r w:rsidRPr="001E3326">
              <w:rPr>
                <w:rFonts w:ascii="Times New Roman" w:eastAsia="Times New Roman" w:hAnsi="Times New Roman" w:cs="Times New Roman"/>
                <w:b/>
                <w:caps/>
                <w:sz w:val="24"/>
                <w:szCs w:val="24"/>
              </w:rPr>
              <w:t>PĀRDEVĒJS</w:t>
            </w:r>
          </w:p>
        </w:tc>
        <w:tc>
          <w:tcPr>
            <w:tcW w:w="5244" w:type="dxa"/>
          </w:tcPr>
          <w:p w14:paraId="5A6E952F" w14:textId="77777777" w:rsidR="001E3326" w:rsidRPr="001E3326" w:rsidRDefault="001E3326" w:rsidP="001E3326">
            <w:pPr>
              <w:spacing w:after="0" w:line="240" w:lineRule="auto"/>
              <w:ind w:right="-2"/>
              <w:rPr>
                <w:rFonts w:ascii="Times New Roman" w:hAnsi="Times New Roman" w:cs="Times New Roman"/>
                <w:b/>
                <w:sz w:val="24"/>
                <w:szCs w:val="24"/>
              </w:rPr>
            </w:pPr>
            <w:r w:rsidRPr="001E3326">
              <w:rPr>
                <w:rFonts w:ascii="Times New Roman" w:eastAsia="Times New Roman" w:hAnsi="Times New Roman" w:cs="Times New Roman"/>
                <w:b/>
                <w:caps/>
                <w:sz w:val="24"/>
                <w:szCs w:val="24"/>
              </w:rPr>
              <w:t>PIRCĒJS</w:t>
            </w:r>
          </w:p>
        </w:tc>
      </w:tr>
      <w:tr w:rsidR="001E3326" w:rsidRPr="001E3326" w14:paraId="3F37BD52" w14:textId="77777777" w:rsidTr="005347AF">
        <w:trPr>
          <w:trHeight w:val="2208"/>
        </w:trPr>
        <w:tc>
          <w:tcPr>
            <w:tcW w:w="4395" w:type="dxa"/>
          </w:tcPr>
          <w:p w14:paraId="35BF4C0D" w14:textId="77777777" w:rsidR="001E3326" w:rsidRPr="001E3326" w:rsidRDefault="001E3326" w:rsidP="001E3326">
            <w:pPr>
              <w:spacing w:after="0" w:line="240" w:lineRule="auto"/>
              <w:ind w:right="-2"/>
              <w:jc w:val="both"/>
              <w:rPr>
                <w:rFonts w:ascii="Times New Roman" w:hAnsi="Times New Roman" w:cs="Times New Roman"/>
                <w:b/>
                <w:sz w:val="24"/>
                <w:szCs w:val="24"/>
              </w:rPr>
            </w:pPr>
            <w:r w:rsidRPr="001E3326">
              <w:rPr>
                <w:rFonts w:ascii="Times New Roman" w:hAnsi="Times New Roman" w:cs="Times New Roman"/>
                <w:b/>
                <w:sz w:val="24"/>
                <w:szCs w:val="24"/>
              </w:rPr>
              <w:lastRenderedPageBreak/>
              <w:t>Jelgavas novada pašvaldība</w:t>
            </w:r>
          </w:p>
          <w:p w14:paraId="06D55B27" w14:textId="77777777" w:rsidR="001E3326" w:rsidRPr="001E3326" w:rsidRDefault="001E3326" w:rsidP="001E3326">
            <w:pPr>
              <w:spacing w:after="0" w:line="240" w:lineRule="auto"/>
              <w:ind w:right="-2"/>
              <w:rPr>
                <w:rFonts w:ascii="Times New Roman" w:hAnsi="Times New Roman" w:cs="Times New Roman"/>
                <w:sz w:val="24"/>
                <w:szCs w:val="24"/>
              </w:rPr>
            </w:pPr>
            <w:r w:rsidRPr="001E3326">
              <w:rPr>
                <w:rFonts w:ascii="Times New Roman" w:hAnsi="Times New Roman" w:cs="Times New Roman"/>
                <w:sz w:val="24"/>
                <w:szCs w:val="24"/>
              </w:rPr>
              <w:t>reģistrācijas Nr.90009118031</w:t>
            </w:r>
          </w:p>
          <w:p w14:paraId="4216A522" w14:textId="77777777" w:rsidR="001E3326" w:rsidRPr="001E3326" w:rsidRDefault="001E3326" w:rsidP="001E3326">
            <w:pPr>
              <w:spacing w:after="0" w:line="240" w:lineRule="auto"/>
              <w:ind w:right="-2"/>
              <w:rPr>
                <w:rFonts w:ascii="Times New Roman" w:hAnsi="Times New Roman" w:cs="Times New Roman"/>
                <w:sz w:val="24"/>
                <w:szCs w:val="24"/>
              </w:rPr>
            </w:pPr>
            <w:r w:rsidRPr="001E3326">
              <w:rPr>
                <w:rFonts w:ascii="Times New Roman" w:hAnsi="Times New Roman" w:cs="Times New Roman"/>
                <w:sz w:val="24"/>
                <w:szCs w:val="24"/>
              </w:rPr>
              <w:t xml:space="preserve">juridiskā adrese: </w:t>
            </w:r>
          </w:p>
          <w:p w14:paraId="79C9EB81" w14:textId="77777777" w:rsidR="001E3326" w:rsidRPr="001E3326" w:rsidRDefault="001E3326" w:rsidP="001E3326">
            <w:pPr>
              <w:spacing w:after="0" w:line="240" w:lineRule="auto"/>
              <w:ind w:right="-2"/>
              <w:rPr>
                <w:rFonts w:ascii="Times New Roman" w:hAnsi="Times New Roman" w:cs="Times New Roman"/>
                <w:sz w:val="24"/>
                <w:szCs w:val="24"/>
              </w:rPr>
            </w:pPr>
            <w:r w:rsidRPr="001E3326">
              <w:rPr>
                <w:rFonts w:ascii="Times New Roman" w:hAnsi="Times New Roman" w:cs="Times New Roman"/>
                <w:sz w:val="24"/>
                <w:szCs w:val="24"/>
              </w:rPr>
              <w:t>Pasta iela 37, Jelgava, LV-3001</w:t>
            </w:r>
          </w:p>
          <w:p w14:paraId="525CB21E" w14:textId="77777777" w:rsidR="001E3326" w:rsidRPr="001E3326" w:rsidRDefault="001E3326" w:rsidP="001E3326">
            <w:pPr>
              <w:spacing w:after="0" w:line="240" w:lineRule="auto"/>
              <w:jc w:val="both"/>
              <w:rPr>
                <w:rFonts w:ascii="Times New Roman" w:hAnsi="Times New Roman" w:cs="Times New Roman"/>
                <w:bCs/>
                <w:sz w:val="24"/>
                <w:szCs w:val="24"/>
              </w:rPr>
            </w:pPr>
            <w:r w:rsidRPr="001E3326">
              <w:rPr>
                <w:rFonts w:ascii="Times New Roman" w:hAnsi="Times New Roman" w:cs="Times New Roman"/>
                <w:bCs/>
                <w:sz w:val="24"/>
                <w:szCs w:val="24"/>
              </w:rPr>
              <w:t>banka AS “SWEDBANK”</w:t>
            </w:r>
          </w:p>
          <w:p w14:paraId="492A0549" w14:textId="77777777" w:rsidR="001E3326" w:rsidRPr="001E3326" w:rsidRDefault="001E3326" w:rsidP="001E3326">
            <w:pPr>
              <w:spacing w:after="0" w:line="240" w:lineRule="auto"/>
              <w:jc w:val="both"/>
              <w:rPr>
                <w:rFonts w:ascii="Times New Roman" w:hAnsi="Times New Roman" w:cs="Times New Roman"/>
                <w:sz w:val="24"/>
                <w:szCs w:val="24"/>
              </w:rPr>
            </w:pPr>
            <w:r w:rsidRPr="001E3326">
              <w:rPr>
                <w:rFonts w:ascii="Times New Roman" w:hAnsi="Times New Roman" w:cs="Times New Roman"/>
                <w:sz w:val="24"/>
                <w:szCs w:val="24"/>
              </w:rPr>
              <w:t xml:space="preserve">kods HABALV22 </w:t>
            </w:r>
          </w:p>
          <w:p w14:paraId="6C1999EF" w14:textId="77777777" w:rsidR="001E3326" w:rsidRPr="001E3326" w:rsidRDefault="001E3326" w:rsidP="001E3326">
            <w:pPr>
              <w:spacing w:after="0" w:line="240" w:lineRule="auto"/>
              <w:ind w:right="-2"/>
              <w:jc w:val="both"/>
              <w:rPr>
                <w:rFonts w:ascii="Times New Roman" w:hAnsi="Times New Roman" w:cs="Times New Roman"/>
                <w:sz w:val="24"/>
                <w:szCs w:val="24"/>
              </w:rPr>
            </w:pPr>
            <w:r w:rsidRPr="001E3326">
              <w:rPr>
                <w:rFonts w:ascii="Times New Roman" w:hAnsi="Times New Roman" w:cs="Times New Roman"/>
                <w:sz w:val="24"/>
                <w:szCs w:val="24"/>
              </w:rPr>
              <w:t>konts LV07HABA0551025900443</w:t>
            </w:r>
          </w:p>
          <w:p w14:paraId="2D334C8D" w14:textId="77777777" w:rsidR="001E3326" w:rsidRPr="001E3326" w:rsidRDefault="001E3326" w:rsidP="001E3326">
            <w:pPr>
              <w:spacing w:after="0" w:line="240" w:lineRule="auto"/>
              <w:ind w:right="-2"/>
              <w:jc w:val="both"/>
              <w:rPr>
                <w:rFonts w:ascii="Times New Roman" w:hAnsi="Times New Roman" w:cs="Times New Roman"/>
                <w:sz w:val="24"/>
                <w:szCs w:val="24"/>
              </w:rPr>
            </w:pPr>
            <w:r w:rsidRPr="001E3326">
              <w:rPr>
                <w:rFonts w:ascii="Times New Roman" w:hAnsi="Times New Roman" w:cs="Times New Roman"/>
                <w:sz w:val="24"/>
                <w:szCs w:val="24"/>
              </w:rPr>
              <w:t>priekšsēdētājs:</w:t>
            </w:r>
          </w:p>
        </w:tc>
        <w:tc>
          <w:tcPr>
            <w:tcW w:w="5244" w:type="dxa"/>
          </w:tcPr>
          <w:p w14:paraId="240C9843" w14:textId="77777777" w:rsidR="001E3326" w:rsidRPr="001E3326" w:rsidRDefault="001E3326" w:rsidP="001E3326">
            <w:pPr>
              <w:suppressAutoHyphens/>
              <w:spacing w:after="0" w:line="240" w:lineRule="auto"/>
              <w:rPr>
                <w:rFonts w:ascii="Times New Roman" w:hAnsi="Times New Roman" w:cs="Times New Roman"/>
                <w:b/>
                <w:bCs/>
                <w:sz w:val="24"/>
                <w:szCs w:val="24"/>
              </w:rPr>
            </w:pPr>
            <w:r w:rsidRPr="001E3326">
              <w:rPr>
                <w:rFonts w:ascii="Times New Roman" w:hAnsi="Times New Roman" w:cs="Times New Roman"/>
                <w:b/>
                <w:bCs/>
                <w:sz w:val="24"/>
                <w:szCs w:val="24"/>
              </w:rPr>
              <w:t>Vārds, uzvārds</w:t>
            </w:r>
          </w:p>
          <w:p w14:paraId="123A106B" w14:textId="77777777" w:rsidR="001E3326" w:rsidRPr="001E3326" w:rsidRDefault="001E3326" w:rsidP="001E3326">
            <w:pPr>
              <w:suppressAutoHyphens/>
              <w:spacing w:after="0" w:line="240" w:lineRule="auto"/>
              <w:rPr>
                <w:rFonts w:ascii="Times New Roman" w:hAnsi="Times New Roman" w:cs="Times New Roman"/>
                <w:sz w:val="24"/>
                <w:szCs w:val="24"/>
              </w:rPr>
            </w:pPr>
            <w:r w:rsidRPr="001E3326">
              <w:rPr>
                <w:rFonts w:ascii="Times New Roman" w:hAnsi="Times New Roman" w:cs="Times New Roman"/>
                <w:sz w:val="24"/>
                <w:szCs w:val="24"/>
              </w:rPr>
              <w:t>personas kods</w:t>
            </w:r>
          </w:p>
          <w:p w14:paraId="589496B0" w14:textId="77777777" w:rsidR="001E3326" w:rsidRPr="001E3326" w:rsidRDefault="001E3326" w:rsidP="001E3326">
            <w:pPr>
              <w:suppressAutoHyphens/>
              <w:spacing w:after="0" w:line="240" w:lineRule="auto"/>
              <w:rPr>
                <w:rFonts w:ascii="Times New Roman" w:hAnsi="Times New Roman" w:cs="Times New Roman"/>
                <w:sz w:val="24"/>
                <w:szCs w:val="24"/>
              </w:rPr>
            </w:pPr>
            <w:r w:rsidRPr="001E3326">
              <w:rPr>
                <w:rFonts w:ascii="Times New Roman" w:hAnsi="Times New Roman" w:cs="Times New Roman"/>
                <w:sz w:val="24"/>
                <w:szCs w:val="24"/>
              </w:rPr>
              <w:t>adrese</w:t>
            </w:r>
          </w:p>
          <w:p w14:paraId="5765B228" w14:textId="77777777" w:rsidR="001E3326" w:rsidRPr="001E3326" w:rsidRDefault="001E3326" w:rsidP="001E3326">
            <w:pPr>
              <w:suppressAutoHyphens/>
              <w:spacing w:after="0" w:line="240" w:lineRule="auto"/>
              <w:rPr>
                <w:rFonts w:ascii="Times New Roman" w:hAnsi="Times New Roman" w:cs="Times New Roman"/>
                <w:sz w:val="24"/>
                <w:szCs w:val="24"/>
              </w:rPr>
            </w:pPr>
            <w:r w:rsidRPr="001E3326">
              <w:rPr>
                <w:rFonts w:ascii="Times New Roman" w:hAnsi="Times New Roman" w:cs="Times New Roman"/>
                <w:sz w:val="24"/>
                <w:szCs w:val="24"/>
              </w:rPr>
              <w:t>tel.</w:t>
            </w:r>
          </w:p>
          <w:p w14:paraId="737088A9" w14:textId="77777777" w:rsidR="001E3326" w:rsidRPr="001E3326" w:rsidRDefault="001E3326" w:rsidP="001E3326">
            <w:pPr>
              <w:spacing w:after="0" w:line="240" w:lineRule="auto"/>
              <w:ind w:right="-2"/>
              <w:rPr>
                <w:rFonts w:ascii="Times New Roman" w:hAnsi="Times New Roman" w:cs="Times New Roman"/>
                <w:sz w:val="24"/>
                <w:szCs w:val="24"/>
              </w:rPr>
            </w:pPr>
            <w:r w:rsidRPr="001E3326">
              <w:rPr>
                <w:rFonts w:ascii="Times New Roman" w:hAnsi="Times New Roman" w:cs="Times New Roman"/>
                <w:sz w:val="24"/>
                <w:szCs w:val="24"/>
              </w:rPr>
              <w:t>e-pasts:</w:t>
            </w:r>
          </w:p>
        </w:tc>
      </w:tr>
      <w:tr w:rsidR="001E3326" w:rsidRPr="001E3326" w14:paraId="3B2B8F1B" w14:textId="77777777" w:rsidTr="005347AF">
        <w:trPr>
          <w:trHeight w:val="645"/>
        </w:trPr>
        <w:tc>
          <w:tcPr>
            <w:tcW w:w="4395" w:type="dxa"/>
          </w:tcPr>
          <w:p w14:paraId="5866CB6E" w14:textId="77777777" w:rsidR="001E3326" w:rsidRPr="001E3326" w:rsidRDefault="001E3326" w:rsidP="001E3326">
            <w:pPr>
              <w:spacing w:after="0" w:line="240" w:lineRule="auto"/>
              <w:ind w:right="-2"/>
              <w:jc w:val="both"/>
              <w:rPr>
                <w:rFonts w:ascii="Times New Roman" w:hAnsi="Times New Roman" w:cs="Times New Roman"/>
                <w:sz w:val="24"/>
                <w:szCs w:val="24"/>
              </w:rPr>
            </w:pPr>
            <w:r w:rsidRPr="001E3326">
              <w:rPr>
                <w:rFonts w:ascii="Times New Roman" w:hAnsi="Times New Roman" w:cs="Times New Roman"/>
                <w:sz w:val="24"/>
                <w:szCs w:val="24"/>
              </w:rPr>
              <w:t>______________________________</w:t>
            </w:r>
          </w:p>
          <w:p w14:paraId="7A97103A" w14:textId="77777777" w:rsidR="001E3326" w:rsidRPr="001E3326" w:rsidRDefault="001E3326" w:rsidP="001E3326">
            <w:pPr>
              <w:spacing w:after="0" w:line="240" w:lineRule="auto"/>
              <w:ind w:right="-2"/>
              <w:rPr>
                <w:rFonts w:ascii="Times New Roman" w:hAnsi="Times New Roman" w:cs="Times New Roman"/>
                <w:sz w:val="24"/>
                <w:szCs w:val="24"/>
              </w:rPr>
            </w:pPr>
            <w:r w:rsidRPr="001E3326">
              <w:rPr>
                <w:rFonts w:ascii="Times New Roman" w:hAnsi="Times New Roman" w:cs="Times New Roman"/>
                <w:sz w:val="24"/>
                <w:szCs w:val="24"/>
              </w:rPr>
              <w:t>I. Zālītis</w:t>
            </w:r>
          </w:p>
        </w:tc>
        <w:tc>
          <w:tcPr>
            <w:tcW w:w="5244" w:type="dxa"/>
          </w:tcPr>
          <w:p w14:paraId="10567609" w14:textId="77777777" w:rsidR="001E3326" w:rsidRPr="001E3326" w:rsidRDefault="001E3326" w:rsidP="001E3326">
            <w:pPr>
              <w:spacing w:after="0" w:line="240" w:lineRule="auto"/>
              <w:ind w:right="-2"/>
              <w:jc w:val="both"/>
              <w:rPr>
                <w:rFonts w:ascii="Times New Roman" w:hAnsi="Times New Roman" w:cs="Times New Roman"/>
                <w:sz w:val="24"/>
                <w:szCs w:val="24"/>
              </w:rPr>
            </w:pPr>
            <w:r w:rsidRPr="001E3326">
              <w:rPr>
                <w:rFonts w:ascii="Times New Roman" w:hAnsi="Times New Roman" w:cs="Times New Roman"/>
                <w:sz w:val="24"/>
                <w:szCs w:val="24"/>
              </w:rPr>
              <w:t>_______________________________</w:t>
            </w:r>
          </w:p>
          <w:p w14:paraId="5FFAFF93" w14:textId="77777777" w:rsidR="001E3326" w:rsidRPr="001E3326" w:rsidRDefault="001E3326" w:rsidP="001E3326">
            <w:pPr>
              <w:spacing w:after="0" w:line="240" w:lineRule="auto"/>
              <w:ind w:right="-2" w:firstLine="1204"/>
              <w:rPr>
                <w:rFonts w:ascii="Times New Roman" w:hAnsi="Times New Roman" w:cs="Times New Roman"/>
                <w:sz w:val="24"/>
                <w:szCs w:val="24"/>
              </w:rPr>
            </w:pPr>
          </w:p>
        </w:tc>
      </w:tr>
    </w:tbl>
    <w:p w14:paraId="60EAA252" w14:textId="7BA96A54" w:rsidR="00323237" w:rsidRPr="001E3326" w:rsidRDefault="00323237" w:rsidP="001E3326"/>
    <w:sectPr w:rsidR="00323237" w:rsidRPr="001E3326" w:rsidSect="0004410B">
      <w:footerReference w:type="even" r:id="rId8"/>
      <w:footerReference w:type="default" r:id="rId9"/>
      <w:headerReference w:type="first" r:id="rId10"/>
      <w:pgSz w:w="11906" w:h="16838"/>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90BA" w14:textId="77777777" w:rsidR="008006D1" w:rsidRDefault="008006D1">
      <w:pPr>
        <w:spacing w:after="0" w:line="240" w:lineRule="auto"/>
      </w:pPr>
      <w:r>
        <w:separator/>
      </w:r>
    </w:p>
  </w:endnote>
  <w:endnote w:type="continuationSeparator" w:id="0">
    <w:p w14:paraId="737F6C59" w14:textId="77777777" w:rsidR="008006D1" w:rsidRDefault="00800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3930D7C0" w:rsidR="00477E7D" w:rsidRDefault="00323237"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2E8C">
      <w:rPr>
        <w:rStyle w:val="PageNumber"/>
        <w:noProof/>
      </w:rPr>
      <w:t>2</w:t>
    </w:r>
    <w:r>
      <w:rPr>
        <w:rStyle w:val="PageNumber"/>
      </w:rPr>
      <w:fldChar w:fldCharType="end"/>
    </w:r>
  </w:p>
  <w:p w14:paraId="0DB5FBAA" w14:textId="77777777" w:rsidR="00477E7D" w:rsidRDefault="00477E7D"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E36B" w14:textId="77777777" w:rsidR="00477E7D" w:rsidRPr="001E3326" w:rsidRDefault="00323237" w:rsidP="00062115">
    <w:pPr>
      <w:pStyle w:val="Footer"/>
      <w:framePr w:wrap="around" w:vAnchor="text" w:hAnchor="margin" w:xAlign="right" w:y="1"/>
      <w:rPr>
        <w:rStyle w:val="PageNumber"/>
        <w:rFonts w:ascii="Times New Roman" w:hAnsi="Times New Roman" w:cs="Times New Roman"/>
        <w:sz w:val="24"/>
        <w:szCs w:val="24"/>
      </w:rPr>
    </w:pPr>
    <w:r w:rsidRPr="001E3326">
      <w:rPr>
        <w:rStyle w:val="PageNumber"/>
        <w:rFonts w:ascii="Times New Roman" w:hAnsi="Times New Roman" w:cs="Times New Roman"/>
        <w:sz w:val="24"/>
        <w:szCs w:val="24"/>
      </w:rPr>
      <w:fldChar w:fldCharType="begin"/>
    </w:r>
    <w:r w:rsidRPr="001E3326">
      <w:rPr>
        <w:rStyle w:val="PageNumber"/>
        <w:rFonts w:ascii="Times New Roman" w:hAnsi="Times New Roman" w:cs="Times New Roman"/>
        <w:sz w:val="24"/>
        <w:szCs w:val="24"/>
      </w:rPr>
      <w:instrText xml:space="preserve">PAGE  </w:instrText>
    </w:r>
    <w:r w:rsidRPr="001E3326">
      <w:rPr>
        <w:rStyle w:val="PageNumber"/>
        <w:rFonts w:ascii="Times New Roman" w:hAnsi="Times New Roman" w:cs="Times New Roman"/>
        <w:sz w:val="24"/>
        <w:szCs w:val="24"/>
      </w:rPr>
      <w:fldChar w:fldCharType="separate"/>
    </w:r>
    <w:r w:rsidR="009227BE" w:rsidRPr="001E3326">
      <w:rPr>
        <w:rStyle w:val="PageNumber"/>
        <w:rFonts w:ascii="Times New Roman" w:hAnsi="Times New Roman" w:cs="Times New Roman"/>
        <w:noProof/>
        <w:sz w:val="24"/>
        <w:szCs w:val="24"/>
      </w:rPr>
      <w:t>2</w:t>
    </w:r>
    <w:r w:rsidRPr="001E3326">
      <w:rPr>
        <w:rStyle w:val="PageNumber"/>
        <w:rFonts w:ascii="Times New Roman" w:hAnsi="Times New Roman" w:cs="Times New Roman"/>
        <w:sz w:val="24"/>
        <w:szCs w:val="24"/>
      </w:rPr>
      <w:fldChar w:fldCharType="end"/>
    </w:r>
  </w:p>
  <w:p w14:paraId="32C633A6" w14:textId="77777777" w:rsidR="00477E7D" w:rsidRDefault="00477E7D" w:rsidP="00B43A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76082" w14:textId="77777777" w:rsidR="008006D1" w:rsidRDefault="008006D1">
      <w:pPr>
        <w:spacing w:after="0" w:line="240" w:lineRule="auto"/>
      </w:pPr>
      <w:r>
        <w:separator/>
      </w:r>
    </w:p>
  </w:footnote>
  <w:footnote w:type="continuationSeparator" w:id="0">
    <w:p w14:paraId="4F301C43" w14:textId="77777777" w:rsidR="008006D1" w:rsidRDefault="00800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5918" w14:textId="72A71232" w:rsidR="00B62DD5" w:rsidRPr="00B62DD5" w:rsidRDefault="00B62DD5" w:rsidP="00B62DD5">
    <w:pPr>
      <w:pStyle w:val="Header"/>
      <w:jc w:val="right"/>
      <w:rPr>
        <w:rFonts w:ascii="Times New Roman" w:hAnsi="Times New Roman" w:cs="Times New Roman"/>
        <w:i/>
        <w:iCs/>
        <w:sz w:val="20"/>
        <w:szCs w:val="20"/>
      </w:rPr>
    </w:pPr>
    <w:r w:rsidRPr="00B62DD5">
      <w:rPr>
        <w:rFonts w:ascii="Times New Roman" w:hAnsi="Times New Roman" w:cs="Times New Roman"/>
        <w:i/>
        <w:iCs/>
        <w:sz w:val="20"/>
        <w:szCs w:val="20"/>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9776F"/>
    <w:multiLevelType w:val="hybridMultilevel"/>
    <w:tmpl w:val="A24E0524"/>
    <w:lvl w:ilvl="0" w:tplc="11229D30">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45570027">
    <w:abstractNumId w:val="1"/>
  </w:num>
  <w:num w:numId="2" w16cid:durableId="58303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14D3"/>
    <w:rsid w:val="00011D77"/>
    <w:rsid w:val="00020238"/>
    <w:rsid w:val="00026DE6"/>
    <w:rsid w:val="000404B1"/>
    <w:rsid w:val="0004410B"/>
    <w:rsid w:val="00062709"/>
    <w:rsid w:val="00064AFA"/>
    <w:rsid w:val="00071912"/>
    <w:rsid w:val="00073091"/>
    <w:rsid w:val="000965D3"/>
    <w:rsid w:val="000A4823"/>
    <w:rsid w:val="000C0325"/>
    <w:rsid w:val="000C6132"/>
    <w:rsid w:val="000D48A5"/>
    <w:rsid w:val="000E4590"/>
    <w:rsid w:val="00126785"/>
    <w:rsid w:val="00142D2E"/>
    <w:rsid w:val="001C65BF"/>
    <w:rsid w:val="001E3326"/>
    <w:rsid w:val="0020440D"/>
    <w:rsid w:val="00216E04"/>
    <w:rsid w:val="00281D57"/>
    <w:rsid w:val="0028387F"/>
    <w:rsid w:val="002A56A2"/>
    <w:rsid w:val="002A7B28"/>
    <w:rsid w:val="002C1C2F"/>
    <w:rsid w:val="00323237"/>
    <w:rsid w:val="00345FC1"/>
    <w:rsid w:val="00347326"/>
    <w:rsid w:val="00353714"/>
    <w:rsid w:val="00380544"/>
    <w:rsid w:val="003B0925"/>
    <w:rsid w:val="003B6EAE"/>
    <w:rsid w:val="003B7A74"/>
    <w:rsid w:val="003C7CF5"/>
    <w:rsid w:val="003F300E"/>
    <w:rsid w:val="003F3352"/>
    <w:rsid w:val="00426041"/>
    <w:rsid w:val="00450294"/>
    <w:rsid w:val="00461B77"/>
    <w:rsid w:val="004627E7"/>
    <w:rsid w:val="004643B6"/>
    <w:rsid w:val="00472E27"/>
    <w:rsid w:val="00475BC8"/>
    <w:rsid w:val="00477E7D"/>
    <w:rsid w:val="004B5203"/>
    <w:rsid w:val="004E16B5"/>
    <w:rsid w:val="004E51E8"/>
    <w:rsid w:val="004F5329"/>
    <w:rsid w:val="00512369"/>
    <w:rsid w:val="005275D1"/>
    <w:rsid w:val="005332D5"/>
    <w:rsid w:val="005347AF"/>
    <w:rsid w:val="00547387"/>
    <w:rsid w:val="005504C2"/>
    <w:rsid w:val="005560F7"/>
    <w:rsid w:val="00563723"/>
    <w:rsid w:val="00573065"/>
    <w:rsid w:val="00584AB0"/>
    <w:rsid w:val="00597B92"/>
    <w:rsid w:val="005B10F0"/>
    <w:rsid w:val="005D2657"/>
    <w:rsid w:val="00626EAB"/>
    <w:rsid w:val="00637BE1"/>
    <w:rsid w:val="0065549A"/>
    <w:rsid w:val="00670E27"/>
    <w:rsid w:val="0068182F"/>
    <w:rsid w:val="00685EC3"/>
    <w:rsid w:val="00685F73"/>
    <w:rsid w:val="006C28C3"/>
    <w:rsid w:val="006F7923"/>
    <w:rsid w:val="007104A5"/>
    <w:rsid w:val="00715763"/>
    <w:rsid w:val="00727287"/>
    <w:rsid w:val="00740D2F"/>
    <w:rsid w:val="0074414E"/>
    <w:rsid w:val="007549BC"/>
    <w:rsid w:val="00780127"/>
    <w:rsid w:val="007A3ABD"/>
    <w:rsid w:val="007E0453"/>
    <w:rsid w:val="007E2457"/>
    <w:rsid w:val="007F45AE"/>
    <w:rsid w:val="007F5420"/>
    <w:rsid w:val="008006D1"/>
    <w:rsid w:val="00810CCF"/>
    <w:rsid w:val="00843863"/>
    <w:rsid w:val="008778A7"/>
    <w:rsid w:val="00886661"/>
    <w:rsid w:val="00886A2E"/>
    <w:rsid w:val="008A2E8C"/>
    <w:rsid w:val="008D31FD"/>
    <w:rsid w:val="008F0F27"/>
    <w:rsid w:val="009114EC"/>
    <w:rsid w:val="009227BE"/>
    <w:rsid w:val="00926F96"/>
    <w:rsid w:val="00980218"/>
    <w:rsid w:val="00992EB8"/>
    <w:rsid w:val="00994B5D"/>
    <w:rsid w:val="00A22F40"/>
    <w:rsid w:val="00A2763D"/>
    <w:rsid w:val="00A37493"/>
    <w:rsid w:val="00A4085E"/>
    <w:rsid w:val="00A87332"/>
    <w:rsid w:val="00A979EE"/>
    <w:rsid w:val="00A97CA3"/>
    <w:rsid w:val="00AB0A10"/>
    <w:rsid w:val="00AB5730"/>
    <w:rsid w:val="00AF5953"/>
    <w:rsid w:val="00B120E6"/>
    <w:rsid w:val="00B3040C"/>
    <w:rsid w:val="00B56989"/>
    <w:rsid w:val="00B607B9"/>
    <w:rsid w:val="00B619FA"/>
    <w:rsid w:val="00B62DD5"/>
    <w:rsid w:val="00B730C8"/>
    <w:rsid w:val="00B76E97"/>
    <w:rsid w:val="00BC0FED"/>
    <w:rsid w:val="00BF3F1E"/>
    <w:rsid w:val="00C00882"/>
    <w:rsid w:val="00C04682"/>
    <w:rsid w:val="00C14563"/>
    <w:rsid w:val="00C21FBB"/>
    <w:rsid w:val="00C225D4"/>
    <w:rsid w:val="00C366E7"/>
    <w:rsid w:val="00C36BEE"/>
    <w:rsid w:val="00C5251A"/>
    <w:rsid w:val="00C52C2B"/>
    <w:rsid w:val="00C9723E"/>
    <w:rsid w:val="00C97DFD"/>
    <w:rsid w:val="00CC067E"/>
    <w:rsid w:val="00CC3553"/>
    <w:rsid w:val="00CE26D7"/>
    <w:rsid w:val="00CE6783"/>
    <w:rsid w:val="00CF5E9D"/>
    <w:rsid w:val="00D04EB9"/>
    <w:rsid w:val="00D63F60"/>
    <w:rsid w:val="00D71CC0"/>
    <w:rsid w:val="00D9124A"/>
    <w:rsid w:val="00D96591"/>
    <w:rsid w:val="00DC3E18"/>
    <w:rsid w:val="00DD010B"/>
    <w:rsid w:val="00DD4A1B"/>
    <w:rsid w:val="00DE06C5"/>
    <w:rsid w:val="00DF6B92"/>
    <w:rsid w:val="00E00EF8"/>
    <w:rsid w:val="00E16980"/>
    <w:rsid w:val="00E278AC"/>
    <w:rsid w:val="00E65E7E"/>
    <w:rsid w:val="00E754A1"/>
    <w:rsid w:val="00E755B1"/>
    <w:rsid w:val="00EA3728"/>
    <w:rsid w:val="00EC0544"/>
    <w:rsid w:val="00EC6C77"/>
    <w:rsid w:val="00F02714"/>
    <w:rsid w:val="00F111CC"/>
    <w:rsid w:val="00F20ACB"/>
    <w:rsid w:val="00F24335"/>
    <w:rsid w:val="00F31B53"/>
    <w:rsid w:val="00F322FA"/>
    <w:rsid w:val="00F3754F"/>
    <w:rsid w:val="00F4302D"/>
    <w:rsid w:val="00F43465"/>
    <w:rsid w:val="00F530AE"/>
    <w:rsid w:val="00F67279"/>
    <w:rsid w:val="00F7213B"/>
    <w:rsid w:val="00F75212"/>
    <w:rsid w:val="00F75531"/>
    <w:rsid w:val="00F777B4"/>
    <w:rsid w:val="00F83DAA"/>
    <w:rsid w:val="00FA29DA"/>
    <w:rsid w:val="00FA3559"/>
    <w:rsid w:val="00FC57E2"/>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semiHidden/>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3F300E"/>
    <w:pPr>
      <w:ind w:left="720"/>
      <w:contextualSpacing/>
    </w:pPr>
  </w:style>
  <w:style w:type="paragraph" w:styleId="Header">
    <w:name w:val="header"/>
    <w:basedOn w:val="Normal"/>
    <w:link w:val="HeaderChar"/>
    <w:uiPriority w:val="99"/>
    <w:unhideWhenUsed/>
    <w:rsid w:val="001E33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1E3326"/>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6C2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05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26AD9-2CFC-43E7-AC90-9727BFD3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4622</Words>
  <Characters>2636</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Zanda Alksne</cp:lastModifiedBy>
  <cp:revision>11</cp:revision>
  <dcterms:created xsi:type="dcterms:W3CDTF">2026-10-15T10:34:00Z</dcterms:created>
  <dcterms:modified xsi:type="dcterms:W3CDTF">2026-10-23T06:01:00Z</dcterms:modified>
</cp:coreProperties>
</file>