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2B70A" w14:textId="77777777" w:rsidR="001364CE" w:rsidRDefault="001364CE" w:rsidP="00FA378A">
      <w:pPr>
        <w:spacing w:after="0"/>
        <w:ind w:right="-240"/>
        <w:jc w:val="right"/>
        <w:rPr>
          <w:rFonts w:ascii="Times New Roman" w:eastAsia="Times New Roman" w:hAnsi="Times New Roman" w:cs="Times New Roman"/>
          <w:i/>
          <w:iCs/>
        </w:rPr>
      </w:pPr>
      <w:r>
        <w:rPr>
          <w:rFonts w:ascii="Times New Roman" w:eastAsia="Times New Roman" w:hAnsi="Times New Roman" w:cs="Times New Roman"/>
          <w:i/>
          <w:iCs/>
        </w:rPr>
        <w:t>Apstiprināti:</w:t>
      </w:r>
    </w:p>
    <w:p w14:paraId="00F4AC77" w14:textId="020522CD" w:rsidR="001364CE" w:rsidRPr="004B0190" w:rsidRDefault="001364CE" w:rsidP="001364CE">
      <w:pPr>
        <w:spacing w:after="0"/>
        <w:ind w:right="-198"/>
        <w:jc w:val="right"/>
        <w:rPr>
          <w:rFonts w:ascii="Times New Roman" w:eastAsia="Times New Roman" w:hAnsi="Times New Roman" w:cs="Times New Roman"/>
          <w:i/>
          <w:iCs/>
        </w:rPr>
      </w:pPr>
      <w:r w:rsidRPr="004B0190">
        <w:rPr>
          <w:rFonts w:ascii="Times New Roman" w:eastAsia="Times New Roman" w:hAnsi="Times New Roman" w:cs="Times New Roman"/>
          <w:i/>
          <w:iCs/>
        </w:rPr>
        <w:t xml:space="preserve">Ar </w:t>
      </w:r>
      <w:r w:rsidR="00B0202F" w:rsidRPr="004B0190">
        <w:rPr>
          <w:rFonts w:ascii="Times New Roman" w:eastAsia="Times New Roman" w:hAnsi="Times New Roman" w:cs="Times New Roman"/>
          <w:i/>
          <w:iCs/>
        </w:rPr>
        <w:t>202</w:t>
      </w:r>
      <w:r w:rsidR="00B866E3">
        <w:rPr>
          <w:rFonts w:ascii="Times New Roman" w:eastAsia="Times New Roman" w:hAnsi="Times New Roman" w:cs="Times New Roman"/>
          <w:i/>
          <w:iCs/>
        </w:rPr>
        <w:t>6</w:t>
      </w:r>
      <w:r w:rsidR="00B0202F" w:rsidRPr="004B0190">
        <w:rPr>
          <w:rFonts w:ascii="Times New Roman" w:eastAsia="Times New Roman" w:hAnsi="Times New Roman" w:cs="Times New Roman"/>
          <w:i/>
          <w:iCs/>
        </w:rPr>
        <w:t>.</w:t>
      </w:r>
      <w:r w:rsidR="00E246F2">
        <w:rPr>
          <w:rFonts w:ascii="Times New Roman" w:eastAsia="Times New Roman" w:hAnsi="Times New Roman" w:cs="Times New Roman"/>
          <w:i/>
          <w:iCs/>
        </w:rPr>
        <w:t xml:space="preserve"> </w:t>
      </w:r>
      <w:r w:rsidR="00B0202F" w:rsidRPr="004B0190">
        <w:rPr>
          <w:rFonts w:ascii="Times New Roman" w:eastAsia="Times New Roman" w:hAnsi="Times New Roman" w:cs="Times New Roman"/>
          <w:i/>
          <w:iCs/>
        </w:rPr>
        <w:t xml:space="preserve">gada </w:t>
      </w:r>
      <w:r w:rsidR="009A282A">
        <w:rPr>
          <w:rFonts w:ascii="Times New Roman" w:eastAsia="Times New Roman" w:hAnsi="Times New Roman" w:cs="Times New Roman"/>
          <w:i/>
          <w:iCs/>
        </w:rPr>
        <w:t xml:space="preserve">26.oktobra </w:t>
      </w:r>
      <w:r w:rsidRPr="004B0190">
        <w:rPr>
          <w:rFonts w:ascii="Times New Roman" w:eastAsia="Times New Roman" w:hAnsi="Times New Roman" w:cs="Times New Roman"/>
          <w:i/>
          <w:iCs/>
        </w:rPr>
        <w:t xml:space="preserve">Jelgavas novada pašvaldības </w:t>
      </w:r>
      <w:r w:rsidR="007E25CB">
        <w:rPr>
          <w:rFonts w:ascii="Times New Roman" w:eastAsia="Times New Roman" w:hAnsi="Times New Roman" w:cs="Times New Roman"/>
          <w:i/>
          <w:iCs/>
        </w:rPr>
        <w:t>I</w:t>
      </w:r>
      <w:r w:rsidRPr="004B0190">
        <w:rPr>
          <w:rFonts w:ascii="Times New Roman" w:eastAsia="Times New Roman" w:hAnsi="Times New Roman" w:cs="Times New Roman"/>
          <w:i/>
          <w:iCs/>
        </w:rPr>
        <w:t>zsoļu komisijas lēmumu</w:t>
      </w:r>
    </w:p>
    <w:p w14:paraId="4588FCB0" w14:textId="562B9161" w:rsidR="001364CE" w:rsidRPr="00266CB9" w:rsidRDefault="001364CE" w:rsidP="001364CE">
      <w:pPr>
        <w:spacing w:after="0"/>
        <w:ind w:right="-199"/>
        <w:jc w:val="right"/>
        <w:rPr>
          <w:rFonts w:ascii="Times New Roman" w:hAnsi="Times New Roman" w:cs="Times New Roman"/>
          <w:i/>
          <w:iCs/>
        </w:rPr>
      </w:pPr>
      <w:r w:rsidRPr="00266CB9">
        <w:rPr>
          <w:rFonts w:ascii="Times New Roman" w:eastAsia="Times New Roman" w:hAnsi="Times New Roman" w:cs="Times New Roman"/>
          <w:i/>
          <w:iCs/>
        </w:rPr>
        <w:t>(Protokols</w:t>
      </w:r>
      <w:r w:rsidR="00E246F2" w:rsidRPr="00266CB9">
        <w:rPr>
          <w:rFonts w:ascii="Times New Roman" w:eastAsia="Times New Roman" w:hAnsi="Times New Roman" w:cs="Times New Roman"/>
          <w:i/>
          <w:iCs/>
        </w:rPr>
        <w:t xml:space="preserve"> </w:t>
      </w:r>
      <w:r w:rsidRPr="00266CB9">
        <w:rPr>
          <w:rFonts w:ascii="Times New Roman" w:hAnsi="Times New Roman" w:cs="Times New Roman"/>
          <w:i/>
          <w:iCs/>
        </w:rPr>
        <w:t xml:space="preserve">Nr. </w:t>
      </w:r>
      <w:r w:rsidR="00CF78E2" w:rsidRPr="00266CB9">
        <w:rPr>
          <w:rFonts w:ascii="Times New Roman" w:hAnsi="Times New Roman" w:cs="Times New Roman"/>
          <w:bCs/>
          <w:i/>
          <w:iCs/>
        </w:rPr>
        <w:t>JNP/2-38.1/2</w:t>
      </w:r>
      <w:r w:rsidR="00B866E3">
        <w:rPr>
          <w:rFonts w:ascii="Times New Roman" w:hAnsi="Times New Roman" w:cs="Times New Roman"/>
          <w:bCs/>
          <w:i/>
          <w:iCs/>
        </w:rPr>
        <w:t>6</w:t>
      </w:r>
      <w:r w:rsidR="00CF78E2" w:rsidRPr="00266CB9">
        <w:rPr>
          <w:rFonts w:ascii="Times New Roman" w:hAnsi="Times New Roman" w:cs="Times New Roman"/>
          <w:bCs/>
          <w:i/>
          <w:iCs/>
        </w:rPr>
        <w:t>/</w:t>
      </w:r>
      <w:r w:rsidR="009A282A">
        <w:rPr>
          <w:rFonts w:ascii="Times New Roman" w:hAnsi="Times New Roman" w:cs="Times New Roman"/>
          <w:bCs/>
          <w:i/>
          <w:iCs/>
        </w:rPr>
        <w:t>46</w:t>
      </w:r>
      <w:r w:rsidR="004B0190" w:rsidRPr="00266CB9">
        <w:rPr>
          <w:rFonts w:ascii="Times New Roman" w:hAnsi="Times New Roman" w:cs="Times New Roman"/>
          <w:i/>
          <w:iCs/>
          <w:color w:val="212529"/>
          <w:sz w:val="21"/>
          <w:szCs w:val="21"/>
          <w:shd w:val="clear" w:color="auto" w:fill="FFFFFF"/>
        </w:rPr>
        <w:t>)</w:t>
      </w:r>
    </w:p>
    <w:p w14:paraId="50CFA180" w14:textId="77777777" w:rsidR="00B33F01" w:rsidRPr="006D407D" w:rsidRDefault="00B33F01" w:rsidP="006319A5">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5584B94D" w14:textId="1DB29206" w:rsidR="00761905" w:rsidRPr="006D407D" w:rsidRDefault="00B33F01" w:rsidP="00821457">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hAnsi="Times New Roman" w:cs="Times New Roman"/>
          <w:b/>
          <w:sz w:val="24"/>
          <w:szCs w:val="24"/>
        </w:rPr>
        <w:t>KUSTAMĀ</w:t>
      </w:r>
      <w:r w:rsidR="00D97779">
        <w:rPr>
          <w:rFonts w:ascii="Times New Roman" w:hAnsi="Times New Roman" w:cs="Times New Roman"/>
          <w:b/>
          <w:sz w:val="24"/>
          <w:szCs w:val="24"/>
        </w:rPr>
        <w:t>S MANTAS</w:t>
      </w:r>
      <w:r w:rsidR="00FA378A">
        <w:rPr>
          <w:rFonts w:ascii="Times New Roman" w:hAnsi="Times New Roman" w:cs="Times New Roman"/>
          <w:b/>
          <w:sz w:val="24"/>
          <w:szCs w:val="24"/>
        </w:rPr>
        <w:t xml:space="preserve"> </w:t>
      </w:r>
      <w:r w:rsidR="00261CDF">
        <w:rPr>
          <w:rFonts w:ascii="Times New Roman" w:hAnsi="Times New Roman" w:cs="Times New Roman"/>
          <w:b/>
          <w:sz w:val="24"/>
          <w:szCs w:val="24"/>
        </w:rPr>
        <w:t>–</w:t>
      </w:r>
      <w:r w:rsidR="00D97779">
        <w:rPr>
          <w:rFonts w:ascii="Times New Roman" w:hAnsi="Times New Roman" w:cs="Times New Roman"/>
          <w:b/>
          <w:sz w:val="24"/>
          <w:szCs w:val="24"/>
        </w:rPr>
        <w:t>CIRSM</w:t>
      </w:r>
      <w:r w:rsidR="00B866E3">
        <w:rPr>
          <w:rFonts w:ascii="Times New Roman" w:hAnsi="Times New Roman" w:cs="Times New Roman"/>
          <w:b/>
          <w:sz w:val="24"/>
          <w:szCs w:val="24"/>
        </w:rPr>
        <w:t>AS “</w:t>
      </w:r>
      <w:r w:rsidR="000761C3">
        <w:rPr>
          <w:rFonts w:ascii="Times New Roman" w:hAnsi="Times New Roman" w:cs="Times New Roman"/>
          <w:b/>
          <w:sz w:val="24"/>
          <w:szCs w:val="24"/>
        </w:rPr>
        <w:t>DIMANTU PRIEDES</w:t>
      </w:r>
      <w:r w:rsidR="00B866E3">
        <w:rPr>
          <w:rFonts w:ascii="Times New Roman" w:hAnsi="Times New Roman" w:cs="Times New Roman"/>
          <w:b/>
          <w:sz w:val="24"/>
          <w:szCs w:val="24"/>
        </w:rPr>
        <w:t xml:space="preserve">”, </w:t>
      </w:r>
      <w:r w:rsidR="000761C3">
        <w:rPr>
          <w:rFonts w:ascii="Times New Roman" w:hAnsi="Times New Roman" w:cs="Times New Roman"/>
          <w:b/>
          <w:sz w:val="24"/>
          <w:szCs w:val="24"/>
        </w:rPr>
        <w:t>VALGUNDES</w:t>
      </w:r>
      <w:r w:rsidR="00B866E3">
        <w:rPr>
          <w:rFonts w:ascii="Times New Roman" w:hAnsi="Times New Roman" w:cs="Times New Roman"/>
          <w:b/>
          <w:sz w:val="24"/>
          <w:szCs w:val="24"/>
        </w:rPr>
        <w:t xml:space="preserve"> PAGASTS, </w:t>
      </w:r>
      <w:r w:rsidRPr="006D407D">
        <w:rPr>
          <w:rFonts w:ascii="Times New Roman" w:eastAsia="Times New Roman" w:hAnsi="Times New Roman" w:cs="Times New Roman"/>
          <w:b/>
          <w:sz w:val="24"/>
          <w:szCs w:val="24"/>
        </w:rPr>
        <w:t>JELGAVAS NOVAD</w:t>
      </w:r>
      <w:r w:rsidR="00AF5C9F">
        <w:rPr>
          <w:rFonts w:ascii="Times New Roman" w:eastAsia="Times New Roman" w:hAnsi="Times New Roman" w:cs="Times New Roman"/>
          <w:b/>
          <w:sz w:val="24"/>
          <w:szCs w:val="24"/>
        </w:rPr>
        <w:t>Ā</w:t>
      </w:r>
    </w:p>
    <w:p w14:paraId="1205F555" w14:textId="1180814F" w:rsidR="00B33F01" w:rsidRPr="006D407D" w:rsidRDefault="00B33F01" w:rsidP="006319A5">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NOTEIKUMI</w:t>
      </w:r>
    </w:p>
    <w:p w14:paraId="09A184D7" w14:textId="77777777" w:rsidR="00B33F01" w:rsidRPr="006D407D" w:rsidRDefault="00B33F01"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sz w:val="24"/>
          <w:szCs w:val="24"/>
        </w:rPr>
      </w:pPr>
    </w:p>
    <w:p w14:paraId="3B311429" w14:textId="0F1D7A43" w:rsidR="000F1A17" w:rsidRPr="006D407D" w:rsidRDefault="00B33F01" w:rsidP="006D407D">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sz w:val="24"/>
          <w:szCs w:val="24"/>
        </w:rPr>
      </w:pPr>
      <w:r w:rsidRPr="006D407D">
        <w:rPr>
          <w:rFonts w:ascii="Times New Roman" w:eastAsia="Times New Roman" w:hAnsi="Times New Roman" w:cs="Times New Roman"/>
          <w:b/>
          <w:sz w:val="24"/>
          <w:szCs w:val="24"/>
        </w:rPr>
        <w:t>Vispārīgie noteikumi</w:t>
      </w:r>
    </w:p>
    <w:p w14:paraId="3265FF19" w14:textId="13C99CD4" w:rsidR="00B33F01" w:rsidRPr="007E25CB" w:rsidRDefault="00B33F01" w:rsidP="006319A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7E25CB">
        <w:rPr>
          <w:rFonts w:ascii="Times New Roman" w:eastAsia="Times New Roman" w:hAnsi="Times New Roman" w:cs="Times New Roman"/>
          <w:sz w:val="24"/>
          <w:szCs w:val="24"/>
        </w:rPr>
        <w:t xml:space="preserve">Noteikumi nosaka kārtību, kādā notiek </w:t>
      </w:r>
      <w:r w:rsidRPr="007E25CB">
        <w:rPr>
          <w:rFonts w:ascii="Times New Roman" w:eastAsia="Times New Roman" w:hAnsi="Times New Roman" w:cs="Times New Roman"/>
          <w:bCs/>
          <w:sz w:val="24"/>
          <w:szCs w:val="24"/>
        </w:rPr>
        <w:t>Jelgavas novada pašvaldībai piederoša</w:t>
      </w:r>
      <w:r w:rsidR="00D97779" w:rsidRPr="007E25CB">
        <w:rPr>
          <w:rFonts w:ascii="Times New Roman" w:eastAsia="Times New Roman" w:hAnsi="Times New Roman" w:cs="Times New Roman"/>
          <w:bCs/>
          <w:sz w:val="24"/>
          <w:szCs w:val="24"/>
        </w:rPr>
        <w:t>s</w:t>
      </w:r>
      <w:r w:rsidRPr="007E25CB">
        <w:rPr>
          <w:rFonts w:ascii="Times New Roman" w:eastAsia="Times New Roman" w:hAnsi="Times New Roman" w:cs="Times New Roman"/>
          <w:bCs/>
          <w:sz w:val="24"/>
          <w:szCs w:val="24"/>
        </w:rPr>
        <w:t xml:space="preserve"> </w:t>
      </w:r>
      <w:bookmarkStart w:id="0" w:name="_Hlk158012430"/>
      <w:r w:rsidRPr="007E25CB">
        <w:rPr>
          <w:rFonts w:ascii="Times New Roman" w:hAnsi="Times New Roman" w:cs="Times New Roman"/>
          <w:bCs/>
          <w:sz w:val="24"/>
          <w:szCs w:val="24"/>
        </w:rPr>
        <w:t>kustamā</w:t>
      </w:r>
      <w:r w:rsidR="00D97779" w:rsidRPr="007E25CB">
        <w:rPr>
          <w:rFonts w:ascii="Times New Roman" w:hAnsi="Times New Roman" w:cs="Times New Roman"/>
          <w:bCs/>
          <w:sz w:val="24"/>
          <w:szCs w:val="24"/>
        </w:rPr>
        <w:t>s mantas –</w:t>
      </w:r>
      <w:r w:rsidR="007E25CB" w:rsidRPr="007E25CB">
        <w:rPr>
          <w:rFonts w:ascii="Times New Roman" w:hAnsi="Times New Roman" w:cs="Times New Roman"/>
          <w:bCs/>
          <w:sz w:val="24"/>
          <w:szCs w:val="24"/>
        </w:rPr>
        <w:t xml:space="preserve"> </w:t>
      </w:r>
      <w:r w:rsidR="00FA378A" w:rsidRPr="007E25CB">
        <w:rPr>
          <w:rFonts w:ascii="Times New Roman" w:hAnsi="Times New Roman" w:cs="Times New Roman"/>
          <w:bCs/>
          <w:sz w:val="24"/>
          <w:szCs w:val="24"/>
        </w:rPr>
        <w:t>cirsm</w:t>
      </w:r>
      <w:r w:rsidR="007E25CB" w:rsidRPr="007E25CB">
        <w:rPr>
          <w:rFonts w:ascii="Times New Roman" w:hAnsi="Times New Roman" w:cs="Times New Roman"/>
          <w:bCs/>
          <w:sz w:val="24"/>
          <w:szCs w:val="24"/>
        </w:rPr>
        <w:t>as</w:t>
      </w:r>
      <w:r w:rsidR="00D97779" w:rsidRPr="007E25CB">
        <w:rPr>
          <w:rFonts w:ascii="Times New Roman" w:hAnsi="Times New Roman" w:cs="Times New Roman"/>
          <w:bCs/>
          <w:sz w:val="24"/>
          <w:szCs w:val="24"/>
        </w:rPr>
        <w:t xml:space="preserve"> </w:t>
      </w:r>
      <w:bookmarkEnd w:id="0"/>
      <w:r w:rsidRPr="007E25CB">
        <w:rPr>
          <w:rFonts w:ascii="Times New Roman" w:eastAsia="Times New Roman" w:hAnsi="Times New Roman" w:cs="Times New Roman"/>
          <w:bCs/>
          <w:sz w:val="24"/>
          <w:szCs w:val="24"/>
        </w:rPr>
        <w:t>atsavināšana elektroni</w:t>
      </w:r>
      <w:r w:rsidR="00942548" w:rsidRPr="007E25CB">
        <w:rPr>
          <w:rFonts w:ascii="Times New Roman" w:eastAsia="Times New Roman" w:hAnsi="Times New Roman" w:cs="Times New Roman"/>
          <w:bCs/>
          <w:sz w:val="24"/>
          <w:szCs w:val="24"/>
        </w:rPr>
        <w:t>skā izsolē ar augšupejošu soli.</w:t>
      </w:r>
    </w:p>
    <w:p w14:paraId="2BA2B0C6" w14:textId="569617C4" w:rsidR="00F15E85" w:rsidRPr="007E25CB" w:rsidRDefault="00266337" w:rsidP="00B866E3">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7E25CB">
        <w:rPr>
          <w:rFonts w:ascii="Times New Roman" w:eastAsia="Times New Roman" w:hAnsi="Times New Roman" w:cs="Times New Roman"/>
          <w:sz w:val="24"/>
          <w:szCs w:val="24"/>
        </w:rPr>
        <w:t>Izsol</w:t>
      </w:r>
      <w:r w:rsidR="001A05FA" w:rsidRPr="007E25CB">
        <w:rPr>
          <w:rFonts w:ascii="Times New Roman" w:eastAsia="Times New Roman" w:hAnsi="Times New Roman" w:cs="Times New Roman"/>
          <w:sz w:val="24"/>
          <w:szCs w:val="24"/>
        </w:rPr>
        <w:t>āmā manta</w:t>
      </w:r>
      <w:r w:rsidR="00261CDF" w:rsidRPr="007E25CB">
        <w:rPr>
          <w:rFonts w:ascii="Times New Roman" w:eastAsia="Times New Roman" w:hAnsi="Times New Roman" w:cs="Times New Roman"/>
          <w:sz w:val="24"/>
          <w:szCs w:val="24"/>
        </w:rPr>
        <w:t xml:space="preserve"> </w:t>
      </w:r>
      <w:r w:rsidR="00261CDF" w:rsidRPr="007E25CB">
        <w:rPr>
          <w:rFonts w:ascii="Times New Roman" w:hAnsi="Times New Roman" w:cs="Times New Roman"/>
          <w:sz w:val="24"/>
          <w:szCs w:val="24"/>
        </w:rPr>
        <w:t>(</w:t>
      </w:r>
      <w:r w:rsidR="00261CDF" w:rsidRPr="007E25CB">
        <w:rPr>
          <w:rFonts w:ascii="Times New Roman" w:eastAsia="Times New Roman" w:hAnsi="Times New Roman" w:cs="Times New Roman"/>
          <w:sz w:val="24"/>
          <w:szCs w:val="24"/>
        </w:rPr>
        <w:t>turpmāk – Kustamā manta)</w:t>
      </w:r>
      <w:r w:rsidR="00D97779" w:rsidRPr="007E25CB">
        <w:rPr>
          <w:rFonts w:ascii="Times New Roman" w:eastAsia="Times New Roman" w:hAnsi="Times New Roman" w:cs="Times New Roman"/>
          <w:sz w:val="24"/>
          <w:szCs w:val="24"/>
        </w:rPr>
        <w:t xml:space="preserve">: </w:t>
      </w:r>
      <w:r w:rsidR="000761C3" w:rsidRPr="000761C3">
        <w:rPr>
          <w:rFonts w:ascii="Times New Roman" w:eastAsia="Times New Roman" w:hAnsi="Times New Roman" w:cs="Times New Roman"/>
          <w:sz w:val="24"/>
          <w:szCs w:val="24"/>
        </w:rPr>
        <w:t>sanitārās izlases cirsm</w:t>
      </w:r>
      <w:r w:rsidR="000761C3">
        <w:rPr>
          <w:rFonts w:ascii="Times New Roman" w:eastAsia="Times New Roman" w:hAnsi="Times New Roman" w:cs="Times New Roman"/>
          <w:sz w:val="24"/>
          <w:szCs w:val="24"/>
        </w:rPr>
        <w:t>a</w:t>
      </w:r>
      <w:r w:rsidR="000761C3" w:rsidRPr="000761C3">
        <w:rPr>
          <w:rFonts w:ascii="Times New Roman" w:eastAsia="Times New Roman" w:hAnsi="Times New Roman" w:cs="Times New Roman"/>
          <w:sz w:val="24"/>
          <w:szCs w:val="24"/>
        </w:rPr>
        <w:t xml:space="preserve"> 48,56 m³</w:t>
      </w:r>
      <w:r w:rsidR="00D97779" w:rsidRPr="007E25CB">
        <w:rPr>
          <w:rFonts w:ascii="Times New Roman" w:hAnsi="Times New Roman" w:cs="Times New Roman"/>
          <w:b/>
          <w:sz w:val="24"/>
          <w:szCs w:val="24"/>
        </w:rPr>
        <w:t xml:space="preserve">, kas atrodas </w:t>
      </w:r>
      <w:r w:rsidR="00D97779" w:rsidRPr="007E25CB">
        <w:rPr>
          <w:rFonts w:ascii="Times New Roman" w:eastAsia="Times New Roman" w:hAnsi="Times New Roman" w:cs="Times New Roman"/>
          <w:b/>
          <w:sz w:val="24"/>
          <w:szCs w:val="24"/>
        </w:rPr>
        <w:t xml:space="preserve">zemes vienībā ar kadastra apzīmējumu </w:t>
      </w:r>
      <w:r w:rsidR="000761C3">
        <w:rPr>
          <w:rFonts w:ascii="Times New Roman" w:hAnsi="Times New Roman" w:cs="Times New Roman"/>
          <w:b/>
          <w:bCs/>
          <w:sz w:val="24"/>
          <w:szCs w:val="24"/>
        </w:rPr>
        <w:t>54860040405</w:t>
      </w:r>
      <w:r w:rsidR="00EA2AD1" w:rsidRPr="007E25CB">
        <w:rPr>
          <w:rFonts w:ascii="Times New Roman" w:hAnsi="Times New Roman" w:cs="Times New Roman"/>
          <w:b/>
          <w:bCs/>
          <w:sz w:val="24"/>
          <w:szCs w:val="24"/>
        </w:rPr>
        <w:t>,</w:t>
      </w:r>
      <w:r w:rsidR="00B866E3" w:rsidRPr="007E25CB">
        <w:rPr>
          <w:rFonts w:ascii="Times New Roman" w:hAnsi="Times New Roman" w:cs="Times New Roman"/>
          <w:b/>
          <w:bCs/>
          <w:sz w:val="24"/>
          <w:szCs w:val="24"/>
        </w:rPr>
        <w:t xml:space="preserve"> “</w:t>
      </w:r>
      <w:r w:rsidR="000761C3">
        <w:rPr>
          <w:rFonts w:ascii="Times New Roman" w:hAnsi="Times New Roman" w:cs="Times New Roman"/>
          <w:b/>
          <w:bCs/>
          <w:sz w:val="24"/>
          <w:szCs w:val="24"/>
        </w:rPr>
        <w:t>Dimantu priedes</w:t>
      </w:r>
      <w:r w:rsidR="00B866E3" w:rsidRPr="007E25CB">
        <w:rPr>
          <w:rFonts w:ascii="Times New Roman" w:hAnsi="Times New Roman" w:cs="Times New Roman"/>
          <w:b/>
          <w:bCs/>
          <w:sz w:val="24"/>
          <w:szCs w:val="24"/>
        </w:rPr>
        <w:t>”</w:t>
      </w:r>
      <w:r w:rsidR="00195AE8">
        <w:rPr>
          <w:rFonts w:ascii="Times New Roman" w:hAnsi="Times New Roman" w:cs="Times New Roman"/>
          <w:b/>
          <w:bCs/>
          <w:sz w:val="24"/>
          <w:szCs w:val="24"/>
        </w:rPr>
        <w:t>,</w:t>
      </w:r>
      <w:r w:rsidR="00B866E3" w:rsidRPr="007E25CB">
        <w:rPr>
          <w:rFonts w:ascii="Times New Roman" w:hAnsi="Times New Roman" w:cs="Times New Roman"/>
          <w:b/>
          <w:bCs/>
          <w:sz w:val="24"/>
          <w:szCs w:val="24"/>
        </w:rPr>
        <w:t xml:space="preserve"> </w:t>
      </w:r>
      <w:r w:rsidR="000761C3">
        <w:rPr>
          <w:rFonts w:ascii="Times New Roman" w:hAnsi="Times New Roman" w:cs="Times New Roman"/>
          <w:b/>
          <w:bCs/>
          <w:sz w:val="24"/>
          <w:szCs w:val="24"/>
        </w:rPr>
        <w:t>Valgundes</w:t>
      </w:r>
      <w:r w:rsidR="00EA2AD1" w:rsidRPr="007E25CB">
        <w:rPr>
          <w:rFonts w:ascii="Times New Roman" w:hAnsi="Times New Roman" w:cs="Times New Roman"/>
          <w:b/>
          <w:bCs/>
          <w:sz w:val="24"/>
          <w:szCs w:val="24"/>
        </w:rPr>
        <w:t xml:space="preserve"> pagastā, </w:t>
      </w:r>
      <w:r w:rsidR="00EA2AD1" w:rsidRPr="007E25CB">
        <w:rPr>
          <w:rFonts w:ascii="Times New Roman" w:hAnsi="Times New Roman" w:cs="Times New Roman"/>
          <w:b/>
          <w:bCs/>
          <w:color w:val="000000"/>
          <w:sz w:val="24"/>
          <w:szCs w:val="24"/>
        </w:rPr>
        <w:t>Jelgavas novadā</w:t>
      </w:r>
      <w:r w:rsidR="007E25CB" w:rsidRPr="007E25CB">
        <w:rPr>
          <w:rFonts w:ascii="Times New Roman" w:hAnsi="Times New Roman" w:cs="Times New Roman"/>
          <w:sz w:val="24"/>
          <w:szCs w:val="24"/>
        </w:rPr>
        <w:t>.</w:t>
      </w:r>
    </w:p>
    <w:p w14:paraId="5B9F8364" w14:textId="508C2635" w:rsidR="00266337" w:rsidRPr="007E25CB" w:rsidRDefault="00266337" w:rsidP="006319A5">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7E25CB">
        <w:rPr>
          <w:rFonts w:ascii="Times New Roman" w:hAnsi="Times New Roman" w:cs="Times New Roman"/>
          <w:sz w:val="24"/>
          <w:szCs w:val="24"/>
        </w:rPr>
        <w:t>Izsole notiek ievērojot Publiskas personas mantas atsavināšanas likuma noteikumus, kā arī citus spēkā esošos un uz šo gadījumu attiecināmos normatīvos aktus.</w:t>
      </w:r>
    </w:p>
    <w:p w14:paraId="320B324B" w14:textId="5991A751" w:rsidR="00B33F01" w:rsidRPr="007E25CB" w:rsidRDefault="000F1A17" w:rsidP="006319A5">
      <w:pPr>
        <w:suppressAutoHyphens/>
        <w:spacing w:after="0"/>
        <w:ind w:left="567" w:hanging="567"/>
        <w:jc w:val="both"/>
        <w:rPr>
          <w:rFonts w:ascii="Times New Roman" w:hAnsi="Times New Roman" w:cs="Times New Roman"/>
          <w:sz w:val="24"/>
          <w:szCs w:val="24"/>
        </w:rPr>
      </w:pPr>
      <w:r w:rsidRPr="007E25CB">
        <w:rPr>
          <w:rFonts w:ascii="Times New Roman" w:hAnsi="Times New Roman" w:cs="Times New Roman"/>
          <w:sz w:val="24"/>
          <w:szCs w:val="24"/>
        </w:rPr>
        <w:t xml:space="preserve">         </w:t>
      </w:r>
      <w:r w:rsidR="00266337" w:rsidRPr="007E25CB">
        <w:rPr>
          <w:rFonts w:ascii="Times New Roman" w:hAnsi="Times New Roman" w:cs="Times New Roman"/>
          <w:sz w:val="24"/>
          <w:szCs w:val="24"/>
        </w:rPr>
        <w:t xml:space="preserve">Izsoli organizē un veic Jelgavas novada pašvaldības </w:t>
      </w:r>
      <w:r w:rsidR="007E25CB" w:rsidRPr="007E25CB">
        <w:rPr>
          <w:rFonts w:ascii="Times New Roman" w:hAnsi="Times New Roman" w:cs="Times New Roman"/>
          <w:sz w:val="24"/>
          <w:szCs w:val="24"/>
        </w:rPr>
        <w:t>I</w:t>
      </w:r>
      <w:r w:rsidR="00266337" w:rsidRPr="007E25CB">
        <w:rPr>
          <w:rFonts w:ascii="Times New Roman" w:hAnsi="Times New Roman" w:cs="Times New Roman"/>
          <w:sz w:val="24"/>
          <w:szCs w:val="24"/>
        </w:rPr>
        <w:t>zsoļu komisija</w:t>
      </w:r>
      <w:r w:rsidR="00266337" w:rsidRPr="007E25CB">
        <w:rPr>
          <w:rFonts w:ascii="Times New Roman" w:eastAsia="Times New Roman" w:hAnsi="Times New Roman" w:cs="Times New Roman"/>
          <w:sz w:val="24"/>
          <w:szCs w:val="24"/>
        </w:rPr>
        <w:t xml:space="preserve"> (turpmāk</w:t>
      </w:r>
      <w:r w:rsidR="00752E9C" w:rsidRPr="007E25CB">
        <w:rPr>
          <w:rFonts w:ascii="Times New Roman" w:eastAsia="Times New Roman" w:hAnsi="Times New Roman" w:cs="Times New Roman"/>
          <w:sz w:val="24"/>
          <w:szCs w:val="24"/>
        </w:rPr>
        <w:t xml:space="preserve"> </w:t>
      </w:r>
      <w:r w:rsidR="003D6DE3" w:rsidRPr="007E25CB">
        <w:rPr>
          <w:rFonts w:ascii="Times New Roman" w:eastAsia="Times New Roman" w:hAnsi="Times New Roman" w:cs="Times New Roman"/>
          <w:sz w:val="24"/>
          <w:szCs w:val="24"/>
        </w:rPr>
        <w:t>–</w:t>
      </w:r>
      <w:r w:rsidR="008C4B40" w:rsidRPr="007E25CB">
        <w:rPr>
          <w:rFonts w:ascii="Times New Roman" w:eastAsia="Times New Roman" w:hAnsi="Times New Roman" w:cs="Times New Roman"/>
          <w:sz w:val="24"/>
          <w:szCs w:val="24"/>
        </w:rPr>
        <w:t>K</w:t>
      </w:r>
      <w:r w:rsidR="00266337" w:rsidRPr="007E25CB">
        <w:rPr>
          <w:rFonts w:ascii="Times New Roman" w:eastAsia="Times New Roman" w:hAnsi="Times New Roman" w:cs="Times New Roman"/>
          <w:sz w:val="24"/>
          <w:szCs w:val="24"/>
        </w:rPr>
        <w:t>omisija).</w:t>
      </w:r>
    </w:p>
    <w:p w14:paraId="72952EE0" w14:textId="382CDED6" w:rsidR="00B33F01" w:rsidRPr="007E25CB" w:rsidRDefault="00B33F01" w:rsidP="0019459B">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7E25CB">
        <w:rPr>
          <w:rFonts w:ascii="Times New Roman" w:eastAsia="Times New Roman" w:hAnsi="Times New Roman" w:cs="Times New Roman"/>
          <w:sz w:val="24"/>
          <w:szCs w:val="24"/>
        </w:rPr>
        <w:t xml:space="preserve">Sludinājums par elektronisko izsoli tiek publicēts Latvijas Republikas oficiālajā izdevumā “Latvijas Vēstnesis”, Jelgavas novada pašvaldības tīmekļa vietnē </w:t>
      </w:r>
      <w:hyperlink r:id="rId6" w:history="1">
        <w:r w:rsidRPr="007E25CB">
          <w:rPr>
            <w:rStyle w:val="Hyperlink"/>
            <w:rFonts w:ascii="Times New Roman" w:eastAsia="Times New Roman" w:hAnsi="Times New Roman" w:cs="Times New Roman"/>
            <w:color w:val="0070C0"/>
            <w:sz w:val="24"/>
            <w:szCs w:val="24"/>
          </w:rPr>
          <w:t>www.jelgavasnovads.lv</w:t>
        </w:r>
      </w:hyperlink>
      <w:r w:rsidRPr="007E25CB">
        <w:rPr>
          <w:rFonts w:ascii="Times New Roman" w:eastAsia="Times New Roman" w:hAnsi="Times New Roman" w:cs="Times New Roman"/>
          <w:sz w:val="24"/>
          <w:szCs w:val="24"/>
        </w:rPr>
        <w:t xml:space="preserve"> un Elektronisko izsoļu vietnē </w:t>
      </w:r>
      <w:hyperlink r:id="rId7" w:history="1">
        <w:r w:rsidRPr="007E25CB">
          <w:rPr>
            <w:rStyle w:val="Hyperlink"/>
            <w:rFonts w:ascii="Times New Roman" w:eastAsia="Times New Roman" w:hAnsi="Times New Roman" w:cs="Times New Roman"/>
            <w:color w:val="0070C0"/>
            <w:sz w:val="24"/>
            <w:szCs w:val="24"/>
          </w:rPr>
          <w:t>https://izsoles.ta.gov.lv</w:t>
        </w:r>
      </w:hyperlink>
      <w:r w:rsidR="0019459B" w:rsidRPr="007E25CB">
        <w:rPr>
          <w:rFonts w:ascii="Times New Roman" w:eastAsia="Times New Roman" w:hAnsi="Times New Roman" w:cs="Times New Roman"/>
          <w:sz w:val="24"/>
          <w:szCs w:val="24"/>
        </w:rPr>
        <w:t>.</w:t>
      </w:r>
    </w:p>
    <w:p w14:paraId="57E3AD5D" w14:textId="7240082D" w:rsidR="001F3D29" w:rsidRPr="007E25CB"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7E25CB">
        <w:rPr>
          <w:rFonts w:ascii="Times New Roman" w:eastAsia="Times New Roman" w:hAnsi="Times New Roman" w:cs="Times New Roman"/>
          <w:sz w:val="24"/>
          <w:szCs w:val="24"/>
        </w:rPr>
        <w:t xml:space="preserve">Kontaktpersona par izsoles noteikumiem: </w:t>
      </w:r>
      <w:r w:rsidR="001F3D29" w:rsidRPr="007E25CB">
        <w:rPr>
          <w:rFonts w:ascii="Times New Roman" w:eastAsia="Times New Roman" w:hAnsi="Times New Roman" w:cs="Times New Roman"/>
          <w:sz w:val="24"/>
          <w:szCs w:val="24"/>
        </w:rPr>
        <w:t xml:space="preserve">Vaiva Laimīte, tel:29481067, e-pasts: </w:t>
      </w:r>
      <w:hyperlink r:id="rId8" w:history="1">
        <w:r w:rsidR="001F3D29" w:rsidRPr="007E25CB">
          <w:rPr>
            <w:rStyle w:val="Hyperlink"/>
            <w:rFonts w:ascii="Times New Roman" w:eastAsia="Times New Roman" w:hAnsi="Times New Roman" w:cs="Times New Roman"/>
            <w:color w:val="0070C0"/>
            <w:sz w:val="24"/>
            <w:szCs w:val="24"/>
          </w:rPr>
          <w:t>vaiva.laimite@jelgavasnovads.lv</w:t>
        </w:r>
      </w:hyperlink>
      <w:r w:rsidR="001F3D29" w:rsidRPr="007E25CB">
        <w:rPr>
          <w:rFonts w:ascii="Times New Roman" w:eastAsia="Times New Roman" w:hAnsi="Times New Roman" w:cs="Times New Roman"/>
          <w:sz w:val="24"/>
          <w:szCs w:val="24"/>
        </w:rPr>
        <w:t>.</w:t>
      </w:r>
    </w:p>
    <w:p w14:paraId="56C41730" w14:textId="77777777" w:rsidR="00E46F04" w:rsidRPr="007E25CB" w:rsidRDefault="00B33F01" w:rsidP="003D2F69">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color w:val="000000" w:themeColor="text1"/>
          <w:sz w:val="24"/>
          <w:szCs w:val="24"/>
        </w:rPr>
      </w:pPr>
      <w:r w:rsidRPr="007E25CB">
        <w:rPr>
          <w:rFonts w:ascii="Times New Roman" w:eastAsia="Times New Roman" w:hAnsi="Times New Roman" w:cs="Times New Roman"/>
          <w:sz w:val="24"/>
          <w:szCs w:val="24"/>
        </w:rPr>
        <w:t>Izsoles veids un atsavināšanas paņēmiens</w:t>
      </w:r>
      <w:r w:rsidR="00E46F04" w:rsidRPr="007E25CB">
        <w:rPr>
          <w:rFonts w:ascii="Times New Roman" w:eastAsia="Times New Roman" w:hAnsi="Times New Roman" w:cs="Times New Roman"/>
          <w:b/>
          <w:sz w:val="24"/>
          <w:szCs w:val="24"/>
        </w:rPr>
        <w:t xml:space="preserve"> pārdošana elektroniskā izsolē ar augšupejošu soli. </w:t>
      </w:r>
    </w:p>
    <w:p w14:paraId="696B3F3A" w14:textId="76BDAA56" w:rsidR="00612D74" w:rsidRPr="007E25CB" w:rsidRDefault="00C970EE" w:rsidP="003D2F69">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color w:val="000000" w:themeColor="text1"/>
          <w:sz w:val="24"/>
          <w:szCs w:val="24"/>
        </w:rPr>
      </w:pPr>
      <w:r w:rsidRPr="007E25CB">
        <w:rPr>
          <w:rFonts w:ascii="Times New Roman" w:eastAsia="Times New Roman" w:hAnsi="Times New Roman" w:cs="Times New Roman"/>
          <w:sz w:val="24"/>
          <w:szCs w:val="24"/>
        </w:rPr>
        <w:t xml:space="preserve">Izsoles dalībniekam pirms izsoles ir jāsamaksā nodrošinājums 10% apmērā no </w:t>
      </w:r>
      <w:r w:rsidR="00285A1A" w:rsidRPr="007E25CB">
        <w:rPr>
          <w:rFonts w:ascii="Times New Roman" w:eastAsia="Times New Roman" w:hAnsi="Times New Roman" w:cs="Times New Roman"/>
          <w:sz w:val="24"/>
          <w:szCs w:val="24"/>
        </w:rPr>
        <w:t xml:space="preserve">izsoles </w:t>
      </w:r>
      <w:r w:rsidR="00285A1A" w:rsidRPr="008C517E">
        <w:rPr>
          <w:rFonts w:ascii="Times New Roman" w:eastAsia="Times New Roman" w:hAnsi="Times New Roman" w:cs="Times New Roman"/>
          <w:sz w:val="24"/>
          <w:szCs w:val="24"/>
        </w:rPr>
        <w:t>sākumcenas</w:t>
      </w:r>
      <w:r w:rsidRPr="008C517E">
        <w:rPr>
          <w:rFonts w:ascii="Times New Roman" w:eastAsia="Times New Roman" w:hAnsi="Times New Roman" w:cs="Times New Roman"/>
          <w:sz w:val="24"/>
          <w:szCs w:val="24"/>
        </w:rPr>
        <w:t xml:space="preserve"> </w:t>
      </w:r>
      <w:r w:rsidR="008C517E" w:rsidRPr="008C517E">
        <w:rPr>
          <w:rFonts w:ascii="Times New Roman" w:hAnsi="Times New Roman" w:cs="Times New Roman"/>
          <w:sz w:val="24"/>
        </w:rPr>
        <w:t>bez pievienotās vērtības nodokļa</w:t>
      </w:r>
      <w:r w:rsidR="008C517E" w:rsidRPr="004366E7">
        <w:rPr>
          <w:b/>
          <w:bCs/>
          <w:i/>
          <w:iCs/>
          <w:sz w:val="24"/>
        </w:rPr>
        <w:t xml:space="preserve"> </w:t>
      </w:r>
      <w:r w:rsidR="008C517E" w:rsidRPr="004366E7">
        <w:rPr>
          <w:sz w:val="24"/>
        </w:rPr>
        <w:t xml:space="preserve"> </w:t>
      </w:r>
      <w:r w:rsidR="00821457" w:rsidRPr="007E25CB">
        <w:rPr>
          <w:rFonts w:ascii="Times New Roman" w:eastAsia="Times New Roman" w:hAnsi="Times New Roman" w:cs="Times New Roman"/>
          <w:b/>
          <w:bCs/>
          <w:sz w:val="24"/>
          <w:szCs w:val="24"/>
        </w:rPr>
        <w:t>–</w:t>
      </w:r>
      <w:r w:rsidR="00564D81" w:rsidRPr="007E25CB">
        <w:rPr>
          <w:rFonts w:ascii="Times New Roman" w:eastAsia="Times New Roman" w:hAnsi="Times New Roman" w:cs="Times New Roman"/>
          <w:b/>
          <w:bCs/>
          <w:sz w:val="24"/>
          <w:szCs w:val="24"/>
        </w:rPr>
        <w:t xml:space="preserve"> </w:t>
      </w:r>
      <w:r w:rsidR="000761C3" w:rsidRPr="000761C3">
        <w:rPr>
          <w:rFonts w:ascii="Times New Roman" w:hAnsi="Times New Roman" w:cs="Times New Roman"/>
          <w:color w:val="000000"/>
          <w:sz w:val="24"/>
          <w:szCs w:val="24"/>
        </w:rPr>
        <w:t xml:space="preserve">1186,59 EUR (viens tūkstotis viens simts astoņdesmit seši </w:t>
      </w:r>
      <w:r w:rsidR="000761C3" w:rsidRPr="00EA21E0">
        <w:rPr>
          <w:rFonts w:ascii="Times New Roman" w:hAnsi="Times New Roman" w:cs="Times New Roman"/>
          <w:i/>
          <w:iCs/>
          <w:color w:val="000000"/>
          <w:sz w:val="24"/>
          <w:szCs w:val="24"/>
        </w:rPr>
        <w:t>euro</w:t>
      </w:r>
      <w:r w:rsidR="000761C3" w:rsidRPr="000761C3">
        <w:rPr>
          <w:rFonts w:ascii="Times New Roman" w:hAnsi="Times New Roman" w:cs="Times New Roman"/>
          <w:color w:val="000000"/>
          <w:sz w:val="24"/>
          <w:szCs w:val="24"/>
        </w:rPr>
        <w:t>, 59 centi)</w:t>
      </w:r>
      <w:r w:rsidR="00612D74" w:rsidRPr="007E25CB">
        <w:rPr>
          <w:rFonts w:ascii="Times New Roman" w:hAnsi="Times New Roman" w:cs="Times New Roman"/>
          <w:color w:val="000000"/>
          <w:sz w:val="24"/>
          <w:szCs w:val="24"/>
        </w:rPr>
        <w:t xml:space="preserve"> </w:t>
      </w:r>
      <w:r w:rsidRPr="007E25CB">
        <w:rPr>
          <w:rFonts w:ascii="Times New Roman" w:eastAsia="Times New Roman" w:hAnsi="Times New Roman" w:cs="Times New Roman"/>
          <w:sz w:val="24"/>
          <w:szCs w:val="24"/>
        </w:rPr>
        <w:t xml:space="preserve">t.i., </w:t>
      </w:r>
      <w:bookmarkStart w:id="1" w:name="_Hlk202780697"/>
      <w:r w:rsidR="000761C3">
        <w:rPr>
          <w:rFonts w:ascii="Times New Roman" w:eastAsia="Times New Roman" w:hAnsi="Times New Roman" w:cs="Times New Roman"/>
          <w:b/>
          <w:bCs/>
          <w:sz w:val="24"/>
          <w:szCs w:val="24"/>
        </w:rPr>
        <w:t>118,66</w:t>
      </w:r>
      <w:r w:rsidR="00D307B3" w:rsidRPr="007E25CB">
        <w:rPr>
          <w:rFonts w:ascii="Times New Roman" w:eastAsia="Times New Roman" w:hAnsi="Times New Roman" w:cs="Times New Roman"/>
          <w:b/>
          <w:bCs/>
          <w:sz w:val="24"/>
          <w:szCs w:val="24"/>
        </w:rPr>
        <w:t xml:space="preserve"> EUR (</w:t>
      </w:r>
      <w:r w:rsidR="000761C3">
        <w:rPr>
          <w:rFonts w:ascii="Times New Roman" w:eastAsia="Times New Roman" w:hAnsi="Times New Roman" w:cs="Times New Roman"/>
          <w:b/>
          <w:bCs/>
          <w:sz w:val="24"/>
          <w:szCs w:val="24"/>
        </w:rPr>
        <w:t>viens simts astoņpadsmit</w:t>
      </w:r>
      <w:r w:rsidR="007748AA" w:rsidRPr="007E25CB">
        <w:rPr>
          <w:rFonts w:ascii="Times New Roman" w:eastAsia="Times New Roman" w:hAnsi="Times New Roman" w:cs="Times New Roman"/>
          <w:b/>
          <w:bCs/>
          <w:sz w:val="24"/>
          <w:szCs w:val="24"/>
        </w:rPr>
        <w:t xml:space="preserve"> </w:t>
      </w:r>
      <w:r w:rsidR="00D307B3" w:rsidRPr="007E25CB">
        <w:rPr>
          <w:rFonts w:ascii="Times New Roman" w:eastAsia="Times New Roman" w:hAnsi="Times New Roman" w:cs="Times New Roman"/>
          <w:b/>
          <w:bCs/>
          <w:i/>
          <w:iCs/>
          <w:sz w:val="24"/>
          <w:szCs w:val="24"/>
        </w:rPr>
        <w:t>euro</w:t>
      </w:r>
      <w:r w:rsidR="007E25CB">
        <w:rPr>
          <w:rFonts w:ascii="Times New Roman" w:eastAsia="Times New Roman" w:hAnsi="Times New Roman" w:cs="Times New Roman"/>
          <w:b/>
          <w:bCs/>
          <w:i/>
          <w:iCs/>
          <w:sz w:val="24"/>
          <w:szCs w:val="24"/>
        </w:rPr>
        <w:t>,</w:t>
      </w:r>
      <w:r w:rsidR="00A102F6" w:rsidRPr="007E25CB">
        <w:rPr>
          <w:rFonts w:ascii="Times New Roman" w:eastAsia="Times New Roman" w:hAnsi="Times New Roman" w:cs="Times New Roman"/>
          <w:b/>
          <w:bCs/>
          <w:iCs/>
          <w:sz w:val="24"/>
          <w:szCs w:val="24"/>
        </w:rPr>
        <w:t xml:space="preserve"> </w:t>
      </w:r>
      <w:r w:rsidR="000761C3">
        <w:rPr>
          <w:rFonts w:ascii="Times New Roman" w:eastAsia="Times New Roman" w:hAnsi="Times New Roman" w:cs="Times New Roman"/>
          <w:b/>
          <w:bCs/>
          <w:iCs/>
          <w:sz w:val="24"/>
          <w:szCs w:val="24"/>
        </w:rPr>
        <w:t>66</w:t>
      </w:r>
      <w:r w:rsidR="00564D81" w:rsidRPr="007E25CB">
        <w:rPr>
          <w:rFonts w:ascii="Times New Roman" w:eastAsia="Times New Roman" w:hAnsi="Times New Roman" w:cs="Times New Roman"/>
          <w:b/>
          <w:bCs/>
          <w:iCs/>
          <w:sz w:val="24"/>
          <w:szCs w:val="24"/>
        </w:rPr>
        <w:t> </w:t>
      </w:r>
      <w:r w:rsidR="00581187" w:rsidRPr="007E25CB">
        <w:rPr>
          <w:rFonts w:ascii="Times New Roman" w:eastAsia="Times New Roman" w:hAnsi="Times New Roman" w:cs="Times New Roman"/>
          <w:b/>
          <w:bCs/>
          <w:iCs/>
          <w:sz w:val="24"/>
          <w:szCs w:val="24"/>
        </w:rPr>
        <w:t>centi</w:t>
      </w:r>
      <w:r w:rsidR="00D307B3" w:rsidRPr="007E25CB">
        <w:rPr>
          <w:rFonts w:ascii="Times New Roman" w:eastAsia="Times New Roman" w:hAnsi="Times New Roman" w:cs="Times New Roman"/>
          <w:b/>
          <w:bCs/>
          <w:sz w:val="24"/>
          <w:szCs w:val="24"/>
        </w:rPr>
        <w:t>)</w:t>
      </w:r>
      <w:bookmarkEnd w:id="1"/>
      <w:r w:rsidRPr="007E25CB">
        <w:rPr>
          <w:rFonts w:ascii="Times New Roman" w:hAnsi="Times New Roman" w:cs="Times New Roman"/>
          <w:sz w:val="24"/>
          <w:szCs w:val="24"/>
        </w:rPr>
        <w:t>.</w:t>
      </w:r>
    </w:p>
    <w:p w14:paraId="7C5EF452" w14:textId="351D7131" w:rsidR="00321528" w:rsidRPr="007E25CB" w:rsidRDefault="00612D74" w:rsidP="003D2F69">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color w:val="000000" w:themeColor="text1"/>
          <w:sz w:val="24"/>
          <w:szCs w:val="24"/>
        </w:rPr>
      </w:pPr>
      <w:r w:rsidRPr="007E25CB">
        <w:rPr>
          <w:rFonts w:ascii="Times New Roman" w:eastAsia="Times New Roman" w:hAnsi="Times New Roman" w:cs="Times New Roman"/>
          <w:sz w:val="24"/>
          <w:szCs w:val="24"/>
        </w:rPr>
        <w:t xml:space="preserve">Nodrošinājums jāiemaksā Jelgavas novada pašvaldības, reģ.Nr.90009118031, AS “SWEDBANK” bankas kontā Nr.LV26HABA0551030341246, ar norādi: </w:t>
      </w:r>
      <w:r w:rsidR="003209D7" w:rsidRPr="007E25CB">
        <w:rPr>
          <w:rFonts w:ascii="Times New Roman" w:eastAsia="Times New Roman" w:hAnsi="Times New Roman" w:cs="Times New Roman"/>
          <w:sz w:val="24"/>
          <w:szCs w:val="24"/>
        </w:rPr>
        <w:t>“</w:t>
      </w:r>
      <w:r w:rsidR="00261CDF" w:rsidRPr="007E25CB">
        <w:rPr>
          <w:rFonts w:ascii="Times New Roman" w:eastAsia="Times New Roman" w:hAnsi="Times New Roman" w:cs="Times New Roman"/>
          <w:sz w:val="24"/>
          <w:szCs w:val="24"/>
        </w:rPr>
        <w:t>c</w:t>
      </w:r>
      <w:r w:rsidR="00B610CD" w:rsidRPr="007E25CB">
        <w:rPr>
          <w:rFonts w:ascii="Times New Roman" w:eastAsia="Times New Roman" w:hAnsi="Times New Roman" w:cs="Times New Roman"/>
          <w:sz w:val="24"/>
          <w:szCs w:val="24"/>
        </w:rPr>
        <w:t>irsm</w:t>
      </w:r>
      <w:r w:rsidRPr="007E25CB">
        <w:rPr>
          <w:rFonts w:ascii="Times New Roman" w:eastAsia="Times New Roman" w:hAnsi="Times New Roman" w:cs="Times New Roman"/>
          <w:sz w:val="24"/>
          <w:szCs w:val="24"/>
        </w:rPr>
        <w:t xml:space="preserve">as </w:t>
      </w:r>
      <w:r w:rsidR="000761C3">
        <w:rPr>
          <w:rFonts w:ascii="Times New Roman" w:eastAsia="Times New Roman" w:hAnsi="Times New Roman" w:cs="Times New Roman"/>
          <w:sz w:val="24"/>
          <w:szCs w:val="24"/>
        </w:rPr>
        <w:t>Dimantu priedes Valgundes</w:t>
      </w:r>
      <w:r w:rsidR="00487FAC" w:rsidRPr="007E25CB">
        <w:rPr>
          <w:rFonts w:ascii="Times New Roman" w:eastAsia="Times New Roman" w:hAnsi="Times New Roman" w:cs="Times New Roman"/>
          <w:sz w:val="24"/>
          <w:szCs w:val="24"/>
        </w:rPr>
        <w:t xml:space="preserve"> pagastā</w:t>
      </w:r>
      <w:r w:rsidR="00C970EE" w:rsidRPr="007E25CB">
        <w:rPr>
          <w:rFonts w:ascii="Times New Roman" w:eastAsia="Times New Roman" w:hAnsi="Times New Roman" w:cs="Times New Roman"/>
          <w:sz w:val="24"/>
          <w:szCs w:val="24"/>
        </w:rPr>
        <w:t xml:space="preserve"> izsoles nodrošinājums”. </w:t>
      </w:r>
    </w:p>
    <w:p w14:paraId="274A50F0" w14:textId="43891106" w:rsidR="00521E50" w:rsidRPr="007E25CB" w:rsidRDefault="00C970EE" w:rsidP="003D2F69">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color w:val="000000" w:themeColor="text1"/>
          <w:sz w:val="24"/>
          <w:szCs w:val="24"/>
        </w:rPr>
      </w:pPr>
      <w:r w:rsidRPr="007E25CB">
        <w:rPr>
          <w:rFonts w:ascii="Times New Roman" w:eastAsia="Times New Roman" w:hAnsi="Times New Roman" w:cs="Times New Roman"/>
          <w:sz w:val="24"/>
          <w:szCs w:val="24"/>
        </w:rPr>
        <w:t xml:space="preserve">Izsoles uzvarētāja iemaksātais nodrošinājums tiek ieskaitīts pirkuma summā, bet izsoles dalībniekiem, kas izsolē neuzvarēja, tas tiek atmaksāts divu nedēļu laikā no izsoles </w:t>
      </w:r>
      <w:r w:rsidR="00E308AD" w:rsidRPr="007E25CB">
        <w:rPr>
          <w:rFonts w:ascii="Times New Roman" w:eastAsia="Times New Roman" w:hAnsi="Times New Roman" w:cs="Times New Roman"/>
          <w:sz w:val="24"/>
          <w:szCs w:val="24"/>
        </w:rPr>
        <w:t>noslēguma</w:t>
      </w:r>
      <w:r w:rsidRPr="007E25CB">
        <w:rPr>
          <w:rFonts w:ascii="Times New Roman" w:eastAsia="Times New Roman" w:hAnsi="Times New Roman" w:cs="Times New Roman"/>
          <w:sz w:val="24"/>
          <w:szCs w:val="24"/>
        </w:rPr>
        <w:t xml:space="preserve"> dienas.</w:t>
      </w:r>
    </w:p>
    <w:p w14:paraId="34CF6898" w14:textId="5AFB8440" w:rsidR="00521E50" w:rsidRPr="007E25CB" w:rsidRDefault="00521E50" w:rsidP="00521E50">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sz w:val="24"/>
          <w:szCs w:val="24"/>
        </w:rPr>
      </w:pPr>
      <w:r w:rsidRPr="007E25CB">
        <w:rPr>
          <w:rFonts w:ascii="Times New Roman" w:eastAsia="Times New Roman" w:hAnsi="Times New Roman" w:cs="Times New Roman"/>
          <w:sz w:val="24"/>
          <w:szCs w:val="24"/>
        </w:rPr>
        <w:t>Cirsm</w:t>
      </w:r>
      <w:r w:rsidR="00261CDF" w:rsidRPr="007E25CB">
        <w:rPr>
          <w:rFonts w:ascii="Times New Roman" w:eastAsia="Times New Roman" w:hAnsi="Times New Roman" w:cs="Times New Roman"/>
          <w:sz w:val="24"/>
          <w:szCs w:val="24"/>
        </w:rPr>
        <w:t>u</w:t>
      </w:r>
      <w:r w:rsidRPr="007E25CB">
        <w:rPr>
          <w:rFonts w:ascii="Times New Roman" w:eastAsia="Times New Roman" w:hAnsi="Times New Roman" w:cs="Times New Roman"/>
          <w:sz w:val="24"/>
          <w:szCs w:val="24"/>
        </w:rPr>
        <w:t xml:space="preserve"> izstrāde, savācot ciršanas atliekas, veicama līdz 202</w:t>
      </w:r>
      <w:r w:rsidR="003A1604" w:rsidRPr="007E25CB">
        <w:rPr>
          <w:rFonts w:ascii="Times New Roman" w:eastAsia="Times New Roman" w:hAnsi="Times New Roman" w:cs="Times New Roman"/>
          <w:sz w:val="24"/>
          <w:szCs w:val="24"/>
        </w:rPr>
        <w:t>7</w:t>
      </w:r>
      <w:r w:rsidR="004240E2" w:rsidRPr="007E25CB">
        <w:rPr>
          <w:rFonts w:ascii="Times New Roman" w:eastAsia="Times New Roman" w:hAnsi="Times New Roman" w:cs="Times New Roman"/>
          <w:sz w:val="24"/>
          <w:szCs w:val="24"/>
        </w:rPr>
        <w:t>.</w:t>
      </w:r>
      <w:r w:rsidR="002E4694" w:rsidRPr="007E25CB">
        <w:rPr>
          <w:rFonts w:ascii="Times New Roman" w:eastAsia="Times New Roman" w:hAnsi="Times New Roman" w:cs="Times New Roman"/>
          <w:sz w:val="24"/>
          <w:szCs w:val="24"/>
        </w:rPr>
        <w:t xml:space="preserve"> gada </w:t>
      </w:r>
      <w:r w:rsidR="003A1604" w:rsidRPr="007E25CB">
        <w:rPr>
          <w:rFonts w:ascii="Times New Roman" w:eastAsia="Times New Roman" w:hAnsi="Times New Roman" w:cs="Times New Roman"/>
          <w:sz w:val="24"/>
          <w:szCs w:val="24"/>
        </w:rPr>
        <w:t>1</w:t>
      </w:r>
      <w:r w:rsidR="00195AE8">
        <w:rPr>
          <w:rFonts w:ascii="Times New Roman" w:eastAsia="Times New Roman" w:hAnsi="Times New Roman" w:cs="Times New Roman"/>
          <w:sz w:val="24"/>
          <w:szCs w:val="24"/>
        </w:rPr>
        <w:t>4</w:t>
      </w:r>
      <w:r w:rsidR="003A1604" w:rsidRPr="007E25CB">
        <w:rPr>
          <w:rFonts w:ascii="Times New Roman" w:eastAsia="Times New Roman" w:hAnsi="Times New Roman" w:cs="Times New Roman"/>
          <w:sz w:val="24"/>
          <w:szCs w:val="24"/>
        </w:rPr>
        <w:t>. aprīlim</w:t>
      </w:r>
      <w:r w:rsidRPr="007E25CB">
        <w:rPr>
          <w:rFonts w:ascii="Times New Roman" w:eastAsia="Times New Roman" w:hAnsi="Times New Roman" w:cs="Times New Roman"/>
          <w:sz w:val="24"/>
          <w:szCs w:val="24"/>
        </w:rPr>
        <w:t>.</w:t>
      </w:r>
    </w:p>
    <w:p w14:paraId="091EBAA3" w14:textId="31008435" w:rsidR="006E02B6" w:rsidRPr="00490F56" w:rsidRDefault="00554AAC" w:rsidP="006E02B6">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sz w:val="24"/>
          <w:szCs w:val="24"/>
        </w:rPr>
      </w:pPr>
      <w:r w:rsidRPr="00490F56">
        <w:rPr>
          <w:rFonts w:ascii="Times New Roman" w:hAnsi="Times New Roman" w:cs="Times New Roman"/>
          <w:sz w:val="24"/>
        </w:rPr>
        <w:t>Izcērtamo koku apjoms un izsoles sākumcena noteikta, pamatojoties uz Cirsmas novērtējumu. Koksnes krājas apjoms ir novērtējumā noteikts aprēķina lielums. Faktiskā iegūtā kokmateriālu apjoma atšķirība no novērtējumā norādītā pati par sevi nav pamats nosolītās cenas pārskatīšanai</w:t>
      </w:r>
      <w:r w:rsidR="007E25CB" w:rsidRPr="00490F56">
        <w:rPr>
          <w:rFonts w:ascii="Times New Roman" w:hAnsi="Times New Roman" w:cs="Times New Roman"/>
          <w:sz w:val="24"/>
          <w:szCs w:val="24"/>
        </w:rPr>
        <w:t>.</w:t>
      </w:r>
    </w:p>
    <w:p w14:paraId="34CF4452" w14:textId="77777777" w:rsidR="00D0484E" w:rsidRPr="00D0484E" w:rsidRDefault="00623033" w:rsidP="00D0484E">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sz w:val="24"/>
          <w:szCs w:val="24"/>
        </w:rPr>
      </w:pPr>
      <w:r w:rsidRPr="00623033">
        <w:rPr>
          <w:rFonts w:ascii="Times New Roman" w:eastAsia="Times New Roman" w:hAnsi="Times New Roman" w:cs="Times New Roman"/>
          <w:sz w:val="24"/>
          <w:szCs w:val="24"/>
        </w:rPr>
        <w:t>Kustamās mantas ciršana tiek veikta saskaņā ar Valsts meža dienesta izsniegt</w:t>
      </w:r>
      <w:r>
        <w:rPr>
          <w:rFonts w:ascii="Times New Roman" w:eastAsia="Times New Roman" w:hAnsi="Times New Roman" w:cs="Times New Roman"/>
          <w:sz w:val="24"/>
          <w:szCs w:val="24"/>
        </w:rPr>
        <w:t xml:space="preserve">o </w:t>
      </w:r>
      <w:r w:rsidRPr="00623033">
        <w:rPr>
          <w:rFonts w:ascii="Times New Roman" w:eastAsia="Times New Roman" w:hAnsi="Times New Roman" w:cs="Times New Roman"/>
          <w:sz w:val="24"/>
          <w:szCs w:val="24"/>
        </w:rPr>
        <w:t>apliecinājumu Nr.892184513 koku ciršanai</w:t>
      </w:r>
      <w:r w:rsidR="006E02B6" w:rsidRPr="00623033">
        <w:rPr>
          <w:rFonts w:ascii="Times New Roman" w:hAnsi="Times New Roman" w:cs="Times New Roman"/>
          <w:sz w:val="24"/>
          <w:szCs w:val="24"/>
        </w:rPr>
        <w:t>.</w:t>
      </w:r>
    </w:p>
    <w:p w14:paraId="4B1E6E69" w14:textId="2CE8DF3B" w:rsidR="00D0484E" w:rsidRPr="00D0484E" w:rsidRDefault="00D0484E" w:rsidP="00D0484E">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sz w:val="24"/>
          <w:szCs w:val="24"/>
        </w:rPr>
      </w:pPr>
      <w:r>
        <w:rPr>
          <w:rFonts w:ascii="Times New Roman" w:eastAsia="Calibri" w:hAnsi="Times New Roman" w:cs="Times New Roman"/>
          <w:sz w:val="24"/>
          <w:szCs w:val="24"/>
        </w:rPr>
        <w:t>C</w:t>
      </w:r>
      <w:r w:rsidRPr="00D0484E">
        <w:rPr>
          <w:rFonts w:ascii="Times New Roman" w:eastAsia="Calibri" w:hAnsi="Times New Roman" w:cs="Times New Roman"/>
          <w:sz w:val="24"/>
          <w:szCs w:val="24"/>
        </w:rPr>
        <w:t xml:space="preserve">irsmas izstrādes un koksnes izvešanas laikā </w:t>
      </w:r>
      <w:r>
        <w:rPr>
          <w:rFonts w:ascii="Times New Roman" w:eastAsia="Calibri" w:hAnsi="Times New Roman" w:cs="Times New Roman"/>
          <w:sz w:val="24"/>
          <w:szCs w:val="24"/>
        </w:rPr>
        <w:t>nav atļauts</w:t>
      </w:r>
      <w:r w:rsidRPr="00D0484E">
        <w:rPr>
          <w:rFonts w:ascii="Times New Roman" w:eastAsia="Calibri" w:hAnsi="Times New Roman" w:cs="Times New Roman"/>
          <w:sz w:val="24"/>
          <w:szCs w:val="24"/>
        </w:rPr>
        <w:t xml:space="preserve"> bojāt vai jebkādā veidā ietekmēt piemiņas vietā – Sarkanās armijas brāļu kapi – esoš</w:t>
      </w:r>
      <w:r>
        <w:rPr>
          <w:rFonts w:ascii="Times New Roman" w:eastAsia="Calibri" w:hAnsi="Times New Roman" w:cs="Times New Roman"/>
          <w:sz w:val="24"/>
          <w:szCs w:val="24"/>
        </w:rPr>
        <w:t>os</w:t>
      </w:r>
      <w:r w:rsidRPr="00D0484E">
        <w:rPr>
          <w:rFonts w:ascii="Times New Roman" w:eastAsia="Calibri" w:hAnsi="Times New Roman" w:cs="Times New Roman"/>
          <w:sz w:val="24"/>
          <w:szCs w:val="24"/>
        </w:rPr>
        <w:t xml:space="preserve"> objekt</w:t>
      </w:r>
      <w:r>
        <w:rPr>
          <w:rFonts w:ascii="Times New Roman" w:eastAsia="Calibri" w:hAnsi="Times New Roman" w:cs="Times New Roman"/>
          <w:sz w:val="24"/>
          <w:szCs w:val="24"/>
        </w:rPr>
        <w:t>us</w:t>
      </w:r>
      <w:r w:rsidRPr="00D0484E">
        <w:rPr>
          <w:rFonts w:ascii="Times New Roman" w:eastAsia="Calibri" w:hAnsi="Times New Roman" w:cs="Times New Roman"/>
          <w:sz w:val="24"/>
          <w:szCs w:val="24"/>
        </w:rPr>
        <w:t>. Mežizstrādes tehnikas pārvietošanās pa piemiņas vietas teritoriju vai tās infrastruktūru ir kategoriski aizliegta un pēc iespējas koku ciršanai jāizmanto rokas motorzāģi.</w:t>
      </w:r>
    </w:p>
    <w:p w14:paraId="49281E51" w14:textId="3EF4E4F1" w:rsidR="00266337" w:rsidRPr="006D407D" w:rsidRDefault="00266337" w:rsidP="006319A5">
      <w:pPr>
        <w:shd w:val="clear" w:color="auto" w:fill="FFFFFF" w:themeFill="background1"/>
        <w:tabs>
          <w:tab w:val="left" w:pos="567"/>
        </w:tabs>
        <w:suppressAutoHyphens/>
        <w:spacing w:after="0" w:line="240" w:lineRule="auto"/>
        <w:ind w:left="567" w:hanging="567"/>
        <w:jc w:val="both"/>
        <w:rPr>
          <w:rFonts w:ascii="Times New Roman" w:eastAsia="Times New Roman" w:hAnsi="Times New Roman" w:cs="Times New Roman"/>
          <w:b/>
          <w:sz w:val="24"/>
          <w:szCs w:val="24"/>
        </w:rPr>
      </w:pPr>
    </w:p>
    <w:p w14:paraId="2BA4B53B" w14:textId="78E8033A" w:rsidR="00B33F01" w:rsidRPr="006D407D" w:rsidRDefault="00B33F01" w:rsidP="008841B6">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sākumcena, solis</w:t>
      </w:r>
    </w:p>
    <w:p w14:paraId="1AB522F3" w14:textId="336F9F2F" w:rsidR="008C517E" w:rsidRDefault="000D330C"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285A1A" w:rsidRPr="006D407D">
        <w:rPr>
          <w:rFonts w:ascii="Times New Roman" w:eastAsia="Times New Roman" w:hAnsi="Times New Roman" w:cs="Times New Roman"/>
          <w:sz w:val="24"/>
          <w:szCs w:val="24"/>
        </w:rPr>
        <w:t>zsol</w:t>
      </w:r>
      <w:r w:rsidR="00E90BD0">
        <w:rPr>
          <w:rFonts w:ascii="Times New Roman" w:eastAsia="Times New Roman" w:hAnsi="Times New Roman" w:cs="Times New Roman"/>
          <w:sz w:val="24"/>
          <w:szCs w:val="24"/>
        </w:rPr>
        <w:t>e</w:t>
      </w:r>
      <w:r w:rsidR="00285A1A" w:rsidRPr="006D407D">
        <w:rPr>
          <w:rFonts w:ascii="Times New Roman" w:eastAsia="Times New Roman" w:hAnsi="Times New Roman" w:cs="Times New Roman"/>
          <w:sz w:val="24"/>
          <w:szCs w:val="24"/>
        </w:rPr>
        <w:t xml:space="preserve">s </w:t>
      </w:r>
      <w:r w:rsidR="00861A78" w:rsidRPr="006D407D">
        <w:rPr>
          <w:rFonts w:ascii="Times New Roman" w:eastAsia="Times New Roman" w:hAnsi="Times New Roman" w:cs="Times New Roman"/>
          <w:sz w:val="24"/>
          <w:szCs w:val="24"/>
        </w:rPr>
        <w:t>sākumcen</w:t>
      </w:r>
      <w:r w:rsidR="00E276E3">
        <w:rPr>
          <w:rFonts w:ascii="Times New Roman" w:eastAsia="Times New Roman" w:hAnsi="Times New Roman" w:cs="Times New Roman"/>
          <w:sz w:val="24"/>
          <w:szCs w:val="24"/>
        </w:rPr>
        <w:t xml:space="preserve">a </w:t>
      </w:r>
      <w:r w:rsidR="00E276E3" w:rsidRPr="00072341">
        <w:rPr>
          <w:rFonts w:ascii="Times New Roman" w:eastAsia="Times New Roman" w:hAnsi="Times New Roman" w:cs="Times New Roman"/>
          <w:sz w:val="24"/>
          <w:szCs w:val="24"/>
        </w:rPr>
        <w:t>ir</w:t>
      </w:r>
      <w:r w:rsidR="00B16081" w:rsidRPr="00072341">
        <w:rPr>
          <w:rFonts w:ascii="Times New Roman" w:eastAsia="Times New Roman" w:hAnsi="Times New Roman" w:cs="Times New Roman"/>
          <w:sz w:val="24"/>
          <w:szCs w:val="24"/>
        </w:rPr>
        <w:t xml:space="preserve"> </w:t>
      </w:r>
      <w:r w:rsidR="000761C3" w:rsidRPr="000761C3">
        <w:rPr>
          <w:rFonts w:ascii="Times New Roman" w:hAnsi="Times New Roman" w:cs="Times New Roman"/>
          <w:b/>
          <w:bCs/>
          <w:color w:val="000000"/>
          <w:sz w:val="24"/>
          <w:szCs w:val="24"/>
        </w:rPr>
        <w:t xml:space="preserve">1186,59 EUR (viens tūkstotis viens simts astoņdesmit seši </w:t>
      </w:r>
      <w:r w:rsidR="000761C3" w:rsidRPr="00EA21E0">
        <w:rPr>
          <w:rFonts w:ascii="Times New Roman" w:hAnsi="Times New Roman" w:cs="Times New Roman"/>
          <w:b/>
          <w:bCs/>
          <w:i/>
          <w:iCs/>
          <w:color w:val="000000"/>
          <w:sz w:val="24"/>
          <w:szCs w:val="24"/>
        </w:rPr>
        <w:t>euro</w:t>
      </w:r>
      <w:r w:rsidR="000761C3" w:rsidRPr="000761C3">
        <w:rPr>
          <w:rFonts w:ascii="Times New Roman" w:hAnsi="Times New Roman" w:cs="Times New Roman"/>
          <w:b/>
          <w:bCs/>
          <w:color w:val="000000"/>
          <w:sz w:val="24"/>
          <w:szCs w:val="24"/>
        </w:rPr>
        <w:t>, 59 centi)</w:t>
      </w:r>
      <w:r w:rsidR="000761C3">
        <w:rPr>
          <w:rFonts w:ascii="Times New Roman" w:hAnsi="Times New Roman" w:cs="Times New Roman"/>
          <w:b/>
          <w:bCs/>
          <w:color w:val="000000"/>
          <w:sz w:val="24"/>
          <w:szCs w:val="24"/>
        </w:rPr>
        <w:t xml:space="preserve"> </w:t>
      </w:r>
      <w:r w:rsidR="00521E50" w:rsidRPr="00072341">
        <w:rPr>
          <w:rFonts w:ascii="Times New Roman" w:eastAsia="Times New Roman" w:hAnsi="Times New Roman" w:cs="Times New Roman"/>
          <w:sz w:val="24"/>
          <w:szCs w:val="24"/>
        </w:rPr>
        <w:t>bez pievienotās vērtības nodokļa (turpmāk – PVN)</w:t>
      </w:r>
      <w:r w:rsidR="008C517E">
        <w:rPr>
          <w:rFonts w:ascii="Times New Roman" w:eastAsia="Times New Roman" w:hAnsi="Times New Roman" w:cs="Times New Roman"/>
          <w:sz w:val="24"/>
          <w:szCs w:val="24"/>
        </w:rPr>
        <w:t>.</w:t>
      </w:r>
    </w:p>
    <w:p w14:paraId="68C96CCD" w14:textId="73B9D7B6" w:rsidR="00861A78" w:rsidRPr="008C517E" w:rsidRDefault="00521E50"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8C517E">
        <w:rPr>
          <w:rFonts w:ascii="Times New Roman" w:eastAsia="Times New Roman" w:hAnsi="Times New Roman" w:cs="Times New Roman"/>
          <w:sz w:val="24"/>
          <w:szCs w:val="24"/>
        </w:rPr>
        <w:t xml:space="preserve">PVN tiks piemērots atbilstoši Pievienotā vērtības nodokļa likuma 141.panta </w:t>
      </w:r>
      <w:r w:rsidR="008C517E" w:rsidRPr="008C517E">
        <w:rPr>
          <w:rFonts w:ascii="Times New Roman" w:eastAsia="Times New Roman" w:hAnsi="Times New Roman" w:cs="Times New Roman"/>
          <w:sz w:val="24"/>
          <w:szCs w:val="24"/>
        </w:rPr>
        <w:t xml:space="preserve">“Īpašs nodokļa piemērošanas režīms kokmateriālu piegādēm un ar kokmateriāliem saistītajiem pakalpojumiem” </w:t>
      </w:r>
      <w:r w:rsidRPr="008C517E">
        <w:rPr>
          <w:rFonts w:ascii="Times New Roman" w:eastAsia="Times New Roman" w:hAnsi="Times New Roman" w:cs="Times New Roman"/>
          <w:sz w:val="24"/>
          <w:szCs w:val="24"/>
        </w:rPr>
        <w:t>nosacījumiem.</w:t>
      </w:r>
    </w:p>
    <w:p w14:paraId="125FE28C" w14:textId="5000AA9B" w:rsidR="00861A78" w:rsidRPr="006D407D" w:rsidRDefault="00861A78"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072341">
        <w:rPr>
          <w:rFonts w:ascii="Times New Roman" w:eastAsia="Times New Roman" w:hAnsi="Times New Roman" w:cs="Times New Roman"/>
          <w:sz w:val="24"/>
          <w:szCs w:val="24"/>
          <w:shd w:val="clear" w:color="auto" w:fill="FFFFFF" w:themeFill="background1"/>
        </w:rPr>
        <w:t xml:space="preserve">Izsoles solis </w:t>
      </w:r>
      <w:r w:rsidR="00564D81" w:rsidRPr="00072341">
        <w:rPr>
          <w:rFonts w:ascii="Times New Roman" w:eastAsia="Times New Roman" w:hAnsi="Times New Roman" w:cs="Times New Roman"/>
          <w:sz w:val="24"/>
          <w:szCs w:val="24"/>
          <w:shd w:val="clear" w:color="auto" w:fill="FFFFFF" w:themeFill="background1"/>
        </w:rPr>
        <w:t>ir</w:t>
      </w:r>
      <w:r w:rsidRPr="00072341">
        <w:rPr>
          <w:rFonts w:ascii="Times New Roman" w:eastAsia="Times New Roman" w:hAnsi="Times New Roman" w:cs="Times New Roman"/>
          <w:sz w:val="24"/>
          <w:szCs w:val="24"/>
          <w:shd w:val="clear" w:color="auto" w:fill="FFFFFF" w:themeFill="background1"/>
        </w:rPr>
        <w:t xml:space="preserve"> </w:t>
      </w:r>
      <w:r w:rsidR="000761C3">
        <w:rPr>
          <w:rFonts w:ascii="Times New Roman" w:eastAsia="Times New Roman" w:hAnsi="Times New Roman" w:cs="Times New Roman"/>
          <w:b/>
          <w:bCs/>
          <w:sz w:val="24"/>
          <w:szCs w:val="24"/>
          <w:shd w:val="clear" w:color="auto" w:fill="FFFFFF" w:themeFill="background1"/>
        </w:rPr>
        <w:t>1</w:t>
      </w:r>
      <w:r w:rsidR="00F75E84" w:rsidRPr="00072341">
        <w:rPr>
          <w:rFonts w:ascii="Times New Roman" w:eastAsia="Times New Roman" w:hAnsi="Times New Roman" w:cs="Times New Roman"/>
          <w:b/>
          <w:sz w:val="24"/>
          <w:szCs w:val="24"/>
          <w:shd w:val="clear" w:color="auto" w:fill="FFFFFF" w:themeFill="background1"/>
        </w:rPr>
        <w:t>00</w:t>
      </w:r>
      <w:r w:rsidRPr="00072341">
        <w:rPr>
          <w:rFonts w:ascii="Times New Roman" w:eastAsia="Times New Roman" w:hAnsi="Times New Roman" w:cs="Times New Roman"/>
          <w:b/>
          <w:sz w:val="24"/>
          <w:szCs w:val="24"/>
          <w:shd w:val="clear" w:color="auto" w:fill="FFFFFF" w:themeFill="background1"/>
        </w:rPr>
        <w:t xml:space="preserve"> EUR</w:t>
      </w:r>
      <w:r w:rsidRPr="00072341">
        <w:rPr>
          <w:rFonts w:ascii="Times New Roman" w:eastAsia="Times New Roman" w:hAnsi="Times New Roman" w:cs="Times New Roman"/>
          <w:sz w:val="24"/>
          <w:szCs w:val="24"/>
          <w:shd w:val="clear" w:color="auto" w:fill="FFFFFF" w:themeFill="background1"/>
        </w:rPr>
        <w:t xml:space="preserve"> (</w:t>
      </w:r>
      <w:r w:rsidR="000761C3">
        <w:rPr>
          <w:rFonts w:ascii="Times New Roman" w:eastAsia="Times New Roman" w:hAnsi="Times New Roman" w:cs="Times New Roman"/>
          <w:sz w:val="24"/>
          <w:szCs w:val="24"/>
          <w:shd w:val="clear" w:color="auto" w:fill="FFFFFF" w:themeFill="background1"/>
        </w:rPr>
        <w:t>viens</w:t>
      </w:r>
      <w:r w:rsidR="002F4AC7" w:rsidRPr="00072341">
        <w:rPr>
          <w:rFonts w:ascii="Times New Roman" w:eastAsia="Times New Roman" w:hAnsi="Times New Roman" w:cs="Times New Roman"/>
          <w:sz w:val="24"/>
          <w:szCs w:val="24"/>
          <w:shd w:val="clear" w:color="auto" w:fill="FFFFFF" w:themeFill="background1"/>
        </w:rPr>
        <w:t xml:space="preserve"> simt</w:t>
      </w:r>
      <w:r w:rsidR="000761C3">
        <w:rPr>
          <w:rFonts w:ascii="Times New Roman" w:eastAsia="Times New Roman" w:hAnsi="Times New Roman" w:cs="Times New Roman"/>
          <w:sz w:val="24"/>
          <w:szCs w:val="24"/>
          <w:shd w:val="clear" w:color="auto" w:fill="FFFFFF" w:themeFill="background1"/>
        </w:rPr>
        <w:t>s</w:t>
      </w:r>
      <w:r w:rsidRPr="00072341">
        <w:rPr>
          <w:rFonts w:ascii="Times New Roman" w:eastAsia="Times New Roman" w:hAnsi="Times New Roman" w:cs="Times New Roman"/>
          <w:sz w:val="24"/>
          <w:szCs w:val="24"/>
          <w:shd w:val="clear" w:color="auto" w:fill="FFFFFF" w:themeFill="background1"/>
        </w:rPr>
        <w:t xml:space="preserve"> </w:t>
      </w:r>
      <w:r w:rsidRPr="00072341">
        <w:rPr>
          <w:rFonts w:ascii="Times New Roman" w:eastAsia="Times New Roman" w:hAnsi="Times New Roman" w:cs="Times New Roman"/>
          <w:i/>
          <w:iCs/>
          <w:sz w:val="24"/>
          <w:szCs w:val="24"/>
          <w:shd w:val="clear" w:color="auto" w:fill="FFFFFF" w:themeFill="background1"/>
        </w:rPr>
        <w:t>euro</w:t>
      </w:r>
      <w:r w:rsidRPr="00072341">
        <w:rPr>
          <w:rFonts w:ascii="Times New Roman" w:eastAsia="Times New Roman" w:hAnsi="Times New Roman" w:cs="Times New Roman"/>
          <w:sz w:val="24"/>
          <w:szCs w:val="24"/>
          <w:shd w:val="clear" w:color="auto" w:fill="FFFFFF" w:themeFill="background1"/>
        </w:rPr>
        <w:t>).</w:t>
      </w:r>
      <w:r w:rsidRPr="006D407D">
        <w:rPr>
          <w:rFonts w:ascii="Times New Roman" w:eastAsia="Times New Roman" w:hAnsi="Times New Roman" w:cs="Times New Roman"/>
          <w:sz w:val="24"/>
          <w:szCs w:val="24"/>
          <w:shd w:val="clear" w:color="auto" w:fill="FFFFFF" w:themeFill="background1"/>
        </w:rPr>
        <w:t xml:space="preserve"> </w:t>
      </w:r>
      <w:r w:rsidRPr="006D407D">
        <w:rPr>
          <w:rFonts w:ascii="Times New Roman" w:eastAsia="Times New Roman" w:hAnsi="Times New Roman" w:cs="Times New Roman"/>
          <w:sz w:val="24"/>
          <w:szCs w:val="24"/>
        </w:rPr>
        <w:t>Maksimālais solis nav ierobežots.</w:t>
      </w:r>
    </w:p>
    <w:p w14:paraId="7FA8AAA7" w14:textId="77777777" w:rsidR="00025BDF" w:rsidRPr="006D407D" w:rsidRDefault="00025BDF"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b/>
          <w:sz w:val="24"/>
          <w:szCs w:val="24"/>
        </w:rPr>
      </w:pPr>
    </w:p>
    <w:p w14:paraId="4A52482A" w14:textId="77D0C353" w:rsidR="00B33F01" w:rsidRPr="006D407D" w:rsidRDefault="00B33F01" w:rsidP="008841B6">
      <w:pPr>
        <w:pStyle w:val="ListParagraph"/>
        <w:numPr>
          <w:ilvl w:val="0"/>
          <w:numId w:val="1"/>
        </w:numPr>
        <w:shd w:val="clear" w:color="auto" w:fill="FFFFFF" w:themeFill="background1"/>
        <w:tabs>
          <w:tab w:val="left" w:pos="720"/>
        </w:tabs>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lastRenderedPageBreak/>
        <w:t>Izsoles dalībnieki</w:t>
      </w:r>
    </w:p>
    <w:p w14:paraId="7354377E" w14:textId="3987B1F2" w:rsidR="008C517E" w:rsidRPr="00D55676" w:rsidRDefault="008C517E" w:rsidP="008C517E">
      <w:pPr>
        <w:pStyle w:val="ListParagraph"/>
        <w:widowControl w:val="0"/>
        <w:numPr>
          <w:ilvl w:val="1"/>
          <w:numId w:val="1"/>
        </w:numPr>
        <w:shd w:val="clear" w:color="auto" w:fill="FFFFFF" w:themeFill="background1"/>
        <w:spacing w:after="0" w:line="240" w:lineRule="auto"/>
        <w:ind w:left="567" w:right="-2" w:hanging="567"/>
        <w:jc w:val="both"/>
        <w:rPr>
          <w:rFonts w:ascii="Times New Roman" w:hAnsi="Times New Roman" w:cs="Times New Roman"/>
          <w:sz w:val="24"/>
          <w:szCs w:val="24"/>
        </w:rPr>
      </w:pPr>
      <w:r w:rsidRPr="00D55676">
        <w:rPr>
          <w:rFonts w:ascii="Times New Roman" w:hAnsi="Times New Roman" w:cs="Times New Roman"/>
          <w:sz w:val="24"/>
          <w:szCs w:val="24"/>
        </w:rPr>
        <w:t>Par izsoles dalībnieku var kļūt jebkura fiziska vai juridiska persona, kurai ir tiesības saskaņā ar spēkā esošiem normatīvajiem aktiem iegūt savā īpašumā Objektu, kura līdz reģistrācijas brīdim ir iemaksājusi šo Noteikumu 1.</w:t>
      </w:r>
      <w:r>
        <w:rPr>
          <w:rFonts w:ascii="Times New Roman" w:hAnsi="Times New Roman" w:cs="Times New Roman"/>
          <w:sz w:val="24"/>
          <w:szCs w:val="24"/>
        </w:rPr>
        <w:t>7</w:t>
      </w:r>
      <w:r w:rsidRPr="00D55676">
        <w:rPr>
          <w:rFonts w:ascii="Times New Roman" w:hAnsi="Times New Roman" w:cs="Times New Roman"/>
          <w:sz w:val="24"/>
          <w:szCs w:val="24"/>
        </w:rPr>
        <w:t>.</w:t>
      </w:r>
      <w:r>
        <w:rPr>
          <w:rFonts w:ascii="Times New Roman" w:hAnsi="Times New Roman" w:cs="Times New Roman"/>
          <w:sz w:val="24"/>
          <w:szCs w:val="24"/>
        </w:rPr>
        <w:t xml:space="preserve"> punktā</w:t>
      </w:r>
      <w:r w:rsidRPr="00D55676">
        <w:rPr>
          <w:rFonts w:ascii="Times New Roman" w:hAnsi="Times New Roman" w:cs="Times New Roman"/>
          <w:sz w:val="24"/>
          <w:szCs w:val="24"/>
        </w:rPr>
        <w:t xml:space="preserve"> noteikto nodrošinājumu</w:t>
      </w:r>
      <w:r>
        <w:rPr>
          <w:rFonts w:ascii="Times New Roman" w:hAnsi="Times New Roman" w:cs="Times New Roman"/>
          <w:sz w:val="24"/>
          <w:szCs w:val="24"/>
        </w:rPr>
        <w:t xml:space="preserve">, izsoles dalības maksu </w:t>
      </w:r>
      <w:r w:rsidRPr="00D55676">
        <w:rPr>
          <w:rFonts w:ascii="Times New Roman" w:hAnsi="Times New Roman" w:cs="Times New Roman"/>
          <w:sz w:val="24"/>
          <w:szCs w:val="24"/>
        </w:rPr>
        <w:t>un autorizēta dalībai izsolē, un kurai nav Valsts ieņēmumu dienesta administrēto nodokļu (nodevu) parādu Latvijas Republikā, vai valstī, kurā tas reģistrēts, tajā skaitā valsts sociālās apdrošināšanas iemaksu parādi, kas kopumā pārsniedz</w:t>
      </w:r>
      <w:r>
        <w:rPr>
          <w:rFonts w:ascii="Times New Roman" w:hAnsi="Times New Roman" w:cs="Times New Roman"/>
          <w:sz w:val="24"/>
          <w:szCs w:val="24"/>
        </w:rPr>
        <w:t xml:space="preserve"> </w:t>
      </w:r>
      <w:r w:rsidRPr="00D55676">
        <w:rPr>
          <w:rFonts w:ascii="Times New Roman" w:hAnsi="Times New Roman" w:cs="Times New Roman"/>
          <w:sz w:val="24"/>
          <w:szCs w:val="24"/>
        </w:rPr>
        <w:t>150 EUR</w:t>
      </w:r>
      <w:r>
        <w:rPr>
          <w:rFonts w:ascii="Times New Roman" w:hAnsi="Times New Roman" w:cs="Times New Roman"/>
          <w:sz w:val="24"/>
          <w:szCs w:val="24"/>
        </w:rPr>
        <w:t xml:space="preserve"> (viens simts piecdesmit </w:t>
      </w:r>
      <w:r w:rsidRPr="008C517E">
        <w:rPr>
          <w:rFonts w:ascii="Times New Roman" w:hAnsi="Times New Roman" w:cs="Times New Roman"/>
          <w:i/>
          <w:iCs/>
          <w:sz w:val="24"/>
          <w:szCs w:val="24"/>
        </w:rPr>
        <w:t>euro</w:t>
      </w:r>
      <w:r>
        <w:rPr>
          <w:rFonts w:ascii="Times New Roman" w:hAnsi="Times New Roman" w:cs="Times New Roman"/>
          <w:sz w:val="24"/>
          <w:szCs w:val="24"/>
        </w:rPr>
        <w:t>)</w:t>
      </w:r>
      <w:r w:rsidRPr="00D55676">
        <w:rPr>
          <w:rFonts w:ascii="Times New Roman" w:hAnsi="Times New Roman" w:cs="Times New Roman"/>
          <w:sz w:val="24"/>
          <w:szCs w:val="24"/>
        </w:rPr>
        <w:t>, kā arī maksājumu (nodokļi, nomas maksājumi u</w:t>
      </w:r>
      <w:r>
        <w:rPr>
          <w:rFonts w:ascii="Times New Roman" w:hAnsi="Times New Roman" w:cs="Times New Roman"/>
          <w:sz w:val="24"/>
          <w:szCs w:val="24"/>
        </w:rPr>
        <w:t>.c</w:t>
      </w:r>
      <w:r w:rsidRPr="00D55676">
        <w:rPr>
          <w:rFonts w:ascii="Times New Roman" w:hAnsi="Times New Roman" w:cs="Times New Roman"/>
          <w:sz w:val="24"/>
          <w:szCs w:val="24"/>
        </w:rPr>
        <w:t>.) parādu attiecībā pret Jelgavas novada pašvaldību.</w:t>
      </w:r>
    </w:p>
    <w:p w14:paraId="00E1BF75" w14:textId="77777777" w:rsidR="008C517E" w:rsidRDefault="008C517E" w:rsidP="008C517E">
      <w:pPr>
        <w:pStyle w:val="ListParagraph"/>
        <w:widowControl w:val="0"/>
        <w:numPr>
          <w:ilvl w:val="1"/>
          <w:numId w:val="1"/>
        </w:numPr>
        <w:shd w:val="clear" w:color="auto" w:fill="FFFFFF" w:themeFill="background1"/>
        <w:spacing w:after="0" w:line="240" w:lineRule="auto"/>
        <w:ind w:left="567" w:right="-2" w:hanging="567"/>
        <w:jc w:val="both"/>
        <w:rPr>
          <w:rFonts w:ascii="Times New Roman" w:hAnsi="Times New Roman" w:cs="Times New Roman"/>
          <w:sz w:val="24"/>
          <w:szCs w:val="24"/>
        </w:rPr>
      </w:pPr>
      <w:r w:rsidRPr="00D55676">
        <w:rPr>
          <w:rFonts w:ascii="Times New Roman" w:hAnsi="Times New Roman" w:cs="Times New Roman"/>
          <w:sz w:val="24"/>
          <w:szCs w:val="24"/>
        </w:rPr>
        <w:t xml:space="preserve">Izsoles dalībniekiem nedrīkst būt pasludināta maksātnespēja, uzsākts likvidācijas process, </w:t>
      </w:r>
      <w:r>
        <w:rPr>
          <w:rFonts w:ascii="Times New Roman" w:hAnsi="Times New Roman" w:cs="Times New Roman"/>
          <w:sz w:val="24"/>
          <w:szCs w:val="24"/>
        </w:rPr>
        <w:t xml:space="preserve">apturēta vai pārtraukta </w:t>
      </w:r>
      <w:r w:rsidRPr="00D55676">
        <w:rPr>
          <w:rFonts w:ascii="Times New Roman" w:hAnsi="Times New Roman" w:cs="Times New Roman"/>
          <w:sz w:val="24"/>
          <w:szCs w:val="24"/>
        </w:rPr>
        <w:t>saimnieciskā darbība, vai uzsākta tiesvedība par darbības izbeigšanu, maksātnespēju vai bankrotu.</w:t>
      </w:r>
    </w:p>
    <w:p w14:paraId="7C853828" w14:textId="77777777" w:rsidR="00676C55" w:rsidRPr="00676C55" w:rsidRDefault="00676C55" w:rsidP="00676C55">
      <w:pPr>
        <w:shd w:val="clear" w:color="auto" w:fill="FFFFFF" w:themeFill="background1"/>
        <w:suppressAutoHyphens/>
        <w:spacing w:after="0" w:line="240" w:lineRule="auto"/>
        <w:ind w:left="360" w:right="43"/>
        <w:jc w:val="both"/>
        <w:rPr>
          <w:rFonts w:ascii="Times New Roman" w:hAnsi="Times New Roman" w:cs="Times New Roman"/>
          <w:sz w:val="24"/>
          <w:szCs w:val="24"/>
        </w:rPr>
      </w:pPr>
    </w:p>
    <w:p w14:paraId="0EFF2B36" w14:textId="01AE1AC6" w:rsidR="00B33F01" w:rsidRPr="00992ECD" w:rsidRDefault="00B33F01" w:rsidP="00992ECD">
      <w:pPr>
        <w:pStyle w:val="ListParagraph"/>
        <w:numPr>
          <w:ilvl w:val="0"/>
          <w:numId w:val="2"/>
        </w:numPr>
        <w:shd w:val="clear" w:color="auto" w:fill="FFFFFF" w:themeFill="background1"/>
        <w:suppressAutoHyphens/>
        <w:spacing w:after="0" w:line="240" w:lineRule="auto"/>
        <w:ind w:left="0" w:firstLine="284"/>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pretendentu reģistrācija Izsoļu dalībnieku reģistrā</w:t>
      </w:r>
    </w:p>
    <w:p w14:paraId="40AB2E5E" w14:textId="2CD00EB3" w:rsidR="008C517E" w:rsidRPr="006D407D" w:rsidRDefault="008C517E" w:rsidP="008C517E">
      <w:pPr>
        <w:pStyle w:val="ListParagraph"/>
        <w:widowControl w:val="0"/>
        <w:numPr>
          <w:ilvl w:val="1"/>
          <w:numId w:val="1"/>
        </w:numPr>
        <w:shd w:val="clear" w:color="auto" w:fill="FFFFFF" w:themeFill="background1"/>
        <w:spacing w:after="0" w:line="240" w:lineRule="auto"/>
        <w:ind w:left="567" w:right="-2"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rPr>
        <w:t xml:space="preserve">Pretendentu reģistrācija notiek no </w:t>
      </w:r>
      <w:r>
        <w:rPr>
          <w:rFonts w:ascii="Times New Roman" w:eastAsia="Times New Roman" w:hAnsi="Times New Roman" w:cs="Times New Roman"/>
          <w:sz w:val="24"/>
          <w:szCs w:val="24"/>
        </w:rPr>
        <w:t xml:space="preserve">2026. gada </w:t>
      </w:r>
      <w:r w:rsidR="009A282A">
        <w:rPr>
          <w:rFonts w:ascii="Times New Roman" w:eastAsia="Times New Roman" w:hAnsi="Times New Roman" w:cs="Times New Roman"/>
          <w:sz w:val="24"/>
          <w:szCs w:val="24"/>
        </w:rPr>
        <w:t xml:space="preserve">6.novembra </w:t>
      </w:r>
      <w:r>
        <w:rPr>
          <w:rFonts w:ascii="Times New Roman" w:eastAsia="Times New Roman" w:hAnsi="Times New Roman" w:cs="Times New Roman"/>
          <w:sz w:val="24"/>
          <w:szCs w:val="24"/>
        </w:rPr>
        <w:t>plkst..13:00 līdz 2026. gada</w:t>
      </w:r>
      <w:r w:rsidR="009A282A">
        <w:rPr>
          <w:rFonts w:ascii="Times New Roman" w:eastAsia="Times New Roman" w:hAnsi="Times New Roman" w:cs="Times New Roman"/>
          <w:sz w:val="24"/>
          <w:szCs w:val="24"/>
        </w:rPr>
        <w:t xml:space="preserve"> 16.novembrim</w:t>
      </w:r>
      <w:r>
        <w:rPr>
          <w:rFonts w:ascii="Times New Roman" w:eastAsia="Times New Roman" w:hAnsi="Times New Roman" w:cs="Times New Roman"/>
          <w:sz w:val="24"/>
          <w:szCs w:val="24"/>
        </w:rPr>
        <w:t xml:space="preserve"> plkst.23:59 </w:t>
      </w:r>
      <w:r w:rsidRPr="006D407D">
        <w:rPr>
          <w:rFonts w:ascii="Times New Roman" w:eastAsia="Times New Roman" w:hAnsi="Times New Roman" w:cs="Times New Roman"/>
          <w:sz w:val="24"/>
          <w:szCs w:val="24"/>
        </w:rPr>
        <w:t xml:space="preserve">elektronisko izsoļu vietnē </w:t>
      </w:r>
      <w:hyperlink r:id="rId9" w:history="1">
        <w:r w:rsidRPr="00B805F1">
          <w:rPr>
            <w:rStyle w:val="Hyperlink"/>
            <w:rFonts w:ascii="Times New Roman" w:eastAsia="Times New Roman" w:hAnsi="Times New Roman" w:cs="Times New Roman"/>
            <w:color w:val="0070C0"/>
            <w:sz w:val="24"/>
            <w:szCs w:val="24"/>
          </w:rPr>
          <w:t>https://izsoles.ta.gov.lv</w:t>
        </w:r>
      </w:hyperlink>
      <w:r w:rsidRPr="006D407D">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021E96EE" w14:textId="77777777" w:rsidR="008C517E" w:rsidRPr="006D407D" w:rsidRDefault="008C517E" w:rsidP="008C517E">
      <w:pPr>
        <w:pStyle w:val="ListParagraph"/>
        <w:widowControl w:val="0"/>
        <w:numPr>
          <w:ilvl w:val="1"/>
          <w:numId w:val="1"/>
        </w:numPr>
        <w:shd w:val="clear" w:color="auto" w:fill="FFFFFF" w:themeFill="background1"/>
        <w:spacing w:after="0" w:line="240" w:lineRule="auto"/>
        <w:ind w:left="567" w:right="-2"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B805F1">
          <w:rPr>
            <w:rStyle w:val="Hyperlink"/>
            <w:rFonts w:ascii="Times New Roman" w:eastAsia="Times New Roman" w:hAnsi="Times New Roman" w:cs="Times New Roman"/>
            <w:color w:val="0070C0"/>
            <w:sz w:val="24"/>
            <w:szCs w:val="24"/>
          </w:rPr>
          <w:t>https://izsoles.ta.gov.lv</w:t>
        </w:r>
        <w:r w:rsidRPr="006D407D">
          <w:rPr>
            <w:rStyle w:val="Hyperlink"/>
            <w:rFonts w:ascii="Times New Roman" w:eastAsia="Times New Roman" w:hAnsi="Times New Roman" w:cs="Times New Roman"/>
            <w:color w:val="auto"/>
            <w:sz w:val="24"/>
            <w:szCs w:val="24"/>
            <w:u w:val="none"/>
          </w:rPr>
          <w:t xml:space="preserve"> norāda</w:t>
        </w:r>
      </w:hyperlink>
      <w:r w:rsidRPr="006D407D">
        <w:rPr>
          <w:rFonts w:ascii="Times New Roman" w:eastAsia="Times New Roman" w:hAnsi="Times New Roman" w:cs="Times New Roman"/>
          <w:sz w:val="24"/>
          <w:szCs w:val="24"/>
        </w:rPr>
        <w:t>:</w:t>
      </w:r>
    </w:p>
    <w:p w14:paraId="6A90E693" w14:textId="77777777" w:rsidR="008C517E" w:rsidRPr="006D407D" w:rsidRDefault="008C517E" w:rsidP="008C517E">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3EA857F"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67103FC9"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56BFC60"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4ABDE077"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71591D27"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2C05EE7" w14:textId="77777777" w:rsidR="008C517E" w:rsidRPr="006D407D" w:rsidRDefault="008C517E" w:rsidP="008C517E">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29056F9A" w14:textId="77777777" w:rsidR="008C517E" w:rsidRPr="006D407D" w:rsidRDefault="008C517E" w:rsidP="008C517E">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50973CD1"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504EE8C"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39405BC8"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750DE936"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31B8A97D"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144AF768"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1B01FFD7" w14:textId="77777777" w:rsidR="008C517E" w:rsidRPr="006D407D" w:rsidRDefault="008C517E" w:rsidP="008C517E">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36C09148"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14923726"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0" w:history="1">
        <w:r w:rsidRPr="00B16E1E">
          <w:rPr>
            <w:rStyle w:val="Hyperlink"/>
            <w:rFonts w:ascii="Times New Roman" w:hAnsi="Times New Roman" w:cs="Times New Roman"/>
            <w:sz w:val="24"/>
            <w:szCs w:val="24"/>
          </w:rPr>
          <w:t>www.latvija.lv</w:t>
        </w:r>
      </w:hyperlink>
      <w:r>
        <w:rPr>
          <w:rFonts w:ascii="Times New Roman" w:hAnsi="Times New Roman" w:cs="Times New Roman"/>
          <w:sz w:val="24"/>
          <w:szCs w:val="24"/>
        </w:rPr>
        <w:t xml:space="preserve"> </w:t>
      </w:r>
      <w:r w:rsidRPr="006D407D">
        <w:rPr>
          <w:rFonts w:ascii="Times New Roman" w:hAnsi="Times New Roman" w:cs="Times New Roman"/>
          <w:sz w:val="24"/>
          <w:szCs w:val="24"/>
        </w:rPr>
        <w:t xml:space="preserve">piedāvātajiem identifikācijas līdzekļiem. </w:t>
      </w:r>
    </w:p>
    <w:p w14:paraId="485A64ED"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lastRenderedPageBreak/>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EDEB3CF"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Izsoles rīkotājs autorizē izsoles pretendentu, kurš izpildījis izsoles priekšnoteikumus, dalībai izsolē</w:t>
      </w:r>
      <w:r>
        <w:rPr>
          <w:rFonts w:ascii="Times New Roman" w:hAnsi="Times New Roman" w:cs="Times New Roman"/>
          <w:sz w:val="24"/>
          <w:szCs w:val="24"/>
        </w:rPr>
        <w:t xml:space="preserve"> 7</w:t>
      </w:r>
      <w:r w:rsidRPr="006D407D">
        <w:rPr>
          <w:rFonts w:ascii="Times New Roman" w:hAnsi="Times New Roman" w:cs="Times New Roman"/>
          <w:sz w:val="24"/>
          <w:szCs w:val="24"/>
        </w:rPr>
        <w:t xml:space="preserve"> </w:t>
      </w:r>
      <w:r>
        <w:rPr>
          <w:rFonts w:ascii="Times New Roman" w:hAnsi="Times New Roman" w:cs="Times New Roman"/>
          <w:sz w:val="24"/>
          <w:szCs w:val="24"/>
        </w:rPr>
        <w:t>(</w:t>
      </w:r>
      <w:r w:rsidRPr="006D407D">
        <w:rPr>
          <w:rFonts w:ascii="Times New Roman" w:hAnsi="Times New Roman" w:cs="Times New Roman"/>
          <w:sz w:val="24"/>
          <w:szCs w:val="24"/>
        </w:rPr>
        <w:t>septiņu</w:t>
      </w:r>
      <w:r>
        <w:rPr>
          <w:rFonts w:ascii="Times New Roman" w:hAnsi="Times New Roman" w:cs="Times New Roman"/>
          <w:sz w:val="24"/>
          <w:szCs w:val="24"/>
        </w:rPr>
        <w:t>)</w:t>
      </w:r>
      <w:r w:rsidRPr="006D407D">
        <w:rPr>
          <w:rFonts w:ascii="Times New Roman" w:hAnsi="Times New Roman" w:cs="Times New Roman"/>
          <w:sz w:val="24"/>
          <w:szCs w:val="24"/>
        </w:rPr>
        <w:t xml:space="preserve"> dienu laikā, izmantojot elektronisko izsoļu vietnē pieejamo rīku.</w:t>
      </w:r>
    </w:p>
    <w:p w14:paraId="50A4F2A0"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62FCC993"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Autorizējot personu izsolei, katram solītājam elektronisko izsoļu vietnes sistēma automātiski izveido unikālu identifikatoru.</w:t>
      </w:r>
    </w:p>
    <w:p w14:paraId="16CE0A5C" w14:textId="77777777" w:rsidR="008C517E" w:rsidRPr="006D407D" w:rsidRDefault="008C517E" w:rsidP="008C517E">
      <w:pPr>
        <w:pStyle w:val="ListParagraph"/>
        <w:widowControl w:val="0"/>
        <w:numPr>
          <w:ilvl w:val="1"/>
          <w:numId w:val="5"/>
        </w:numPr>
        <w:spacing w:after="0" w:line="240" w:lineRule="auto"/>
        <w:ind w:left="567" w:right="-2" w:hanging="567"/>
        <w:jc w:val="both"/>
        <w:rPr>
          <w:rFonts w:ascii="Times New Roman" w:hAnsi="Times New Roman" w:cs="Times New Roman"/>
          <w:sz w:val="24"/>
          <w:szCs w:val="24"/>
        </w:rPr>
      </w:pPr>
      <w:r w:rsidRPr="006D407D">
        <w:rPr>
          <w:rFonts w:ascii="Times New Roman" w:hAnsi="Times New Roman" w:cs="Times New Roman"/>
          <w:sz w:val="24"/>
          <w:szCs w:val="24"/>
        </w:rPr>
        <w:t>Izsoles pretendents netiek reģistrēts, ja:</w:t>
      </w:r>
    </w:p>
    <w:p w14:paraId="79702BDB" w14:textId="77777777" w:rsidR="008C517E" w:rsidRPr="006D407D" w:rsidRDefault="008C517E" w:rsidP="008C517E">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5F4F78DA" w14:textId="25DA5799" w:rsidR="008C517E" w:rsidRPr="006D407D" w:rsidRDefault="008C517E" w:rsidP="008C517E">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06DC2CA0" w14:textId="5D8FBFF2" w:rsidR="008C517E" w:rsidRDefault="008C517E" w:rsidP="008C517E">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w:t>
      </w:r>
      <w:r w:rsidR="00914C4B" w:rsidRPr="00914C4B">
        <w:rPr>
          <w:rFonts w:ascii="Times New Roman" w:hAnsi="Times New Roman" w:cs="Times New Roman"/>
          <w:sz w:val="24"/>
          <w:szCs w:val="24"/>
        </w:rPr>
        <w:t>pretendents neatbilst šo noteikumu 3. nodaļā noteiktajām prasībām</w:t>
      </w:r>
      <w:r w:rsidR="00914C4B">
        <w:rPr>
          <w:rFonts w:ascii="Times New Roman" w:hAnsi="Times New Roman" w:cs="Times New Roman"/>
          <w:sz w:val="24"/>
          <w:szCs w:val="24"/>
        </w:rPr>
        <w:t>.</w:t>
      </w:r>
    </w:p>
    <w:p w14:paraId="47A8990B" w14:textId="77777777" w:rsidR="008C517E" w:rsidRPr="00C9002B" w:rsidRDefault="008C517E" w:rsidP="008C517E">
      <w:pPr>
        <w:pStyle w:val="ListParagraph"/>
        <w:widowControl w:val="0"/>
        <w:numPr>
          <w:ilvl w:val="1"/>
          <w:numId w:val="6"/>
        </w:numPr>
        <w:spacing w:after="0" w:line="240" w:lineRule="auto"/>
        <w:ind w:left="567" w:right="-2"/>
        <w:jc w:val="both"/>
        <w:rPr>
          <w:rFonts w:ascii="Times New Roman" w:hAnsi="Times New Roman" w:cs="Times New Roman"/>
          <w:sz w:val="24"/>
          <w:szCs w:val="24"/>
        </w:rPr>
      </w:pPr>
      <w:r w:rsidRPr="00C9002B">
        <w:rPr>
          <w:rFonts w:ascii="Times New Roman" w:hAnsi="Times New Roman" w:cs="Times New Roman"/>
          <w:sz w:val="24"/>
          <w:szCs w:val="24"/>
        </w:rPr>
        <w:t>Izsoles rīkotāji nav tiesīgi sniegt informāciju par izsoles</w:t>
      </w:r>
      <w:r>
        <w:rPr>
          <w:rFonts w:ascii="Times New Roman" w:hAnsi="Times New Roman" w:cs="Times New Roman"/>
          <w:sz w:val="24"/>
          <w:szCs w:val="24"/>
        </w:rPr>
        <w:t xml:space="preserve"> </w:t>
      </w:r>
      <w:r w:rsidRPr="00C9002B">
        <w:rPr>
          <w:rFonts w:ascii="Times New Roman" w:hAnsi="Times New Roman" w:cs="Times New Roman"/>
          <w:sz w:val="24"/>
          <w:szCs w:val="24"/>
        </w:rPr>
        <w:t>pretendentiem.</w:t>
      </w:r>
    </w:p>
    <w:p w14:paraId="6CA66340" w14:textId="4BF318B9" w:rsidR="00261CDF" w:rsidRPr="00321528" w:rsidRDefault="001F5DA3" w:rsidP="00321528">
      <w:pPr>
        <w:pStyle w:val="ListParagraph"/>
        <w:numPr>
          <w:ilvl w:val="1"/>
          <w:numId w:val="6"/>
        </w:numPr>
        <w:spacing w:after="0" w:line="240" w:lineRule="auto"/>
        <w:ind w:left="567" w:hanging="567"/>
        <w:jc w:val="both"/>
        <w:rPr>
          <w:rFonts w:ascii="Times New Roman" w:hAnsi="Times New Roman" w:cs="Times New Roman"/>
          <w:sz w:val="24"/>
          <w:szCs w:val="24"/>
        </w:rPr>
      </w:pPr>
      <w:r w:rsidRPr="006D407D">
        <w:rPr>
          <w:rFonts w:ascii="Times New Roman" w:hAnsi="Times New Roman" w:cs="Times New Roman"/>
          <w:sz w:val="24"/>
          <w:szCs w:val="24"/>
        </w:rPr>
        <w:t>I</w:t>
      </w:r>
      <w:r w:rsidR="00B33F01" w:rsidRPr="006D407D">
        <w:rPr>
          <w:rFonts w:ascii="Times New Roman" w:hAnsi="Times New Roman" w:cs="Times New Roman"/>
          <w:sz w:val="24"/>
          <w:szCs w:val="24"/>
        </w:rPr>
        <w:t xml:space="preserve">zsoles pretendentam pirms reģistrācijas izsolei ir tiesības iepazīties ar </w:t>
      </w:r>
      <w:r w:rsidR="00FA378A">
        <w:rPr>
          <w:rFonts w:ascii="Times New Roman" w:hAnsi="Times New Roman" w:cs="Times New Roman"/>
          <w:sz w:val="24"/>
          <w:szCs w:val="24"/>
        </w:rPr>
        <w:t>Kustamo mantu</w:t>
      </w:r>
      <w:r w:rsidR="00B33F01" w:rsidRPr="006D407D">
        <w:rPr>
          <w:rFonts w:ascii="Times New Roman" w:hAnsi="Times New Roman" w:cs="Times New Roman"/>
          <w:sz w:val="24"/>
          <w:szCs w:val="24"/>
        </w:rPr>
        <w:t>, tā</w:t>
      </w:r>
      <w:r w:rsidR="00263464">
        <w:rPr>
          <w:rFonts w:ascii="Times New Roman" w:hAnsi="Times New Roman" w:cs="Times New Roman"/>
          <w:sz w:val="24"/>
          <w:szCs w:val="24"/>
        </w:rPr>
        <w:t>s</w:t>
      </w:r>
      <w:r w:rsidR="00B33F01" w:rsidRPr="006D407D">
        <w:rPr>
          <w:rFonts w:ascii="Times New Roman" w:hAnsi="Times New Roman" w:cs="Times New Roman"/>
          <w:sz w:val="24"/>
          <w:szCs w:val="24"/>
        </w:rPr>
        <w:t xml:space="preserve"> </w:t>
      </w:r>
      <w:r w:rsidR="00B33F01" w:rsidRPr="006F4833">
        <w:rPr>
          <w:rFonts w:ascii="Times New Roman" w:hAnsi="Times New Roman" w:cs="Times New Roman"/>
          <w:sz w:val="24"/>
          <w:szCs w:val="24"/>
        </w:rPr>
        <w:t xml:space="preserve">tehniskajiem rādītājiem </w:t>
      </w:r>
      <w:r w:rsidR="00007BC5" w:rsidRPr="006F4833">
        <w:rPr>
          <w:rFonts w:ascii="Times New Roman" w:hAnsi="Times New Roman" w:cs="Times New Roman"/>
          <w:sz w:val="24"/>
          <w:szCs w:val="24"/>
        </w:rPr>
        <w:t>-</w:t>
      </w:r>
      <w:r w:rsidR="00B33F01" w:rsidRPr="006F4833">
        <w:rPr>
          <w:rFonts w:ascii="Times New Roman" w:hAnsi="Times New Roman" w:cs="Times New Roman"/>
          <w:sz w:val="24"/>
          <w:szCs w:val="24"/>
        </w:rPr>
        <w:t xml:space="preserve"> dokumentiem, kuri raksturo </w:t>
      </w:r>
      <w:r w:rsidR="00FA378A">
        <w:rPr>
          <w:rFonts w:ascii="Times New Roman" w:hAnsi="Times New Roman" w:cs="Times New Roman"/>
          <w:sz w:val="24"/>
          <w:szCs w:val="24"/>
        </w:rPr>
        <w:t>Kustamo mantu</w:t>
      </w:r>
      <w:r w:rsidR="00B33F01" w:rsidRPr="006F4833">
        <w:rPr>
          <w:rFonts w:ascii="Times New Roman" w:hAnsi="Times New Roman" w:cs="Times New Roman"/>
          <w:sz w:val="24"/>
          <w:szCs w:val="24"/>
        </w:rPr>
        <w:t xml:space="preserve"> un ir </w:t>
      </w:r>
      <w:r w:rsidR="00B57530">
        <w:rPr>
          <w:rFonts w:ascii="Times New Roman" w:hAnsi="Times New Roman" w:cs="Times New Roman"/>
          <w:sz w:val="24"/>
          <w:szCs w:val="24"/>
        </w:rPr>
        <w:t xml:space="preserve">Jelgavas </w:t>
      </w:r>
      <w:r w:rsidR="00B57530" w:rsidRPr="00262BC0">
        <w:rPr>
          <w:rFonts w:ascii="Times New Roman" w:hAnsi="Times New Roman" w:cs="Times New Roman"/>
          <w:sz w:val="24"/>
          <w:szCs w:val="24"/>
        </w:rPr>
        <w:t>novada pašvaldības</w:t>
      </w:r>
      <w:r w:rsidR="00B33F01" w:rsidRPr="00262BC0">
        <w:rPr>
          <w:rFonts w:ascii="Times New Roman" w:hAnsi="Times New Roman" w:cs="Times New Roman"/>
          <w:sz w:val="24"/>
          <w:szCs w:val="24"/>
        </w:rPr>
        <w:t xml:space="preserve"> rīcībā</w:t>
      </w:r>
      <w:r w:rsidR="00512488" w:rsidRPr="00262BC0">
        <w:rPr>
          <w:rFonts w:ascii="Times New Roman" w:hAnsi="Times New Roman" w:cs="Times New Roman"/>
          <w:sz w:val="24"/>
          <w:szCs w:val="24"/>
        </w:rPr>
        <w:t>, iepriekš sazinoties</w:t>
      </w:r>
      <w:r w:rsidR="00321528">
        <w:rPr>
          <w:rFonts w:ascii="Times New Roman" w:hAnsi="Times New Roman" w:cs="Times New Roman"/>
          <w:sz w:val="24"/>
          <w:szCs w:val="24"/>
        </w:rPr>
        <w:t xml:space="preserve"> </w:t>
      </w:r>
      <w:r w:rsidR="00874448" w:rsidRPr="00321528">
        <w:rPr>
          <w:rFonts w:ascii="Times New Roman" w:hAnsi="Times New Roman" w:cs="Times New Roman"/>
          <w:sz w:val="24"/>
          <w:szCs w:val="24"/>
        </w:rPr>
        <w:t xml:space="preserve">pa tālruni 28601621 vai e-pastā: </w:t>
      </w:r>
      <w:hyperlink r:id="rId11" w:tgtFrame="_blank" w:history="1">
        <w:r w:rsidR="00874448" w:rsidRPr="00321528">
          <w:rPr>
            <w:rStyle w:val="Hyperlink"/>
            <w:rFonts w:ascii="Times New Roman" w:hAnsi="Times New Roman" w:cs="Times New Roman"/>
            <w:sz w:val="24"/>
            <w:szCs w:val="24"/>
          </w:rPr>
          <w:t>zanda.alksne@jelgavasnovads.lv</w:t>
        </w:r>
      </w:hyperlink>
      <w:r w:rsidR="00874448" w:rsidRPr="00321528">
        <w:rPr>
          <w:rFonts w:ascii="Times New Roman" w:hAnsi="Times New Roman" w:cs="Times New Roman"/>
          <w:sz w:val="24"/>
          <w:szCs w:val="24"/>
        </w:rPr>
        <w:t>.</w:t>
      </w:r>
    </w:p>
    <w:p w14:paraId="639E46CB" w14:textId="77777777" w:rsidR="00512488" w:rsidRPr="00262BC0" w:rsidRDefault="00512488" w:rsidP="006319A5">
      <w:pPr>
        <w:pStyle w:val="ListParagraph"/>
        <w:shd w:val="clear" w:color="auto" w:fill="FFFFFF" w:themeFill="background1"/>
        <w:tabs>
          <w:tab w:val="left" w:pos="567"/>
          <w:tab w:val="left" w:pos="795"/>
        </w:tabs>
        <w:suppressAutoHyphens/>
        <w:spacing w:after="0" w:line="240" w:lineRule="auto"/>
        <w:ind w:left="0"/>
        <w:jc w:val="both"/>
        <w:rPr>
          <w:rFonts w:ascii="Times New Roman" w:eastAsia="Times New Roman" w:hAnsi="Times New Roman" w:cs="Times New Roman"/>
          <w:b/>
          <w:sz w:val="24"/>
          <w:szCs w:val="24"/>
        </w:rPr>
      </w:pPr>
    </w:p>
    <w:p w14:paraId="4A0EC737" w14:textId="3F0F0D5F" w:rsidR="00B33F01" w:rsidRPr="00262BC0" w:rsidRDefault="00B33F01" w:rsidP="00914C06">
      <w:pPr>
        <w:pStyle w:val="ListParagraph"/>
        <w:shd w:val="clear" w:color="auto" w:fill="FFFFFF" w:themeFill="background1"/>
        <w:tabs>
          <w:tab w:val="left" w:pos="960"/>
        </w:tabs>
        <w:suppressAutoHyphens/>
        <w:spacing w:after="0" w:line="240" w:lineRule="auto"/>
        <w:ind w:left="0"/>
        <w:jc w:val="center"/>
        <w:rPr>
          <w:rFonts w:ascii="Times New Roman" w:hAnsi="Times New Roman" w:cs="Times New Roman"/>
          <w:b/>
          <w:sz w:val="24"/>
          <w:szCs w:val="24"/>
        </w:rPr>
      </w:pPr>
      <w:r w:rsidRPr="00262BC0">
        <w:rPr>
          <w:rFonts w:ascii="Times New Roman" w:hAnsi="Times New Roman" w:cs="Times New Roman"/>
          <w:b/>
          <w:sz w:val="24"/>
          <w:szCs w:val="24"/>
        </w:rPr>
        <w:t xml:space="preserve">5. </w:t>
      </w:r>
      <w:r w:rsidR="00A67E8B" w:rsidRPr="00262BC0">
        <w:rPr>
          <w:rFonts w:ascii="Times New Roman" w:hAnsi="Times New Roman" w:cs="Times New Roman"/>
          <w:b/>
          <w:sz w:val="24"/>
          <w:szCs w:val="24"/>
        </w:rPr>
        <w:t xml:space="preserve"> </w:t>
      </w:r>
      <w:r w:rsidR="00146447" w:rsidRPr="00262BC0">
        <w:rPr>
          <w:rFonts w:ascii="Times New Roman" w:hAnsi="Times New Roman" w:cs="Times New Roman"/>
          <w:b/>
          <w:sz w:val="24"/>
          <w:szCs w:val="24"/>
        </w:rPr>
        <w:t>Izsoles</w:t>
      </w:r>
      <w:r w:rsidRPr="00262BC0">
        <w:rPr>
          <w:rFonts w:ascii="Times New Roman" w:hAnsi="Times New Roman" w:cs="Times New Roman"/>
          <w:b/>
          <w:sz w:val="24"/>
          <w:szCs w:val="24"/>
        </w:rPr>
        <w:t xml:space="preserve"> norise</w:t>
      </w:r>
    </w:p>
    <w:p w14:paraId="33FD7148" w14:textId="3BC6597E" w:rsidR="00B33F01" w:rsidRPr="00262BC0" w:rsidRDefault="00B33F01" w:rsidP="003D36E8">
      <w:pPr>
        <w:pStyle w:val="ListParagraph"/>
        <w:numPr>
          <w:ilvl w:val="1"/>
          <w:numId w:val="7"/>
        </w:numPr>
        <w:shd w:val="clear" w:color="auto" w:fill="FFFFFF" w:themeFill="background1"/>
        <w:suppressAutoHyphens/>
        <w:spacing w:after="0" w:line="240" w:lineRule="auto"/>
        <w:ind w:left="567" w:hanging="567"/>
        <w:jc w:val="both"/>
        <w:rPr>
          <w:rFonts w:ascii="Times New Roman" w:hAnsi="Times New Roman" w:cs="Times New Roman"/>
          <w:b/>
          <w:sz w:val="24"/>
          <w:szCs w:val="24"/>
        </w:rPr>
      </w:pPr>
      <w:r w:rsidRPr="00262BC0">
        <w:rPr>
          <w:rFonts w:ascii="Times New Roman" w:hAnsi="Times New Roman" w:cs="Times New Roman"/>
          <w:sz w:val="24"/>
          <w:szCs w:val="24"/>
        </w:rPr>
        <w:t xml:space="preserve">Izsole sākas elektronisko izsoļu vietnē </w:t>
      </w:r>
      <w:hyperlink r:id="rId12" w:history="1">
        <w:r w:rsidRPr="00262BC0">
          <w:rPr>
            <w:rStyle w:val="Hyperlink"/>
            <w:rFonts w:ascii="Times New Roman" w:hAnsi="Times New Roman" w:cs="Times New Roman"/>
            <w:color w:val="auto"/>
            <w:sz w:val="24"/>
            <w:szCs w:val="24"/>
          </w:rPr>
          <w:t>https://izsoles.ta.gov.lv</w:t>
        </w:r>
      </w:hyperlink>
      <w:r w:rsidRPr="00262BC0">
        <w:rPr>
          <w:rFonts w:ascii="Times New Roman" w:hAnsi="Times New Roman" w:cs="Times New Roman"/>
          <w:sz w:val="24"/>
          <w:szCs w:val="24"/>
        </w:rPr>
        <w:t xml:space="preserve"> </w:t>
      </w:r>
      <w:r w:rsidR="004A2933" w:rsidRPr="00262BC0">
        <w:rPr>
          <w:rFonts w:ascii="Times New Roman" w:hAnsi="Times New Roman" w:cs="Times New Roman"/>
          <w:bCs/>
          <w:sz w:val="24"/>
          <w:szCs w:val="24"/>
        </w:rPr>
        <w:t>202</w:t>
      </w:r>
      <w:r w:rsidR="00321528">
        <w:rPr>
          <w:rFonts w:ascii="Times New Roman" w:hAnsi="Times New Roman" w:cs="Times New Roman"/>
          <w:bCs/>
          <w:sz w:val="24"/>
          <w:szCs w:val="24"/>
        </w:rPr>
        <w:t>6</w:t>
      </w:r>
      <w:r w:rsidR="004A2933" w:rsidRPr="00262BC0">
        <w:rPr>
          <w:rFonts w:ascii="Times New Roman" w:hAnsi="Times New Roman" w:cs="Times New Roman"/>
          <w:bCs/>
          <w:sz w:val="24"/>
          <w:szCs w:val="24"/>
        </w:rPr>
        <w:t>.</w:t>
      </w:r>
      <w:r w:rsidR="00C201A0">
        <w:rPr>
          <w:rFonts w:ascii="Times New Roman" w:hAnsi="Times New Roman" w:cs="Times New Roman"/>
          <w:bCs/>
          <w:sz w:val="24"/>
          <w:szCs w:val="24"/>
        </w:rPr>
        <w:t xml:space="preserve"> </w:t>
      </w:r>
      <w:r w:rsidR="004A2933" w:rsidRPr="00262BC0">
        <w:rPr>
          <w:rFonts w:ascii="Times New Roman" w:hAnsi="Times New Roman" w:cs="Times New Roman"/>
          <w:bCs/>
          <w:sz w:val="24"/>
          <w:szCs w:val="24"/>
        </w:rPr>
        <w:t>gada</w:t>
      </w:r>
      <w:r w:rsidR="009A282A">
        <w:rPr>
          <w:rFonts w:ascii="Times New Roman" w:hAnsi="Times New Roman" w:cs="Times New Roman"/>
          <w:bCs/>
          <w:sz w:val="24"/>
          <w:szCs w:val="24"/>
        </w:rPr>
        <w:t xml:space="preserve"> 6.novembrī</w:t>
      </w:r>
      <w:r w:rsidR="00094924">
        <w:rPr>
          <w:rFonts w:ascii="Times New Roman" w:hAnsi="Times New Roman" w:cs="Times New Roman"/>
          <w:bCs/>
          <w:sz w:val="24"/>
          <w:szCs w:val="24"/>
        </w:rPr>
        <w:t xml:space="preserve"> </w:t>
      </w:r>
      <w:r w:rsidR="00AE6323">
        <w:rPr>
          <w:rFonts w:ascii="Times New Roman" w:hAnsi="Times New Roman" w:cs="Times New Roman"/>
          <w:bCs/>
          <w:sz w:val="24"/>
          <w:szCs w:val="24"/>
        </w:rPr>
        <w:t xml:space="preserve">    </w:t>
      </w:r>
      <w:r w:rsidR="00327A9C" w:rsidRPr="00CF78E2">
        <w:rPr>
          <w:rFonts w:ascii="Times New Roman" w:hAnsi="Times New Roman" w:cs="Times New Roman"/>
          <w:bCs/>
          <w:sz w:val="24"/>
          <w:szCs w:val="24"/>
        </w:rPr>
        <w:t xml:space="preserve"> pl.13:00</w:t>
      </w:r>
      <w:r w:rsidR="008D1FFD" w:rsidRPr="00CF78E2">
        <w:rPr>
          <w:rFonts w:ascii="Times New Roman" w:hAnsi="Times New Roman" w:cs="Times New Roman"/>
          <w:bCs/>
          <w:sz w:val="24"/>
          <w:szCs w:val="24"/>
        </w:rPr>
        <w:t xml:space="preserve"> un noslēdzas 202</w:t>
      </w:r>
      <w:r w:rsidR="00321528">
        <w:rPr>
          <w:rFonts w:ascii="Times New Roman" w:hAnsi="Times New Roman" w:cs="Times New Roman"/>
          <w:bCs/>
          <w:sz w:val="24"/>
          <w:szCs w:val="24"/>
        </w:rPr>
        <w:t>6</w:t>
      </w:r>
      <w:r w:rsidR="008D1FFD" w:rsidRPr="00CF78E2">
        <w:rPr>
          <w:rFonts w:ascii="Times New Roman" w:hAnsi="Times New Roman" w:cs="Times New Roman"/>
          <w:bCs/>
          <w:sz w:val="24"/>
          <w:szCs w:val="24"/>
        </w:rPr>
        <w:t>.</w:t>
      </w:r>
      <w:r w:rsidR="00C201A0" w:rsidRPr="00CF78E2">
        <w:rPr>
          <w:rFonts w:ascii="Times New Roman" w:hAnsi="Times New Roman" w:cs="Times New Roman"/>
          <w:bCs/>
          <w:sz w:val="24"/>
          <w:szCs w:val="24"/>
        </w:rPr>
        <w:t xml:space="preserve"> </w:t>
      </w:r>
      <w:r w:rsidR="008D1FFD" w:rsidRPr="00CF78E2">
        <w:rPr>
          <w:rFonts w:ascii="Times New Roman" w:hAnsi="Times New Roman" w:cs="Times New Roman"/>
          <w:bCs/>
          <w:sz w:val="24"/>
          <w:szCs w:val="24"/>
        </w:rPr>
        <w:t>gada</w:t>
      </w:r>
      <w:r w:rsidR="005E1A1D">
        <w:rPr>
          <w:rFonts w:ascii="Times New Roman" w:hAnsi="Times New Roman" w:cs="Times New Roman"/>
          <w:bCs/>
          <w:sz w:val="24"/>
          <w:szCs w:val="24"/>
        </w:rPr>
        <w:t xml:space="preserve"> </w:t>
      </w:r>
      <w:r w:rsidR="009A282A">
        <w:rPr>
          <w:rFonts w:ascii="Times New Roman" w:hAnsi="Times New Roman" w:cs="Times New Roman"/>
          <w:bCs/>
          <w:sz w:val="24"/>
          <w:szCs w:val="24"/>
        </w:rPr>
        <w:t>26.novembrī</w:t>
      </w:r>
      <w:r w:rsidR="00D26AE3" w:rsidRPr="00CF78E2">
        <w:rPr>
          <w:rFonts w:ascii="Times New Roman" w:hAnsi="Times New Roman" w:cs="Times New Roman"/>
          <w:bCs/>
          <w:sz w:val="24"/>
          <w:szCs w:val="24"/>
        </w:rPr>
        <w:t xml:space="preserve"> </w:t>
      </w:r>
      <w:r w:rsidR="00327A9C" w:rsidRPr="00CF78E2">
        <w:rPr>
          <w:rFonts w:ascii="Times New Roman" w:hAnsi="Times New Roman" w:cs="Times New Roman"/>
          <w:bCs/>
          <w:sz w:val="24"/>
          <w:szCs w:val="24"/>
        </w:rPr>
        <w:t>pl.13:00</w:t>
      </w:r>
      <w:r w:rsidR="00BE7EC9" w:rsidRPr="00CF78E2">
        <w:rPr>
          <w:rFonts w:ascii="Times New Roman" w:hAnsi="Times New Roman" w:cs="Times New Roman"/>
          <w:bCs/>
          <w:sz w:val="24"/>
          <w:szCs w:val="24"/>
        </w:rPr>
        <w:t>.</w:t>
      </w:r>
    </w:p>
    <w:p w14:paraId="44E86A63" w14:textId="77777777"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6F4833">
        <w:rPr>
          <w:rFonts w:ascii="Times New Roman" w:hAnsi="Times New Roman" w:cs="Times New Roman"/>
          <w:sz w:val="24"/>
          <w:szCs w:val="24"/>
        </w:rPr>
        <w:t xml:space="preserve">Izsolei autorizētie </w:t>
      </w:r>
      <w:r w:rsidRPr="004F55A1">
        <w:rPr>
          <w:rFonts w:ascii="Times New Roman" w:hAnsi="Times New Roman" w:cs="Times New Roman"/>
          <w:sz w:val="24"/>
          <w:szCs w:val="24"/>
        </w:rPr>
        <w:t xml:space="preserve">dalībnieki drīkst izdarīt solījumus visā izsoles norises laikā. </w:t>
      </w:r>
    </w:p>
    <w:p w14:paraId="67EEFE24" w14:textId="2B548B7F"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Ja pēdējo piecu min</w:t>
      </w:r>
      <w:r w:rsidR="008B5B35">
        <w:rPr>
          <w:rFonts w:ascii="Times New Roman" w:hAnsi="Times New Roman" w:cs="Times New Roman"/>
          <w:sz w:val="24"/>
          <w:szCs w:val="24"/>
        </w:rPr>
        <w:t>ū</w:t>
      </w:r>
      <w:r w:rsidRPr="003D36E8">
        <w:rPr>
          <w:rFonts w:ascii="Times New Roman" w:hAnsi="Times New Roman" w:cs="Times New Roman"/>
          <w:sz w:val="24"/>
          <w:szCs w:val="24"/>
        </w:rPr>
        <w:t xml:space="preserve">šu laikā pirms izsoles noslēgšanai noteiktā laika tiek reģistrēts solījums, izsoles laiks automātiski tiek pagarināts par piecām minūtēm. </w:t>
      </w:r>
    </w:p>
    <w:p w14:paraId="294A3541" w14:textId="77777777"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79AD05C7" w14:textId="638D82B2"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Pēc izsoles noslēgšanas solījumus nereģistrē un elektronisko izsoļu vietnē tiek norādīts izsoles noslēgum</w:t>
      </w:r>
      <w:r w:rsidR="00C12706">
        <w:rPr>
          <w:rFonts w:ascii="Times New Roman" w:hAnsi="Times New Roman" w:cs="Times New Roman"/>
          <w:sz w:val="24"/>
          <w:szCs w:val="24"/>
        </w:rPr>
        <w:t>a</w:t>
      </w:r>
      <w:r w:rsidRPr="003D36E8">
        <w:rPr>
          <w:rFonts w:ascii="Times New Roman" w:hAnsi="Times New Roman" w:cs="Times New Roman"/>
          <w:sz w:val="24"/>
          <w:szCs w:val="24"/>
        </w:rPr>
        <w:t xml:space="preserve"> datums, laiks un pēdējais izdarītais solījums.</w:t>
      </w:r>
    </w:p>
    <w:p w14:paraId="7F515CEA" w14:textId="77777777" w:rsidR="003D36E8" w:rsidRDefault="003D36E8" w:rsidP="003D36E8">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1FFCC254" w14:textId="77777777" w:rsidR="00AE152E" w:rsidRDefault="003D36E8" w:rsidP="00AE152E">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3D36E8">
        <w:rPr>
          <w:rFonts w:ascii="Times New Roman" w:hAnsi="Times New Roman" w:cs="Times New Roman"/>
          <w:sz w:val="24"/>
          <w:szCs w:val="24"/>
        </w:rPr>
        <w:t xml:space="preserve">Pēc izsoles slēgšanas sistēma automātiski sagatavo izsoles aktu, kuru izsoles komisija apstiprina septiņu dienu laikā. </w:t>
      </w:r>
    </w:p>
    <w:p w14:paraId="1D80A76F" w14:textId="642AD2CE" w:rsidR="003D36E8" w:rsidRPr="00AE152E" w:rsidRDefault="003D36E8" w:rsidP="00AE152E">
      <w:pPr>
        <w:pStyle w:val="ListParagraph"/>
        <w:numPr>
          <w:ilvl w:val="1"/>
          <w:numId w:val="7"/>
        </w:numPr>
        <w:shd w:val="clear" w:color="auto" w:fill="FFFFFF" w:themeFill="background1"/>
        <w:tabs>
          <w:tab w:val="left" w:pos="960"/>
        </w:tabs>
        <w:suppressAutoHyphens/>
        <w:spacing w:after="0" w:line="240" w:lineRule="auto"/>
        <w:ind w:left="567" w:right="43" w:hanging="567"/>
        <w:jc w:val="both"/>
        <w:rPr>
          <w:rFonts w:ascii="Times New Roman" w:hAnsi="Times New Roman" w:cs="Times New Roman"/>
          <w:sz w:val="24"/>
          <w:szCs w:val="24"/>
        </w:rPr>
      </w:pPr>
      <w:r w:rsidRPr="00AE152E">
        <w:rPr>
          <w:rFonts w:ascii="Times New Roman" w:hAnsi="Times New Roman" w:cs="Times New Roman"/>
          <w:sz w:val="24"/>
          <w:szCs w:val="24"/>
        </w:rPr>
        <w:t xml:space="preserve">Izsoles dalībniekiem, kuri piedalījušies izsolē, bet nav nosolījuši </w:t>
      </w:r>
      <w:r w:rsidR="00FA378A">
        <w:rPr>
          <w:rFonts w:ascii="Times New Roman" w:hAnsi="Times New Roman" w:cs="Times New Roman"/>
          <w:sz w:val="24"/>
          <w:szCs w:val="24"/>
        </w:rPr>
        <w:t>Kustamo mantu</w:t>
      </w:r>
      <w:r w:rsidRPr="00AE152E">
        <w:rPr>
          <w:rFonts w:ascii="Times New Roman" w:hAnsi="Times New Roman" w:cs="Times New Roman"/>
          <w:sz w:val="24"/>
          <w:szCs w:val="24"/>
        </w:rPr>
        <w:t xml:space="preserve">, divu nedēļu laikā no izsoles noslēguma dienas izsoles nodrošinājums tiek atmaksāts – </w:t>
      </w:r>
      <w:r w:rsidR="00683C95" w:rsidRPr="00AE152E">
        <w:rPr>
          <w:rFonts w:ascii="Times New Roman" w:hAnsi="Times New Roman" w:cs="Times New Roman"/>
          <w:sz w:val="24"/>
          <w:szCs w:val="24"/>
        </w:rPr>
        <w:t xml:space="preserve">kredītiestādes kontā, </w:t>
      </w:r>
      <w:bookmarkStart w:id="2" w:name="_Hlk123212556"/>
      <w:r w:rsidR="00683C95" w:rsidRPr="00AE152E">
        <w:rPr>
          <w:rFonts w:ascii="Times New Roman" w:hAnsi="Times New Roman" w:cs="Times New Roman"/>
          <w:sz w:val="24"/>
          <w:szCs w:val="24"/>
        </w:rPr>
        <w:t xml:space="preserve">kuras numurs norādīts norēķinu rekvizītos, elektronisko izsoļu vietnē </w:t>
      </w:r>
      <w:hyperlink r:id="rId13" w:history="1">
        <w:r w:rsidR="00683C95" w:rsidRPr="00AE152E">
          <w:rPr>
            <w:rStyle w:val="Hyperlink"/>
            <w:rFonts w:ascii="Times New Roman" w:hAnsi="Times New Roman" w:cs="Times New Roman"/>
            <w:sz w:val="24"/>
            <w:szCs w:val="24"/>
          </w:rPr>
          <w:t>https://izsoles.ta.gov.lv</w:t>
        </w:r>
      </w:hyperlink>
      <w:bookmarkEnd w:id="2"/>
      <w:r w:rsidRPr="00AE152E">
        <w:rPr>
          <w:rFonts w:ascii="Times New Roman" w:hAnsi="Times New Roman" w:cs="Times New Roman"/>
          <w:sz w:val="24"/>
          <w:szCs w:val="24"/>
        </w:rPr>
        <w:t xml:space="preserve">. </w:t>
      </w:r>
    </w:p>
    <w:p w14:paraId="1367FA66" w14:textId="77777777" w:rsidR="00B33F01" w:rsidRPr="006D407D" w:rsidRDefault="00B33F01" w:rsidP="003D36E8">
      <w:pPr>
        <w:pStyle w:val="ListParagraph"/>
        <w:shd w:val="clear" w:color="auto" w:fill="FFFFFF" w:themeFill="background1"/>
        <w:tabs>
          <w:tab w:val="left" w:pos="709"/>
        </w:tabs>
        <w:suppressAutoHyphens/>
        <w:spacing w:after="0" w:line="240" w:lineRule="auto"/>
        <w:ind w:left="0" w:right="43"/>
        <w:jc w:val="both"/>
        <w:rPr>
          <w:rFonts w:ascii="Times New Roman" w:hAnsi="Times New Roman" w:cs="Times New Roman"/>
          <w:sz w:val="24"/>
          <w:szCs w:val="24"/>
        </w:rPr>
      </w:pPr>
    </w:p>
    <w:p w14:paraId="16FDD83D" w14:textId="6A372D95" w:rsidR="00B33F01" w:rsidRPr="006D407D" w:rsidRDefault="00B33F01" w:rsidP="00146D68">
      <w:pPr>
        <w:pStyle w:val="ListParagraph"/>
        <w:numPr>
          <w:ilvl w:val="0"/>
          <w:numId w:val="3"/>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Līguma slēgšana un norēķinu kārtība</w:t>
      </w:r>
    </w:p>
    <w:p w14:paraId="36F52A4E" w14:textId="10D1DDD6" w:rsidR="00A359A7" w:rsidRPr="00A359A7" w:rsidRDefault="00DD6E4B" w:rsidP="006C786C">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sz w:val="24"/>
          <w:szCs w:val="24"/>
          <w:u w:val="single"/>
        </w:rPr>
      </w:pPr>
      <w:r w:rsidRPr="00A359A7">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00727CD0" w:rsidRPr="00A359A7">
        <w:rPr>
          <w:rFonts w:ascii="Times New Roman" w:eastAsia="Times New Roman" w:hAnsi="Times New Roman" w:cs="Times New Roman"/>
          <w:b/>
          <w:sz w:val="24"/>
          <w:szCs w:val="24"/>
        </w:rPr>
        <w:t>30 (trīsdesmit)</w:t>
      </w:r>
      <w:r w:rsidRPr="00A359A7">
        <w:rPr>
          <w:rFonts w:ascii="Times New Roman" w:eastAsia="Times New Roman" w:hAnsi="Times New Roman" w:cs="Times New Roman"/>
          <w:b/>
          <w:sz w:val="24"/>
          <w:szCs w:val="24"/>
        </w:rPr>
        <w:t xml:space="preserve"> </w:t>
      </w:r>
      <w:r w:rsidR="00727CD0" w:rsidRPr="00A359A7">
        <w:rPr>
          <w:rFonts w:ascii="Times New Roman" w:eastAsia="Times New Roman" w:hAnsi="Times New Roman" w:cs="Times New Roman"/>
          <w:b/>
          <w:sz w:val="24"/>
          <w:szCs w:val="24"/>
        </w:rPr>
        <w:t xml:space="preserve">dienu </w:t>
      </w:r>
      <w:r w:rsidRPr="00A359A7">
        <w:rPr>
          <w:rFonts w:ascii="Times New Roman" w:eastAsia="Times New Roman" w:hAnsi="Times New Roman" w:cs="Times New Roman"/>
          <w:b/>
          <w:sz w:val="24"/>
          <w:szCs w:val="24"/>
        </w:rPr>
        <w:t xml:space="preserve">laikā no izsoles noslēguma dienas, </w:t>
      </w:r>
      <w:r w:rsidRPr="00A359A7">
        <w:rPr>
          <w:rFonts w:ascii="Times New Roman" w:eastAsia="Times New Roman" w:hAnsi="Times New Roman" w:cs="Times New Roman"/>
          <w:sz w:val="24"/>
          <w:szCs w:val="24"/>
        </w:rPr>
        <w:t xml:space="preserve">tās iemaksu veicot </w:t>
      </w:r>
      <w:r w:rsidR="00B57530" w:rsidRPr="00A359A7">
        <w:rPr>
          <w:rFonts w:ascii="Times New Roman" w:eastAsia="Times New Roman" w:hAnsi="Times New Roman" w:cs="Times New Roman"/>
          <w:sz w:val="24"/>
          <w:szCs w:val="24"/>
        </w:rPr>
        <w:t>J</w:t>
      </w:r>
      <w:r w:rsidR="000D2888" w:rsidRPr="00A359A7">
        <w:rPr>
          <w:rFonts w:ascii="Times New Roman" w:eastAsia="Times New Roman" w:hAnsi="Times New Roman" w:cs="Times New Roman"/>
          <w:sz w:val="24"/>
          <w:szCs w:val="24"/>
        </w:rPr>
        <w:t>e</w:t>
      </w:r>
      <w:r w:rsidR="00B57530" w:rsidRPr="00A359A7">
        <w:rPr>
          <w:rFonts w:ascii="Times New Roman" w:eastAsia="Times New Roman" w:hAnsi="Times New Roman" w:cs="Times New Roman"/>
          <w:sz w:val="24"/>
          <w:szCs w:val="24"/>
        </w:rPr>
        <w:t>lgavas novada pašvaldības</w:t>
      </w:r>
      <w:r w:rsidRPr="00A359A7">
        <w:rPr>
          <w:rFonts w:ascii="Times New Roman" w:eastAsia="Times New Roman" w:hAnsi="Times New Roman" w:cs="Times New Roman"/>
          <w:sz w:val="24"/>
          <w:szCs w:val="24"/>
        </w:rPr>
        <w:t xml:space="preserve"> kontā, kas norādīts </w:t>
      </w:r>
      <w:r w:rsidR="00564D81" w:rsidRPr="00A359A7">
        <w:rPr>
          <w:rFonts w:ascii="Times New Roman" w:eastAsia="Times New Roman" w:hAnsi="Times New Roman" w:cs="Times New Roman"/>
          <w:sz w:val="24"/>
          <w:szCs w:val="24"/>
        </w:rPr>
        <w:t>nosūtītajā priekšapmaksas rēķinā.</w:t>
      </w:r>
      <w:r w:rsidR="00A359A7" w:rsidRPr="00A359A7">
        <w:rPr>
          <w:rFonts w:ascii="Times New Roman" w:hAnsi="Times New Roman" w:cs="Times New Roman"/>
          <w:sz w:val="24"/>
        </w:rPr>
        <w:t xml:space="preserve"> </w:t>
      </w:r>
      <w:r w:rsidR="00A359A7" w:rsidRPr="00A359A7">
        <w:rPr>
          <w:rFonts w:ascii="Times New Roman" w:hAnsi="Times New Roman" w:cs="Times New Roman"/>
          <w:sz w:val="24"/>
          <w:u w:val="single"/>
        </w:rPr>
        <w:t xml:space="preserve">Nosolītajā cenā nav iekļauts PVN. Ar PVN neapliekamai personai pie nosolītās cenas jāpieskaita PVN. </w:t>
      </w:r>
    </w:p>
    <w:p w14:paraId="7C84DD9B" w14:textId="07E35309" w:rsidR="00DD6E4B" w:rsidRPr="00A359A7" w:rsidRDefault="00B57530" w:rsidP="006C786C">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A359A7">
        <w:rPr>
          <w:rFonts w:ascii="Times New Roman" w:eastAsia="Times New Roman" w:hAnsi="Times New Roman" w:cs="Times New Roman"/>
          <w:sz w:val="24"/>
          <w:szCs w:val="24"/>
        </w:rPr>
        <w:t>Jelgavas novada pašvaldība</w:t>
      </w:r>
      <w:r w:rsidR="00DD6E4B" w:rsidRPr="00A359A7">
        <w:rPr>
          <w:rFonts w:ascii="Times New Roman" w:eastAsia="Times New Roman" w:hAnsi="Times New Roman" w:cs="Times New Roman"/>
          <w:sz w:val="24"/>
          <w:szCs w:val="24"/>
        </w:rPr>
        <w:t xml:space="preserve"> ar izsoles uzvarētāju noslēdz pirkuma līgumu 30</w:t>
      </w:r>
      <w:r w:rsidR="00564D81" w:rsidRPr="00A359A7">
        <w:rPr>
          <w:rFonts w:ascii="Times New Roman" w:eastAsia="Times New Roman" w:hAnsi="Times New Roman" w:cs="Times New Roman"/>
          <w:sz w:val="24"/>
          <w:szCs w:val="24"/>
        </w:rPr>
        <w:t> </w:t>
      </w:r>
      <w:r w:rsidR="00DD6E4B" w:rsidRPr="00A359A7">
        <w:rPr>
          <w:rFonts w:ascii="Times New Roman" w:eastAsia="Times New Roman" w:hAnsi="Times New Roman" w:cs="Times New Roman"/>
          <w:sz w:val="24"/>
          <w:szCs w:val="24"/>
        </w:rPr>
        <w:t xml:space="preserve">(trīsdesmit) dienu laikā no izsoles rezultātu apstiprināšanas. Pirkuma līgums tiek noslēgts atbilstoši pirkuma līguma projektam, kas pievienots šiem noteikumiem kā pielikums.   </w:t>
      </w:r>
    </w:p>
    <w:p w14:paraId="00428601" w14:textId="6689F64F" w:rsidR="00B41A96" w:rsidRPr="004041FF" w:rsidRDefault="00B41A96" w:rsidP="00B41A96">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4041FF">
        <w:rPr>
          <w:rFonts w:ascii="Times New Roman" w:eastAsia="Times New Roman" w:hAnsi="Times New Roman" w:cs="Times New Roman"/>
          <w:sz w:val="24"/>
          <w:szCs w:val="24"/>
        </w:rPr>
        <w:lastRenderedPageBreak/>
        <w:t>Ja izsoles uzvarētājs noteikumu 6.1.punktā noteiktajā termiņā nav veicis pilnas pirkuma summas samaksu, tas zaudē iesniegto nodrošinājumu (1.</w:t>
      </w:r>
      <w:r>
        <w:rPr>
          <w:rFonts w:ascii="Times New Roman" w:eastAsia="Times New Roman" w:hAnsi="Times New Roman" w:cs="Times New Roman"/>
          <w:sz w:val="24"/>
          <w:szCs w:val="24"/>
        </w:rPr>
        <w:t>7</w:t>
      </w:r>
      <w:r w:rsidRPr="004041FF">
        <w:rPr>
          <w:rFonts w:ascii="Times New Roman" w:eastAsia="Times New Roman" w:hAnsi="Times New Roman" w:cs="Times New Roman"/>
          <w:sz w:val="24"/>
          <w:szCs w:val="24"/>
        </w:rPr>
        <w:t xml:space="preserve">.punkts) un komisija rakstveidā informē pircēju, kurš nosolījis nākamo augstāko cenu. </w:t>
      </w:r>
    </w:p>
    <w:p w14:paraId="131B7D81" w14:textId="2ED5C406" w:rsidR="00B41A96" w:rsidRPr="00B91D30" w:rsidRDefault="00B41A96" w:rsidP="00B41A96">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4041FF">
        <w:rPr>
          <w:rFonts w:ascii="Times New Roman" w:eastAsia="Times New Roman" w:hAnsi="Times New Roman" w:cs="Times New Roman"/>
          <w:sz w:val="24"/>
          <w:szCs w:val="24"/>
        </w:rPr>
        <w:t xml:space="preserve">Pircējam, kurš nosolījis nākamo augstāko cenu, ir tiesības </w:t>
      </w:r>
      <w:r>
        <w:rPr>
          <w:rFonts w:ascii="Times New Roman" w:eastAsia="Times New Roman" w:hAnsi="Times New Roman" w:cs="Times New Roman"/>
          <w:sz w:val="24"/>
          <w:szCs w:val="24"/>
        </w:rPr>
        <w:t>14 (četrpadsmit) dienu</w:t>
      </w:r>
      <w:r w:rsidRPr="004041FF">
        <w:rPr>
          <w:rFonts w:ascii="Times New Roman" w:eastAsia="Times New Roman" w:hAnsi="Times New Roman" w:cs="Times New Roman"/>
          <w:sz w:val="24"/>
          <w:szCs w:val="24"/>
        </w:rPr>
        <w:t xml:space="preserve"> laikā no paziņojuma saņemšanas dienas, rakstveidā paziņot </w:t>
      </w:r>
      <w:r w:rsidR="008C4B40">
        <w:rPr>
          <w:rFonts w:ascii="Times New Roman" w:eastAsia="Times New Roman" w:hAnsi="Times New Roman" w:cs="Times New Roman"/>
          <w:sz w:val="24"/>
          <w:szCs w:val="24"/>
        </w:rPr>
        <w:t>K</w:t>
      </w:r>
      <w:r w:rsidRPr="004041FF">
        <w:rPr>
          <w:rFonts w:ascii="Times New Roman" w:eastAsia="Times New Roman" w:hAnsi="Times New Roman" w:cs="Times New Roman"/>
          <w:sz w:val="24"/>
          <w:szCs w:val="24"/>
        </w:rPr>
        <w:t xml:space="preserve">omisijai par </w:t>
      </w:r>
      <w:r>
        <w:rPr>
          <w:rFonts w:ascii="Times New Roman" w:eastAsia="Times New Roman" w:hAnsi="Times New Roman" w:cs="Times New Roman"/>
          <w:sz w:val="24"/>
          <w:szCs w:val="24"/>
        </w:rPr>
        <w:t>Kustamās mantas</w:t>
      </w:r>
      <w:r w:rsidRPr="004041FF">
        <w:rPr>
          <w:rFonts w:ascii="Times New Roman" w:eastAsia="Times New Roman" w:hAnsi="Times New Roman" w:cs="Times New Roman"/>
          <w:sz w:val="24"/>
          <w:szCs w:val="24"/>
        </w:rPr>
        <w:t xml:space="preserve"> pirkšanu par paša nosolīto augstāko cenu. </w:t>
      </w:r>
      <w:r w:rsidR="008C4B40">
        <w:rPr>
          <w:rFonts w:ascii="Times New Roman" w:eastAsia="Times New Roman" w:hAnsi="Times New Roman" w:cs="Times New Roman"/>
          <w:sz w:val="24"/>
          <w:szCs w:val="24"/>
        </w:rPr>
        <w:t>K</w:t>
      </w:r>
      <w:r w:rsidRPr="004041FF">
        <w:rPr>
          <w:rFonts w:ascii="Times New Roman" w:eastAsia="Times New Roman" w:hAnsi="Times New Roman" w:cs="Times New Roman"/>
          <w:sz w:val="24"/>
          <w:szCs w:val="24"/>
        </w:rPr>
        <w:t xml:space="preserve">omisija pieņem jaunu lēmumu par izsoles rezultātiem un nākamās augstās cenas nosolītājam ir pienākums veikt tās samaksu viena mēneša laikā no </w:t>
      </w:r>
      <w:r w:rsidR="008C4B40">
        <w:rPr>
          <w:rFonts w:ascii="Times New Roman" w:eastAsia="Times New Roman" w:hAnsi="Times New Roman" w:cs="Times New Roman"/>
          <w:sz w:val="24"/>
          <w:szCs w:val="24"/>
        </w:rPr>
        <w:t>K</w:t>
      </w:r>
      <w:r w:rsidRPr="004041FF">
        <w:rPr>
          <w:rFonts w:ascii="Times New Roman" w:eastAsia="Times New Roman" w:hAnsi="Times New Roman" w:cs="Times New Roman"/>
          <w:sz w:val="24"/>
          <w:szCs w:val="24"/>
        </w:rPr>
        <w:t>omisijas lēmuma spēkā stāšanās dienas.</w:t>
      </w:r>
      <w:r w:rsidRPr="004041FF">
        <w:rPr>
          <w:rFonts w:ascii="Times New Roman" w:hAnsi="Times New Roman" w:cs="Times New Roman"/>
          <w:sz w:val="24"/>
          <w:szCs w:val="24"/>
        </w:rPr>
        <w:t xml:space="preserve"> </w:t>
      </w:r>
    </w:p>
    <w:p w14:paraId="267323E5" w14:textId="7DB7465F" w:rsidR="00B91D30" w:rsidRPr="00CF3379" w:rsidRDefault="00B91D30" w:rsidP="00CF3379">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5AEEB295" w14:textId="1EE23FB7" w:rsidR="00B33F01" w:rsidRPr="000548FC" w:rsidRDefault="00B33F01" w:rsidP="00DD6E4B">
      <w:pPr>
        <w:pStyle w:val="ListParagraph"/>
        <w:shd w:val="clear" w:color="auto" w:fill="FFFFFF" w:themeFill="background1"/>
        <w:suppressAutoHyphens/>
        <w:spacing w:after="0" w:line="240" w:lineRule="auto"/>
        <w:ind w:left="567" w:right="43" w:hanging="567"/>
        <w:jc w:val="center"/>
        <w:rPr>
          <w:rFonts w:ascii="Times New Roman" w:eastAsia="Times New Roman" w:hAnsi="Times New Roman" w:cs="Times New Roman"/>
          <w:b/>
          <w:color w:val="000000" w:themeColor="text1"/>
          <w:sz w:val="24"/>
          <w:szCs w:val="24"/>
        </w:rPr>
      </w:pPr>
      <w:r w:rsidRPr="000548FC">
        <w:rPr>
          <w:rFonts w:ascii="Times New Roman" w:eastAsia="Times New Roman" w:hAnsi="Times New Roman" w:cs="Times New Roman"/>
          <w:b/>
          <w:color w:val="000000" w:themeColor="text1"/>
          <w:sz w:val="24"/>
          <w:szCs w:val="24"/>
        </w:rPr>
        <w:t>7. Izsoles rezultātu apstiprināšana</w:t>
      </w:r>
    </w:p>
    <w:p w14:paraId="1EE23B18" w14:textId="41C026A3" w:rsidR="00B33F01" w:rsidRPr="00B276BF" w:rsidRDefault="00B276BF" w:rsidP="00B276BF">
      <w:pPr>
        <w:pStyle w:val="ListParagraph"/>
        <w:numPr>
          <w:ilvl w:val="1"/>
          <w:numId w:val="4"/>
        </w:numPr>
        <w:shd w:val="clear" w:color="auto" w:fill="FFFFFF" w:themeFill="background1"/>
        <w:suppressAutoHyphens/>
        <w:spacing w:after="0" w:line="240" w:lineRule="auto"/>
        <w:ind w:left="567" w:hanging="567"/>
        <w:jc w:val="both"/>
        <w:rPr>
          <w:rFonts w:ascii="Times New Roman" w:eastAsia="Times New Roman" w:hAnsi="Times New Roman" w:cs="Times New Roman"/>
          <w:color w:val="000000" w:themeColor="text1"/>
          <w:sz w:val="24"/>
          <w:szCs w:val="24"/>
        </w:rPr>
      </w:pPr>
      <w:r w:rsidRPr="00B276BF">
        <w:rPr>
          <w:rFonts w:ascii="Times New Roman" w:eastAsia="Times New Roman" w:hAnsi="Times New Roman" w:cs="Times New Roman"/>
          <w:color w:val="000000" w:themeColor="text1"/>
          <w:sz w:val="24"/>
          <w:szCs w:val="24"/>
        </w:rPr>
        <w:t>Pamatojoties uz Jelgavas novada domes 2026. gada 30. septembra lēmumu Nr. 4</w:t>
      </w:r>
      <w:r w:rsidR="002A4C88">
        <w:rPr>
          <w:rFonts w:ascii="Times New Roman" w:eastAsia="Times New Roman" w:hAnsi="Times New Roman" w:cs="Times New Roman"/>
          <w:color w:val="000000" w:themeColor="text1"/>
          <w:sz w:val="24"/>
          <w:szCs w:val="24"/>
        </w:rPr>
        <w:t>6</w:t>
      </w:r>
      <w:r w:rsidRPr="00B276BF">
        <w:rPr>
          <w:rFonts w:ascii="Times New Roman" w:eastAsia="Times New Roman" w:hAnsi="Times New Roman" w:cs="Times New Roman"/>
          <w:color w:val="000000" w:themeColor="text1"/>
          <w:sz w:val="24"/>
          <w:szCs w:val="24"/>
        </w:rPr>
        <w:t xml:space="preserve"> “Par kustamās mantas – cirsmas atsavināšanu izsolē “</w:t>
      </w:r>
      <w:r w:rsidR="002A4C88">
        <w:rPr>
          <w:rFonts w:ascii="Times New Roman" w:eastAsia="Times New Roman" w:hAnsi="Times New Roman" w:cs="Times New Roman"/>
          <w:color w:val="000000" w:themeColor="text1"/>
          <w:sz w:val="24"/>
          <w:szCs w:val="24"/>
        </w:rPr>
        <w:t>Dimantu priedes</w:t>
      </w:r>
      <w:r w:rsidRPr="00B276BF">
        <w:rPr>
          <w:rFonts w:ascii="Times New Roman" w:eastAsia="Times New Roman" w:hAnsi="Times New Roman" w:cs="Times New Roman"/>
          <w:color w:val="000000" w:themeColor="text1"/>
          <w:sz w:val="24"/>
          <w:szCs w:val="24"/>
        </w:rPr>
        <w:t xml:space="preserve">”, </w:t>
      </w:r>
      <w:r w:rsidR="002A4C88">
        <w:rPr>
          <w:rFonts w:ascii="Times New Roman" w:eastAsia="Times New Roman" w:hAnsi="Times New Roman" w:cs="Times New Roman"/>
          <w:color w:val="000000" w:themeColor="text1"/>
          <w:sz w:val="24"/>
          <w:szCs w:val="24"/>
        </w:rPr>
        <w:t>Valgundes</w:t>
      </w:r>
      <w:r w:rsidRPr="00B276BF">
        <w:rPr>
          <w:rFonts w:ascii="Times New Roman" w:eastAsia="Times New Roman" w:hAnsi="Times New Roman" w:cs="Times New Roman"/>
          <w:color w:val="000000" w:themeColor="text1"/>
          <w:sz w:val="24"/>
          <w:szCs w:val="24"/>
        </w:rPr>
        <w:t xml:space="preserve"> pag.)” un Publiskas personas mantas atsavināšanas likuma 34. panta otro daļu, i</w:t>
      </w:r>
      <w:r w:rsidR="007F5060" w:rsidRPr="00B276BF">
        <w:rPr>
          <w:rFonts w:ascii="Times New Roman" w:eastAsia="Times New Roman" w:hAnsi="Times New Roman" w:cs="Times New Roman"/>
          <w:color w:val="000000" w:themeColor="text1"/>
          <w:sz w:val="24"/>
          <w:szCs w:val="24"/>
        </w:rPr>
        <w:t xml:space="preserve">zsoles rezultātus apstiprina </w:t>
      </w:r>
      <w:r w:rsidRPr="00B276BF">
        <w:rPr>
          <w:rFonts w:ascii="Times New Roman" w:eastAsia="Times New Roman" w:hAnsi="Times New Roman" w:cs="Times New Roman"/>
          <w:color w:val="000000" w:themeColor="text1"/>
          <w:sz w:val="24"/>
          <w:szCs w:val="24"/>
        </w:rPr>
        <w:t>komisija</w:t>
      </w:r>
      <w:r w:rsidR="007F5060" w:rsidRPr="00B276BF">
        <w:rPr>
          <w:rFonts w:ascii="Times New Roman" w:eastAsia="Times New Roman" w:hAnsi="Times New Roman" w:cs="Times New Roman"/>
          <w:color w:val="000000" w:themeColor="text1"/>
          <w:sz w:val="24"/>
          <w:szCs w:val="24"/>
        </w:rPr>
        <w:t xml:space="preserve"> ne</w:t>
      </w:r>
      <w:r w:rsidRPr="00B276BF">
        <w:rPr>
          <w:rFonts w:ascii="Times New Roman" w:eastAsia="Times New Roman" w:hAnsi="Times New Roman" w:cs="Times New Roman"/>
          <w:color w:val="000000" w:themeColor="text1"/>
          <w:sz w:val="24"/>
          <w:szCs w:val="24"/>
        </w:rPr>
        <w:t xml:space="preserve"> vēlāk kā 30 dienu laikā pēc </w:t>
      </w:r>
      <w:r w:rsidR="007F5060" w:rsidRPr="00B276BF">
        <w:rPr>
          <w:rFonts w:ascii="Times New Roman" w:eastAsia="Times New Roman" w:hAnsi="Times New Roman" w:cs="Times New Roman"/>
          <w:color w:val="000000" w:themeColor="text1"/>
          <w:sz w:val="24"/>
          <w:szCs w:val="24"/>
        </w:rPr>
        <w:t>pilnas nosolītās maksas saņemšanas dienas</w:t>
      </w:r>
      <w:r w:rsidR="00B33F01" w:rsidRPr="00B276BF">
        <w:rPr>
          <w:rFonts w:ascii="Times New Roman" w:eastAsia="Times New Roman" w:hAnsi="Times New Roman" w:cs="Times New Roman"/>
          <w:color w:val="000000" w:themeColor="text1"/>
          <w:sz w:val="24"/>
          <w:szCs w:val="24"/>
        </w:rPr>
        <w:t xml:space="preserve">. </w:t>
      </w:r>
    </w:p>
    <w:p w14:paraId="701C3BAC" w14:textId="062A1D7D" w:rsidR="00F21B00" w:rsidRPr="000548FC" w:rsidRDefault="00F21B00" w:rsidP="006319A5">
      <w:pPr>
        <w:shd w:val="clear" w:color="auto" w:fill="FFFFFF" w:themeFill="background1"/>
        <w:tabs>
          <w:tab w:val="left" w:pos="720"/>
        </w:tabs>
        <w:suppressAutoHyphens/>
        <w:spacing w:after="0" w:line="240" w:lineRule="auto"/>
        <w:jc w:val="both"/>
        <w:rPr>
          <w:rFonts w:ascii="Times New Roman" w:eastAsia="Times New Roman" w:hAnsi="Times New Roman" w:cs="Times New Roman"/>
          <w:color w:val="000000" w:themeColor="text1"/>
          <w:sz w:val="24"/>
          <w:szCs w:val="24"/>
        </w:rPr>
      </w:pPr>
    </w:p>
    <w:p w14:paraId="6AB27121" w14:textId="61DCAD8E" w:rsidR="00B33F01" w:rsidRPr="000548FC" w:rsidRDefault="00B33F01" w:rsidP="00EA68E3">
      <w:pPr>
        <w:pStyle w:val="ListParagraph"/>
        <w:numPr>
          <w:ilvl w:val="0"/>
          <w:numId w:val="4"/>
        </w:numPr>
        <w:shd w:val="clear" w:color="auto" w:fill="FFFFFF" w:themeFill="background1"/>
        <w:suppressAutoHyphens/>
        <w:spacing w:after="0" w:line="240" w:lineRule="auto"/>
        <w:jc w:val="center"/>
        <w:rPr>
          <w:rFonts w:ascii="Times New Roman" w:eastAsia="Times New Roman" w:hAnsi="Times New Roman" w:cs="Times New Roman"/>
          <w:b/>
          <w:color w:val="000000" w:themeColor="text1"/>
          <w:sz w:val="24"/>
          <w:szCs w:val="24"/>
        </w:rPr>
      </w:pPr>
      <w:r w:rsidRPr="000548FC">
        <w:rPr>
          <w:rFonts w:ascii="Times New Roman" w:eastAsia="Times New Roman" w:hAnsi="Times New Roman" w:cs="Times New Roman"/>
          <w:b/>
          <w:color w:val="000000" w:themeColor="text1"/>
          <w:sz w:val="24"/>
          <w:szCs w:val="24"/>
        </w:rPr>
        <w:t>Nenotikušas</w:t>
      </w:r>
      <w:r w:rsidR="003D087B" w:rsidRPr="000548FC">
        <w:rPr>
          <w:rFonts w:ascii="Times New Roman" w:eastAsia="Times New Roman" w:hAnsi="Times New Roman" w:cs="Times New Roman"/>
          <w:b/>
          <w:color w:val="000000" w:themeColor="text1"/>
          <w:sz w:val="24"/>
          <w:szCs w:val="24"/>
        </w:rPr>
        <w:t xml:space="preserve"> izsoles</w:t>
      </w:r>
    </w:p>
    <w:p w14:paraId="750CC6FA" w14:textId="489C4917" w:rsidR="005170AF" w:rsidRPr="000548FC" w:rsidRDefault="008C4B40" w:rsidP="00CD5F8D">
      <w:pPr>
        <w:pStyle w:val="ListParagraph"/>
        <w:numPr>
          <w:ilvl w:val="1"/>
          <w:numId w:val="4"/>
        </w:numPr>
        <w:shd w:val="clear" w:color="auto" w:fill="FFFFFF" w:themeFill="background1"/>
        <w:suppressAutoHyphens/>
        <w:spacing w:after="0" w:line="240" w:lineRule="auto"/>
        <w:ind w:left="567" w:right="43" w:hanging="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w:t>
      </w:r>
      <w:r w:rsidR="00CD5F8D" w:rsidRPr="000548FC">
        <w:rPr>
          <w:rFonts w:ascii="Times New Roman" w:eastAsia="Times New Roman" w:hAnsi="Times New Roman" w:cs="Times New Roman"/>
          <w:color w:val="000000" w:themeColor="text1"/>
          <w:sz w:val="24"/>
          <w:szCs w:val="24"/>
        </w:rPr>
        <w:t xml:space="preserve">omisija </w:t>
      </w:r>
      <w:r w:rsidR="005170AF" w:rsidRPr="000548FC">
        <w:rPr>
          <w:rFonts w:ascii="Times New Roman" w:eastAsia="Times New Roman" w:hAnsi="Times New Roman" w:cs="Times New Roman"/>
          <w:color w:val="000000" w:themeColor="text1"/>
          <w:sz w:val="24"/>
          <w:szCs w:val="24"/>
        </w:rPr>
        <w:t>pieņem lēmumu par izsoles atzīšanu par nenotikušu:</w:t>
      </w:r>
    </w:p>
    <w:p w14:paraId="743541CE" w14:textId="5436CF8F" w:rsidR="005170AF" w:rsidRPr="000548FC" w:rsidRDefault="005170AF" w:rsidP="005170AF">
      <w:pPr>
        <w:pStyle w:val="ListParagraph"/>
        <w:numPr>
          <w:ilvl w:val="2"/>
          <w:numId w:val="4"/>
        </w:numPr>
        <w:shd w:val="clear" w:color="auto" w:fill="FFFFFF" w:themeFill="background1"/>
        <w:suppressAutoHyphens/>
        <w:spacing w:after="0" w:line="240" w:lineRule="auto"/>
        <w:ind w:right="43"/>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ja uz izsoli nav autorizējies neviens dalībnieks;</w:t>
      </w:r>
    </w:p>
    <w:p w14:paraId="65F19461" w14:textId="12413FF7" w:rsidR="005170AF" w:rsidRPr="000548FC" w:rsidRDefault="005170AF" w:rsidP="005170AF">
      <w:pPr>
        <w:pStyle w:val="ListParagraph"/>
        <w:numPr>
          <w:ilvl w:val="2"/>
          <w:numId w:val="4"/>
        </w:numPr>
        <w:shd w:val="clear" w:color="auto" w:fill="FFFFFF" w:themeFill="background1"/>
        <w:suppressAutoHyphens/>
        <w:spacing w:after="0" w:line="240" w:lineRule="auto"/>
        <w:ind w:right="43"/>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ja izsole bijusi izziņota, pārkāpjot šos noteikumus vai Publiskas personas mantas atsavināšanas likuma nosacījumus;</w:t>
      </w:r>
    </w:p>
    <w:p w14:paraId="67502525" w14:textId="2BB64A22" w:rsidR="005170AF" w:rsidRPr="000548FC" w:rsidRDefault="00F9308A" w:rsidP="005170AF">
      <w:pPr>
        <w:pStyle w:val="ListParagraph"/>
        <w:numPr>
          <w:ilvl w:val="2"/>
          <w:numId w:val="4"/>
        </w:numPr>
        <w:shd w:val="clear" w:color="auto" w:fill="FFFFFF" w:themeFill="background1"/>
        <w:suppressAutoHyphens/>
        <w:spacing w:after="0" w:line="240" w:lineRule="auto"/>
        <w:ind w:right="43"/>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ja tiek noskaidrots, ka nepamatoti noraidīts kāda dalībnieka piedalīšanā</w:t>
      </w:r>
      <w:r w:rsidR="0047307C" w:rsidRPr="000548FC">
        <w:rPr>
          <w:rFonts w:ascii="Times New Roman" w:eastAsia="Times New Roman" w:hAnsi="Times New Roman" w:cs="Times New Roman"/>
          <w:color w:val="000000" w:themeColor="text1"/>
          <w:sz w:val="24"/>
          <w:szCs w:val="24"/>
        </w:rPr>
        <w:t>s</w:t>
      </w:r>
      <w:r w:rsidRPr="000548FC">
        <w:rPr>
          <w:rFonts w:ascii="Times New Roman" w:eastAsia="Times New Roman" w:hAnsi="Times New Roman" w:cs="Times New Roman"/>
          <w:color w:val="000000" w:themeColor="text1"/>
          <w:sz w:val="24"/>
          <w:szCs w:val="24"/>
        </w:rPr>
        <w:t xml:space="preserve"> izsolē vai nepareizi noraidīts kāds pārsolījums;</w:t>
      </w:r>
    </w:p>
    <w:p w14:paraId="7C370719" w14:textId="77777777" w:rsidR="00CB048F" w:rsidRDefault="00F9308A" w:rsidP="00CB048F">
      <w:pPr>
        <w:pStyle w:val="ListParagraph"/>
        <w:numPr>
          <w:ilvl w:val="2"/>
          <w:numId w:val="4"/>
        </w:numPr>
        <w:shd w:val="clear" w:color="auto" w:fill="FFFFFF" w:themeFill="background1"/>
        <w:suppressAutoHyphens/>
        <w:spacing w:after="0" w:line="240" w:lineRule="auto"/>
        <w:ind w:right="43"/>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ja neviens no izsoles dalībniekiem, kurš atzīts par nosolītāju, neveic pirkuma maksas samaksu šajos noteikumos norādītajā termiņā</w:t>
      </w:r>
      <w:r w:rsidR="00CB048F">
        <w:rPr>
          <w:rFonts w:ascii="Times New Roman" w:eastAsia="Times New Roman" w:hAnsi="Times New Roman" w:cs="Times New Roman"/>
          <w:color w:val="000000" w:themeColor="text1"/>
          <w:sz w:val="24"/>
          <w:szCs w:val="24"/>
        </w:rPr>
        <w:t>.</w:t>
      </w:r>
    </w:p>
    <w:p w14:paraId="7E4C26C7" w14:textId="2C76B126" w:rsidR="00CD5F8D" w:rsidRDefault="008C4B40" w:rsidP="00CB048F">
      <w:pPr>
        <w:pStyle w:val="ListParagraph"/>
        <w:numPr>
          <w:ilvl w:val="1"/>
          <w:numId w:val="4"/>
        </w:numPr>
        <w:shd w:val="clear" w:color="auto" w:fill="FFFFFF" w:themeFill="background1"/>
        <w:suppressAutoHyphens/>
        <w:spacing w:after="0" w:line="240" w:lineRule="auto"/>
        <w:ind w:left="567" w:right="43" w:hanging="567"/>
        <w:jc w:val="both"/>
        <w:rPr>
          <w:rFonts w:ascii="Times New Roman" w:eastAsia="Times New Roman" w:hAnsi="Times New Roman" w:cs="Times New Roman"/>
          <w:color w:val="000000" w:themeColor="text1"/>
          <w:sz w:val="24"/>
          <w:szCs w:val="24"/>
        </w:rPr>
      </w:pPr>
      <w:r w:rsidRPr="008C4B40">
        <w:rPr>
          <w:rFonts w:ascii="Times New Roman" w:eastAsia="Times New Roman" w:hAnsi="Times New Roman" w:cs="Times New Roman"/>
          <w:color w:val="000000" w:themeColor="text1"/>
          <w:sz w:val="24"/>
          <w:szCs w:val="24"/>
        </w:rPr>
        <w:t>Ja izsole, pamatojoties uz šo noteikumu 8.1.2. un 8.1.3.punktu, atzīta par nenotikušu, komisija 1 (vienas) nedēļas laikā paziņo par to visiem izsoles dalībniekiem un atmaksā nodrošinājumu</w:t>
      </w:r>
      <w:r w:rsidR="00CD5F8D" w:rsidRPr="00CB048F">
        <w:rPr>
          <w:rFonts w:ascii="Times New Roman" w:eastAsia="Times New Roman" w:hAnsi="Times New Roman" w:cs="Times New Roman"/>
          <w:color w:val="000000" w:themeColor="text1"/>
          <w:sz w:val="24"/>
          <w:szCs w:val="24"/>
        </w:rPr>
        <w:t xml:space="preserve">. </w:t>
      </w:r>
    </w:p>
    <w:p w14:paraId="4995ECCC" w14:textId="17AA1931" w:rsidR="008C4B40" w:rsidRPr="00CB048F" w:rsidRDefault="008C4B40" w:rsidP="00CB048F">
      <w:pPr>
        <w:pStyle w:val="ListParagraph"/>
        <w:numPr>
          <w:ilvl w:val="1"/>
          <w:numId w:val="4"/>
        </w:numPr>
        <w:shd w:val="clear" w:color="auto" w:fill="FFFFFF" w:themeFill="background1"/>
        <w:suppressAutoHyphens/>
        <w:spacing w:after="0" w:line="240" w:lineRule="auto"/>
        <w:ind w:left="567" w:right="43" w:hanging="567"/>
        <w:jc w:val="both"/>
        <w:rPr>
          <w:rFonts w:ascii="Times New Roman" w:eastAsia="Times New Roman" w:hAnsi="Times New Roman" w:cs="Times New Roman"/>
          <w:color w:val="000000" w:themeColor="text1"/>
          <w:sz w:val="24"/>
          <w:szCs w:val="24"/>
        </w:rPr>
      </w:pPr>
      <w:r w:rsidRPr="0039616F">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4C0282A7" w14:textId="77777777" w:rsidR="00B33F01" w:rsidRPr="000548FC" w:rsidRDefault="00B33F01" w:rsidP="006319A5">
      <w:pPr>
        <w:shd w:val="clear" w:color="auto" w:fill="FFFFFF" w:themeFill="background1"/>
        <w:suppressAutoHyphens/>
        <w:spacing w:after="0" w:line="240" w:lineRule="auto"/>
        <w:jc w:val="both"/>
        <w:rPr>
          <w:rFonts w:ascii="Times New Roman" w:eastAsia="Times New Roman" w:hAnsi="Times New Roman" w:cs="Times New Roman"/>
          <w:color w:val="000000" w:themeColor="text1"/>
          <w:sz w:val="24"/>
          <w:szCs w:val="24"/>
        </w:rPr>
      </w:pPr>
    </w:p>
    <w:p w14:paraId="1B61A212" w14:textId="68B30CFF" w:rsidR="00091BD2" w:rsidRPr="000548FC" w:rsidRDefault="003D087B" w:rsidP="00091BD2">
      <w:pPr>
        <w:pStyle w:val="ListParagraph"/>
        <w:numPr>
          <w:ilvl w:val="0"/>
          <w:numId w:val="4"/>
        </w:numPr>
        <w:spacing w:after="0" w:line="240" w:lineRule="auto"/>
        <w:jc w:val="center"/>
        <w:rPr>
          <w:rFonts w:ascii="Times New Roman" w:eastAsia="Times New Roman" w:hAnsi="Times New Roman" w:cs="Times New Roman"/>
          <w:b/>
          <w:color w:val="000000" w:themeColor="text1"/>
          <w:sz w:val="24"/>
          <w:szCs w:val="24"/>
        </w:rPr>
      </w:pPr>
      <w:r w:rsidRPr="000548FC">
        <w:rPr>
          <w:rFonts w:ascii="Times New Roman" w:eastAsia="Times New Roman" w:hAnsi="Times New Roman" w:cs="Times New Roman"/>
          <w:b/>
          <w:color w:val="000000" w:themeColor="text1"/>
          <w:sz w:val="24"/>
          <w:szCs w:val="24"/>
        </w:rPr>
        <w:t>Īpašie noteikumi</w:t>
      </w:r>
    </w:p>
    <w:p w14:paraId="0DCF774C" w14:textId="77777777" w:rsidR="00091BD2" w:rsidRPr="000548FC" w:rsidRDefault="00091BD2" w:rsidP="00091BD2">
      <w:pPr>
        <w:pStyle w:val="ListParagraph"/>
        <w:numPr>
          <w:ilvl w:val="1"/>
          <w:numId w:val="4"/>
        </w:numPr>
        <w:spacing w:after="0" w:line="240" w:lineRule="auto"/>
        <w:ind w:left="567" w:hanging="567"/>
        <w:jc w:val="both"/>
        <w:rPr>
          <w:rFonts w:ascii="Times New Roman" w:eastAsia="Times New Roman" w:hAnsi="Times New Roman" w:cs="Times New Roman"/>
          <w:color w:val="000000" w:themeColor="text1"/>
          <w:sz w:val="24"/>
          <w:szCs w:val="24"/>
        </w:rPr>
      </w:pPr>
      <w:bookmarkStart w:id="3" w:name="_Hlk130549178"/>
      <w:r w:rsidRPr="000548FC">
        <w:rPr>
          <w:rFonts w:ascii="Times New Roman" w:eastAsia="Times New Roman" w:hAnsi="Times New Roman" w:cs="Times New Roman"/>
          <w:color w:val="000000" w:themeColor="text1"/>
          <w:sz w:val="24"/>
          <w:szCs w:val="24"/>
        </w:rPr>
        <w:t>Starp izsoles dalībniekiem aizliegta vienošanās, kas varētu ietekmēt izsoles rezultātus un gaitu.</w:t>
      </w:r>
    </w:p>
    <w:bookmarkEnd w:id="3"/>
    <w:p w14:paraId="6B2049D7" w14:textId="77777777" w:rsidR="00091BD2" w:rsidRPr="005C63EA" w:rsidRDefault="00091BD2" w:rsidP="00091BD2">
      <w:pPr>
        <w:pStyle w:val="ListParagraph"/>
        <w:numPr>
          <w:ilvl w:val="1"/>
          <w:numId w:val="4"/>
        </w:numPr>
        <w:spacing w:after="0" w:line="240" w:lineRule="auto"/>
        <w:ind w:left="567" w:hanging="567"/>
        <w:jc w:val="both"/>
        <w:rPr>
          <w:rFonts w:ascii="Times New Roman" w:eastAsia="Times New Roman" w:hAnsi="Times New Roman" w:cs="Times New Roman"/>
          <w:b/>
          <w:bCs/>
          <w:color w:val="000000" w:themeColor="text1"/>
          <w:sz w:val="24"/>
          <w:szCs w:val="24"/>
        </w:rPr>
      </w:pPr>
      <w:r w:rsidRPr="005C63EA">
        <w:rPr>
          <w:rFonts w:ascii="Times New Roman" w:eastAsia="Times New Roman" w:hAnsi="Times New Roman" w:cs="Times New Roman"/>
          <w:b/>
          <w:bCs/>
          <w:color w:val="000000" w:themeColor="text1"/>
          <w:sz w:val="24"/>
          <w:szCs w:val="24"/>
        </w:rPr>
        <w:t>Izsoles pretendentam un izsoles dalībniekam visi maksājumi jāveic tikai no sava kredītiestādes konta.</w:t>
      </w:r>
    </w:p>
    <w:p w14:paraId="50BDB5E4" w14:textId="2C47C9EB" w:rsidR="00091BD2" w:rsidRPr="000548FC" w:rsidRDefault="00091BD2" w:rsidP="00091BD2">
      <w:pPr>
        <w:pStyle w:val="ListParagraph"/>
        <w:numPr>
          <w:ilvl w:val="1"/>
          <w:numId w:val="4"/>
        </w:numPr>
        <w:spacing w:after="0" w:line="240" w:lineRule="auto"/>
        <w:ind w:left="567" w:hanging="567"/>
        <w:jc w:val="both"/>
        <w:rPr>
          <w:rFonts w:ascii="Times New Roman" w:eastAsia="Times New Roman" w:hAnsi="Times New Roman" w:cs="Times New Roman"/>
          <w:color w:val="000000" w:themeColor="text1"/>
          <w:sz w:val="24"/>
          <w:szCs w:val="24"/>
        </w:rPr>
      </w:pPr>
      <w:r w:rsidRPr="000548FC">
        <w:rPr>
          <w:rFonts w:ascii="Times New Roman" w:eastAsia="Times New Roman" w:hAnsi="Times New Roman" w:cs="Times New Roman"/>
          <w:color w:val="000000" w:themeColor="text1"/>
          <w:sz w:val="24"/>
          <w:szCs w:val="24"/>
        </w:rPr>
        <w:t xml:space="preserve">Izsoles pretendenti, dalībnieki piekrīt, ka </w:t>
      </w:r>
      <w:r w:rsidR="00FE67FA" w:rsidRPr="000548FC">
        <w:rPr>
          <w:rFonts w:ascii="Times New Roman" w:eastAsia="Times New Roman" w:hAnsi="Times New Roman" w:cs="Times New Roman"/>
          <w:color w:val="000000" w:themeColor="text1"/>
          <w:sz w:val="24"/>
          <w:szCs w:val="24"/>
        </w:rPr>
        <w:t>Jelgavas novada pašvaldība</w:t>
      </w:r>
      <w:r w:rsidRPr="000548FC">
        <w:rPr>
          <w:rFonts w:ascii="Times New Roman" w:eastAsia="Times New Roman" w:hAnsi="Times New Roman" w:cs="Times New Roman"/>
          <w:color w:val="000000" w:themeColor="text1"/>
          <w:sz w:val="24"/>
          <w:szCs w:val="24"/>
        </w:rPr>
        <w:t xml:space="preserve"> veic personas datu apstrādi, pārbaudot </w:t>
      </w:r>
      <w:r w:rsidR="00FE67FA" w:rsidRPr="000548FC">
        <w:rPr>
          <w:rFonts w:ascii="Times New Roman" w:eastAsia="Times New Roman" w:hAnsi="Times New Roman" w:cs="Times New Roman"/>
          <w:color w:val="000000" w:themeColor="text1"/>
          <w:sz w:val="24"/>
          <w:szCs w:val="24"/>
        </w:rPr>
        <w:t>izsoles pretendentu atbilstību šo noteikumu 3.1 un 3.2. punktam.</w:t>
      </w:r>
    </w:p>
    <w:p w14:paraId="699C6A03" w14:textId="77777777" w:rsidR="00091BD2" w:rsidRPr="000548FC" w:rsidRDefault="00091BD2" w:rsidP="00091BD2">
      <w:pPr>
        <w:spacing w:after="0" w:line="240" w:lineRule="auto"/>
        <w:jc w:val="center"/>
        <w:rPr>
          <w:rFonts w:ascii="Times New Roman" w:eastAsia="Times New Roman" w:hAnsi="Times New Roman" w:cs="Times New Roman"/>
          <w:b/>
          <w:color w:val="000000" w:themeColor="text1"/>
          <w:sz w:val="24"/>
          <w:szCs w:val="24"/>
        </w:rPr>
      </w:pPr>
    </w:p>
    <w:p w14:paraId="02EBF912" w14:textId="38067159" w:rsidR="00091BD2" w:rsidRPr="000548FC" w:rsidRDefault="00091BD2" w:rsidP="00091BD2">
      <w:pPr>
        <w:pStyle w:val="ListParagraph"/>
        <w:numPr>
          <w:ilvl w:val="0"/>
          <w:numId w:val="4"/>
        </w:numPr>
        <w:spacing w:after="0" w:line="240" w:lineRule="auto"/>
        <w:jc w:val="center"/>
        <w:rPr>
          <w:rFonts w:ascii="Times New Roman" w:eastAsia="Times New Roman" w:hAnsi="Times New Roman" w:cs="Times New Roman"/>
          <w:b/>
          <w:color w:val="000000" w:themeColor="text1"/>
          <w:sz w:val="24"/>
          <w:szCs w:val="24"/>
        </w:rPr>
      </w:pPr>
      <w:r w:rsidRPr="000548FC">
        <w:rPr>
          <w:rFonts w:ascii="Times New Roman" w:eastAsia="Times New Roman" w:hAnsi="Times New Roman" w:cs="Times New Roman"/>
          <w:b/>
          <w:color w:val="000000" w:themeColor="text1"/>
          <w:sz w:val="24"/>
          <w:szCs w:val="24"/>
        </w:rPr>
        <w:t>Izsoles rezultātu apstrīdēšana</w:t>
      </w:r>
    </w:p>
    <w:p w14:paraId="09BB1D20" w14:textId="3604E6CC" w:rsidR="005C63EA" w:rsidRPr="00584AEA" w:rsidRDefault="008C4B40" w:rsidP="005C63EA">
      <w:pPr>
        <w:pStyle w:val="ListParagraph"/>
        <w:numPr>
          <w:ilvl w:val="1"/>
          <w:numId w:val="4"/>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5C63EA" w:rsidRPr="005C7C99">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r w:rsidR="005C63EA" w:rsidRPr="00584AEA">
        <w:rPr>
          <w:rFonts w:ascii="Times New Roman" w:eastAsia="Times New Roman" w:hAnsi="Times New Roman" w:cs="Times New Roman"/>
          <w:sz w:val="24"/>
          <w:szCs w:val="24"/>
        </w:rPr>
        <w:t>.</w:t>
      </w:r>
    </w:p>
    <w:p w14:paraId="6A590121" w14:textId="1E6517AA" w:rsidR="005C63EA" w:rsidRDefault="005C63EA" w:rsidP="005C63EA">
      <w:pPr>
        <w:pStyle w:val="ListParagraph"/>
        <w:numPr>
          <w:ilvl w:val="1"/>
          <w:numId w:val="4"/>
        </w:numPr>
        <w:spacing w:after="0" w:line="240" w:lineRule="auto"/>
        <w:ind w:left="567"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 xml:space="preserve">Visā, kas nav atrunāts </w:t>
      </w:r>
      <w:r w:rsidR="00E04325">
        <w:rPr>
          <w:rFonts w:ascii="Times New Roman" w:eastAsia="Times New Roman" w:hAnsi="Times New Roman" w:cs="Times New Roman"/>
          <w:sz w:val="24"/>
          <w:szCs w:val="24"/>
        </w:rPr>
        <w:t>šajos</w:t>
      </w:r>
      <w:r w:rsidRPr="00584AEA">
        <w:rPr>
          <w:rFonts w:ascii="Times New Roman" w:eastAsia="Times New Roman" w:hAnsi="Times New Roman" w:cs="Times New Roman"/>
          <w:sz w:val="24"/>
          <w:szCs w:val="24"/>
        </w:rPr>
        <w:t xml:space="preserve"> noteikumos, jāvadās saskaņā ar Publiskas personas mantas atsavināšanas likuma nosacījumiem.</w:t>
      </w:r>
    </w:p>
    <w:p w14:paraId="0A1706C9" w14:textId="77777777" w:rsidR="00091BD2" w:rsidRPr="000548FC" w:rsidRDefault="00091BD2" w:rsidP="00091BD2">
      <w:pPr>
        <w:spacing w:after="0" w:line="240" w:lineRule="auto"/>
        <w:jc w:val="center"/>
        <w:rPr>
          <w:rFonts w:ascii="Times New Roman" w:eastAsia="Times New Roman" w:hAnsi="Times New Roman" w:cs="Times New Roman"/>
          <w:b/>
          <w:color w:val="000000" w:themeColor="text1"/>
          <w:sz w:val="24"/>
          <w:szCs w:val="24"/>
        </w:rPr>
      </w:pPr>
    </w:p>
    <w:p w14:paraId="694E14DC" w14:textId="77777777" w:rsidR="00091BD2" w:rsidRPr="000548FC" w:rsidRDefault="00091BD2" w:rsidP="00091BD2">
      <w:pPr>
        <w:pStyle w:val="ListParagraph"/>
        <w:spacing w:after="0" w:line="240" w:lineRule="auto"/>
        <w:ind w:left="360"/>
        <w:rPr>
          <w:rFonts w:ascii="Times New Roman" w:eastAsia="Times New Roman" w:hAnsi="Times New Roman" w:cs="Times New Roman"/>
          <w:b/>
          <w:color w:val="000000" w:themeColor="text1"/>
          <w:sz w:val="24"/>
          <w:szCs w:val="24"/>
        </w:rPr>
      </w:pPr>
    </w:p>
    <w:p w14:paraId="7C87D69E" w14:textId="77777777" w:rsidR="00CD5F8D" w:rsidRPr="000548FC" w:rsidRDefault="00CD5F8D" w:rsidP="006319A5">
      <w:pPr>
        <w:jc w:val="both"/>
        <w:rPr>
          <w:rFonts w:ascii="Times New Roman" w:eastAsia="Times New Roman" w:hAnsi="Times New Roman" w:cs="Times New Roman"/>
          <w:b/>
          <w:color w:val="000000" w:themeColor="text1"/>
          <w:sz w:val="24"/>
          <w:szCs w:val="24"/>
        </w:rPr>
      </w:pPr>
    </w:p>
    <w:p w14:paraId="4321EED4" w14:textId="4D1B7F07" w:rsidR="00AD6E00" w:rsidRPr="000548FC" w:rsidRDefault="008C4B40" w:rsidP="006319A5">
      <w:pPr>
        <w:jc w:val="both"/>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K</w:t>
      </w:r>
      <w:r w:rsidR="00B33F01" w:rsidRPr="000548FC">
        <w:rPr>
          <w:rFonts w:ascii="Times New Roman" w:eastAsia="Times New Roman" w:hAnsi="Times New Roman" w:cs="Times New Roman"/>
          <w:bCs/>
          <w:color w:val="000000" w:themeColor="text1"/>
          <w:sz w:val="24"/>
          <w:szCs w:val="24"/>
        </w:rPr>
        <w:t>omisijas priekšsēdētāja</w:t>
      </w:r>
      <w:r w:rsidR="00B33F01" w:rsidRPr="000548FC">
        <w:rPr>
          <w:rFonts w:ascii="Times New Roman" w:eastAsia="Times New Roman" w:hAnsi="Times New Roman" w:cs="Times New Roman"/>
          <w:bCs/>
          <w:color w:val="000000" w:themeColor="text1"/>
          <w:sz w:val="24"/>
          <w:szCs w:val="24"/>
        </w:rPr>
        <w:tab/>
      </w:r>
      <w:r w:rsidR="00B33F01" w:rsidRPr="000548FC">
        <w:rPr>
          <w:rFonts w:ascii="Times New Roman" w:eastAsia="Times New Roman" w:hAnsi="Times New Roman" w:cs="Times New Roman"/>
          <w:bCs/>
          <w:color w:val="000000" w:themeColor="text1"/>
          <w:sz w:val="24"/>
          <w:szCs w:val="24"/>
        </w:rPr>
        <w:tab/>
      </w:r>
      <w:r w:rsidR="005F7665" w:rsidRPr="000548FC">
        <w:rPr>
          <w:rFonts w:ascii="Times New Roman" w:eastAsia="Times New Roman" w:hAnsi="Times New Roman" w:cs="Times New Roman"/>
          <w:bCs/>
          <w:color w:val="000000" w:themeColor="text1"/>
          <w:sz w:val="24"/>
          <w:szCs w:val="24"/>
        </w:rPr>
        <w:tab/>
      </w:r>
      <w:r w:rsidR="005F7665" w:rsidRPr="000548FC">
        <w:rPr>
          <w:rFonts w:ascii="Times New Roman" w:eastAsia="Times New Roman" w:hAnsi="Times New Roman" w:cs="Times New Roman"/>
          <w:bCs/>
          <w:color w:val="000000" w:themeColor="text1"/>
          <w:sz w:val="24"/>
          <w:szCs w:val="24"/>
        </w:rPr>
        <w:tab/>
      </w:r>
      <w:r w:rsidR="00E04325">
        <w:rPr>
          <w:rFonts w:ascii="Times New Roman" w:eastAsia="Times New Roman" w:hAnsi="Times New Roman" w:cs="Times New Roman"/>
          <w:bCs/>
          <w:color w:val="000000" w:themeColor="text1"/>
          <w:sz w:val="24"/>
          <w:szCs w:val="24"/>
        </w:rPr>
        <w:tab/>
      </w:r>
      <w:r w:rsidR="00E04325">
        <w:rPr>
          <w:rFonts w:ascii="Times New Roman" w:eastAsia="Times New Roman" w:hAnsi="Times New Roman" w:cs="Times New Roman"/>
          <w:bCs/>
          <w:color w:val="000000" w:themeColor="text1"/>
          <w:sz w:val="24"/>
          <w:szCs w:val="24"/>
        </w:rPr>
        <w:tab/>
      </w:r>
      <w:r>
        <w:rPr>
          <w:rFonts w:ascii="Times New Roman" w:eastAsia="Times New Roman" w:hAnsi="Times New Roman" w:cs="Times New Roman"/>
          <w:bCs/>
          <w:color w:val="000000" w:themeColor="text1"/>
          <w:sz w:val="24"/>
          <w:szCs w:val="24"/>
        </w:rPr>
        <w:tab/>
      </w:r>
      <w:r w:rsidR="00B33F01" w:rsidRPr="000548FC">
        <w:rPr>
          <w:rFonts w:ascii="Times New Roman" w:eastAsia="Times New Roman" w:hAnsi="Times New Roman" w:cs="Times New Roman"/>
          <w:bCs/>
          <w:color w:val="000000" w:themeColor="text1"/>
          <w:sz w:val="24"/>
          <w:szCs w:val="24"/>
        </w:rPr>
        <w:tab/>
      </w:r>
      <w:r>
        <w:rPr>
          <w:rFonts w:ascii="Times New Roman" w:eastAsia="Times New Roman" w:hAnsi="Times New Roman" w:cs="Times New Roman"/>
          <w:bCs/>
          <w:sz w:val="24"/>
          <w:szCs w:val="24"/>
        </w:rPr>
        <w:t>A.Veltensone</w:t>
      </w:r>
    </w:p>
    <w:sectPr w:rsidR="00AD6E00" w:rsidRPr="000548FC" w:rsidSect="007E25CB">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84F41"/>
    <w:multiLevelType w:val="multilevel"/>
    <w:tmpl w:val="1A1036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0E26BB0"/>
    <w:multiLevelType w:val="hybridMultilevel"/>
    <w:tmpl w:val="1D9093B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B31B5F"/>
    <w:multiLevelType w:val="multilevel"/>
    <w:tmpl w:val="A636F40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2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785"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EC029FF"/>
    <w:multiLevelType w:val="hybridMultilevel"/>
    <w:tmpl w:val="1D20C8DC"/>
    <w:lvl w:ilvl="0" w:tplc="EA925F9A">
      <w:start w:val="1"/>
      <w:numFmt w:val="decimal"/>
      <w:lvlText w:val="%1."/>
      <w:lvlJc w:val="left"/>
      <w:pPr>
        <w:ind w:left="1494" w:hanging="360"/>
      </w:pPr>
      <w:rPr>
        <w:rFonts w:eastAsia="Times New Roman" w:hint="default"/>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6" w15:restartNumberingAfterBreak="0">
    <w:nsid w:val="2FA57EC1"/>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7"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2422"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8"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203753173">
    <w:abstractNumId w:val="6"/>
  </w:num>
  <w:num w:numId="2" w16cid:durableId="1260867739">
    <w:abstractNumId w:val="6"/>
  </w:num>
  <w:num w:numId="3" w16cid:durableId="572200282">
    <w:abstractNumId w:val="3"/>
  </w:num>
  <w:num w:numId="4" w16cid:durableId="1687097980">
    <w:abstractNumId w:val="2"/>
  </w:num>
  <w:num w:numId="5" w16cid:durableId="2052262426">
    <w:abstractNumId w:val="7"/>
  </w:num>
  <w:num w:numId="6" w16cid:durableId="1136801173">
    <w:abstractNumId w:val="4"/>
  </w:num>
  <w:num w:numId="7" w16cid:durableId="763233590">
    <w:abstractNumId w:val="8"/>
  </w:num>
  <w:num w:numId="8" w16cid:durableId="1318193106">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25372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4466871">
    <w:abstractNumId w:val="1"/>
  </w:num>
  <w:num w:numId="11" w16cid:durableId="155655501">
    <w:abstractNumId w:val="5"/>
  </w:num>
  <w:num w:numId="12" w16cid:durableId="167695240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01"/>
    <w:rsid w:val="00002E46"/>
    <w:rsid w:val="000066BA"/>
    <w:rsid w:val="00007BC5"/>
    <w:rsid w:val="0002583D"/>
    <w:rsid w:val="00025BDF"/>
    <w:rsid w:val="00040BFE"/>
    <w:rsid w:val="00045705"/>
    <w:rsid w:val="000548FC"/>
    <w:rsid w:val="00054D27"/>
    <w:rsid w:val="000574D6"/>
    <w:rsid w:val="00063474"/>
    <w:rsid w:val="00071DC4"/>
    <w:rsid w:val="00072341"/>
    <w:rsid w:val="000744DE"/>
    <w:rsid w:val="000761C3"/>
    <w:rsid w:val="00091BD2"/>
    <w:rsid w:val="0009209C"/>
    <w:rsid w:val="000938AF"/>
    <w:rsid w:val="00094924"/>
    <w:rsid w:val="000A3216"/>
    <w:rsid w:val="000A5BAB"/>
    <w:rsid w:val="000A6CB3"/>
    <w:rsid w:val="000B6169"/>
    <w:rsid w:val="000C0079"/>
    <w:rsid w:val="000C14B6"/>
    <w:rsid w:val="000C7D8E"/>
    <w:rsid w:val="000D2888"/>
    <w:rsid w:val="000D330C"/>
    <w:rsid w:val="000E68BB"/>
    <w:rsid w:val="000F1A17"/>
    <w:rsid w:val="000F7713"/>
    <w:rsid w:val="0011291B"/>
    <w:rsid w:val="00115E16"/>
    <w:rsid w:val="00127EC0"/>
    <w:rsid w:val="001364CE"/>
    <w:rsid w:val="001378AD"/>
    <w:rsid w:val="0014066E"/>
    <w:rsid w:val="00146447"/>
    <w:rsid w:val="00146D68"/>
    <w:rsid w:val="001559A1"/>
    <w:rsid w:val="001654CB"/>
    <w:rsid w:val="0019459B"/>
    <w:rsid w:val="00195AE8"/>
    <w:rsid w:val="001969F4"/>
    <w:rsid w:val="00197DB8"/>
    <w:rsid w:val="001A05FA"/>
    <w:rsid w:val="001A557A"/>
    <w:rsid w:val="001C012B"/>
    <w:rsid w:val="001C5531"/>
    <w:rsid w:val="001D0245"/>
    <w:rsid w:val="001D18CD"/>
    <w:rsid w:val="001D382B"/>
    <w:rsid w:val="001E1738"/>
    <w:rsid w:val="001E69D3"/>
    <w:rsid w:val="001F3D29"/>
    <w:rsid w:val="001F5DA3"/>
    <w:rsid w:val="00202E43"/>
    <w:rsid w:val="00211B7F"/>
    <w:rsid w:val="00216F8F"/>
    <w:rsid w:val="00217EEA"/>
    <w:rsid w:val="00234D87"/>
    <w:rsid w:val="00240CE0"/>
    <w:rsid w:val="00243B33"/>
    <w:rsid w:val="00254FA9"/>
    <w:rsid w:val="00255D66"/>
    <w:rsid w:val="00261CDF"/>
    <w:rsid w:val="00262BC0"/>
    <w:rsid w:val="00263464"/>
    <w:rsid w:val="00266337"/>
    <w:rsid w:val="002669ED"/>
    <w:rsid w:val="00266CB9"/>
    <w:rsid w:val="00271637"/>
    <w:rsid w:val="00285A1A"/>
    <w:rsid w:val="00297D8A"/>
    <w:rsid w:val="002A2FC8"/>
    <w:rsid w:val="002A4C88"/>
    <w:rsid w:val="002A6D61"/>
    <w:rsid w:val="002B6620"/>
    <w:rsid w:val="002C37BC"/>
    <w:rsid w:val="002C6280"/>
    <w:rsid w:val="002D7B66"/>
    <w:rsid w:val="002E4694"/>
    <w:rsid w:val="002E56D4"/>
    <w:rsid w:val="002F3A16"/>
    <w:rsid w:val="002F4AC7"/>
    <w:rsid w:val="0030017F"/>
    <w:rsid w:val="00303300"/>
    <w:rsid w:val="00314DC5"/>
    <w:rsid w:val="003207BB"/>
    <w:rsid w:val="003209D7"/>
    <w:rsid w:val="00321528"/>
    <w:rsid w:val="00327A9C"/>
    <w:rsid w:val="00340375"/>
    <w:rsid w:val="0034085F"/>
    <w:rsid w:val="0034363E"/>
    <w:rsid w:val="0035202C"/>
    <w:rsid w:val="003624D7"/>
    <w:rsid w:val="00372505"/>
    <w:rsid w:val="003A1604"/>
    <w:rsid w:val="003A1FF4"/>
    <w:rsid w:val="003A4E36"/>
    <w:rsid w:val="003A63C7"/>
    <w:rsid w:val="003B5618"/>
    <w:rsid w:val="003B5692"/>
    <w:rsid w:val="003B60B3"/>
    <w:rsid w:val="003D087B"/>
    <w:rsid w:val="003D36E8"/>
    <w:rsid w:val="003D6DE3"/>
    <w:rsid w:val="003F36FA"/>
    <w:rsid w:val="003F45FF"/>
    <w:rsid w:val="004012C7"/>
    <w:rsid w:val="00411E55"/>
    <w:rsid w:val="00415A72"/>
    <w:rsid w:val="0042133D"/>
    <w:rsid w:val="004240E2"/>
    <w:rsid w:val="00433BBE"/>
    <w:rsid w:val="00437D15"/>
    <w:rsid w:val="00444D00"/>
    <w:rsid w:val="004518C0"/>
    <w:rsid w:val="00466F47"/>
    <w:rsid w:val="0046757A"/>
    <w:rsid w:val="0047307C"/>
    <w:rsid w:val="00477D0C"/>
    <w:rsid w:val="004829B6"/>
    <w:rsid w:val="00487A44"/>
    <w:rsid w:val="00487FAC"/>
    <w:rsid w:val="00490D8A"/>
    <w:rsid w:val="00490F56"/>
    <w:rsid w:val="004A2933"/>
    <w:rsid w:val="004B0190"/>
    <w:rsid w:val="004B08CE"/>
    <w:rsid w:val="004C28D6"/>
    <w:rsid w:val="004C567A"/>
    <w:rsid w:val="004F3042"/>
    <w:rsid w:val="004F5C02"/>
    <w:rsid w:val="005055D6"/>
    <w:rsid w:val="00512488"/>
    <w:rsid w:val="00514DCA"/>
    <w:rsid w:val="005170AF"/>
    <w:rsid w:val="00521E50"/>
    <w:rsid w:val="00527311"/>
    <w:rsid w:val="00535EAE"/>
    <w:rsid w:val="00551610"/>
    <w:rsid w:val="00554AAC"/>
    <w:rsid w:val="005633D8"/>
    <w:rsid w:val="00564D81"/>
    <w:rsid w:val="00581187"/>
    <w:rsid w:val="00584FDB"/>
    <w:rsid w:val="00597580"/>
    <w:rsid w:val="005C1E77"/>
    <w:rsid w:val="005C63EA"/>
    <w:rsid w:val="005D2552"/>
    <w:rsid w:val="005D76FC"/>
    <w:rsid w:val="005E1A1D"/>
    <w:rsid w:val="005E40D1"/>
    <w:rsid w:val="005F7665"/>
    <w:rsid w:val="0060723E"/>
    <w:rsid w:val="00612D74"/>
    <w:rsid w:val="006132D7"/>
    <w:rsid w:val="00616DAE"/>
    <w:rsid w:val="00623033"/>
    <w:rsid w:val="0062516E"/>
    <w:rsid w:val="006319A5"/>
    <w:rsid w:val="00631DDD"/>
    <w:rsid w:val="00634B62"/>
    <w:rsid w:val="00645BC8"/>
    <w:rsid w:val="00655D62"/>
    <w:rsid w:val="00656F59"/>
    <w:rsid w:val="00657C25"/>
    <w:rsid w:val="00673C41"/>
    <w:rsid w:val="00674EA1"/>
    <w:rsid w:val="00676C55"/>
    <w:rsid w:val="00683C95"/>
    <w:rsid w:val="0069536E"/>
    <w:rsid w:val="006A04AF"/>
    <w:rsid w:val="006A2670"/>
    <w:rsid w:val="006B64C2"/>
    <w:rsid w:val="006C4570"/>
    <w:rsid w:val="006C540F"/>
    <w:rsid w:val="006C6F16"/>
    <w:rsid w:val="006C76DD"/>
    <w:rsid w:val="006D0190"/>
    <w:rsid w:val="006D407D"/>
    <w:rsid w:val="006D6EBB"/>
    <w:rsid w:val="006E02B6"/>
    <w:rsid w:val="006E1B30"/>
    <w:rsid w:val="006E510F"/>
    <w:rsid w:val="006F4833"/>
    <w:rsid w:val="006F5FF4"/>
    <w:rsid w:val="0070399F"/>
    <w:rsid w:val="0071633E"/>
    <w:rsid w:val="00727CD0"/>
    <w:rsid w:val="007436ED"/>
    <w:rsid w:val="00752E9C"/>
    <w:rsid w:val="00756AD1"/>
    <w:rsid w:val="00761905"/>
    <w:rsid w:val="00764C64"/>
    <w:rsid w:val="007748AA"/>
    <w:rsid w:val="0078535A"/>
    <w:rsid w:val="00786249"/>
    <w:rsid w:val="00790029"/>
    <w:rsid w:val="0079652E"/>
    <w:rsid w:val="007A2DFF"/>
    <w:rsid w:val="007A45A7"/>
    <w:rsid w:val="007A6EC3"/>
    <w:rsid w:val="007C0413"/>
    <w:rsid w:val="007C7D14"/>
    <w:rsid w:val="007C7E98"/>
    <w:rsid w:val="007E25CB"/>
    <w:rsid w:val="007E279D"/>
    <w:rsid w:val="007E7B22"/>
    <w:rsid w:val="007F5060"/>
    <w:rsid w:val="00810E18"/>
    <w:rsid w:val="00817D58"/>
    <w:rsid w:val="00821457"/>
    <w:rsid w:val="00844B57"/>
    <w:rsid w:val="00861A78"/>
    <w:rsid w:val="00874448"/>
    <w:rsid w:val="0087452E"/>
    <w:rsid w:val="00875B36"/>
    <w:rsid w:val="008841B6"/>
    <w:rsid w:val="008845AA"/>
    <w:rsid w:val="008929FC"/>
    <w:rsid w:val="00894460"/>
    <w:rsid w:val="008B5B35"/>
    <w:rsid w:val="008C4B40"/>
    <w:rsid w:val="008C517E"/>
    <w:rsid w:val="008C7E2B"/>
    <w:rsid w:val="008D1FFD"/>
    <w:rsid w:val="008D7A3C"/>
    <w:rsid w:val="008E0677"/>
    <w:rsid w:val="00904908"/>
    <w:rsid w:val="0090591F"/>
    <w:rsid w:val="00907670"/>
    <w:rsid w:val="00907AB1"/>
    <w:rsid w:val="00914C06"/>
    <w:rsid w:val="00914C4B"/>
    <w:rsid w:val="0092008A"/>
    <w:rsid w:val="0092290F"/>
    <w:rsid w:val="00935C43"/>
    <w:rsid w:val="00936CD2"/>
    <w:rsid w:val="00941C42"/>
    <w:rsid w:val="00942548"/>
    <w:rsid w:val="00947872"/>
    <w:rsid w:val="009546E7"/>
    <w:rsid w:val="009549A5"/>
    <w:rsid w:val="009711B8"/>
    <w:rsid w:val="00972E96"/>
    <w:rsid w:val="00974374"/>
    <w:rsid w:val="00984682"/>
    <w:rsid w:val="00992ECD"/>
    <w:rsid w:val="009A282A"/>
    <w:rsid w:val="009B5290"/>
    <w:rsid w:val="009C5199"/>
    <w:rsid w:val="009D2495"/>
    <w:rsid w:val="009E0306"/>
    <w:rsid w:val="009E2DFB"/>
    <w:rsid w:val="009E57AD"/>
    <w:rsid w:val="009E602A"/>
    <w:rsid w:val="00A05513"/>
    <w:rsid w:val="00A05AD9"/>
    <w:rsid w:val="00A102F6"/>
    <w:rsid w:val="00A10340"/>
    <w:rsid w:val="00A2772E"/>
    <w:rsid w:val="00A359A7"/>
    <w:rsid w:val="00A36EC2"/>
    <w:rsid w:val="00A403AF"/>
    <w:rsid w:val="00A41A93"/>
    <w:rsid w:val="00A44779"/>
    <w:rsid w:val="00A67E8B"/>
    <w:rsid w:val="00A74E7F"/>
    <w:rsid w:val="00A95253"/>
    <w:rsid w:val="00A97367"/>
    <w:rsid w:val="00AA0834"/>
    <w:rsid w:val="00AA5797"/>
    <w:rsid w:val="00AB420B"/>
    <w:rsid w:val="00AC019F"/>
    <w:rsid w:val="00AC1393"/>
    <w:rsid w:val="00AC308C"/>
    <w:rsid w:val="00AD6E00"/>
    <w:rsid w:val="00AE152E"/>
    <w:rsid w:val="00AE6323"/>
    <w:rsid w:val="00AF43BB"/>
    <w:rsid w:val="00AF4663"/>
    <w:rsid w:val="00AF5C9F"/>
    <w:rsid w:val="00B0202F"/>
    <w:rsid w:val="00B06A4E"/>
    <w:rsid w:val="00B1309F"/>
    <w:rsid w:val="00B16081"/>
    <w:rsid w:val="00B2216B"/>
    <w:rsid w:val="00B2677F"/>
    <w:rsid w:val="00B276BF"/>
    <w:rsid w:val="00B331B9"/>
    <w:rsid w:val="00B33F01"/>
    <w:rsid w:val="00B41A96"/>
    <w:rsid w:val="00B57530"/>
    <w:rsid w:val="00B60430"/>
    <w:rsid w:val="00B610CD"/>
    <w:rsid w:val="00B67D1A"/>
    <w:rsid w:val="00B73138"/>
    <w:rsid w:val="00B805F1"/>
    <w:rsid w:val="00B806C5"/>
    <w:rsid w:val="00B866E3"/>
    <w:rsid w:val="00B91D30"/>
    <w:rsid w:val="00B95703"/>
    <w:rsid w:val="00B96494"/>
    <w:rsid w:val="00BA0DC8"/>
    <w:rsid w:val="00BB5729"/>
    <w:rsid w:val="00BC7D36"/>
    <w:rsid w:val="00BC7ECD"/>
    <w:rsid w:val="00BD0C2C"/>
    <w:rsid w:val="00BD1A92"/>
    <w:rsid w:val="00BE16D5"/>
    <w:rsid w:val="00BE3462"/>
    <w:rsid w:val="00BE4297"/>
    <w:rsid w:val="00BE7EC9"/>
    <w:rsid w:val="00C02AF4"/>
    <w:rsid w:val="00C041A4"/>
    <w:rsid w:val="00C12706"/>
    <w:rsid w:val="00C16270"/>
    <w:rsid w:val="00C201A0"/>
    <w:rsid w:val="00C41B02"/>
    <w:rsid w:val="00C4442F"/>
    <w:rsid w:val="00C53080"/>
    <w:rsid w:val="00C62B3E"/>
    <w:rsid w:val="00C72A97"/>
    <w:rsid w:val="00C73555"/>
    <w:rsid w:val="00C76A68"/>
    <w:rsid w:val="00C94782"/>
    <w:rsid w:val="00C95A57"/>
    <w:rsid w:val="00C970EE"/>
    <w:rsid w:val="00CB048F"/>
    <w:rsid w:val="00CB38DB"/>
    <w:rsid w:val="00CC381D"/>
    <w:rsid w:val="00CD3292"/>
    <w:rsid w:val="00CD5ACB"/>
    <w:rsid w:val="00CD5F8D"/>
    <w:rsid w:val="00CF161F"/>
    <w:rsid w:val="00CF3379"/>
    <w:rsid w:val="00CF78E2"/>
    <w:rsid w:val="00D0484E"/>
    <w:rsid w:val="00D24255"/>
    <w:rsid w:val="00D26AE3"/>
    <w:rsid w:val="00D27388"/>
    <w:rsid w:val="00D307B3"/>
    <w:rsid w:val="00D314E0"/>
    <w:rsid w:val="00D520E1"/>
    <w:rsid w:val="00D53F8A"/>
    <w:rsid w:val="00D55676"/>
    <w:rsid w:val="00D80F05"/>
    <w:rsid w:val="00D97779"/>
    <w:rsid w:val="00DB31AB"/>
    <w:rsid w:val="00DB3FEC"/>
    <w:rsid w:val="00DB58AB"/>
    <w:rsid w:val="00DC06F9"/>
    <w:rsid w:val="00DC1414"/>
    <w:rsid w:val="00DC36C6"/>
    <w:rsid w:val="00DD2B83"/>
    <w:rsid w:val="00DD6E4B"/>
    <w:rsid w:val="00DE36C5"/>
    <w:rsid w:val="00DE3EF1"/>
    <w:rsid w:val="00DE6C81"/>
    <w:rsid w:val="00DF4D5B"/>
    <w:rsid w:val="00E03E10"/>
    <w:rsid w:val="00E04325"/>
    <w:rsid w:val="00E0766E"/>
    <w:rsid w:val="00E20B25"/>
    <w:rsid w:val="00E231A3"/>
    <w:rsid w:val="00E246F2"/>
    <w:rsid w:val="00E276E3"/>
    <w:rsid w:val="00E308AD"/>
    <w:rsid w:val="00E4135F"/>
    <w:rsid w:val="00E46F04"/>
    <w:rsid w:val="00E47769"/>
    <w:rsid w:val="00E62E53"/>
    <w:rsid w:val="00E63D84"/>
    <w:rsid w:val="00E7080F"/>
    <w:rsid w:val="00E74B37"/>
    <w:rsid w:val="00E768BA"/>
    <w:rsid w:val="00E8024B"/>
    <w:rsid w:val="00E86F03"/>
    <w:rsid w:val="00E90BD0"/>
    <w:rsid w:val="00E97FF3"/>
    <w:rsid w:val="00EA21E0"/>
    <w:rsid w:val="00EA2AD1"/>
    <w:rsid w:val="00EA32E1"/>
    <w:rsid w:val="00EA68E3"/>
    <w:rsid w:val="00EB29D8"/>
    <w:rsid w:val="00EB2C6A"/>
    <w:rsid w:val="00EB5EBE"/>
    <w:rsid w:val="00EC5EEB"/>
    <w:rsid w:val="00ED0735"/>
    <w:rsid w:val="00ED21E8"/>
    <w:rsid w:val="00EE6065"/>
    <w:rsid w:val="00F03668"/>
    <w:rsid w:val="00F0374E"/>
    <w:rsid w:val="00F15E85"/>
    <w:rsid w:val="00F172EA"/>
    <w:rsid w:val="00F21B00"/>
    <w:rsid w:val="00F25696"/>
    <w:rsid w:val="00F27261"/>
    <w:rsid w:val="00F33D37"/>
    <w:rsid w:val="00F5126C"/>
    <w:rsid w:val="00F75E84"/>
    <w:rsid w:val="00F76F5D"/>
    <w:rsid w:val="00F91F86"/>
    <w:rsid w:val="00F9308A"/>
    <w:rsid w:val="00FA378A"/>
    <w:rsid w:val="00FA3FA4"/>
    <w:rsid w:val="00FB1FB0"/>
    <w:rsid w:val="00FC203A"/>
    <w:rsid w:val="00FC3C30"/>
    <w:rsid w:val="00FD651C"/>
    <w:rsid w:val="00FD69BE"/>
    <w:rsid w:val="00FE67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8FC"/>
  <w15:chartTrackingRefBased/>
  <w15:docId w15:val="{ABB151FD-1856-4B30-9CBD-7CF41DC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01"/>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01"/>
    <w:rPr>
      <w:color w:val="0563C1" w:themeColor="hyperlink"/>
      <w:u w:val="single"/>
    </w:rPr>
  </w:style>
  <w:style w:type="paragraph" w:styleId="ListParagraph">
    <w:name w:val="List Paragraph"/>
    <w:basedOn w:val="Normal"/>
    <w:qFormat/>
    <w:rsid w:val="00B33F01"/>
    <w:pPr>
      <w:ind w:left="720"/>
      <w:contextualSpacing/>
    </w:pPr>
  </w:style>
  <w:style w:type="character" w:customStyle="1" w:styleId="UnresolvedMention1">
    <w:name w:val="Unresolved Mention1"/>
    <w:basedOn w:val="DefaultParagraphFont"/>
    <w:uiPriority w:val="99"/>
    <w:semiHidden/>
    <w:unhideWhenUsed/>
    <w:rsid w:val="00AA5797"/>
    <w:rPr>
      <w:color w:val="605E5C"/>
      <w:shd w:val="clear" w:color="auto" w:fill="E1DFDD"/>
    </w:rPr>
  </w:style>
  <w:style w:type="character" w:customStyle="1" w:styleId="Neatrisintapieminana1">
    <w:name w:val="Neatrisināta pieminēšana1"/>
    <w:basedOn w:val="DefaultParagraphFont"/>
    <w:uiPriority w:val="99"/>
    <w:semiHidden/>
    <w:unhideWhenUsed/>
    <w:rsid w:val="00631DDD"/>
    <w:rPr>
      <w:color w:val="605E5C"/>
      <w:shd w:val="clear" w:color="auto" w:fill="E1DFDD"/>
    </w:rPr>
  </w:style>
  <w:style w:type="character" w:styleId="UnresolvedMention">
    <w:name w:val="Unresolved Mention"/>
    <w:basedOn w:val="DefaultParagraphFont"/>
    <w:uiPriority w:val="99"/>
    <w:semiHidden/>
    <w:unhideWhenUsed/>
    <w:rsid w:val="003F45FF"/>
    <w:rPr>
      <w:color w:val="605E5C"/>
      <w:shd w:val="clear" w:color="auto" w:fill="E1DFDD"/>
    </w:rPr>
  </w:style>
  <w:style w:type="character" w:styleId="CommentReference">
    <w:name w:val="annotation reference"/>
    <w:basedOn w:val="DefaultParagraphFont"/>
    <w:uiPriority w:val="99"/>
    <w:semiHidden/>
    <w:unhideWhenUsed/>
    <w:rsid w:val="001A557A"/>
    <w:rPr>
      <w:sz w:val="16"/>
      <w:szCs w:val="16"/>
    </w:rPr>
  </w:style>
  <w:style w:type="paragraph" w:styleId="CommentText">
    <w:name w:val="annotation text"/>
    <w:basedOn w:val="Normal"/>
    <w:link w:val="CommentTextChar"/>
    <w:uiPriority w:val="99"/>
    <w:unhideWhenUsed/>
    <w:rsid w:val="001A557A"/>
    <w:pPr>
      <w:spacing w:line="240" w:lineRule="auto"/>
    </w:pPr>
    <w:rPr>
      <w:sz w:val="20"/>
      <w:szCs w:val="20"/>
    </w:rPr>
  </w:style>
  <w:style w:type="character" w:customStyle="1" w:styleId="CommentTextChar">
    <w:name w:val="Comment Text Char"/>
    <w:basedOn w:val="DefaultParagraphFont"/>
    <w:link w:val="CommentText"/>
    <w:uiPriority w:val="99"/>
    <w:rsid w:val="001A557A"/>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1A557A"/>
    <w:rPr>
      <w:b/>
      <w:bCs/>
    </w:rPr>
  </w:style>
  <w:style w:type="character" w:customStyle="1" w:styleId="CommentSubjectChar">
    <w:name w:val="Comment Subject Char"/>
    <w:basedOn w:val="CommentTextChar"/>
    <w:link w:val="CommentSubject"/>
    <w:uiPriority w:val="99"/>
    <w:semiHidden/>
    <w:rsid w:val="001A557A"/>
    <w:rPr>
      <w:rFonts w:eastAsiaTheme="minorEastAsia"/>
      <w:b/>
      <w:bCs/>
      <w:sz w:val="20"/>
      <w:szCs w:val="20"/>
      <w:lang w:eastAsia="lv-LV"/>
    </w:rPr>
  </w:style>
  <w:style w:type="paragraph" w:styleId="Revision">
    <w:name w:val="Revision"/>
    <w:hidden/>
    <w:uiPriority w:val="99"/>
    <w:semiHidden/>
    <w:rsid w:val="00904908"/>
    <w:pPr>
      <w:spacing w:after="0" w:line="240" w:lineRule="auto"/>
    </w:pPr>
    <w:rPr>
      <w:rFonts w:eastAsiaTheme="minorEastAsia"/>
      <w:lang w:eastAsia="lv-LV"/>
    </w:rPr>
  </w:style>
  <w:style w:type="paragraph" w:styleId="BalloonText">
    <w:name w:val="Balloon Text"/>
    <w:basedOn w:val="Normal"/>
    <w:link w:val="BalloonTextChar"/>
    <w:uiPriority w:val="99"/>
    <w:semiHidden/>
    <w:unhideWhenUsed/>
    <w:rsid w:val="00E477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769"/>
    <w:rPr>
      <w:rFonts w:ascii="Segoe UI" w:eastAsiaTheme="minorEastAsia" w:hAnsi="Segoe UI" w:cs="Segoe UI"/>
      <w:sz w:val="18"/>
      <w:szCs w:val="18"/>
      <w:lang w:eastAsia="lv-LV"/>
    </w:rPr>
  </w:style>
  <w:style w:type="paragraph" w:customStyle="1" w:styleId="naisc">
    <w:name w:val="naisc"/>
    <w:basedOn w:val="Normal"/>
    <w:rsid w:val="003207BB"/>
    <w:pPr>
      <w:spacing w:before="75" w:after="75" w:line="240" w:lineRule="auto"/>
      <w:jc w:val="center"/>
    </w:pPr>
    <w:rPr>
      <w:rFonts w:ascii="Times New Roman" w:eastAsia="Times New Roman" w:hAnsi="Times New Roman" w:cs="Times New Roman"/>
      <w:sz w:val="24"/>
      <w:szCs w:val="24"/>
    </w:rPr>
  </w:style>
  <w:style w:type="paragraph" w:styleId="Header">
    <w:name w:val="header"/>
    <w:aliases w:val="Char Char Char Char,Char Char Char Char Char,Char Char Char Cha Char,Char,Char Char Char Cha Char Char Char,Char Char Char Cha Char Char Char Char"/>
    <w:basedOn w:val="Normal"/>
    <w:link w:val="HeaderChar"/>
    <w:uiPriority w:val="99"/>
    <w:rsid w:val="006E02B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HeaderChar">
    <w:name w:val="Header Char"/>
    <w:aliases w:val="Char Char Char Char Char1,Char Char Char Char Char Char,Char Char Char Cha Char Char,Char Char,Char Char Char Cha Char Char Char Char1,Char Char Char Cha Char Char Char Char Char"/>
    <w:basedOn w:val="DefaultParagraphFont"/>
    <w:link w:val="Header"/>
    <w:uiPriority w:val="99"/>
    <w:rsid w:val="006E02B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59092">
      <w:bodyDiv w:val="1"/>
      <w:marLeft w:val="0"/>
      <w:marRight w:val="0"/>
      <w:marTop w:val="0"/>
      <w:marBottom w:val="0"/>
      <w:divBdr>
        <w:top w:val="none" w:sz="0" w:space="0" w:color="auto"/>
        <w:left w:val="none" w:sz="0" w:space="0" w:color="auto"/>
        <w:bottom w:val="none" w:sz="0" w:space="0" w:color="auto"/>
        <w:right w:val="none" w:sz="0" w:space="0" w:color="auto"/>
      </w:divBdr>
    </w:div>
    <w:div w:id="738795540">
      <w:bodyDiv w:val="1"/>
      <w:marLeft w:val="0"/>
      <w:marRight w:val="0"/>
      <w:marTop w:val="0"/>
      <w:marBottom w:val="0"/>
      <w:divBdr>
        <w:top w:val="none" w:sz="0" w:space="0" w:color="auto"/>
        <w:left w:val="none" w:sz="0" w:space="0" w:color="auto"/>
        <w:bottom w:val="none" w:sz="0" w:space="0" w:color="auto"/>
        <w:right w:val="none" w:sz="0" w:space="0" w:color="auto"/>
      </w:divBdr>
    </w:div>
    <w:div w:id="1175531971">
      <w:bodyDiv w:val="1"/>
      <w:marLeft w:val="0"/>
      <w:marRight w:val="0"/>
      <w:marTop w:val="0"/>
      <w:marBottom w:val="0"/>
      <w:divBdr>
        <w:top w:val="none" w:sz="0" w:space="0" w:color="auto"/>
        <w:left w:val="none" w:sz="0" w:space="0" w:color="auto"/>
        <w:bottom w:val="none" w:sz="0" w:space="0" w:color="auto"/>
        <w:right w:val="none" w:sz="0" w:space="0" w:color="auto"/>
      </w:divBdr>
    </w:div>
    <w:div w:id="1508665878">
      <w:bodyDiv w:val="1"/>
      <w:marLeft w:val="0"/>
      <w:marRight w:val="0"/>
      <w:marTop w:val="0"/>
      <w:marBottom w:val="0"/>
      <w:divBdr>
        <w:top w:val="none" w:sz="0" w:space="0" w:color="auto"/>
        <w:left w:val="none" w:sz="0" w:space="0" w:color="auto"/>
        <w:bottom w:val="none" w:sz="0" w:space="0" w:color="auto"/>
        <w:right w:val="none" w:sz="0" w:space="0" w:color="auto"/>
      </w:divBdr>
    </w:div>
    <w:div w:id="1899585595">
      <w:bodyDiv w:val="1"/>
      <w:marLeft w:val="0"/>
      <w:marRight w:val="0"/>
      <w:marTop w:val="0"/>
      <w:marBottom w:val="0"/>
      <w:divBdr>
        <w:top w:val="none" w:sz="0" w:space="0" w:color="auto"/>
        <w:left w:val="none" w:sz="0" w:space="0" w:color="auto"/>
        <w:bottom w:val="none" w:sz="0" w:space="0" w:color="auto"/>
        <w:right w:val="none" w:sz="0" w:space="0" w:color="auto"/>
      </w:divBdr>
    </w:div>
    <w:div w:id="205738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mailto:zanda.alksne@jelgavasnovad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64C45-5C87-4106-914C-141D15DB1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8394</Words>
  <Characters>4786</Characters>
  <Application>Microsoft Office Word</Application>
  <DocSecurity>0</DocSecurity>
  <Lines>39</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5</cp:revision>
  <cp:lastPrinted>2026-10-19T06:50:00Z</cp:lastPrinted>
  <dcterms:created xsi:type="dcterms:W3CDTF">2026-10-20T08:36:00Z</dcterms:created>
  <dcterms:modified xsi:type="dcterms:W3CDTF">2026-11-02T07:03:00Z</dcterms:modified>
</cp:coreProperties>
</file>