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1463" w14:textId="4E844350" w:rsidR="00BF2AD6" w:rsidRPr="00BF2AD6" w:rsidRDefault="00BF2AD6" w:rsidP="00BF2AD6">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BF2AD6">
        <w:rPr>
          <w:rFonts w:ascii="Times New Roman" w:eastAsia="Times New Roman" w:hAnsi="Times New Roman" w:cs="Times New Roman"/>
          <w:b/>
          <w:sz w:val="24"/>
          <w:szCs w:val="24"/>
        </w:rPr>
        <w:t>PIELIKUMS</w:t>
      </w:r>
    </w:p>
    <w:p w14:paraId="468FE4EE" w14:textId="77777777" w:rsidR="0076050B" w:rsidRPr="0076050B" w:rsidRDefault="0076050B" w:rsidP="0076050B">
      <w:pPr>
        <w:spacing w:after="0" w:line="240" w:lineRule="auto"/>
        <w:jc w:val="right"/>
        <w:rPr>
          <w:rFonts w:ascii="Times New Roman" w:eastAsia="Times New Roman" w:hAnsi="Times New Roman" w:cs="Times New Roman"/>
          <w:sz w:val="24"/>
          <w:szCs w:val="24"/>
        </w:rPr>
      </w:pPr>
      <w:r w:rsidRPr="0076050B">
        <w:rPr>
          <w:rFonts w:ascii="Times New Roman" w:eastAsia="Times New Roman" w:hAnsi="Times New Roman" w:cs="Times New Roman"/>
          <w:sz w:val="24"/>
          <w:szCs w:val="24"/>
        </w:rPr>
        <w:t>Limbažu novada pašvaldības domes</w:t>
      </w:r>
    </w:p>
    <w:p w14:paraId="194E6318" w14:textId="77777777" w:rsidR="0076050B" w:rsidRPr="0076050B" w:rsidRDefault="0076050B" w:rsidP="0076050B">
      <w:pPr>
        <w:spacing w:after="0" w:line="240" w:lineRule="auto"/>
        <w:jc w:val="right"/>
        <w:rPr>
          <w:rFonts w:ascii="Times New Roman" w:eastAsia="Times New Roman" w:hAnsi="Times New Roman" w:cs="Times New Roman"/>
          <w:sz w:val="24"/>
          <w:szCs w:val="24"/>
        </w:rPr>
      </w:pPr>
      <w:r w:rsidRPr="0076050B">
        <w:rPr>
          <w:rFonts w:ascii="Times New Roman" w:eastAsia="Times New Roman" w:hAnsi="Times New Roman" w:cs="Times New Roman"/>
          <w:sz w:val="24"/>
          <w:szCs w:val="24"/>
        </w:rPr>
        <w:t>24.09.2026. sēdes lēmumam Nr.717</w:t>
      </w:r>
    </w:p>
    <w:p w14:paraId="6F3C4105" w14:textId="77777777" w:rsidR="0076050B" w:rsidRPr="0076050B" w:rsidRDefault="0076050B" w:rsidP="0076050B">
      <w:pPr>
        <w:spacing w:after="0" w:line="240" w:lineRule="auto"/>
        <w:jc w:val="right"/>
        <w:rPr>
          <w:rFonts w:ascii="Times New Roman" w:eastAsia="Times New Roman" w:hAnsi="Times New Roman" w:cs="Times New Roman"/>
          <w:sz w:val="24"/>
          <w:szCs w:val="24"/>
        </w:rPr>
      </w:pPr>
      <w:r w:rsidRPr="0076050B">
        <w:rPr>
          <w:rFonts w:ascii="Times New Roman" w:eastAsia="Times New Roman" w:hAnsi="Times New Roman" w:cs="Times New Roman"/>
          <w:sz w:val="24"/>
          <w:szCs w:val="24"/>
        </w:rPr>
        <w:t>(protokols Nr.19, 68.)</w:t>
      </w: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48B0D014" w:rsidR="00AF26CD" w:rsidRPr="00AF26CD" w:rsidRDefault="006C0FEA"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GULBJU IELA 21</w:t>
      </w:r>
      <w:r w:rsidR="00314E23">
        <w:rPr>
          <w:rFonts w:ascii="Times New Roman" w:eastAsia="Arial Unicode MS" w:hAnsi="Times New Roman" w:cs="Tahoma"/>
          <w:b/>
          <w:kern w:val="1"/>
          <w:sz w:val="28"/>
          <w:szCs w:val="28"/>
          <w:lang w:bidi="hi-IN"/>
        </w:rPr>
        <w:t xml:space="preserve">, </w:t>
      </w:r>
      <w:r>
        <w:rPr>
          <w:rFonts w:ascii="Times New Roman" w:eastAsia="Arial Unicode MS" w:hAnsi="Times New Roman" w:cs="Tahoma"/>
          <w:b/>
          <w:kern w:val="1"/>
          <w:sz w:val="28"/>
          <w:szCs w:val="28"/>
          <w:lang w:bidi="hi-IN"/>
        </w:rPr>
        <w:t>LIMBAŽOS</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28FDCC44" w:rsidR="00AF26CD" w:rsidRPr="00AF26CD"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īpašums</w:t>
      </w:r>
      <w:r w:rsidR="006C0FEA" w:rsidRPr="006C0FEA">
        <w:t xml:space="preserve"> </w:t>
      </w:r>
      <w:r w:rsidR="006C0FEA" w:rsidRPr="006C0FEA">
        <w:rPr>
          <w:rFonts w:ascii="Times New Roman" w:eastAsia="Calibri" w:hAnsi="Times New Roman" w:cs="Times New Roman"/>
          <w:kern w:val="1"/>
          <w:sz w:val="24"/>
          <w:szCs w:val="24"/>
          <w:lang w:bidi="hi-IN"/>
        </w:rPr>
        <w:t>Gulbju iela 21, Limbaži, Limbažu novads, kadastra numurs 66640030269, sastāv no zemes vienības ar kadastra apzīmējumu 66640030269,  0,0601 ha platībā</w:t>
      </w:r>
      <w:r w:rsidR="006C0FEA">
        <w:rPr>
          <w:rFonts w:ascii="Times New Roman" w:eastAsia="Calibri" w:hAnsi="Times New Roman" w:cs="Times New Roman"/>
          <w:kern w:val="1"/>
          <w:sz w:val="24"/>
          <w:szCs w:val="24"/>
          <w:lang w:bidi="hi-IN"/>
        </w:rPr>
        <w:t>,</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4134644B" w:rsidR="00E46B29" w:rsidRPr="00E46B29"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Īpašumtiesības pašvaldībai nostiprinātas</w:t>
      </w:r>
      <w:r w:rsidR="006C0FEA">
        <w:rPr>
          <w:rFonts w:ascii="Times New Roman" w:eastAsia="Arial Unicode MS" w:hAnsi="Times New Roman" w:cs="Tahoma"/>
          <w:kern w:val="1"/>
          <w:sz w:val="24"/>
          <w:szCs w:val="24"/>
          <w:lang w:bidi="hi-IN"/>
        </w:rPr>
        <w:t xml:space="preserve"> </w:t>
      </w:r>
      <w:r w:rsidR="006C0FEA" w:rsidRPr="006C0FEA">
        <w:rPr>
          <w:rFonts w:ascii="Times New Roman" w:eastAsia="Arial Unicode MS" w:hAnsi="Times New Roman" w:cs="Tahoma"/>
          <w:kern w:val="1"/>
          <w:sz w:val="24"/>
          <w:szCs w:val="24"/>
          <w:lang w:bidi="hi-IN"/>
        </w:rPr>
        <w:t>Vidzemes rajona tiesas Limbažu pilsētas zemesgrāmatas nodalījumā Nr. 100000573103.</w:t>
      </w:r>
    </w:p>
    <w:p w14:paraId="74585B88" w14:textId="526C1183" w:rsidR="00194849" w:rsidRPr="00194849" w:rsidRDefault="00194849"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194849">
        <w:rPr>
          <w:rFonts w:ascii="Times New Roman" w:eastAsia="Arial Unicode MS" w:hAnsi="Times New Roman" w:cs="Times New Roman"/>
          <w:bCs/>
          <w:kern w:val="1"/>
          <w:sz w:val="24"/>
          <w:szCs w:val="24"/>
          <w:lang w:bidi="hi-IN"/>
        </w:rPr>
        <w:t>IZSOLES OBJEKTS izvietots</w:t>
      </w:r>
      <w:r w:rsidRPr="00194849">
        <w:t xml:space="preserve"> </w:t>
      </w:r>
      <w:r w:rsidRPr="00194849">
        <w:rPr>
          <w:rFonts w:ascii="Times New Roman" w:eastAsia="Arial Unicode MS" w:hAnsi="Times New Roman" w:cs="Times New Roman"/>
          <w:bCs/>
          <w:kern w:val="1"/>
          <w:sz w:val="24"/>
          <w:szCs w:val="24"/>
          <w:lang w:bidi="hi-IN"/>
        </w:rPr>
        <w:t>Limbažu pilsētā, pilsētas Z daļā ~ 1,3 km no pilsētas centra mazdārziņu teritorijā “Dūņezera masīvs”. Tuvākajā apkārtnē dārza un individuālo dzīvojamo māju apbūve un no apbūves brīvi zemes gabali. Skolas un bērnudārzi sasniedzamā attālumā. Sabiedriskais transports objekta tuvumā nekursē. Gulbju iela, kur atrodas novērtējamais objekts, šaura grants seguma nosacīti apmierinošā stāvokli ar nelielu satiksmes plūsmu (izmanto apkārtējo māju iedzīvotāji)</w:t>
      </w:r>
      <w:r>
        <w:rPr>
          <w:rFonts w:ascii="Times New Roman" w:eastAsia="Arial Unicode MS" w:hAnsi="Times New Roman" w:cs="Times New Roman"/>
          <w:bCs/>
          <w:kern w:val="1"/>
          <w:sz w:val="24"/>
          <w:szCs w:val="24"/>
          <w:lang w:bidi="hi-IN"/>
        </w:rPr>
        <w:t xml:space="preserve">. </w:t>
      </w:r>
      <w:r w:rsidRPr="00194849">
        <w:rPr>
          <w:rFonts w:ascii="Times New Roman" w:eastAsia="Arial Unicode MS" w:hAnsi="Times New Roman" w:cs="Times New Roman"/>
          <w:bCs/>
          <w:kern w:val="1"/>
          <w:sz w:val="24"/>
          <w:szCs w:val="24"/>
          <w:lang w:bidi="hi-IN"/>
        </w:rPr>
        <w:t>Piekļuve ar smago auto transportu ir apgrūtināta. Tuvākā apkārtne un blakus zemes gabali kopti.</w:t>
      </w:r>
    </w:p>
    <w:p w14:paraId="240FE32E" w14:textId="5BBCC82D" w:rsidR="00AF26CD" w:rsidRPr="00194849"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881D2E">
        <w:rPr>
          <w:rFonts w:ascii="Times New Roman" w:hAnsi="Times New Roman" w:cs="Times New Roman"/>
          <w:sz w:val="24"/>
          <w:szCs w:val="24"/>
        </w:rPr>
        <w:t>:</w:t>
      </w:r>
      <w:r w:rsidR="002018B4">
        <w:rPr>
          <w:rFonts w:ascii="Times New Roman" w:hAnsi="Times New Roman" w:cs="Times New Roman"/>
          <w:sz w:val="24"/>
          <w:szCs w:val="24"/>
        </w:rPr>
        <w:t xml:space="preserve"> </w:t>
      </w:r>
      <w:r w:rsidR="00881D2E" w:rsidRPr="00881D2E">
        <w:rPr>
          <w:rFonts w:ascii="Times New Roman" w:hAnsi="Times New Roman" w:cs="Times New Roman"/>
          <w:sz w:val="24"/>
          <w:szCs w:val="24"/>
        </w:rPr>
        <w:t>savrupmāju apbūves teritorija</w:t>
      </w:r>
      <w:r w:rsidR="00881D2E">
        <w:rPr>
          <w:rFonts w:ascii="Times New Roman" w:hAnsi="Times New Roman" w:cs="Times New Roman"/>
          <w:sz w:val="24"/>
          <w:szCs w:val="24"/>
        </w:rPr>
        <w:t>.</w:t>
      </w:r>
    </w:p>
    <w:p w14:paraId="06E4F48C" w14:textId="39FF67F4" w:rsidR="00194849" w:rsidRDefault="00194849" w:rsidP="0019484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v-LV"/>
        </w:rPr>
      </w:pPr>
      <w:r w:rsidRPr="00131F45">
        <w:rPr>
          <w:rFonts w:ascii="Times New Roman" w:eastAsia="Times New Roman" w:hAnsi="Times New Roman" w:cs="Times New Roman"/>
          <w:sz w:val="24"/>
          <w:szCs w:val="24"/>
          <w:lang w:eastAsia="lv-LV"/>
        </w:rPr>
        <w:t xml:space="preserve">VZD Kadastra reģistrā reģistrētie apgrūtinājumi zemes vienībai: </w:t>
      </w:r>
      <w:r w:rsidRPr="00046030">
        <w:rPr>
          <w:rFonts w:ascii="Times New Roman" w:eastAsia="Times New Roman" w:hAnsi="Times New Roman" w:cs="Times New Roman"/>
          <w:sz w:val="24"/>
          <w:szCs w:val="24"/>
          <w:lang w:eastAsia="lv-LV"/>
        </w:rPr>
        <w:t>ekspluatācijas aizsargjoslas teritorija gar elektrisko tīklu kabeļu līniju</w:t>
      </w:r>
      <w:r>
        <w:rPr>
          <w:rFonts w:ascii="Times New Roman" w:eastAsia="Times New Roman" w:hAnsi="Times New Roman" w:cs="Times New Roman"/>
          <w:sz w:val="24"/>
          <w:szCs w:val="24"/>
          <w:lang w:eastAsia="lv-LV"/>
        </w:rPr>
        <w:t xml:space="preserve"> 0,007 ha; </w:t>
      </w:r>
      <w:r w:rsidRPr="00046030">
        <w:rPr>
          <w:rFonts w:ascii="Times New Roman" w:eastAsia="Times New Roman" w:hAnsi="Times New Roman" w:cs="Times New Roman"/>
          <w:sz w:val="24"/>
          <w:szCs w:val="24"/>
          <w:lang w:eastAsia="lv-LV"/>
        </w:rPr>
        <w:t>biosfēras rezervāta neitrālās zonas teritorija</w:t>
      </w:r>
      <w:r>
        <w:rPr>
          <w:rFonts w:ascii="Times New Roman" w:eastAsia="Times New Roman" w:hAnsi="Times New Roman" w:cs="Times New Roman"/>
          <w:sz w:val="24"/>
          <w:szCs w:val="24"/>
          <w:lang w:eastAsia="lv-LV"/>
        </w:rPr>
        <w:t xml:space="preserve"> 0,601 ha</w:t>
      </w:r>
    </w:p>
    <w:p w14:paraId="2FD85ADA" w14:textId="1E7BB863" w:rsidR="00194849" w:rsidRPr="003A48D3" w:rsidRDefault="00194849"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194849">
        <w:rPr>
          <w:rFonts w:ascii="Times New Roman" w:eastAsia="Arial Unicode MS" w:hAnsi="Times New Roman" w:cs="Times New Roman"/>
          <w:bCs/>
          <w:kern w:val="1"/>
          <w:sz w:val="24"/>
          <w:szCs w:val="24"/>
          <w:lang w:bidi="hi-IN"/>
        </w:rPr>
        <w:t>IZSOLES OBJEKTA  Pozitīvi novērtējamā objekta tirgus vērtību ietekmējošie faktori</w:t>
      </w:r>
      <w:r>
        <w:rPr>
          <w:rFonts w:ascii="Times New Roman" w:eastAsia="Arial Unicode MS" w:hAnsi="Times New Roman" w:cs="Times New Roman"/>
          <w:bCs/>
          <w:kern w:val="1"/>
          <w:sz w:val="24"/>
          <w:szCs w:val="24"/>
          <w:lang w:bidi="hi-IN"/>
        </w:rPr>
        <w:t xml:space="preserve">: 1. </w:t>
      </w:r>
      <w:r w:rsidRPr="00194849">
        <w:rPr>
          <w:rFonts w:ascii="Times New Roman" w:eastAsia="Arial Unicode MS" w:hAnsi="Times New Roman" w:cs="Times New Roman"/>
          <w:bCs/>
          <w:kern w:val="1"/>
          <w:sz w:val="24"/>
          <w:szCs w:val="24"/>
          <w:lang w:bidi="hi-IN"/>
        </w:rPr>
        <w:t>Laba atrašanās vieta dzīvojamās mājas apbūvei</w:t>
      </w:r>
      <w:r>
        <w:rPr>
          <w:rFonts w:ascii="Times New Roman" w:eastAsia="Arial Unicode MS" w:hAnsi="Times New Roman" w:cs="Times New Roman"/>
          <w:bCs/>
          <w:kern w:val="1"/>
          <w:sz w:val="24"/>
          <w:szCs w:val="24"/>
          <w:lang w:bidi="hi-IN"/>
        </w:rPr>
        <w:t xml:space="preserve">, 2. </w:t>
      </w:r>
      <w:r w:rsidRPr="00194849">
        <w:rPr>
          <w:rFonts w:ascii="Times New Roman" w:eastAsia="Arial Unicode MS" w:hAnsi="Times New Roman" w:cs="Times New Roman"/>
          <w:bCs/>
          <w:kern w:val="1"/>
          <w:sz w:val="24"/>
          <w:szCs w:val="24"/>
          <w:lang w:bidi="hi-IN"/>
        </w:rPr>
        <w:t>Kopts zemes gabals.</w:t>
      </w:r>
      <w:r>
        <w:rPr>
          <w:rFonts w:ascii="Times New Roman" w:eastAsia="Arial Unicode MS" w:hAnsi="Times New Roman" w:cs="Times New Roman"/>
          <w:bCs/>
          <w:kern w:val="1"/>
          <w:sz w:val="24"/>
          <w:szCs w:val="24"/>
          <w:lang w:bidi="hi-IN"/>
        </w:rPr>
        <w:t xml:space="preserve"> </w:t>
      </w:r>
      <w:r w:rsidRPr="00194849">
        <w:rPr>
          <w:rFonts w:ascii="Times New Roman" w:eastAsia="Arial Unicode MS" w:hAnsi="Times New Roman" w:cs="Times New Roman"/>
          <w:bCs/>
          <w:kern w:val="1"/>
          <w:sz w:val="24"/>
          <w:szCs w:val="24"/>
          <w:lang w:bidi="hi-IN"/>
        </w:rPr>
        <w:t>Negatīvi ietekmējoši faktori:</w:t>
      </w:r>
      <w:r>
        <w:rPr>
          <w:rFonts w:ascii="Times New Roman" w:eastAsia="Arial Unicode MS" w:hAnsi="Times New Roman" w:cs="Times New Roman"/>
          <w:bCs/>
          <w:kern w:val="1"/>
          <w:sz w:val="24"/>
          <w:szCs w:val="24"/>
          <w:lang w:bidi="hi-IN"/>
        </w:rPr>
        <w:t xml:space="preserve"> 1. Nav komunikāciju, 2. Grants seguma iela, 3. </w:t>
      </w:r>
      <w:r w:rsidRPr="00194849">
        <w:rPr>
          <w:rFonts w:ascii="Times New Roman" w:eastAsia="Arial Unicode MS" w:hAnsi="Times New Roman" w:cs="Times New Roman"/>
          <w:bCs/>
          <w:kern w:val="1"/>
          <w:sz w:val="24"/>
          <w:szCs w:val="24"/>
          <w:lang w:bidi="hi-IN"/>
        </w:rPr>
        <w:t>Maz attīstīta infrastruktūra.</w:t>
      </w:r>
      <w:r>
        <w:rPr>
          <w:rFonts w:ascii="Times New Roman" w:eastAsia="Arial Unicode MS" w:hAnsi="Times New Roman" w:cs="Times New Roman"/>
          <w:bCs/>
          <w:kern w:val="1"/>
          <w:sz w:val="24"/>
          <w:szCs w:val="24"/>
          <w:lang w:bidi="hi-IN"/>
        </w:rPr>
        <w:t xml:space="preserve"> </w:t>
      </w:r>
    </w:p>
    <w:p w14:paraId="240FE32F" w14:textId="149E8F96" w:rsidR="00AF26CD" w:rsidRPr="00881D2E" w:rsidRDefault="00AF26CD" w:rsidP="00AF26CD">
      <w:pPr>
        <w:numPr>
          <w:ilvl w:val="1"/>
          <w:numId w:val="1"/>
        </w:numPr>
        <w:spacing w:after="0" w:line="240" w:lineRule="auto"/>
        <w:contextualSpacing/>
        <w:jc w:val="both"/>
        <w:rPr>
          <w:rFonts w:ascii="Times New Roman" w:eastAsia="Times New Roman" w:hAnsi="Times New Roman" w:cs="Times New Roman"/>
          <w:b/>
          <w:color w:val="EE0000"/>
          <w:sz w:val="24"/>
          <w:szCs w:val="24"/>
          <w:lang w:eastAsia="lv-LV"/>
        </w:rPr>
      </w:pPr>
      <w:r w:rsidRPr="00AF26CD">
        <w:rPr>
          <w:rFonts w:ascii="Times New Roman" w:eastAsia="Times New Roman" w:hAnsi="Times New Roman" w:cs="Times New Roman"/>
          <w:sz w:val="24"/>
          <w:szCs w:val="24"/>
          <w:lang w:eastAsia="lv-LV"/>
        </w:rPr>
        <w:t>IZSOLES OBJEKTA  nosacītā cena (izsoles sākumcena)  –</w:t>
      </w:r>
      <w:r w:rsidRPr="00EC236F">
        <w:rPr>
          <w:rFonts w:ascii="Times New Roman" w:eastAsia="Times New Roman" w:hAnsi="Times New Roman" w:cs="Times New Roman"/>
          <w:sz w:val="24"/>
          <w:szCs w:val="24"/>
          <w:lang w:eastAsia="lv-LV"/>
        </w:rPr>
        <w:t xml:space="preserve"> </w:t>
      </w:r>
      <w:r w:rsidR="00AA6A2A" w:rsidRPr="000338FA">
        <w:rPr>
          <w:rFonts w:ascii="Times New Roman" w:eastAsia="Times New Roman" w:hAnsi="Times New Roman" w:cs="Times New Roman"/>
          <w:b/>
          <w:bCs/>
          <w:sz w:val="24"/>
          <w:szCs w:val="24"/>
          <w:lang w:eastAsia="lv-LV"/>
        </w:rPr>
        <w:t xml:space="preserve">3 900,00 EUR </w:t>
      </w:r>
      <w:r w:rsidR="00AA6A2A" w:rsidRPr="00AA6A2A">
        <w:rPr>
          <w:rFonts w:ascii="Times New Roman" w:eastAsia="Times New Roman" w:hAnsi="Times New Roman" w:cs="Times New Roman"/>
          <w:sz w:val="24"/>
          <w:szCs w:val="24"/>
          <w:lang w:eastAsia="lv-LV"/>
        </w:rPr>
        <w:t>(trīs tūkstoši deviņi simti eiro, 00 centi).</w:t>
      </w:r>
    </w:p>
    <w:p w14:paraId="240FE330" w14:textId="5734BFA5" w:rsidR="00AF26CD" w:rsidRPr="00EC236F"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C236F">
        <w:rPr>
          <w:rFonts w:ascii="Times New Roman" w:eastAsia="Times New Roman" w:hAnsi="Times New Roman" w:cs="Times New Roman"/>
          <w:sz w:val="24"/>
          <w:szCs w:val="24"/>
          <w:lang w:eastAsia="lv-LV"/>
        </w:rPr>
        <w:t xml:space="preserve">– EUR </w:t>
      </w:r>
      <w:r w:rsidR="00881D2E">
        <w:rPr>
          <w:rFonts w:ascii="Times New Roman" w:eastAsia="Times New Roman" w:hAnsi="Times New Roman" w:cs="Times New Roman"/>
          <w:sz w:val="24"/>
          <w:szCs w:val="24"/>
          <w:lang w:eastAsia="lv-LV"/>
        </w:rPr>
        <w:t>1</w:t>
      </w:r>
      <w:r w:rsidR="00AF26CD" w:rsidRPr="00EC236F">
        <w:rPr>
          <w:rFonts w:ascii="Times New Roman" w:eastAsia="Times New Roman" w:hAnsi="Times New Roman" w:cs="Times New Roman"/>
          <w:sz w:val="24"/>
          <w:szCs w:val="24"/>
          <w:lang w:eastAsia="lv-LV"/>
        </w:rPr>
        <w:t>00,00 (</w:t>
      </w:r>
      <w:r w:rsidR="00881D2E">
        <w:rPr>
          <w:rFonts w:ascii="Times New Roman" w:eastAsia="Times New Roman" w:hAnsi="Times New Roman" w:cs="Times New Roman"/>
          <w:sz w:val="24"/>
          <w:szCs w:val="24"/>
          <w:lang w:eastAsia="lv-LV"/>
        </w:rPr>
        <w:t>viens</w:t>
      </w:r>
      <w:r w:rsidR="00DD4303" w:rsidRPr="00EC236F">
        <w:rPr>
          <w:rFonts w:ascii="Times New Roman" w:eastAsia="Times New Roman" w:hAnsi="Times New Roman" w:cs="Times New Roman"/>
          <w:sz w:val="24"/>
          <w:szCs w:val="24"/>
          <w:lang w:eastAsia="lv-LV"/>
        </w:rPr>
        <w:t xml:space="preserve"> </w:t>
      </w:r>
      <w:r w:rsidR="00AF26CD" w:rsidRPr="00EC236F">
        <w:rPr>
          <w:rFonts w:ascii="Times New Roman" w:eastAsia="Times New Roman" w:hAnsi="Times New Roman" w:cs="Times New Roman"/>
          <w:sz w:val="24"/>
          <w:szCs w:val="24"/>
          <w:lang w:eastAsia="lv-LV"/>
        </w:rPr>
        <w:t>simt</w:t>
      </w:r>
      <w:r w:rsidR="00881D2E">
        <w:rPr>
          <w:rFonts w:ascii="Times New Roman" w:eastAsia="Times New Roman" w:hAnsi="Times New Roman" w:cs="Times New Roman"/>
          <w:sz w:val="24"/>
          <w:szCs w:val="24"/>
          <w:lang w:eastAsia="lv-LV"/>
        </w:rPr>
        <w:t>s</w:t>
      </w:r>
      <w:r w:rsidR="00FA4BB3" w:rsidRPr="00EC236F">
        <w:rPr>
          <w:rFonts w:ascii="Times New Roman" w:eastAsia="Times New Roman" w:hAnsi="Times New Roman" w:cs="Times New Roman"/>
          <w:sz w:val="24"/>
          <w:szCs w:val="24"/>
          <w:lang w:eastAsia="lv-LV"/>
        </w:rPr>
        <w:t xml:space="preserve"> ei</w:t>
      </w:r>
      <w:r w:rsidR="00AF26CD" w:rsidRPr="00EC236F">
        <w:rPr>
          <w:rFonts w:ascii="Times New Roman" w:eastAsia="Times New Roman" w:hAnsi="Times New Roman" w:cs="Times New Roman"/>
          <w:sz w:val="24"/>
          <w:szCs w:val="24"/>
          <w:lang w:eastAsia="lv-LV"/>
        </w:rPr>
        <w:t>ro</w:t>
      </w:r>
      <w:r w:rsidR="00BF2AD6">
        <w:rPr>
          <w:rFonts w:ascii="Times New Roman" w:eastAsia="Times New Roman" w:hAnsi="Times New Roman" w:cs="Times New Roman"/>
          <w:sz w:val="24"/>
          <w:szCs w:val="24"/>
          <w:lang w:eastAsia="lv-LV"/>
        </w:rPr>
        <w:t>, 00 centi</w:t>
      </w:r>
      <w:r w:rsidR="00AF26CD" w:rsidRPr="00EC236F">
        <w:rPr>
          <w:rFonts w:ascii="Times New Roman" w:eastAsia="Times New Roman" w:hAnsi="Times New Roman" w:cs="Times New Roman"/>
          <w:sz w:val="24"/>
          <w:szCs w:val="24"/>
          <w:lang w:eastAsia="lv-LV"/>
        </w:rPr>
        <w:t>).</w:t>
      </w:r>
    </w:p>
    <w:p w14:paraId="240FE331" w14:textId="77777777" w:rsidR="00AF26CD" w:rsidRPr="00AF26CD" w:rsidRDefault="00AF26CD" w:rsidP="00BF2AD6">
      <w:pPr>
        <w:widowControl w:val="0"/>
        <w:numPr>
          <w:ilvl w:val="1"/>
          <w:numId w:val="1"/>
        </w:numPr>
        <w:suppressAutoHyphens/>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6811583A" w:rsidR="00AF26CD" w:rsidRPr="00662E13" w:rsidRDefault="00AF26CD" w:rsidP="00AF26CD">
      <w:pPr>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00662E13">
        <w:rPr>
          <w:rFonts w:ascii="Times New Roman" w:eastAsia="Times New Roman" w:hAnsi="Times New Roman" w:cs="Times New Roman"/>
          <w:color w:val="0070C0"/>
          <w:sz w:val="24"/>
          <w:szCs w:val="24"/>
          <w:lang w:eastAsia="lv-LV"/>
        </w:rPr>
        <w:t>.</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AF26CD">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lastRenderedPageBreak/>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7938421A" w:rsidR="00AF26CD" w:rsidRPr="00713A0A"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662E13" w:rsidRPr="00662E13">
        <w:rPr>
          <w:rFonts w:ascii="Times New Roman" w:eastAsia="Times New Roman" w:hAnsi="Times New Roman" w:cs="Times New Roman"/>
          <w:sz w:val="24"/>
          <w:szCs w:val="24"/>
          <w:lang w:eastAsia="lv-LV"/>
        </w:rPr>
        <w:t>Gulbju iela 21, Limbaž</w:t>
      </w:r>
      <w:r w:rsidR="00662E13">
        <w:rPr>
          <w:rFonts w:ascii="Times New Roman" w:eastAsia="Times New Roman" w:hAnsi="Times New Roman" w:cs="Times New Roman"/>
          <w:sz w:val="24"/>
          <w:szCs w:val="24"/>
          <w:lang w:eastAsia="lv-LV"/>
        </w:rPr>
        <w:t>os</w:t>
      </w:r>
      <w:r w:rsidR="00662E13" w:rsidRPr="00662E13">
        <w:rPr>
          <w:rFonts w:ascii="Times New Roman" w:eastAsia="Times New Roman" w:hAnsi="Times New Roman" w:cs="Times New Roman"/>
          <w:sz w:val="24"/>
          <w:szCs w:val="24"/>
          <w:lang w:eastAsia="lv-LV"/>
        </w:rPr>
        <w:t>, Limbažu novad</w:t>
      </w:r>
      <w:r w:rsidR="00662E13">
        <w:rPr>
          <w:rFonts w:ascii="Times New Roman" w:eastAsia="Times New Roman" w:hAnsi="Times New Roman" w:cs="Times New Roman"/>
          <w:sz w:val="24"/>
          <w:szCs w:val="24"/>
          <w:lang w:eastAsia="lv-LV"/>
        </w:rPr>
        <w:t>ā”</w:t>
      </w:r>
      <w:r w:rsidR="00662E13" w:rsidRPr="00662E13">
        <w:rPr>
          <w:rFonts w:ascii="Times New Roman" w:eastAsia="Times New Roman" w:hAnsi="Times New Roman" w:cs="Times New Roman"/>
          <w:sz w:val="24"/>
          <w:szCs w:val="24"/>
          <w:lang w:eastAsia="lv-LV"/>
        </w:rPr>
        <w:t xml:space="preserve"> </w:t>
      </w:r>
      <w:r w:rsidRPr="00713A0A">
        <w:rPr>
          <w:rFonts w:ascii="Times New Roman" w:eastAsia="Times New Roman" w:hAnsi="Times New Roman" w:cs="Times New Roman"/>
          <w:sz w:val="24"/>
          <w:szCs w:val="24"/>
          <w:lang w:eastAsia="lv-LV"/>
        </w:rPr>
        <w:t xml:space="preserve">elektroniskai izsolei”, Limbažu novada pašvaldības norēķinu kontā: </w:t>
      </w:r>
      <w:r w:rsidRPr="00713A0A">
        <w:rPr>
          <w:rFonts w:ascii="Times New Roman" w:eastAsia="Arial Unicode MS" w:hAnsi="Times New Roman" w:cs="Tahoma"/>
          <w:kern w:val="1"/>
          <w:sz w:val="24"/>
          <w:szCs w:val="24"/>
          <w:lang w:eastAsia="lv-LV" w:bidi="hi-IN"/>
        </w:rPr>
        <w:t>AS „Swedbank”, bankas kods HABALV22, konta Nr. LV12HABA0551026085817.</w:t>
      </w:r>
    </w:p>
    <w:p w14:paraId="03694B94" w14:textId="77777777" w:rsidR="004D0D4C"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3E6DF18A"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w:t>
      </w:r>
      <w:r w:rsidRPr="00B419E2">
        <w:rPr>
          <w:rFonts w:ascii="Times New Roman" w:eastAsia="Times New Roman" w:hAnsi="Times New Roman" w:cs="Times New Roman"/>
          <w:b/>
          <w:bCs/>
          <w:sz w:val="24"/>
          <w:szCs w:val="24"/>
          <w:lang w:eastAsia="lv-LV"/>
        </w:rPr>
        <w:t>202</w:t>
      </w:r>
      <w:r w:rsidR="004D0D4C" w:rsidRPr="00B419E2">
        <w:rPr>
          <w:rFonts w:ascii="Times New Roman" w:eastAsia="Times New Roman" w:hAnsi="Times New Roman" w:cs="Times New Roman"/>
          <w:b/>
          <w:bCs/>
          <w:sz w:val="24"/>
          <w:szCs w:val="24"/>
          <w:lang w:eastAsia="lv-LV"/>
        </w:rPr>
        <w:t>6</w:t>
      </w:r>
      <w:r w:rsidRPr="00B419E2">
        <w:rPr>
          <w:rFonts w:ascii="Times New Roman" w:eastAsia="Times New Roman" w:hAnsi="Times New Roman" w:cs="Times New Roman"/>
          <w:b/>
          <w:bCs/>
          <w:sz w:val="24"/>
          <w:szCs w:val="24"/>
          <w:lang w:eastAsia="lv-LV"/>
        </w:rPr>
        <w:t>. gada</w:t>
      </w:r>
      <w:r w:rsidRPr="00AF26CD">
        <w:rPr>
          <w:rFonts w:ascii="Times New Roman" w:eastAsia="Times New Roman" w:hAnsi="Times New Roman" w:cs="Times New Roman"/>
          <w:sz w:val="24"/>
          <w:szCs w:val="24"/>
          <w:lang w:eastAsia="lv-LV"/>
        </w:rPr>
        <w:t xml:space="preserve"> </w:t>
      </w:r>
      <w:r w:rsidR="00662E13">
        <w:rPr>
          <w:rFonts w:ascii="Times New Roman" w:eastAsia="Times New Roman" w:hAnsi="Times New Roman" w:cs="Times New Roman"/>
          <w:b/>
          <w:bCs/>
          <w:sz w:val="24"/>
          <w:szCs w:val="24"/>
          <w:lang w:eastAsia="lv-LV"/>
        </w:rPr>
        <w:t>2</w:t>
      </w:r>
      <w:r w:rsidR="00FF4385" w:rsidRPr="00B419E2">
        <w:rPr>
          <w:rFonts w:ascii="Times New Roman" w:eastAsia="Times New Roman" w:hAnsi="Times New Roman" w:cs="Times New Roman"/>
          <w:b/>
          <w:bCs/>
          <w:sz w:val="24"/>
          <w:szCs w:val="24"/>
          <w:lang w:eastAsia="lv-LV"/>
        </w:rPr>
        <w:t xml:space="preserve">. </w:t>
      </w:r>
      <w:r w:rsidR="00662E13">
        <w:rPr>
          <w:rFonts w:ascii="Times New Roman" w:eastAsia="Times New Roman" w:hAnsi="Times New Roman" w:cs="Times New Roman"/>
          <w:b/>
          <w:bCs/>
          <w:sz w:val="24"/>
          <w:szCs w:val="24"/>
          <w:lang w:eastAsia="lv-LV"/>
        </w:rPr>
        <w:t>novembr</w:t>
      </w:r>
      <w:r w:rsidR="008A7868">
        <w:rPr>
          <w:rFonts w:ascii="Times New Roman" w:eastAsia="Times New Roman" w:hAnsi="Times New Roman" w:cs="Times New Roman"/>
          <w:b/>
          <w:bCs/>
          <w:sz w:val="24"/>
          <w:szCs w:val="24"/>
          <w:lang w:eastAsia="lv-LV"/>
        </w:rPr>
        <w:t>ī</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plkst.</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un noslēdzas </w:t>
      </w:r>
      <w:r w:rsidRPr="00B419E2">
        <w:rPr>
          <w:rFonts w:ascii="Times New Roman" w:eastAsia="Times New Roman" w:hAnsi="Times New Roman" w:cs="Times New Roman"/>
          <w:b/>
          <w:bCs/>
          <w:sz w:val="24"/>
          <w:szCs w:val="24"/>
          <w:lang w:eastAsia="lv-LV"/>
        </w:rPr>
        <w:t>202</w:t>
      </w:r>
      <w:r w:rsidR="00FF4385" w:rsidRPr="00B419E2">
        <w:rPr>
          <w:rFonts w:ascii="Times New Roman" w:eastAsia="Times New Roman" w:hAnsi="Times New Roman" w:cs="Times New Roman"/>
          <w:b/>
          <w:bCs/>
          <w:sz w:val="24"/>
          <w:szCs w:val="24"/>
          <w:lang w:eastAsia="lv-LV"/>
        </w:rPr>
        <w:t>6</w:t>
      </w:r>
      <w:r w:rsidRPr="00B419E2">
        <w:rPr>
          <w:rFonts w:ascii="Times New Roman" w:eastAsia="Times New Roman" w:hAnsi="Times New Roman" w:cs="Times New Roman"/>
          <w:b/>
          <w:bCs/>
          <w:sz w:val="24"/>
          <w:szCs w:val="24"/>
          <w:lang w:eastAsia="lv-LV"/>
        </w:rPr>
        <w:t xml:space="preserve">. gada </w:t>
      </w:r>
      <w:r w:rsidR="00D33CEF">
        <w:rPr>
          <w:rFonts w:ascii="Times New Roman" w:eastAsia="Times New Roman" w:hAnsi="Times New Roman" w:cs="Times New Roman"/>
          <w:b/>
          <w:bCs/>
          <w:sz w:val="24"/>
          <w:szCs w:val="24"/>
          <w:lang w:eastAsia="lv-LV"/>
        </w:rPr>
        <w:t>2</w:t>
      </w:r>
      <w:r w:rsidR="00EC236F" w:rsidRPr="00B419E2">
        <w:rPr>
          <w:rFonts w:ascii="Times New Roman" w:eastAsia="Times New Roman" w:hAnsi="Times New Roman" w:cs="Times New Roman"/>
          <w:b/>
          <w:bCs/>
          <w:sz w:val="24"/>
          <w:szCs w:val="24"/>
          <w:lang w:eastAsia="lv-LV"/>
        </w:rPr>
        <w:t xml:space="preserve">. </w:t>
      </w:r>
      <w:r w:rsidR="00662E13">
        <w:rPr>
          <w:rFonts w:ascii="Times New Roman" w:eastAsia="Times New Roman" w:hAnsi="Times New Roman" w:cs="Times New Roman"/>
          <w:b/>
          <w:bCs/>
          <w:sz w:val="24"/>
          <w:szCs w:val="24"/>
          <w:lang w:eastAsia="lv-LV"/>
        </w:rPr>
        <w:t>decembr</w:t>
      </w:r>
      <w:r w:rsidR="00B922FB">
        <w:rPr>
          <w:rFonts w:ascii="Times New Roman" w:eastAsia="Times New Roman" w:hAnsi="Times New Roman" w:cs="Times New Roman"/>
          <w:b/>
          <w:bCs/>
          <w:sz w:val="24"/>
          <w:szCs w:val="24"/>
          <w:lang w:eastAsia="lv-LV"/>
        </w:rPr>
        <w:t>ī</w:t>
      </w:r>
      <w:r w:rsidR="000F639B">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plkst. 13</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0B2731AA"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t.i.</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par </w:t>
      </w:r>
      <w:r w:rsidR="00BD0022">
        <w:rPr>
          <w:rFonts w:ascii="Times New Roman" w:eastAsia="Times New Roman" w:hAnsi="Times New Roman" w:cs="Times New Roman"/>
          <w:sz w:val="24"/>
          <w:szCs w:val="24"/>
          <w:lang w:eastAsia="lv-LV"/>
        </w:rPr>
        <w:t>1</w:t>
      </w:r>
      <w:r w:rsidRPr="00EC236F">
        <w:rPr>
          <w:rFonts w:ascii="Times New Roman" w:eastAsia="Times New Roman" w:hAnsi="Times New Roman" w:cs="Times New Roman"/>
          <w:sz w:val="24"/>
          <w:szCs w:val="24"/>
          <w:lang w:eastAsia="lv-LV"/>
        </w:rPr>
        <w:t>00,00 EUR (</w:t>
      </w:r>
      <w:r w:rsidR="00BD0022">
        <w:rPr>
          <w:rFonts w:ascii="Times New Roman" w:eastAsia="Times New Roman" w:hAnsi="Times New Roman" w:cs="Times New Roman"/>
          <w:sz w:val="24"/>
          <w:szCs w:val="24"/>
          <w:lang w:eastAsia="lv-LV"/>
        </w:rPr>
        <w:t>viens</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EC236F" w:rsidRPr="00EC236F">
        <w:rPr>
          <w:rFonts w:ascii="Times New Roman" w:eastAsia="Times New Roman" w:hAnsi="Times New Roman" w:cs="Times New Roman"/>
          <w:sz w:val="24"/>
          <w:szCs w:val="24"/>
          <w:lang w:eastAsia="lv-LV"/>
        </w:rPr>
        <w:t>s</w:t>
      </w:r>
      <w:r w:rsidRPr="00AF26CD">
        <w:rPr>
          <w:rFonts w:ascii="Times New Roman" w:eastAsia="Times New Roman" w:hAnsi="Times New Roman" w:cs="Times New Roman"/>
          <w:sz w:val="24"/>
          <w:szCs w:val="24"/>
          <w:lang w:eastAsia="lv-LV"/>
        </w:rPr>
        <w:t xml:space="preserve"> e</w:t>
      </w:r>
      <w:r w:rsidR="00B21857">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ro</w:t>
      </w:r>
      <w:r w:rsidR="00BF2AD6">
        <w:rPr>
          <w:rFonts w:ascii="Times New Roman" w:eastAsia="Times New Roman" w:hAnsi="Times New Roman" w:cs="Times New Roman"/>
          <w:sz w:val="24"/>
          <w:szCs w:val="24"/>
          <w:lang w:eastAsia="lv-LV"/>
        </w:rPr>
        <w:t>, 00 centi</w:t>
      </w:r>
      <w:r w:rsidRPr="00AF26CD">
        <w:rPr>
          <w:rFonts w:ascii="Times New Roman" w:eastAsia="Times New Roman" w:hAnsi="Times New Roman" w:cs="Times New Roman"/>
          <w:sz w:val="24"/>
          <w:szCs w:val="24"/>
          <w:lang w:eastAsia="lv-LV"/>
        </w:rPr>
        <w:t>), vai ir mazāks par iepriekš reģistrētajiem solījumiem vai vienāds ar tiem.</w:t>
      </w:r>
    </w:p>
    <w:p w14:paraId="240FE345" w14:textId="77777777" w:rsidR="00AF26CD" w:rsidRPr="00BF2AD6"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30A11D0A"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BF2AD6">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BF2AD6">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541531E5"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BF2AD6">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F2AD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lastRenderedPageBreak/>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4C280C7C"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45701B1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3773D946"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sidR="00BF2AD6">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6FB09DE8" w:rsidR="00AF26CD" w:rsidRPr="00AF26CD" w:rsidRDefault="00E3198F" w:rsidP="00BF2AD6">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65A6BBA6"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1220268A" w:rsidR="00AF26CD" w:rsidRPr="00AF26CD" w:rsidRDefault="0076050B"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24</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sidR="00BD0022">
        <w:rPr>
          <w:rFonts w:ascii="Times New Roman" w:eastAsia="Arial Unicode MS" w:hAnsi="Times New Roman" w:cs="Tahoma"/>
          <w:kern w:val="1"/>
          <w:sz w:val="24"/>
          <w:szCs w:val="24"/>
          <w:lang w:eastAsia="hi-IN" w:bidi="hi-IN"/>
        </w:rPr>
        <w:t>9</w:t>
      </w:r>
      <w:r w:rsidR="00AF26CD" w:rsidRPr="00AF26CD">
        <w:rPr>
          <w:rFonts w:ascii="Times New Roman" w:eastAsia="Arial Unicode MS" w:hAnsi="Times New Roman" w:cs="Tahoma"/>
          <w:kern w:val="1"/>
          <w:sz w:val="24"/>
          <w:szCs w:val="24"/>
          <w:lang w:eastAsia="hi-IN" w:bidi="hi-IN"/>
        </w:rPr>
        <w:t>.202</w:t>
      </w:r>
      <w:r w:rsidR="00C43421">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2D52A8B9" w14:textId="26FE7606" w:rsidR="00C43421" w:rsidRPr="00BD0022" w:rsidRDefault="00AF26CD" w:rsidP="00FD075A">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BD0022" w:rsidRPr="00BD0022">
        <w:t xml:space="preserve"> </w:t>
      </w:r>
      <w:r w:rsidR="00BD0022" w:rsidRPr="00BD0022">
        <w:rPr>
          <w:rFonts w:ascii="Times New Roman" w:eastAsia="Arial Unicode MS" w:hAnsi="Times New Roman" w:cs="Tahoma"/>
          <w:kern w:val="1"/>
          <w:sz w:val="24"/>
          <w:szCs w:val="24"/>
          <w:lang w:bidi="hi-IN"/>
        </w:rPr>
        <w:t>Gulbju iela 21, Limbaž</w:t>
      </w:r>
      <w:r w:rsidR="00526835">
        <w:rPr>
          <w:rFonts w:ascii="Times New Roman" w:eastAsia="Arial Unicode MS" w:hAnsi="Times New Roman" w:cs="Tahoma"/>
          <w:kern w:val="1"/>
          <w:sz w:val="24"/>
          <w:szCs w:val="24"/>
          <w:lang w:bidi="hi-IN"/>
        </w:rPr>
        <w:t>i</w:t>
      </w:r>
      <w:r w:rsidR="00BD0022" w:rsidRPr="00BD0022">
        <w:rPr>
          <w:rFonts w:ascii="Times New Roman" w:eastAsia="Arial Unicode MS" w:hAnsi="Times New Roman" w:cs="Tahoma"/>
          <w:kern w:val="1"/>
          <w:sz w:val="24"/>
          <w:szCs w:val="24"/>
          <w:lang w:bidi="hi-IN"/>
        </w:rPr>
        <w:t>, Limbažu novad</w:t>
      </w:r>
      <w:r w:rsidR="00526835">
        <w:rPr>
          <w:rFonts w:ascii="Times New Roman" w:eastAsia="Arial Unicode MS" w:hAnsi="Times New Roman" w:cs="Tahoma"/>
          <w:kern w:val="1"/>
          <w:sz w:val="24"/>
          <w:szCs w:val="24"/>
          <w:lang w:bidi="hi-IN"/>
        </w:rPr>
        <w:t>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2FA4C2C2" w:rsidR="00AF26CD" w:rsidRPr="00526835" w:rsidRDefault="00AF26CD" w:rsidP="00526835">
      <w:pPr>
        <w:pStyle w:val="Sarakstarindkopa"/>
        <w:numPr>
          <w:ilvl w:val="1"/>
          <w:numId w:val="4"/>
        </w:numPr>
        <w:spacing w:after="0"/>
        <w:ind w:left="1333" w:hanging="431"/>
        <w:rPr>
          <w:rFonts w:eastAsia="Times New Roman" w:cs="Times New Roman"/>
          <w:szCs w:val="24"/>
        </w:rPr>
      </w:pPr>
      <w:r w:rsidRPr="00526835">
        <w:rPr>
          <w:rFonts w:eastAsia="Times New Roman" w:cs="Times New Roman"/>
          <w:szCs w:val="24"/>
        </w:rPr>
        <w:t>Pārdevējs pārdod un nodod, bet Pircējs, pērk un pieņem nekustamo īpašumu</w:t>
      </w:r>
      <w:r w:rsidR="00BD0022" w:rsidRPr="00526835">
        <w:rPr>
          <w:rFonts w:eastAsia="Times New Roman" w:cs="Times New Roman"/>
          <w:szCs w:val="24"/>
        </w:rPr>
        <w:t xml:space="preserve"> Gulbju iela 21, Limbaži, Limbažu novads, kadastra numurs 66640030269, sastāv no zemes vienības ar kadastra apzīmējumu 66640030269,  0,0601 ha platībā</w:t>
      </w:r>
      <w:r w:rsidR="00526835" w:rsidRPr="00526835">
        <w:rPr>
          <w:rFonts w:eastAsia="Times New Roman" w:cs="Times New Roman"/>
          <w:szCs w:val="24"/>
        </w:rPr>
        <w:t xml:space="preserve"> un </w:t>
      </w:r>
      <w:r w:rsidR="00526835">
        <w:rPr>
          <w:rFonts w:eastAsia="Times New Roman" w:cs="Times New Roman"/>
          <w:szCs w:val="24"/>
        </w:rPr>
        <w:t xml:space="preserve">reģistrēts </w:t>
      </w:r>
      <w:r w:rsidR="00526835" w:rsidRPr="00526835">
        <w:rPr>
          <w:rFonts w:eastAsia="Times New Roman" w:cs="Times New Roman"/>
          <w:szCs w:val="24"/>
        </w:rPr>
        <w:t>Vidzemes rajona tiesas Limbažu pilsētas zemesgrāmatas nodalījumā Nr. 100000573103</w:t>
      </w:r>
      <w:r w:rsidR="00526835">
        <w:rPr>
          <w:rFonts w:eastAsia="Times New Roman" w:cs="Times New Roman"/>
          <w:szCs w:val="24"/>
        </w:rPr>
        <w:t xml:space="preserve">, </w:t>
      </w:r>
      <w:r w:rsidRPr="00526835">
        <w:rPr>
          <w:rFonts w:eastAsia="Times New Roman" w:cs="Times New Roman"/>
          <w:szCs w:val="24"/>
        </w:rPr>
        <w:t xml:space="preserve">turpmāk  tekstā – Objekts. </w:t>
      </w:r>
    </w:p>
    <w:p w14:paraId="240FE373" w14:textId="77777777" w:rsidR="00AF26CD" w:rsidRPr="00AF26CD" w:rsidRDefault="00AF26CD" w:rsidP="00526835">
      <w:pPr>
        <w:numPr>
          <w:ilvl w:val="1"/>
          <w:numId w:val="4"/>
        </w:numPr>
        <w:tabs>
          <w:tab w:val="num" w:pos="0"/>
        </w:tabs>
        <w:spacing w:after="0" w:line="240" w:lineRule="auto"/>
        <w:ind w:left="1333" w:right="6" w:hanging="431"/>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48D51FD3" w14:textId="77777777" w:rsidR="00526835" w:rsidRPr="00AF26CD" w:rsidRDefault="00526835" w:rsidP="00526835">
      <w:pPr>
        <w:tabs>
          <w:tab w:val="num" w:pos="1332"/>
        </w:tabs>
        <w:spacing w:after="0" w:line="240" w:lineRule="auto"/>
        <w:ind w:right="6"/>
        <w:jc w:val="both"/>
        <w:rPr>
          <w:rFonts w:ascii="Times New Roman" w:eastAsia="Times New Roman" w:hAnsi="Times New Roman" w:cs="Times New Roman"/>
          <w:sz w:val="24"/>
          <w:szCs w:val="24"/>
        </w:rPr>
      </w:pP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6A7BD4A5"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Cs/>
                <w:sz w:val="24"/>
                <w:szCs w:val="24"/>
              </w:rPr>
              <w:t>S. 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D109" w14:textId="77777777" w:rsidR="00482979" w:rsidRDefault="00482979">
      <w:pPr>
        <w:spacing w:after="0" w:line="240" w:lineRule="auto"/>
      </w:pPr>
      <w:r>
        <w:separator/>
      </w:r>
    </w:p>
  </w:endnote>
  <w:endnote w:type="continuationSeparator" w:id="0">
    <w:p w14:paraId="03DD16DC" w14:textId="77777777" w:rsidR="00482979" w:rsidRDefault="00482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6677C" w14:textId="77777777" w:rsidR="00482979" w:rsidRDefault="00482979">
      <w:pPr>
        <w:spacing w:after="0" w:line="240" w:lineRule="auto"/>
      </w:pPr>
      <w:r>
        <w:separator/>
      </w:r>
    </w:p>
  </w:footnote>
  <w:footnote w:type="continuationSeparator" w:id="0">
    <w:p w14:paraId="591F6F12" w14:textId="77777777" w:rsidR="00482979" w:rsidRDefault="00482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End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38FA"/>
    <w:rsid w:val="00034B83"/>
    <w:rsid w:val="00057CA3"/>
    <w:rsid w:val="000704A2"/>
    <w:rsid w:val="000D4619"/>
    <w:rsid w:val="000F2474"/>
    <w:rsid w:val="000F639B"/>
    <w:rsid w:val="001602C0"/>
    <w:rsid w:val="00173094"/>
    <w:rsid w:val="00194849"/>
    <w:rsid w:val="001C6C78"/>
    <w:rsid w:val="001D04CB"/>
    <w:rsid w:val="001D65F3"/>
    <w:rsid w:val="001F7EE2"/>
    <w:rsid w:val="002018B4"/>
    <w:rsid w:val="00281BE3"/>
    <w:rsid w:val="0028624B"/>
    <w:rsid w:val="002D48FE"/>
    <w:rsid w:val="002F6AB8"/>
    <w:rsid w:val="00314E23"/>
    <w:rsid w:val="003218F2"/>
    <w:rsid w:val="003565A9"/>
    <w:rsid w:val="00357C0F"/>
    <w:rsid w:val="00375081"/>
    <w:rsid w:val="00392834"/>
    <w:rsid w:val="003A48D3"/>
    <w:rsid w:val="003E6B06"/>
    <w:rsid w:val="004409A7"/>
    <w:rsid w:val="0046615B"/>
    <w:rsid w:val="00482979"/>
    <w:rsid w:val="004D0D4C"/>
    <w:rsid w:val="00526835"/>
    <w:rsid w:val="00583438"/>
    <w:rsid w:val="005A7331"/>
    <w:rsid w:val="005B65CB"/>
    <w:rsid w:val="005C18AA"/>
    <w:rsid w:val="006057A9"/>
    <w:rsid w:val="00646A24"/>
    <w:rsid w:val="00662E13"/>
    <w:rsid w:val="006C0FEA"/>
    <w:rsid w:val="006C6A51"/>
    <w:rsid w:val="006C709F"/>
    <w:rsid w:val="006C7D9A"/>
    <w:rsid w:val="006E1D26"/>
    <w:rsid w:val="00713A0A"/>
    <w:rsid w:val="0074249F"/>
    <w:rsid w:val="0076050B"/>
    <w:rsid w:val="0076615C"/>
    <w:rsid w:val="00777AEF"/>
    <w:rsid w:val="00792DB3"/>
    <w:rsid w:val="007B717A"/>
    <w:rsid w:val="007C0440"/>
    <w:rsid w:val="007C7901"/>
    <w:rsid w:val="007E7C62"/>
    <w:rsid w:val="007F1888"/>
    <w:rsid w:val="0081102D"/>
    <w:rsid w:val="00881D2E"/>
    <w:rsid w:val="008838DF"/>
    <w:rsid w:val="00884070"/>
    <w:rsid w:val="008A7868"/>
    <w:rsid w:val="008B0832"/>
    <w:rsid w:val="008B7336"/>
    <w:rsid w:val="008F5A20"/>
    <w:rsid w:val="009158C0"/>
    <w:rsid w:val="0091675D"/>
    <w:rsid w:val="00927843"/>
    <w:rsid w:val="00941CB7"/>
    <w:rsid w:val="009A16EE"/>
    <w:rsid w:val="009A4317"/>
    <w:rsid w:val="009B286F"/>
    <w:rsid w:val="009C526E"/>
    <w:rsid w:val="009D322E"/>
    <w:rsid w:val="009F6C74"/>
    <w:rsid w:val="00A034D0"/>
    <w:rsid w:val="00A21A92"/>
    <w:rsid w:val="00A27C70"/>
    <w:rsid w:val="00A300F2"/>
    <w:rsid w:val="00A50928"/>
    <w:rsid w:val="00A800E8"/>
    <w:rsid w:val="00AA6A2A"/>
    <w:rsid w:val="00AB54FD"/>
    <w:rsid w:val="00AB6AD4"/>
    <w:rsid w:val="00AC1403"/>
    <w:rsid w:val="00AF26CD"/>
    <w:rsid w:val="00B21857"/>
    <w:rsid w:val="00B4132C"/>
    <w:rsid w:val="00B419E2"/>
    <w:rsid w:val="00B80F74"/>
    <w:rsid w:val="00B922FB"/>
    <w:rsid w:val="00BB24A1"/>
    <w:rsid w:val="00BC4A29"/>
    <w:rsid w:val="00BC7EC1"/>
    <w:rsid w:val="00BD0022"/>
    <w:rsid w:val="00BF2AD6"/>
    <w:rsid w:val="00C402A5"/>
    <w:rsid w:val="00C4066B"/>
    <w:rsid w:val="00C433C5"/>
    <w:rsid w:val="00C43421"/>
    <w:rsid w:val="00C71222"/>
    <w:rsid w:val="00CD39B9"/>
    <w:rsid w:val="00CE1299"/>
    <w:rsid w:val="00CE76D2"/>
    <w:rsid w:val="00CF1D29"/>
    <w:rsid w:val="00CF4DCB"/>
    <w:rsid w:val="00D052AA"/>
    <w:rsid w:val="00D23345"/>
    <w:rsid w:val="00D33CEF"/>
    <w:rsid w:val="00D434BC"/>
    <w:rsid w:val="00D439C6"/>
    <w:rsid w:val="00D94A28"/>
    <w:rsid w:val="00DA4D14"/>
    <w:rsid w:val="00DC3B15"/>
    <w:rsid w:val="00DD4303"/>
    <w:rsid w:val="00DF44D4"/>
    <w:rsid w:val="00E02D33"/>
    <w:rsid w:val="00E11AC8"/>
    <w:rsid w:val="00E3198F"/>
    <w:rsid w:val="00E46B29"/>
    <w:rsid w:val="00E55456"/>
    <w:rsid w:val="00E77BD9"/>
    <w:rsid w:val="00EA7AF6"/>
    <w:rsid w:val="00EB5C60"/>
    <w:rsid w:val="00EB6D4C"/>
    <w:rsid w:val="00EC236F"/>
    <w:rsid w:val="00ED66AF"/>
    <w:rsid w:val="00EE072E"/>
    <w:rsid w:val="00EE39B6"/>
    <w:rsid w:val="00EF31D4"/>
    <w:rsid w:val="00FA4BB3"/>
    <w:rsid w:val="00FC0918"/>
    <w:rsid w:val="00FD075A"/>
    <w:rsid w:val="00FE3FF6"/>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5</Pages>
  <Words>9094</Words>
  <Characters>5184</Characters>
  <Application>Microsoft Office Word</Application>
  <DocSecurity>0</DocSecurity>
  <Lines>43</Lines>
  <Paragraphs>28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30</cp:revision>
  <dcterms:created xsi:type="dcterms:W3CDTF">2026-06-16T11:45:00Z</dcterms:created>
  <dcterms:modified xsi:type="dcterms:W3CDTF">2026-09-29T13:29:00Z</dcterms:modified>
</cp:coreProperties>
</file>