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4BA1" w14:textId="66D0333E" w:rsidR="0083748C" w:rsidRPr="00C77D74" w:rsidRDefault="006003E5" w:rsidP="00E61DDD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/>
          <w:i/>
          <w:iCs/>
          <w:sz w:val="22"/>
        </w:rPr>
      </w:pPr>
      <w:r w:rsidRPr="00C77D74">
        <w:rPr>
          <w:rFonts w:eastAsia="Times New Roman"/>
          <w:b/>
          <w:iCs/>
          <w:sz w:val="22"/>
        </w:rPr>
        <w:t xml:space="preserve"> </w:t>
      </w:r>
    </w:p>
    <w:p w14:paraId="20D22C48" w14:textId="77777777" w:rsidR="00FC3B8F" w:rsidRDefault="006003E5" w:rsidP="00641476">
      <w:pPr>
        <w:jc w:val="center"/>
        <w:rPr>
          <w:b/>
          <w:bCs/>
          <w:u w:val="single"/>
        </w:rPr>
      </w:pPr>
      <w:r w:rsidRPr="000C7D59">
        <w:rPr>
          <w:noProof/>
        </w:rPr>
        <w:drawing>
          <wp:inline distT="0" distB="0" distL="0" distR="0" wp14:anchorId="5CD04703" wp14:editId="3D4114C8">
            <wp:extent cx="518231" cy="612000"/>
            <wp:effectExtent l="0" t="0" r="0" b="0"/>
            <wp:docPr id="7" name="Picture 7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97E47" w14:textId="77777777" w:rsidR="00FC3B8F" w:rsidRPr="005B2ACA" w:rsidRDefault="006003E5" w:rsidP="00641476">
      <w:pPr>
        <w:pStyle w:val="Galvene"/>
        <w:jc w:val="center"/>
        <w:rPr>
          <w:rFonts w:ascii="Times New Roman" w:hAnsi="Times New Roman" w:cs="Times New Roman"/>
          <w:b/>
        </w:rPr>
      </w:pPr>
      <w:r w:rsidRPr="005B2ACA">
        <w:rPr>
          <w:rFonts w:ascii="Times New Roman" w:hAnsi="Times New Roman" w:cs="Times New Roman"/>
          <w:b/>
        </w:rPr>
        <w:t>AIZKRAUKLES NOVADA DOME</w:t>
      </w:r>
    </w:p>
    <w:p w14:paraId="336E4582" w14:textId="77777777" w:rsidR="00FC3B8F" w:rsidRPr="008307E6" w:rsidRDefault="006003E5" w:rsidP="00641476">
      <w:pPr>
        <w:pStyle w:val="Galven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6"/>
          <w:szCs w:val="26"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C71C92" wp14:editId="659FAD5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86475" cy="3810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647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5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0,-0.05pt" to="479.25pt,2.95pt" strokecolor="black"/>
            </w:pict>
          </mc:Fallback>
        </mc:AlternateContent>
      </w:r>
    </w:p>
    <w:p w14:paraId="286D4C4B" w14:textId="77777777" w:rsidR="00FC3B8F" w:rsidRDefault="006003E5" w:rsidP="00641476">
      <w:pPr>
        <w:spacing w:after="120"/>
        <w:jc w:val="center"/>
        <w:rPr>
          <w:sz w:val="17"/>
          <w:szCs w:val="17"/>
        </w:rPr>
      </w:pPr>
      <w:r>
        <w:rPr>
          <w:sz w:val="17"/>
          <w:szCs w:val="17"/>
        </w:rPr>
        <w:t xml:space="preserve">Lāčplēša iela 1A, </w:t>
      </w:r>
      <w:r w:rsidRPr="000C7D59">
        <w:rPr>
          <w:sz w:val="17"/>
          <w:szCs w:val="17"/>
        </w:rPr>
        <w:t>Aizkraukle, Aizkraukles nov., LV-5101, tālr. 651</w:t>
      </w:r>
      <w:r>
        <w:rPr>
          <w:sz w:val="17"/>
          <w:szCs w:val="17"/>
        </w:rPr>
        <w:t xml:space="preserve">33930, </w:t>
      </w:r>
      <w:r w:rsidRPr="000C7D59">
        <w:rPr>
          <w:sz w:val="17"/>
          <w:szCs w:val="17"/>
        </w:rPr>
        <w:t xml:space="preserve">e-pasts </w:t>
      </w:r>
      <w:r w:rsidRPr="006817F5">
        <w:rPr>
          <w:sz w:val="17"/>
          <w:szCs w:val="17"/>
        </w:rPr>
        <w:t>dome@aizkraukle.lv</w:t>
      </w:r>
      <w:r>
        <w:rPr>
          <w:sz w:val="17"/>
          <w:szCs w:val="17"/>
        </w:rPr>
        <w:t>, www.aizkraukle.lv</w:t>
      </w:r>
      <w:r w:rsidRPr="000C7D59">
        <w:rPr>
          <w:sz w:val="17"/>
          <w:szCs w:val="17"/>
        </w:rPr>
        <w:t xml:space="preserve"> </w:t>
      </w:r>
    </w:p>
    <w:p w14:paraId="04149857" w14:textId="77777777" w:rsidR="00C90024" w:rsidRPr="001E46F7" w:rsidRDefault="006003E5" w:rsidP="00641476">
      <w:pPr>
        <w:keepNext/>
        <w:jc w:val="center"/>
        <w:outlineLvl w:val="1"/>
        <w:rPr>
          <w:bCs/>
        </w:rPr>
      </w:pPr>
      <w:r w:rsidRPr="001E46F7">
        <w:rPr>
          <w:bCs/>
        </w:rPr>
        <w:t xml:space="preserve">Aizkrauklē </w:t>
      </w:r>
    </w:p>
    <w:p w14:paraId="2524F2D6" w14:textId="33876969" w:rsidR="00E93492" w:rsidRPr="001E46F7" w:rsidRDefault="006003E5" w:rsidP="00455163">
      <w:pPr>
        <w:overflowPunct w:val="0"/>
        <w:autoSpaceDE w:val="0"/>
        <w:autoSpaceDN w:val="0"/>
        <w:adjustRightInd w:val="0"/>
        <w:spacing w:after="80"/>
        <w:textAlignment w:val="baseline"/>
      </w:pPr>
      <w:r w:rsidRPr="001E46F7">
        <w:rPr>
          <w:bCs/>
          <w:color w:val="4F4F4F"/>
          <w:shd w:val="clear" w:color="auto" w:fill="FFFFFF"/>
        </w:rPr>
        <w:t>22.10.2026.</w:t>
      </w:r>
      <w:r w:rsidRPr="001E46F7">
        <w:t xml:space="preserve"> </w:t>
      </w:r>
      <w:r w:rsidR="0071137A" w:rsidRPr="001E46F7">
        <w:tab/>
      </w:r>
      <w:r w:rsidR="0071137A" w:rsidRPr="001E46F7">
        <w:tab/>
      </w:r>
      <w:r w:rsidR="00455163" w:rsidRPr="001E46F7">
        <w:tab/>
      </w:r>
      <w:r w:rsidR="00455163" w:rsidRPr="001E46F7">
        <w:tab/>
      </w:r>
      <w:r w:rsidR="00455163" w:rsidRPr="001E46F7">
        <w:tab/>
      </w:r>
      <w:r w:rsidR="00596ACF">
        <w:tab/>
      </w:r>
      <w:r w:rsidR="00596ACF">
        <w:tab/>
      </w:r>
      <w:r w:rsidR="00A71580" w:rsidRPr="001E46F7">
        <w:t xml:space="preserve">sēdes </w:t>
      </w:r>
      <w:r w:rsidR="0071137A" w:rsidRPr="001E46F7">
        <w:t>protokols Nr.</w:t>
      </w:r>
      <w:r w:rsidR="00455163" w:rsidRPr="001E46F7">
        <w:t xml:space="preserve"> </w:t>
      </w:r>
      <w:r w:rsidR="001E46F7" w:rsidRPr="001E46F7">
        <w:t>19</w:t>
      </w:r>
      <w:r w:rsidR="00093F56" w:rsidRPr="001E46F7">
        <w:t>.,</w:t>
      </w:r>
      <w:r w:rsidR="00455163" w:rsidRPr="001E46F7">
        <w:t xml:space="preserve"> </w:t>
      </w:r>
      <w:r w:rsidR="00596ACF">
        <w:t>46. </w:t>
      </w:r>
      <w:r w:rsidR="00DA1E39" w:rsidRPr="001E46F7">
        <w:t>p</w:t>
      </w:r>
      <w:r w:rsidR="00573DAD" w:rsidRPr="001E46F7">
        <w:t>.</w:t>
      </w:r>
      <w:r w:rsidRPr="001E46F7">
        <w:t xml:space="preserve"> </w:t>
      </w:r>
    </w:p>
    <w:p w14:paraId="1584BC2F" w14:textId="77777777" w:rsidR="00802AC8" w:rsidRPr="001E46F7" w:rsidRDefault="006003E5" w:rsidP="00455163">
      <w:pPr>
        <w:tabs>
          <w:tab w:val="center" w:pos="4819"/>
          <w:tab w:val="left" w:pos="5485"/>
        </w:tabs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4F4F4F"/>
          <w:shd w:val="clear" w:color="auto" w:fill="FFFFFF"/>
        </w:rPr>
      </w:pPr>
      <w:r w:rsidRPr="001E46F7">
        <w:rPr>
          <w:b/>
        </w:rPr>
        <w:t>LĒMUMS</w:t>
      </w:r>
      <w:r w:rsidRPr="001E46F7">
        <w:t xml:space="preserve"> </w:t>
      </w:r>
      <w:r w:rsidRPr="001E46F7">
        <w:rPr>
          <w:b/>
        </w:rPr>
        <w:t>Nr</w:t>
      </w:r>
      <w:r w:rsidR="006F5C0B" w:rsidRPr="001E46F7">
        <w:rPr>
          <w:b/>
        </w:rPr>
        <w:t>.</w:t>
      </w:r>
      <w:r w:rsidR="00F603F6" w:rsidRPr="001E46F7">
        <w:t xml:space="preserve"> </w:t>
      </w:r>
      <w:r w:rsidR="00F603F6" w:rsidRPr="001E46F7">
        <w:rPr>
          <w:b/>
        </w:rPr>
        <w:t>2026/785</w:t>
      </w:r>
    </w:p>
    <w:p w14:paraId="5348F8C6" w14:textId="77777777" w:rsidR="00CC0AA7" w:rsidRDefault="006003E5" w:rsidP="00455163">
      <w:pPr>
        <w:tabs>
          <w:tab w:val="center" w:pos="4819"/>
          <w:tab w:val="left" w:pos="5485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 w:themeColor="text1"/>
          <w:u w:val="single"/>
        </w:rPr>
      </w:pPr>
      <w:r w:rsidRPr="001E46F7">
        <w:rPr>
          <w:b/>
          <w:bCs/>
          <w:color w:val="000000" w:themeColor="text1"/>
          <w:u w:val="single"/>
        </w:rPr>
        <w:t xml:space="preserve">Par pašvaldības nekustamā īpašuma </w:t>
      </w:r>
    </w:p>
    <w:p w14:paraId="0DB79A7B" w14:textId="317CB6F2" w:rsidR="00C929A7" w:rsidRDefault="006003E5" w:rsidP="00CC0AA7">
      <w:pPr>
        <w:tabs>
          <w:tab w:val="center" w:pos="4819"/>
          <w:tab w:val="left" w:pos="5485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 w:themeColor="text1"/>
          <w:u w:val="single"/>
        </w:rPr>
      </w:pPr>
      <w:r w:rsidRPr="001E46F7">
        <w:rPr>
          <w:b/>
          <w:bCs/>
          <w:color w:val="000000" w:themeColor="text1"/>
          <w:u w:val="single"/>
        </w:rPr>
        <w:t xml:space="preserve">"Mežagulbji 2", Skrīveru pagastā, Aizkraukles novadā, atsavināšanu, </w:t>
      </w:r>
    </w:p>
    <w:p w14:paraId="203412A5" w14:textId="57AE0E9D" w:rsidR="003544D5" w:rsidRDefault="006003E5" w:rsidP="00455163">
      <w:pPr>
        <w:tabs>
          <w:tab w:val="center" w:pos="4819"/>
          <w:tab w:val="left" w:pos="5485"/>
        </w:tabs>
        <w:overflowPunct w:val="0"/>
        <w:autoSpaceDE w:val="0"/>
        <w:autoSpaceDN w:val="0"/>
        <w:adjustRightInd w:val="0"/>
        <w:jc w:val="center"/>
        <w:textAlignment w:val="baseline"/>
      </w:pPr>
      <w:r w:rsidRPr="001E46F7">
        <w:rPr>
          <w:b/>
          <w:bCs/>
          <w:color w:val="000000" w:themeColor="text1"/>
          <w:u w:val="single"/>
        </w:rPr>
        <w:t>pārdodot izsolē, un izsoles noteikumu apstiprināšanu</w:t>
      </w:r>
      <w:r w:rsidR="00455163" w:rsidRPr="00374CCE">
        <w:t xml:space="preserve">         </w:t>
      </w:r>
    </w:p>
    <w:p w14:paraId="08BC06EE" w14:textId="77777777" w:rsidR="003544D5" w:rsidRDefault="003544D5" w:rsidP="003544D5">
      <w:pPr>
        <w:rPr>
          <w:sz w:val="22"/>
          <w:szCs w:val="22"/>
        </w:rPr>
      </w:pPr>
    </w:p>
    <w:p w14:paraId="4035A617" w14:textId="77777777" w:rsidR="004F636D" w:rsidRDefault="006003E5" w:rsidP="004F636D">
      <w:pPr>
        <w:ind w:firstLine="567"/>
        <w:jc w:val="both"/>
      </w:pPr>
      <w:bookmarkStart w:id="0" w:name="_Hlk144286504"/>
      <w:r w:rsidRPr="00585819">
        <w:t xml:space="preserve">Aizkraukles novada dome izskatīja </w:t>
      </w:r>
      <w:r>
        <w:t xml:space="preserve">Skrīveru pagasta pārvaldes </w:t>
      </w:r>
      <w:r w:rsidRPr="00585819">
        <w:t xml:space="preserve">vadītājas </w:t>
      </w:r>
      <w:r>
        <w:t>Santas FINSTERES</w:t>
      </w:r>
      <w:r w:rsidRPr="00585819">
        <w:t xml:space="preserve"> ie</w:t>
      </w:r>
      <w:r>
        <w:t>rosinājumu</w:t>
      </w:r>
      <w:r w:rsidRPr="00585819">
        <w:t xml:space="preserve"> par nekustamā īpašuma “</w:t>
      </w:r>
      <w:r>
        <w:t>Mežagulbji 2</w:t>
      </w:r>
      <w:r w:rsidRPr="00585819">
        <w:t>” S</w:t>
      </w:r>
      <w:r>
        <w:t>krīveru</w:t>
      </w:r>
      <w:r w:rsidRPr="00585819">
        <w:t xml:space="preserve"> pagastā, Aizkraukles novadā</w:t>
      </w:r>
      <w:r w:rsidR="00D67E70">
        <w:t>,</w:t>
      </w:r>
      <w:r w:rsidRPr="00585819">
        <w:t xml:space="preserve"> atsavināšanu. </w:t>
      </w:r>
    </w:p>
    <w:p w14:paraId="73E88DCE" w14:textId="77777777" w:rsidR="00AB0FA0" w:rsidRDefault="006003E5" w:rsidP="004F636D">
      <w:pPr>
        <w:ind w:firstLine="567"/>
        <w:jc w:val="both"/>
      </w:pPr>
      <w:r w:rsidRPr="00585819">
        <w:t>Nekustamais īpašums “</w:t>
      </w:r>
      <w:r>
        <w:t>Mežagulbji 2</w:t>
      </w:r>
      <w:r w:rsidRPr="00585819">
        <w:t>”, S</w:t>
      </w:r>
      <w:r>
        <w:t>krīveru</w:t>
      </w:r>
      <w:r w:rsidRPr="00585819">
        <w:t xml:space="preserve"> pagasts, Aizkraukles novads, kadastra Nr.</w:t>
      </w:r>
      <w:r>
        <w:t> </w:t>
      </w:r>
      <w:r w:rsidRPr="00585819">
        <w:t>32</w:t>
      </w:r>
      <w:r>
        <w:t>820020031</w:t>
      </w:r>
      <w:r w:rsidRPr="00585819">
        <w:t xml:space="preserve"> ir Aizkraukles novada pašvaldībai piederošs nekustamais īpašums, reģistrēts Zemgales rajona tiesas S</w:t>
      </w:r>
      <w:r>
        <w:t>krīveru</w:t>
      </w:r>
      <w:r w:rsidRPr="00585819">
        <w:t xml:space="preserve"> pagasta zemesgrāmatas nodalījumā Nr. 100000</w:t>
      </w:r>
      <w:r>
        <w:t>959368</w:t>
      </w:r>
      <w:r w:rsidRPr="00585819">
        <w:t xml:space="preserve">, </w:t>
      </w:r>
      <w:r>
        <w:t xml:space="preserve">8,2 ha kopplatībā, </w:t>
      </w:r>
      <w:r w:rsidRPr="00585819">
        <w:t xml:space="preserve">kas sastāv no </w:t>
      </w:r>
      <w:r>
        <w:t xml:space="preserve">divām neapbūvētām </w:t>
      </w:r>
      <w:r w:rsidRPr="00585819">
        <w:t>zemes vienīb</w:t>
      </w:r>
      <w:r>
        <w:t>ām</w:t>
      </w:r>
      <w:r w:rsidRPr="00585819">
        <w:t xml:space="preserve"> ar kadastra apzīmējumu 32</w:t>
      </w:r>
      <w:r>
        <w:t>820020031</w:t>
      </w:r>
      <w:r w:rsidRPr="00585819">
        <w:t>, 4,</w:t>
      </w:r>
      <w:r>
        <w:t>2</w:t>
      </w:r>
      <w:r w:rsidRPr="00585819">
        <w:t xml:space="preserve"> ha platībā</w:t>
      </w:r>
      <w:r w:rsidR="00B965E8">
        <w:t xml:space="preserve"> un 32820020132, 4,0 ha platībā</w:t>
      </w:r>
      <w:r w:rsidRPr="00585819">
        <w:t>.</w:t>
      </w:r>
      <w:r w:rsidR="004F636D" w:rsidRPr="004F636D">
        <w:t xml:space="preserve"> </w:t>
      </w:r>
      <w:r w:rsidR="004F636D">
        <w:t xml:space="preserve">Saskaņā ar zemes lietošanas veidu eksplikāciju zemes vienībā ar kadastra apzīmējumu 32820020031 lauksaimniecībā izmantojamā zeme aizņem 4,0 ha, zeme zem ūdens 0,2 ha. Zemes vienības nekustamā īpašuma lietošanas mērķis – zeme, uz kuras galvenā saimnieciskā darbība ir lauksaimniecība (kods 0101). </w:t>
      </w:r>
    </w:p>
    <w:p w14:paraId="43A520C3" w14:textId="7C8CD8CF" w:rsidR="00C929A7" w:rsidRDefault="006003E5" w:rsidP="004F636D">
      <w:pPr>
        <w:ind w:firstLine="567"/>
        <w:jc w:val="both"/>
      </w:pPr>
      <w:r>
        <w:t>Saskaņā ar zemes lietošanas veidu eksplikāciju zemes vienībā ar kadastra apzīmējumu 32820020132 lauksaimniecībā izmantojamā zeme aizņem 3,9 ha, zeme zem ūdens</w:t>
      </w:r>
      <w:r w:rsidR="00CC0AA7">
        <w:t xml:space="preserve"> -</w:t>
      </w:r>
      <w:r>
        <w:t xml:space="preserve"> 0,1 ha. Zemes vienības nekustamā īpašuma lietošanas mērķis – zeme, uz kuras galvenā saimnieciskā darbība ir lauksaimniecība (kods 0101).</w:t>
      </w:r>
    </w:p>
    <w:p w14:paraId="3C2D445D" w14:textId="3D82850B" w:rsidR="00B965E8" w:rsidRDefault="006003E5" w:rsidP="00C929A7">
      <w:pPr>
        <w:ind w:firstLine="567"/>
        <w:jc w:val="both"/>
      </w:pPr>
      <w:r>
        <w:t xml:space="preserve">Zemes vienība ar kadastra apzīmējumu 32820020031, 4,2 ha platībā iznomāta </w:t>
      </w:r>
      <w:r w:rsidR="00CC0AA7">
        <w:t>s</w:t>
      </w:r>
      <w:r>
        <w:t>abiedrībai ar ierobežotu atbildību “Skrīveru sēklkopības sabiedrība” līdz 2028.gada 20.augustam. Nomnieks 2026.</w:t>
      </w:r>
      <w:r w:rsidR="00CC0AA7">
        <w:t> </w:t>
      </w:r>
      <w:r>
        <w:t>gada 10.</w:t>
      </w:r>
      <w:r w:rsidR="00CC0AA7">
        <w:t> </w:t>
      </w:r>
      <w:r>
        <w:t xml:space="preserve">septembrī ar </w:t>
      </w:r>
      <w:r w:rsidRPr="00BB02C8">
        <w:t xml:space="preserve">Nr. </w:t>
      </w:r>
      <w:r w:rsidRPr="00BB02C8">
        <w:rPr>
          <w:bCs/>
          <w:shd w:val="clear" w:color="auto" w:fill="FFFFFF"/>
        </w:rPr>
        <w:t>4.1/N/26/2290</w:t>
      </w:r>
      <w:r w:rsidRPr="00BB02C8">
        <w:t xml:space="preserve"> </w:t>
      </w:r>
      <w:r>
        <w:t>ir rakstiski brīdināts par nomas līguma izbeigšanu ar 2026.</w:t>
      </w:r>
      <w:r w:rsidR="00CC0AA7">
        <w:t> </w:t>
      </w:r>
      <w:r>
        <w:t>gada 1.</w:t>
      </w:r>
      <w:r w:rsidR="00CC0AA7">
        <w:t> </w:t>
      </w:r>
      <w:r>
        <w:t>oktobri.</w:t>
      </w:r>
    </w:p>
    <w:p w14:paraId="59588DE1" w14:textId="766CD0A4" w:rsidR="00B965E8" w:rsidRDefault="006003E5" w:rsidP="00B965E8">
      <w:pPr>
        <w:ind w:firstLine="567"/>
        <w:jc w:val="both"/>
      </w:pPr>
      <w:r>
        <w:t>Zemes vienība ar kadastra apzīmējumu 32820020132, 4,0 ha platībā iznomāta Skrīveru pagasta J.Rancāna zemnieku saimniecībai “Madaras” līdz 2026.</w:t>
      </w:r>
      <w:r w:rsidR="00CC0AA7">
        <w:t> </w:t>
      </w:r>
      <w:r>
        <w:t>gada 31.</w:t>
      </w:r>
      <w:r w:rsidR="00CC0AA7">
        <w:t> </w:t>
      </w:r>
      <w:r>
        <w:t>oktobrim.</w:t>
      </w:r>
    </w:p>
    <w:p w14:paraId="1B0BA9C9" w14:textId="1F9E7EA9" w:rsidR="00C929A7" w:rsidRPr="008F7E74" w:rsidRDefault="006003E5" w:rsidP="00C929A7">
      <w:pPr>
        <w:ind w:firstLine="567"/>
        <w:jc w:val="both"/>
      </w:pPr>
      <w:r w:rsidRPr="008F7E74">
        <w:t>Nekustamais īpašums nav nepieciešams pašvaldības funkciju veikšanai.</w:t>
      </w:r>
    </w:p>
    <w:p w14:paraId="4CAE0156" w14:textId="478D079B" w:rsidR="00AB0FA0" w:rsidRDefault="006003E5" w:rsidP="00AB0FA0">
      <w:pPr>
        <w:ind w:firstLine="567"/>
        <w:jc w:val="both"/>
      </w:pPr>
      <w:r w:rsidRPr="008F7E74">
        <w:rPr>
          <w:bCs/>
        </w:rPr>
        <w:t>A</w:t>
      </w:r>
      <w:r w:rsidRPr="008F7E74">
        <w:t xml:space="preserve">izkraukles novada domes Objektu apsekošanas un mantas vērtēšanas komisija ar 2026. gada </w:t>
      </w:r>
      <w:r w:rsidR="00E04E9A">
        <w:t>2.</w:t>
      </w:r>
      <w:r w:rsidR="00CC0AA7">
        <w:t> </w:t>
      </w:r>
      <w:r w:rsidR="00E04E9A">
        <w:t>oktobra</w:t>
      </w:r>
      <w:r w:rsidRPr="008F7E74">
        <w:t xml:space="preserve"> lēmumu Nr. 1</w:t>
      </w:r>
      <w:r w:rsidR="00E04E9A">
        <w:t>83</w:t>
      </w:r>
      <w:r w:rsidRPr="008F7E74">
        <w:t xml:space="preserve"> (sēdes protokola Nr. 1</w:t>
      </w:r>
      <w:r w:rsidR="00E04E9A">
        <w:t>2</w:t>
      </w:r>
      <w:r w:rsidRPr="008F7E74">
        <w:t xml:space="preserve">., </w:t>
      </w:r>
      <w:r w:rsidR="00E04E9A">
        <w:t>3</w:t>
      </w:r>
      <w:r w:rsidRPr="008F7E74">
        <w:t>. p.) “Par atsavināšanā nododamā nekustamā īpašuma nosacītās cenas noteikšanu, “</w:t>
      </w:r>
      <w:r w:rsidR="00E04E9A">
        <w:t>Mežagulbji 2</w:t>
      </w:r>
      <w:r w:rsidRPr="008F7E74">
        <w:t>”, S</w:t>
      </w:r>
      <w:r w:rsidR="00E04E9A">
        <w:t>krīveru</w:t>
      </w:r>
      <w:r w:rsidRPr="008F7E74">
        <w:t xml:space="preserve"> pagasts, Aizkraukles novads” noteikusi nekustamā īpašuma “</w:t>
      </w:r>
      <w:r w:rsidR="00E04E9A">
        <w:t>Mežagulbji 2</w:t>
      </w:r>
      <w:r w:rsidRPr="008F7E74">
        <w:t>”, S</w:t>
      </w:r>
      <w:r w:rsidR="00E04E9A">
        <w:t>krīveru</w:t>
      </w:r>
      <w:r w:rsidRPr="008F7E74">
        <w:t xml:space="preserve"> pagasts, Aizkraukles novads, nosacīto cenu </w:t>
      </w:r>
      <w:r w:rsidR="00E04E9A">
        <w:rPr>
          <w:b/>
          <w:bCs/>
        </w:rPr>
        <w:t>36500</w:t>
      </w:r>
      <w:r w:rsidRPr="008F7E74">
        <w:rPr>
          <w:b/>
          <w:bCs/>
        </w:rPr>
        <w:t xml:space="preserve">,00 EUR </w:t>
      </w:r>
      <w:r w:rsidRPr="008F7E74">
        <w:rPr>
          <w:i/>
          <w:iCs/>
        </w:rPr>
        <w:t>(</w:t>
      </w:r>
      <w:r w:rsidR="00E04E9A">
        <w:rPr>
          <w:i/>
          <w:iCs/>
        </w:rPr>
        <w:t xml:space="preserve">trīsdesmit seši tūkstoši pieci </w:t>
      </w:r>
      <w:r w:rsidRPr="008F7E74">
        <w:rPr>
          <w:i/>
          <w:iCs/>
        </w:rPr>
        <w:t>simti euro, 00 centi)</w:t>
      </w:r>
      <w:r w:rsidRPr="008F7E74">
        <w:t>.</w:t>
      </w:r>
    </w:p>
    <w:p w14:paraId="6F15563D" w14:textId="77777777" w:rsidR="00AB0FA0" w:rsidRDefault="006003E5" w:rsidP="00AB0FA0">
      <w:pPr>
        <w:ind w:firstLine="567"/>
        <w:jc w:val="both"/>
      </w:pPr>
      <w:r w:rsidRPr="00AB0FA0">
        <w:rPr>
          <w:color w:val="000000"/>
          <w:lang w:eastAsia="en-US"/>
        </w:rPr>
        <w:t>Pašvaldību likuma 10. panta pirmās daļas 16. punktā noteikts, ka domes kompetencē ir lemt</w:t>
      </w:r>
      <w:r>
        <w:t xml:space="preserve"> </w:t>
      </w:r>
      <w:r w:rsidRPr="00AB0FA0">
        <w:rPr>
          <w:color w:val="000000"/>
          <w:lang w:eastAsia="en-US"/>
        </w:rPr>
        <w:t>jautājumu par pašvaldības nekustamā īpašuma atsavināšanu, savukārt 73. panta ceturtā daļa nosaka,</w:t>
      </w:r>
      <w:r>
        <w:t xml:space="preserve"> </w:t>
      </w:r>
      <w:r w:rsidRPr="00AB0FA0">
        <w:rPr>
          <w:color w:val="000000"/>
          <w:lang w:eastAsia="en-US"/>
        </w:rPr>
        <w:t>ka pašvaldībai ir tiesības lemt par pašvaldības nekustamā īpašuma atsavināšanu.</w:t>
      </w:r>
    </w:p>
    <w:p w14:paraId="78A13400" w14:textId="77777777" w:rsidR="00C929A7" w:rsidRPr="00842F0C" w:rsidRDefault="006003E5" w:rsidP="00C929A7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0E1C70">
        <w:rPr>
          <w:color w:val="000000"/>
          <w:lang w:eastAsia="en-US"/>
        </w:rPr>
        <w:t>Saskaņā ar Publiskas personas mantas atsavināšanas likuma 3. panta otro daļu</w:t>
      </w:r>
      <w:r>
        <w:rPr>
          <w:color w:val="000000"/>
          <w:lang w:eastAsia="en-US"/>
        </w:rPr>
        <w:t>,</w:t>
      </w:r>
      <w:r w:rsidRPr="000E1C70">
        <w:rPr>
          <w:color w:val="000000"/>
          <w:lang w:eastAsia="en-US"/>
        </w:rPr>
        <w:t xml:space="preserve"> pašvaldība</w:t>
      </w:r>
      <w:r>
        <w:rPr>
          <w:color w:val="000000"/>
          <w:lang w:eastAsia="en-US"/>
        </w:rPr>
        <w:t xml:space="preserve"> </w:t>
      </w:r>
      <w:r w:rsidRPr="000E1C70">
        <w:rPr>
          <w:color w:val="000000"/>
          <w:lang w:eastAsia="en-US"/>
        </w:rPr>
        <w:t>nekustamo īpašumu atsavina pārdodot izsolē, savukārt šī likuma 5. panta pirmā daļa nosaka, ka</w:t>
      </w:r>
      <w:r>
        <w:rPr>
          <w:color w:val="000000"/>
          <w:lang w:eastAsia="en-US"/>
        </w:rPr>
        <w:t xml:space="preserve"> </w:t>
      </w:r>
      <w:r w:rsidRPr="000E1C70">
        <w:rPr>
          <w:color w:val="000000"/>
          <w:lang w:eastAsia="en-US"/>
        </w:rPr>
        <w:t>atļauju atsavināt publiskas personas nekustamo īpašumu dod attiecīgās atvasinātās publiskās</w:t>
      </w:r>
      <w:r>
        <w:rPr>
          <w:color w:val="000000"/>
          <w:lang w:eastAsia="en-US"/>
        </w:rPr>
        <w:t xml:space="preserve"> </w:t>
      </w:r>
      <w:r w:rsidRPr="000E1C70">
        <w:rPr>
          <w:color w:val="000000"/>
          <w:lang w:eastAsia="en-US"/>
        </w:rPr>
        <w:t>personas lēmējinstitūcija</w:t>
      </w:r>
      <w:r w:rsidRPr="00842F0C">
        <w:rPr>
          <w:color w:val="000000"/>
          <w:lang w:eastAsia="en-US"/>
        </w:rPr>
        <w:t>.</w:t>
      </w:r>
    </w:p>
    <w:p w14:paraId="5B54CB8D" w14:textId="2EC69C5E" w:rsidR="00C929A7" w:rsidRPr="00E835C0" w:rsidRDefault="006003E5" w:rsidP="00C929A7">
      <w:pPr>
        <w:spacing w:after="120"/>
        <w:ind w:firstLine="567"/>
        <w:jc w:val="both"/>
        <w:rPr>
          <w:b/>
          <w:bCs/>
        </w:rPr>
      </w:pPr>
      <w:r w:rsidRPr="00842F0C">
        <w:t>Pamatojoties uz likuma Pašvaldību likuma 10.</w:t>
      </w:r>
      <w:r>
        <w:t xml:space="preserve"> </w:t>
      </w:r>
      <w:r w:rsidRPr="00842F0C">
        <w:t>panta pirmās daļas 16.</w:t>
      </w:r>
      <w:r>
        <w:t xml:space="preserve"> </w:t>
      </w:r>
      <w:r w:rsidRPr="00842F0C">
        <w:t>punktu,</w:t>
      </w:r>
      <w:r>
        <w:t xml:space="preserve"> </w:t>
      </w:r>
      <w:r w:rsidRPr="00842F0C">
        <w:t>73.</w:t>
      </w:r>
      <w:r>
        <w:t xml:space="preserve"> </w:t>
      </w:r>
      <w:r w:rsidRPr="00842F0C">
        <w:t>panta ceturto daļu, Publiskas personas mantas atsavināšanas likuma 3.</w:t>
      </w:r>
      <w:r>
        <w:t xml:space="preserve"> </w:t>
      </w:r>
      <w:r w:rsidRPr="00842F0C">
        <w:t xml:space="preserve">panta otro daļu, </w:t>
      </w:r>
      <w:r>
        <w:t xml:space="preserve">5. panta pirmo daļu, </w:t>
      </w:r>
      <w:r w:rsidRPr="00842F0C">
        <w:t>Publiskas personas finanšu līdzekļu un mantas izšķērdēšanas novēršanas likuma 3. un 7.</w:t>
      </w:r>
      <w:r>
        <w:t> </w:t>
      </w:r>
      <w:r w:rsidRPr="00842F0C">
        <w:t>pantu, Ministru Kabineta 2011.</w:t>
      </w:r>
      <w:r>
        <w:t xml:space="preserve"> </w:t>
      </w:r>
      <w:r w:rsidRPr="00842F0C">
        <w:t>gada 1.</w:t>
      </w:r>
      <w:r>
        <w:t xml:space="preserve"> </w:t>
      </w:r>
      <w:r w:rsidRPr="00842F0C">
        <w:t>februāra noteikumiem Nr.</w:t>
      </w:r>
      <w:r>
        <w:t xml:space="preserve"> </w:t>
      </w:r>
      <w:r w:rsidRPr="00842F0C">
        <w:t xml:space="preserve">109 </w:t>
      </w:r>
      <w:r>
        <w:t>“</w:t>
      </w:r>
      <w:r w:rsidRPr="00842F0C">
        <w:t xml:space="preserve">Kārtība, kādā atsavināma publiskas personas manta”, Aizkraukles novada domes Objektu apsekošanas un mantas vērtēšanas </w:t>
      </w:r>
      <w:r w:rsidRPr="00842F0C">
        <w:lastRenderedPageBreak/>
        <w:t>komisijas 202</w:t>
      </w:r>
      <w:r>
        <w:t>6</w:t>
      </w:r>
      <w:r w:rsidRPr="00842F0C">
        <w:t>.</w:t>
      </w:r>
      <w:r>
        <w:t xml:space="preserve"> </w:t>
      </w:r>
      <w:r w:rsidRPr="00842F0C">
        <w:t xml:space="preserve">gada </w:t>
      </w:r>
      <w:r w:rsidR="00D67E70">
        <w:t>2.oktobra</w:t>
      </w:r>
      <w:r w:rsidRPr="00842F0C">
        <w:t xml:space="preserve"> lēmumu Nr.</w:t>
      </w:r>
      <w:r>
        <w:t xml:space="preserve"> </w:t>
      </w:r>
      <w:r w:rsidRPr="00312782">
        <w:t>1</w:t>
      </w:r>
      <w:r w:rsidR="00D67E70">
        <w:t>83</w:t>
      </w:r>
      <w:r w:rsidRPr="00312782">
        <w:t xml:space="preserve"> (sēdes </w:t>
      </w:r>
      <w:r w:rsidRPr="002E4EAF">
        <w:t>protokola Nr. 1</w:t>
      </w:r>
      <w:r w:rsidR="00D67E70">
        <w:t>2</w:t>
      </w:r>
      <w:r w:rsidRPr="002E4EAF">
        <w:t xml:space="preserve">., </w:t>
      </w:r>
      <w:r w:rsidR="00D67E70">
        <w:t>3</w:t>
      </w:r>
      <w:r w:rsidRPr="002E4EAF">
        <w:t xml:space="preserve">. p.), </w:t>
      </w:r>
      <w:r w:rsidRPr="002E4EAF">
        <w:rPr>
          <w:rFonts w:eastAsia="Times New Roman"/>
          <w:lang w:bidi="lo-LA"/>
        </w:rPr>
        <w:t xml:space="preserve">ņemot vērā Aizkraukles novada domes Finanšu  un attīstības jautājumu  komitejas  </w:t>
      </w:r>
      <w:r w:rsidR="004F636D">
        <w:rPr>
          <w:rFonts w:eastAsia="Times New Roman"/>
          <w:lang w:bidi="lo-LA"/>
        </w:rPr>
        <w:t>15.10</w:t>
      </w:r>
      <w:r w:rsidRPr="002E4EAF">
        <w:rPr>
          <w:rFonts w:eastAsia="Times New Roman"/>
          <w:lang w:bidi="lo-LA"/>
        </w:rPr>
        <w:t>.2026</w:t>
      </w:r>
      <w:r w:rsidRPr="002E4EAF">
        <w:rPr>
          <w:bCs/>
          <w:shd w:val="clear" w:color="auto" w:fill="FFFFFF"/>
        </w:rPr>
        <w:t xml:space="preserve">. sēdes atzinumu, </w:t>
      </w:r>
      <w:r w:rsidRPr="002E4EAF">
        <w:t>atklāti balsojot:</w:t>
      </w:r>
      <w:r w:rsidRPr="002E4EAF">
        <w:rPr>
          <w:rFonts w:eastAsiaTheme="minorHAnsi"/>
          <w:color w:val="000000"/>
          <w:lang w:eastAsia="en-US"/>
        </w:rPr>
        <w:t xml:space="preserve"> </w:t>
      </w:r>
      <w:r w:rsidR="00596ACF">
        <w:t>ar</w:t>
      </w:r>
      <w:r w:rsidR="00596ACF" w:rsidRPr="00D31394">
        <w:rPr>
          <w:b/>
          <w:bCs/>
          <w:color w:val="000000" w:themeColor="text1"/>
        </w:rPr>
        <w:t xml:space="preserve"> </w:t>
      </w:r>
      <w:r w:rsidR="00596ACF" w:rsidRPr="00B236AB">
        <w:rPr>
          <w:color w:val="000000" w:themeColor="text1"/>
        </w:rPr>
        <w:t>13 balsīm “PAR” (Jānis Sarmis Bajinskis, Ingūna Grandāne, Gatis Gūtmanis, Ingus Lazdāns, Guntis Libeks, Leons Līdums, Aivars Miezītis, Uģis Rubenis, Arvis Upīts, Evija Vectirāne, Dainis Vingris, Andris Zālītis, Kaspars Židovs), “PRET”</w:t>
      </w:r>
      <w:r w:rsidR="00596ACF" w:rsidRPr="00B236AB">
        <w:t xml:space="preserve"> – nav</w:t>
      </w:r>
      <w:r w:rsidR="00596ACF">
        <w:t xml:space="preserve">, “ATTURAS” </w:t>
      </w:r>
      <w:r w:rsidR="00596ACF">
        <w:t>–</w:t>
      </w:r>
      <w:r w:rsidR="00596ACF">
        <w:t xml:space="preserve"> nav</w:t>
      </w:r>
      <w:r w:rsidR="00596ACF">
        <w:t xml:space="preserve">, </w:t>
      </w:r>
      <w:r w:rsidRPr="00E835C0">
        <w:t xml:space="preserve">Aizkraukles novada dome </w:t>
      </w:r>
      <w:r w:rsidRPr="00E835C0">
        <w:rPr>
          <w:b/>
        </w:rPr>
        <w:t>NOLEMJ</w:t>
      </w:r>
      <w:r w:rsidRPr="00E835C0">
        <w:t>:</w:t>
      </w:r>
    </w:p>
    <w:p w14:paraId="5F11BB42" w14:textId="486D2F73" w:rsidR="00C929A7" w:rsidRPr="00842F0C" w:rsidRDefault="006003E5" w:rsidP="00C929A7">
      <w:pPr>
        <w:numPr>
          <w:ilvl w:val="0"/>
          <w:numId w:val="18"/>
        </w:numPr>
        <w:spacing w:after="120"/>
        <w:ind w:left="567" w:hanging="567"/>
        <w:jc w:val="both"/>
        <w:rPr>
          <w:bCs/>
        </w:rPr>
      </w:pPr>
      <w:r w:rsidRPr="00D42E47">
        <w:rPr>
          <w:b/>
        </w:rPr>
        <w:t>Apstiprināt</w:t>
      </w:r>
      <w:r w:rsidRPr="00842F0C">
        <w:rPr>
          <w:bCs/>
        </w:rPr>
        <w:t xml:space="preserve"> nekustamā </w:t>
      </w:r>
      <w:bookmarkStart w:id="1" w:name="_Hlk104818582"/>
      <w:r w:rsidRPr="00842F0C">
        <w:rPr>
          <w:bCs/>
        </w:rPr>
        <w:t xml:space="preserve">īpašuma </w:t>
      </w:r>
      <w:bookmarkStart w:id="2" w:name="_Hlk197418886"/>
      <w:r w:rsidRPr="00842F0C">
        <w:rPr>
          <w:bCs/>
        </w:rPr>
        <w:t>“</w:t>
      </w:r>
      <w:r w:rsidR="00E04E9A">
        <w:rPr>
          <w:bCs/>
        </w:rPr>
        <w:t>Mežagulbji 2</w:t>
      </w:r>
      <w:r w:rsidRPr="00842F0C">
        <w:rPr>
          <w:bCs/>
        </w:rPr>
        <w:t>”</w:t>
      </w:r>
      <w:r>
        <w:rPr>
          <w:bCs/>
        </w:rPr>
        <w:t>, S</w:t>
      </w:r>
      <w:r w:rsidR="00E04E9A">
        <w:rPr>
          <w:bCs/>
        </w:rPr>
        <w:t>krīveru</w:t>
      </w:r>
      <w:r>
        <w:rPr>
          <w:bCs/>
        </w:rPr>
        <w:t xml:space="preserve"> pagasts, Aizkraukles novads,</w:t>
      </w:r>
      <w:r w:rsidRPr="00842F0C">
        <w:rPr>
          <w:bCs/>
        </w:rPr>
        <w:t xml:space="preserve"> </w:t>
      </w:r>
      <w:bookmarkEnd w:id="2"/>
      <w:r w:rsidRPr="00497D5B">
        <w:rPr>
          <w:b/>
        </w:rPr>
        <w:t xml:space="preserve">nosacīto cenu </w:t>
      </w:r>
      <w:r w:rsidR="00E04E9A">
        <w:rPr>
          <w:b/>
        </w:rPr>
        <w:t>36500,0</w:t>
      </w:r>
      <w:r>
        <w:rPr>
          <w:b/>
        </w:rPr>
        <w:t>0</w:t>
      </w:r>
      <w:r w:rsidRPr="00842F0C">
        <w:rPr>
          <w:b/>
          <w:bCs/>
        </w:rPr>
        <w:t xml:space="preserve"> </w:t>
      </w:r>
      <w:r w:rsidRPr="009B34A8">
        <w:rPr>
          <w:b/>
          <w:bCs/>
        </w:rPr>
        <w:t>EUR</w:t>
      </w:r>
      <w:r w:rsidRPr="00044918">
        <w:rPr>
          <w:i/>
          <w:iCs/>
        </w:rPr>
        <w:t xml:space="preserve"> </w:t>
      </w:r>
      <w:r w:rsidRPr="00842F0C">
        <w:rPr>
          <w:i/>
          <w:iCs/>
        </w:rPr>
        <w:t>(</w:t>
      </w:r>
      <w:r w:rsidR="00E04E9A">
        <w:rPr>
          <w:i/>
          <w:iCs/>
        </w:rPr>
        <w:t>trīsdesmit seši tūkstoši pieci</w:t>
      </w:r>
      <w:r>
        <w:rPr>
          <w:i/>
          <w:iCs/>
        </w:rPr>
        <w:t xml:space="preserve"> simti</w:t>
      </w:r>
      <w:r w:rsidRPr="00842F0C">
        <w:rPr>
          <w:i/>
          <w:iCs/>
        </w:rPr>
        <w:t xml:space="preserve"> euro</w:t>
      </w:r>
      <w:r>
        <w:rPr>
          <w:i/>
          <w:iCs/>
        </w:rPr>
        <w:t>,</w:t>
      </w:r>
      <w:r w:rsidRPr="00842F0C">
        <w:rPr>
          <w:i/>
          <w:iCs/>
        </w:rPr>
        <w:t xml:space="preserve"> 0</w:t>
      </w:r>
      <w:r>
        <w:rPr>
          <w:i/>
          <w:iCs/>
        </w:rPr>
        <w:t xml:space="preserve">0 </w:t>
      </w:r>
      <w:r w:rsidRPr="00842F0C">
        <w:rPr>
          <w:i/>
          <w:iCs/>
        </w:rPr>
        <w:t>centi</w:t>
      </w:r>
      <w:r w:rsidRPr="00842F0C">
        <w:t>)</w:t>
      </w:r>
      <w:r>
        <w:t xml:space="preserve"> apmērā</w:t>
      </w:r>
      <w:r w:rsidRPr="00842F0C">
        <w:t>.</w:t>
      </w:r>
    </w:p>
    <w:bookmarkEnd w:id="1"/>
    <w:p w14:paraId="4649C76A" w14:textId="7C5FAB5B" w:rsidR="00C929A7" w:rsidRPr="00842F0C" w:rsidRDefault="006003E5" w:rsidP="00C929A7">
      <w:pPr>
        <w:numPr>
          <w:ilvl w:val="0"/>
          <w:numId w:val="18"/>
        </w:numPr>
        <w:spacing w:after="120"/>
        <w:ind w:left="567" w:hanging="567"/>
        <w:jc w:val="both"/>
        <w:rPr>
          <w:bCs/>
        </w:rPr>
      </w:pPr>
      <w:r w:rsidRPr="00232064">
        <w:rPr>
          <w:b/>
        </w:rPr>
        <w:t xml:space="preserve">Atsavināt </w:t>
      </w:r>
      <w:r w:rsidRPr="00842F0C">
        <w:rPr>
          <w:bCs/>
        </w:rPr>
        <w:t>nekustam</w:t>
      </w:r>
      <w:r>
        <w:rPr>
          <w:bCs/>
        </w:rPr>
        <w:t>o</w:t>
      </w:r>
      <w:r w:rsidRPr="00842F0C">
        <w:rPr>
          <w:bCs/>
        </w:rPr>
        <w:t xml:space="preserve"> īpašum</w:t>
      </w:r>
      <w:r>
        <w:rPr>
          <w:bCs/>
        </w:rPr>
        <w:t>u</w:t>
      </w:r>
      <w:r w:rsidRPr="00842F0C">
        <w:rPr>
          <w:bCs/>
        </w:rPr>
        <w:t xml:space="preserve"> “</w:t>
      </w:r>
      <w:r w:rsidR="00E04E9A">
        <w:rPr>
          <w:bCs/>
        </w:rPr>
        <w:t>Mežagulbji 2</w:t>
      </w:r>
      <w:r w:rsidRPr="00842F0C">
        <w:rPr>
          <w:bCs/>
        </w:rPr>
        <w:t>”</w:t>
      </w:r>
      <w:r>
        <w:rPr>
          <w:bCs/>
        </w:rPr>
        <w:t>,</w:t>
      </w:r>
      <w:r w:rsidRPr="00842F0C">
        <w:rPr>
          <w:bCs/>
        </w:rPr>
        <w:t xml:space="preserve"> </w:t>
      </w:r>
      <w:r>
        <w:rPr>
          <w:bCs/>
          <w:color w:val="000000"/>
        </w:rPr>
        <w:t>S</w:t>
      </w:r>
      <w:r w:rsidR="00E04E9A">
        <w:rPr>
          <w:bCs/>
          <w:color w:val="000000"/>
        </w:rPr>
        <w:t>krīveru</w:t>
      </w:r>
      <w:r w:rsidRPr="00842F0C">
        <w:rPr>
          <w:bCs/>
          <w:color w:val="000000"/>
        </w:rPr>
        <w:t xml:space="preserve"> pagast</w:t>
      </w:r>
      <w:r>
        <w:rPr>
          <w:bCs/>
          <w:color w:val="000000"/>
        </w:rPr>
        <w:t>s</w:t>
      </w:r>
      <w:r w:rsidRPr="00842F0C">
        <w:rPr>
          <w:bCs/>
          <w:color w:val="000000"/>
        </w:rPr>
        <w:t>, Aizkraukles novad</w:t>
      </w:r>
      <w:r>
        <w:rPr>
          <w:bCs/>
          <w:color w:val="000000"/>
        </w:rPr>
        <w:t>s, ar kadastra Nr.</w:t>
      </w:r>
      <w:r w:rsidRPr="00842F0C">
        <w:rPr>
          <w:bCs/>
          <w:color w:val="000000"/>
        </w:rPr>
        <w:t xml:space="preserve"> </w:t>
      </w:r>
      <w:r>
        <w:rPr>
          <w:bCs/>
          <w:color w:val="000000"/>
        </w:rPr>
        <w:t>32</w:t>
      </w:r>
      <w:r w:rsidR="00E04E9A">
        <w:rPr>
          <w:bCs/>
          <w:color w:val="000000"/>
        </w:rPr>
        <w:t>820020031</w:t>
      </w:r>
      <w:r>
        <w:rPr>
          <w:bCs/>
          <w:color w:val="000000"/>
        </w:rPr>
        <w:t xml:space="preserve"> par lēmuma 1. punktā nosacīto cenu,</w:t>
      </w:r>
      <w:r w:rsidRPr="00842F0C">
        <w:rPr>
          <w:bCs/>
          <w:color w:val="000000"/>
        </w:rPr>
        <w:t xml:space="preserve"> </w:t>
      </w:r>
      <w:r w:rsidRPr="00842F0C">
        <w:rPr>
          <w:bCs/>
        </w:rPr>
        <w:t xml:space="preserve">pārdodot to atklātā elektroniskā izsolē ar augšupejošu soli. </w:t>
      </w:r>
    </w:p>
    <w:p w14:paraId="177411B1" w14:textId="2B845FF7" w:rsidR="00C929A7" w:rsidRPr="00842F0C" w:rsidRDefault="006003E5" w:rsidP="00C929A7">
      <w:pPr>
        <w:numPr>
          <w:ilvl w:val="0"/>
          <w:numId w:val="18"/>
        </w:numPr>
        <w:spacing w:after="120"/>
        <w:ind w:left="567" w:hanging="567"/>
        <w:jc w:val="both"/>
        <w:rPr>
          <w:bCs/>
        </w:rPr>
      </w:pPr>
      <w:r w:rsidRPr="00842F0C">
        <w:rPr>
          <w:bCs/>
        </w:rPr>
        <w:t>Apstiprināt atsavināmā nekustamā īpašuma “</w:t>
      </w:r>
      <w:r w:rsidR="00E04E9A">
        <w:rPr>
          <w:bCs/>
        </w:rPr>
        <w:t>Mežagulbji 2</w:t>
      </w:r>
      <w:r w:rsidRPr="00842F0C">
        <w:rPr>
          <w:bCs/>
        </w:rPr>
        <w:t>”</w:t>
      </w:r>
      <w:r>
        <w:rPr>
          <w:bCs/>
        </w:rPr>
        <w:t>, S</w:t>
      </w:r>
      <w:r w:rsidR="00E04E9A">
        <w:rPr>
          <w:bCs/>
        </w:rPr>
        <w:t>krīveru</w:t>
      </w:r>
      <w:r w:rsidRPr="00842F0C">
        <w:rPr>
          <w:bCs/>
        </w:rPr>
        <w:t xml:space="preserve"> pagastā, Aizkraukles novadā, izsoles Noteikumus (</w:t>
      </w:r>
      <w:r w:rsidRPr="00842F0C">
        <w:rPr>
          <w:bCs/>
          <w:i/>
        </w:rPr>
        <w:t>pielikumā</w:t>
      </w:r>
      <w:r w:rsidRPr="00842F0C">
        <w:rPr>
          <w:bCs/>
        </w:rPr>
        <w:t>).</w:t>
      </w:r>
    </w:p>
    <w:p w14:paraId="5AD76128" w14:textId="295BEFFF" w:rsidR="00C929A7" w:rsidRPr="00842F0C" w:rsidRDefault="006003E5" w:rsidP="00C929A7">
      <w:pPr>
        <w:numPr>
          <w:ilvl w:val="0"/>
          <w:numId w:val="18"/>
        </w:numPr>
        <w:spacing w:after="120" w:line="259" w:lineRule="auto"/>
        <w:ind w:left="567" w:hanging="567"/>
        <w:jc w:val="both"/>
        <w:rPr>
          <w:bCs/>
        </w:rPr>
      </w:pPr>
      <w:r w:rsidRPr="00842F0C">
        <w:rPr>
          <w:bCs/>
        </w:rPr>
        <w:t xml:space="preserve">Apstiprināt izsoles soli </w:t>
      </w:r>
      <w:r w:rsidR="00E04E9A">
        <w:rPr>
          <w:bCs/>
        </w:rPr>
        <w:t>5</w:t>
      </w:r>
      <w:r w:rsidRPr="00842F0C">
        <w:rPr>
          <w:bCs/>
        </w:rPr>
        <w:t>00</w:t>
      </w:r>
      <w:r>
        <w:rPr>
          <w:bCs/>
        </w:rPr>
        <w:t>,</w:t>
      </w:r>
      <w:r w:rsidRPr="00842F0C">
        <w:rPr>
          <w:bCs/>
        </w:rPr>
        <w:t xml:space="preserve">00 </w:t>
      </w:r>
      <w:r w:rsidRPr="00A9321D">
        <w:rPr>
          <w:bCs/>
        </w:rPr>
        <w:t>EUR</w:t>
      </w:r>
      <w:r w:rsidRPr="00842F0C">
        <w:rPr>
          <w:bCs/>
        </w:rPr>
        <w:t>, pašvaldības noteikto dalības maksu 20</w:t>
      </w:r>
      <w:r>
        <w:rPr>
          <w:bCs/>
        </w:rPr>
        <w:t>,</w:t>
      </w:r>
      <w:r w:rsidRPr="00842F0C">
        <w:rPr>
          <w:bCs/>
        </w:rPr>
        <w:t xml:space="preserve">00 </w:t>
      </w:r>
      <w:r w:rsidRPr="00A9321D">
        <w:rPr>
          <w:bCs/>
        </w:rPr>
        <w:t>EUR</w:t>
      </w:r>
      <w:r w:rsidRPr="00842F0C">
        <w:rPr>
          <w:bCs/>
        </w:rPr>
        <w:t xml:space="preserve"> un nodrošinājumu 10% no objekta nosacītās sākumcenas.</w:t>
      </w:r>
    </w:p>
    <w:p w14:paraId="13B71BAB" w14:textId="098E4BA3" w:rsidR="00C929A7" w:rsidRPr="009B34A8" w:rsidRDefault="006003E5" w:rsidP="00C929A7">
      <w:pPr>
        <w:numPr>
          <w:ilvl w:val="0"/>
          <w:numId w:val="18"/>
        </w:numPr>
        <w:spacing w:after="120" w:line="259" w:lineRule="auto"/>
        <w:ind w:left="567" w:hanging="567"/>
        <w:jc w:val="both"/>
      </w:pPr>
      <w:r>
        <w:t>Noteikt m</w:t>
      </w:r>
      <w:r w:rsidRPr="00842F0C">
        <w:t>aksāšanas termiņ</w:t>
      </w:r>
      <w:r>
        <w:t>u</w:t>
      </w:r>
      <w:r w:rsidRPr="00842F0C">
        <w:t xml:space="preserve"> –</w:t>
      </w:r>
      <w:r>
        <w:t xml:space="preserve"> </w:t>
      </w:r>
      <w:r w:rsidRPr="00842F0C">
        <w:t>2026.</w:t>
      </w:r>
      <w:r>
        <w:t xml:space="preserve"> </w:t>
      </w:r>
      <w:r w:rsidRPr="00842F0C">
        <w:t xml:space="preserve">gada </w:t>
      </w:r>
      <w:r w:rsidR="00E12BAA">
        <w:t>21</w:t>
      </w:r>
      <w:r w:rsidRPr="009B34A8">
        <w:t xml:space="preserve">. </w:t>
      </w:r>
      <w:r>
        <w:t>decembris</w:t>
      </w:r>
      <w:r w:rsidRPr="009B34A8">
        <w:t>.</w:t>
      </w:r>
    </w:p>
    <w:p w14:paraId="72AD2451" w14:textId="77777777" w:rsidR="00C929A7" w:rsidRPr="00842F0C" w:rsidRDefault="006003E5" w:rsidP="00C929A7">
      <w:pPr>
        <w:numPr>
          <w:ilvl w:val="0"/>
          <w:numId w:val="18"/>
        </w:numPr>
        <w:spacing w:after="120" w:line="259" w:lineRule="auto"/>
        <w:ind w:left="567" w:hanging="567"/>
        <w:jc w:val="both"/>
      </w:pPr>
      <w:r>
        <w:t>Noteikt, ka p</w:t>
      </w:r>
      <w:r w:rsidRPr="00842F0C">
        <w:t>irkuma līgum</w:t>
      </w:r>
      <w:r>
        <w:t>s tiek</w:t>
      </w:r>
      <w:r w:rsidRPr="00842F0C">
        <w:t xml:space="preserve"> noslēgt</w:t>
      </w:r>
      <w:r>
        <w:t>s</w:t>
      </w:r>
      <w:r w:rsidRPr="00842F0C">
        <w:t xml:space="preserve"> pēc pirkuma maksas samaksāšanas pilnā apmērā.</w:t>
      </w:r>
    </w:p>
    <w:p w14:paraId="77573647" w14:textId="77777777" w:rsidR="00C929A7" w:rsidRPr="00842F0C" w:rsidRDefault="006003E5" w:rsidP="00C929A7">
      <w:pPr>
        <w:numPr>
          <w:ilvl w:val="0"/>
          <w:numId w:val="18"/>
        </w:numPr>
        <w:spacing w:after="120" w:line="259" w:lineRule="auto"/>
        <w:ind w:left="567" w:hanging="567"/>
        <w:jc w:val="both"/>
      </w:pPr>
      <w:r w:rsidRPr="00842F0C">
        <w:t xml:space="preserve">Uzdot Aizkraukles novada pašvaldības </w:t>
      </w:r>
      <w:r>
        <w:t>Centrālās pārvaldes Komunikācijas</w:t>
      </w:r>
      <w:r w:rsidRPr="00842F0C">
        <w:t xml:space="preserve"> nodaļai publicēt paziņojumu par pašvaldības nekustamā īpašuma atsavināšanu oficiālajā pašvaldības izdevumā “Aizkraukles </w:t>
      </w:r>
      <w:r>
        <w:t>N</w:t>
      </w:r>
      <w:r w:rsidRPr="00842F0C">
        <w:t xml:space="preserve">ovada </w:t>
      </w:r>
      <w:r>
        <w:t>V</w:t>
      </w:r>
      <w:r w:rsidRPr="00842F0C">
        <w:t xml:space="preserve">ēstis” un pašvaldības tīmekļa vietnē </w:t>
      </w:r>
      <w:hyperlink r:id="rId9" w:history="1">
        <w:r w:rsidR="00C929A7" w:rsidRPr="00842F0C">
          <w:t>www.aizkraukle.lv</w:t>
        </w:r>
      </w:hyperlink>
      <w:r w:rsidRPr="00842F0C">
        <w:t>.</w:t>
      </w:r>
    </w:p>
    <w:p w14:paraId="67CA2F90" w14:textId="77777777" w:rsidR="00C929A7" w:rsidRPr="00842F0C" w:rsidRDefault="006003E5" w:rsidP="00C929A7">
      <w:pPr>
        <w:numPr>
          <w:ilvl w:val="0"/>
          <w:numId w:val="18"/>
        </w:numPr>
        <w:spacing w:after="120" w:line="259" w:lineRule="auto"/>
        <w:ind w:left="567" w:hanging="567"/>
        <w:jc w:val="both"/>
        <w:rPr>
          <w:i/>
        </w:rPr>
      </w:pPr>
      <w:r w:rsidRPr="00842F0C">
        <w:t xml:space="preserve">Uzdot Aizkraukles novada domes Izsoles komisijai rīkot izsoli. </w:t>
      </w:r>
    </w:p>
    <w:p w14:paraId="528F8532" w14:textId="77777777" w:rsidR="00C929A7" w:rsidRPr="00842F0C" w:rsidRDefault="006003E5" w:rsidP="00C929A7">
      <w:pPr>
        <w:numPr>
          <w:ilvl w:val="0"/>
          <w:numId w:val="18"/>
        </w:numPr>
        <w:spacing w:after="120" w:line="259" w:lineRule="auto"/>
        <w:ind w:left="567" w:hanging="567"/>
        <w:jc w:val="both"/>
        <w:rPr>
          <w:i/>
        </w:rPr>
      </w:pPr>
      <w:r w:rsidRPr="00842F0C">
        <w:rPr>
          <w:rFonts w:eastAsia="Times New Roman"/>
        </w:rPr>
        <w:t>Kontroli par lēmuma izpildi uzdot Aizkraukles novada pašvaldības izpilddirektoram Uldim</w:t>
      </w:r>
      <w:r>
        <w:rPr>
          <w:rFonts w:eastAsia="Times New Roman"/>
        </w:rPr>
        <w:t> </w:t>
      </w:r>
      <w:r w:rsidRPr="00842F0C">
        <w:rPr>
          <w:rFonts w:eastAsia="Times New Roman"/>
        </w:rPr>
        <w:t>RIEKSTIŅAM.</w:t>
      </w:r>
    </w:p>
    <w:p w14:paraId="66F5BFDB" w14:textId="72DFB095" w:rsidR="00C929A7" w:rsidRPr="00842F0C" w:rsidRDefault="006003E5" w:rsidP="00C929A7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Times New Roman"/>
          <w:i/>
          <w:color w:val="000000"/>
        </w:rPr>
      </w:pPr>
      <w:r w:rsidRPr="00842F0C">
        <w:rPr>
          <w:rFonts w:eastAsia="Times New Roman"/>
          <w:i/>
          <w:color w:val="000000"/>
        </w:rPr>
        <w:t xml:space="preserve">Pielikumā: </w:t>
      </w:r>
      <w:r w:rsidR="007746A9">
        <w:rPr>
          <w:rFonts w:eastAsia="Times New Roman"/>
          <w:i/>
          <w:color w:val="000000"/>
        </w:rPr>
        <w:t xml:space="preserve">Aizkraukles novada pašvaldības </w:t>
      </w:r>
      <w:r w:rsidRPr="00842F0C">
        <w:rPr>
          <w:rFonts w:eastAsia="Times New Roman"/>
          <w:i/>
        </w:rPr>
        <w:t>īpašuma “</w:t>
      </w:r>
      <w:r w:rsidR="00E12BAA">
        <w:rPr>
          <w:rFonts w:eastAsia="Times New Roman"/>
          <w:i/>
        </w:rPr>
        <w:t>Mežagulbji 2</w:t>
      </w:r>
      <w:r w:rsidRPr="00842F0C">
        <w:rPr>
          <w:rFonts w:eastAsia="Times New Roman"/>
          <w:i/>
        </w:rPr>
        <w:t>”</w:t>
      </w:r>
      <w:r>
        <w:rPr>
          <w:rFonts w:eastAsia="Times New Roman"/>
          <w:i/>
        </w:rPr>
        <w:t>,</w:t>
      </w:r>
      <w:r w:rsidRPr="00842F0C">
        <w:rPr>
          <w:rFonts w:eastAsia="Times New Roman"/>
          <w:i/>
        </w:rPr>
        <w:t xml:space="preserve"> </w:t>
      </w:r>
      <w:r w:rsidR="00E12BAA">
        <w:rPr>
          <w:rFonts w:eastAsia="Times New Roman"/>
          <w:i/>
        </w:rPr>
        <w:t>Skrīveru</w:t>
      </w:r>
      <w:r>
        <w:rPr>
          <w:bCs/>
          <w:i/>
        </w:rPr>
        <w:t xml:space="preserve"> </w:t>
      </w:r>
      <w:r w:rsidRPr="00842F0C">
        <w:rPr>
          <w:bCs/>
          <w:i/>
        </w:rPr>
        <w:t>pagast</w:t>
      </w:r>
      <w:r w:rsidR="007746A9">
        <w:rPr>
          <w:bCs/>
          <w:i/>
        </w:rPr>
        <w:t>s</w:t>
      </w:r>
      <w:r w:rsidRPr="00842F0C">
        <w:rPr>
          <w:bCs/>
          <w:i/>
        </w:rPr>
        <w:t>, Aizkraukles novad</w:t>
      </w:r>
      <w:r w:rsidR="007746A9">
        <w:rPr>
          <w:bCs/>
          <w:i/>
        </w:rPr>
        <w:t>s</w:t>
      </w:r>
      <w:r>
        <w:rPr>
          <w:bCs/>
          <w:i/>
        </w:rPr>
        <w:t>,</w:t>
      </w:r>
      <w:r w:rsidRPr="00842F0C">
        <w:rPr>
          <w:rFonts w:eastAsia="Times New Roman"/>
          <w:i/>
        </w:rPr>
        <w:t xml:space="preserve"> </w:t>
      </w:r>
      <w:r w:rsidRPr="00842F0C">
        <w:rPr>
          <w:bCs/>
          <w:i/>
        </w:rPr>
        <w:t xml:space="preserve">ar kadastra </w:t>
      </w:r>
      <w:r>
        <w:rPr>
          <w:bCs/>
          <w:i/>
        </w:rPr>
        <w:t>Nr.</w:t>
      </w:r>
      <w:r w:rsidRPr="00842F0C">
        <w:rPr>
          <w:bCs/>
          <w:i/>
        </w:rPr>
        <w:t xml:space="preserve"> </w:t>
      </w:r>
      <w:r>
        <w:rPr>
          <w:bCs/>
          <w:i/>
        </w:rPr>
        <w:t>32</w:t>
      </w:r>
      <w:r w:rsidR="00E12BAA">
        <w:rPr>
          <w:bCs/>
          <w:i/>
        </w:rPr>
        <w:t>820020031</w:t>
      </w:r>
      <w:r w:rsidR="007746A9">
        <w:rPr>
          <w:bCs/>
          <w:i/>
        </w:rPr>
        <w:t xml:space="preserve"> elektroniskās</w:t>
      </w:r>
      <w:r>
        <w:rPr>
          <w:bCs/>
          <w:i/>
        </w:rPr>
        <w:t xml:space="preserve"> </w:t>
      </w:r>
      <w:r w:rsidRPr="00842F0C">
        <w:rPr>
          <w:rFonts w:eastAsia="Times New Roman"/>
          <w:i/>
        </w:rPr>
        <w:t xml:space="preserve">izsoles </w:t>
      </w:r>
      <w:r w:rsidR="007746A9">
        <w:rPr>
          <w:rFonts w:eastAsia="Times New Roman"/>
          <w:i/>
        </w:rPr>
        <w:t>n</w:t>
      </w:r>
      <w:r w:rsidRPr="00842F0C">
        <w:rPr>
          <w:rFonts w:eastAsia="Times New Roman"/>
          <w:i/>
        </w:rPr>
        <w:t xml:space="preserve">oteikumi </w:t>
      </w:r>
      <w:r>
        <w:rPr>
          <w:rFonts w:eastAsia="Times New Roman"/>
          <w:i/>
        </w:rPr>
        <w:t>Nr.2026/</w:t>
      </w:r>
      <w:r w:rsidR="00F92E73">
        <w:rPr>
          <w:rFonts w:eastAsia="Times New Roman"/>
          <w:i/>
        </w:rPr>
        <w:t>176</w:t>
      </w:r>
      <w:r>
        <w:rPr>
          <w:rFonts w:eastAsia="Times New Roman"/>
          <w:i/>
        </w:rPr>
        <w:t xml:space="preserve"> </w:t>
      </w:r>
      <w:r w:rsidRPr="00842F0C">
        <w:rPr>
          <w:i/>
        </w:rPr>
        <w:t>uz 5 lp</w:t>
      </w:r>
      <w:r w:rsidR="007746A9">
        <w:rPr>
          <w:i/>
        </w:rPr>
        <w:t>.</w:t>
      </w:r>
      <w:r w:rsidRPr="00842F0C">
        <w:rPr>
          <w:i/>
        </w:rPr>
        <w:t xml:space="preserve"> </w:t>
      </w:r>
    </w:p>
    <w:bookmarkEnd w:id="0"/>
    <w:p w14:paraId="7CCE1596" w14:textId="77777777" w:rsidR="00C929A7" w:rsidRDefault="00C929A7" w:rsidP="00C929A7">
      <w:pPr>
        <w:rPr>
          <w:sz w:val="22"/>
          <w:szCs w:val="22"/>
        </w:rPr>
      </w:pPr>
    </w:p>
    <w:p w14:paraId="46B101DD" w14:textId="77777777" w:rsidR="00C929A7" w:rsidRDefault="00C929A7" w:rsidP="003544D5">
      <w:pPr>
        <w:rPr>
          <w:sz w:val="22"/>
          <w:szCs w:val="22"/>
        </w:rPr>
      </w:pPr>
    </w:p>
    <w:p w14:paraId="4D9BACB9" w14:textId="5AD30FD1" w:rsidR="002D1841" w:rsidRPr="001E46F7" w:rsidRDefault="006003E5" w:rsidP="002D1841">
      <w:pPr>
        <w:suppressAutoHyphens/>
        <w:ind w:left="5760" w:hanging="5760"/>
        <w:jc w:val="both"/>
        <w:rPr>
          <w:rFonts w:eastAsia="Times New Roman"/>
          <w:bCs/>
          <w:lang w:bidi="ar-QA"/>
        </w:rPr>
      </w:pPr>
      <w:r w:rsidRPr="00033718">
        <w:t>Domes priekšsēdētājs</w:t>
      </w:r>
      <w:r w:rsidRPr="001E46F7">
        <w:tab/>
      </w:r>
      <w:r w:rsidR="00F92E73">
        <w:tab/>
      </w:r>
      <w:r w:rsidR="00F92E73">
        <w:tab/>
      </w:r>
      <w:r w:rsidRPr="00033718">
        <w:t>Leons</w:t>
      </w:r>
      <w:r w:rsidRPr="001E46F7">
        <w:t xml:space="preserve"> </w:t>
      </w:r>
      <w:r w:rsidRPr="00033718">
        <w:t>Līdums</w:t>
      </w:r>
      <w:r w:rsidRPr="001E46F7">
        <w:tab/>
      </w:r>
    </w:p>
    <w:p w14:paraId="5A6CE33C" w14:textId="77777777" w:rsidR="00846456" w:rsidRPr="001E46F7" w:rsidRDefault="00846456" w:rsidP="00846456">
      <w:pPr>
        <w:ind w:left="360" w:right="-86"/>
        <w:jc w:val="both"/>
        <w:rPr>
          <w:b/>
        </w:rPr>
      </w:pPr>
    </w:p>
    <w:p w14:paraId="5C8CC023" w14:textId="77777777" w:rsidR="00E93492" w:rsidRPr="00B83646" w:rsidRDefault="00E93492" w:rsidP="00641476">
      <w:pPr>
        <w:keepNext/>
        <w:outlineLvl w:val="1"/>
        <w:rPr>
          <w:bCs/>
        </w:rPr>
      </w:pPr>
    </w:p>
    <w:sectPr w:rsidR="00E93492" w:rsidRPr="00B83646" w:rsidSect="008B55D5">
      <w:footerReference w:type="default" r:id="rId10"/>
      <w:pgSz w:w="11906" w:h="16838"/>
      <w:pgMar w:top="737" w:right="73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EAAF" w14:textId="77777777" w:rsidR="006003E5" w:rsidRDefault="006003E5">
      <w:r>
        <w:separator/>
      </w:r>
    </w:p>
  </w:endnote>
  <w:endnote w:type="continuationSeparator" w:id="0">
    <w:p w14:paraId="18E40788" w14:textId="77777777" w:rsidR="006003E5" w:rsidRDefault="0060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640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0298FE" w14:textId="77777777" w:rsidR="00323B33" w:rsidRDefault="006003E5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51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B415AE" w14:textId="77777777" w:rsidR="00881E9C" w:rsidRDefault="00881E9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4138D" w14:textId="77777777" w:rsidR="006003E5" w:rsidRDefault="006003E5">
      <w:r>
        <w:separator/>
      </w:r>
    </w:p>
  </w:footnote>
  <w:footnote w:type="continuationSeparator" w:id="0">
    <w:p w14:paraId="49E8E177" w14:textId="77777777" w:rsidR="006003E5" w:rsidRDefault="00600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5468"/>
    <w:multiLevelType w:val="hybridMultilevel"/>
    <w:tmpl w:val="53D47A16"/>
    <w:lvl w:ilvl="0" w:tplc="C4FA5D06">
      <w:start w:val="1"/>
      <w:numFmt w:val="decimal"/>
      <w:lvlText w:val="%1."/>
      <w:lvlJc w:val="left"/>
      <w:pPr>
        <w:ind w:left="720" w:hanging="360"/>
      </w:pPr>
    </w:lvl>
    <w:lvl w:ilvl="1" w:tplc="0F5ED0EE">
      <w:start w:val="1"/>
      <w:numFmt w:val="lowerLetter"/>
      <w:lvlText w:val="%2."/>
      <w:lvlJc w:val="left"/>
      <w:pPr>
        <w:ind w:left="1440" w:hanging="360"/>
      </w:pPr>
    </w:lvl>
    <w:lvl w:ilvl="2" w:tplc="B5DC3244">
      <w:start w:val="1"/>
      <w:numFmt w:val="lowerRoman"/>
      <w:lvlText w:val="%3."/>
      <w:lvlJc w:val="right"/>
      <w:pPr>
        <w:ind w:left="2160" w:hanging="180"/>
      </w:pPr>
    </w:lvl>
    <w:lvl w:ilvl="3" w:tplc="D598A52E">
      <w:start w:val="1"/>
      <w:numFmt w:val="decimal"/>
      <w:lvlText w:val="%4."/>
      <w:lvlJc w:val="left"/>
      <w:pPr>
        <w:ind w:left="2880" w:hanging="360"/>
      </w:pPr>
    </w:lvl>
    <w:lvl w:ilvl="4" w:tplc="45BCAF6E">
      <w:start w:val="1"/>
      <w:numFmt w:val="lowerLetter"/>
      <w:lvlText w:val="%5."/>
      <w:lvlJc w:val="left"/>
      <w:pPr>
        <w:ind w:left="3600" w:hanging="360"/>
      </w:pPr>
    </w:lvl>
    <w:lvl w:ilvl="5" w:tplc="B6D6A962">
      <w:start w:val="1"/>
      <w:numFmt w:val="lowerRoman"/>
      <w:lvlText w:val="%6."/>
      <w:lvlJc w:val="right"/>
      <w:pPr>
        <w:ind w:left="4320" w:hanging="180"/>
      </w:pPr>
    </w:lvl>
    <w:lvl w:ilvl="6" w:tplc="9190BD8C">
      <w:start w:val="1"/>
      <w:numFmt w:val="decimal"/>
      <w:lvlText w:val="%7."/>
      <w:lvlJc w:val="left"/>
      <w:pPr>
        <w:ind w:left="5040" w:hanging="360"/>
      </w:pPr>
    </w:lvl>
    <w:lvl w:ilvl="7" w:tplc="4D9E0C88">
      <w:start w:val="1"/>
      <w:numFmt w:val="lowerLetter"/>
      <w:lvlText w:val="%8."/>
      <w:lvlJc w:val="left"/>
      <w:pPr>
        <w:ind w:left="5760" w:hanging="360"/>
      </w:pPr>
    </w:lvl>
    <w:lvl w:ilvl="8" w:tplc="386005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4DD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58443B"/>
    <w:multiLevelType w:val="hybridMultilevel"/>
    <w:tmpl w:val="AEF0C930"/>
    <w:lvl w:ilvl="0" w:tplc="DA9C1CD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1D720252" w:tentative="1">
      <w:start w:val="1"/>
      <w:numFmt w:val="lowerLetter"/>
      <w:lvlText w:val="%2."/>
      <w:lvlJc w:val="left"/>
      <w:pPr>
        <w:ind w:left="1455" w:hanging="360"/>
      </w:pPr>
    </w:lvl>
    <w:lvl w:ilvl="2" w:tplc="690A210E" w:tentative="1">
      <w:start w:val="1"/>
      <w:numFmt w:val="lowerRoman"/>
      <w:lvlText w:val="%3."/>
      <w:lvlJc w:val="right"/>
      <w:pPr>
        <w:ind w:left="2175" w:hanging="180"/>
      </w:pPr>
    </w:lvl>
    <w:lvl w:ilvl="3" w:tplc="7DFCD414" w:tentative="1">
      <w:start w:val="1"/>
      <w:numFmt w:val="decimal"/>
      <w:lvlText w:val="%4."/>
      <w:lvlJc w:val="left"/>
      <w:pPr>
        <w:ind w:left="2895" w:hanging="360"/>
      </w:pPr>
    </w:lvl>
    <w:lvl w:ilvl="4" w:tplc="B65EDE42" w:tentative="1">
      <w:start w:val="1"/>
      <w:numFmt w:val="lowerLetter"/>
      <w:lvlText w:val="%5."/>
      <w:lvlJc w:val="left"/>
      <w:pPr>
        <w:ind w:left="3615" w:hanging="360"/>
      </w:pPr>
    </w:lvl>
    <w:lvl w:ilvl="5" w:tplc="09322C2C" w:tentative="1">
      <w:start w:val="1"/>
      <w:numFmt w:val="lowerRoman"/>
      <w:lvlText w:val="%6."/>
      <w:lvlJc w:val="right"/>
      <w:pPr>
        <w:ind w:left="4335" w:hanging="180"/>
      </w:pPr>
    </w:lvl>
    <w:lvl w:ilvl="6" w:tplc="F0ACABE0" w:tentative="1">
      <w:start w:val="1"/>
      <w:numFmt w:val="decimal"/>
      <w:lvlText w:val="%7."/>
      <w:lvlJc w:val="left"/>
      <w:pPr>
        <w:ind w:left="5055" w:hanging="360"/>
      </w:pPr>
    </w:lvl>
    <w:lvl w:ilvl="7" w:tplc="41445E42" w:tentative="1">
      <w:start w:val="1"/>
      <w:numFmt w:val="lowerLetter"/>
      <w:lvlText w:val="%8."/>
      <w:lvlJc w:val="left"/>
      <w:pPr>
        <w:ind w:left="5775" w:hanging="360"/>
      </w:pPr>
    </w:lvl>
    <w:lvl w:ilvl="8" w:tplc="693C7E5A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A5E15C2"/>
    <w:multiLevelType w:val="hybridMultilevel"/>
    <w:tmpl w:val="AEF0C930"/>
    <w:lvl w:ilvl="0" w:tplc="70C818D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1E3E7094" w:tentative="1">
      <w:start w:val="1"/>
      <w:numFmt w:val="lowerLetter"/>
      <w:lvlText w:val="%2."/>
      <w:lvlJc w:val="left"/>
      <w:pPr>
        <w:ind w:left="1455" w:hanging="360"/>
      </w:pPr>
    </w:lvl>
    <w:lvl w:ilvl="2" w:tplc="80804492" w:tentative="1">
      <w:start w:val="1"/>
      <w:numFmt w:val="lowerRoman"/>
      <w:lvlText w:val="%3."/>
      <w:lvlJc w:val="right"/>
      <w:pPr>
        <w:ind w:left="2175" w:hanging="180"/>
      </w:pPr>
    </w:lvl>
    <w:lvl w:ilvl="3" w:tplc="209C4ED6" w:tentative="1">
      <w:start w:val="1"/>
      <w:numFmt w:val="decimal"/>
      <w:lvlText w:val="%4."/>
      <w:lvlJc w:val="left"/>
      <w:pPr>
        <w:ind w:left="2895" w:hanging="360"/>
      </w:pPr>
    </w:lvl>
    <w:lvl w:ilvl="4" w:tplc="EEFCCD62" w:tentative="1">
      <w:start w:val="1"/>
      <w:numFmt w:val="lowerLetter"/>
      <w:lvlText w:val="%5."/>
      <w:lvlJc w:val="left"/>
      <w:pPr>
        <w:ind w:left="3615" w:hanging="360"/>
      </w:pPr>
    </w:lvl>
    <w:lvl w:ilvl="5" w:tplc="CD50EFE8" w:tentative="1">
      <w:start w:val="1"/>
      <w:numFmt w:val="lowerRoman"/>
      <w:lvlText w:val="%6."/>
      <w:lvlJc w:val="right"/>
      <w:pPr>
        <w:ind w:left="4335" w:hanging="180"/>
      </w:pPr>
    </w:lvl>
    <w:lvl w:ilvl="6" w:tplc="293A0ACC" w:tentative="1">
      <w:start w:val="1"/>
      <w:numFmt w:val="decimal"/>
      <w:lvlText w:val="%7."/>
      <w:lvlJc w:val="left"/>
      <w:pPr>
        <w:ind w:left="5055" w:hanging="360"/>
      </w:pPr>
    </w:lvl>
    <w:lvl w:ilvl="7" w:tplc="AF82B584" w:tentative="1">
      <w:start w:val="1"/>
      <w:numFmt w:val="lowerLetter"/>
      <w:lvlText w:val="%8."/>
      <w:lvlJc w:val="left"/>
      <w:pPr>
        <w:ind w:left="5775" w:hanging="360"/>
      </w:pPr>
    </w:lvl>
    <w:lvl w:ilvl="8" w:tplc="1474ED3C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1">
    <w:nsid w:val="2BD831B4"/>
    <w:multiLevelType w:val="hybridMultilevel"/>
    <w:tmpl w:val="63FAE462"/>
    <w:lvl w:ilvl="0" w:tplc="0FDAA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624A2F4" w:tentative="1">
      <w:start w:val="1"/>
      <w:numFmt w:val="lowerLetter"/>
      <w:lvlText w:val="%2."/>
      <w:lvlJc w:val="left"/>
      <w:pPr>
        <w:ind w:left="1800" w:hanging="360"/>
      </w:pPr>
    </w:lvl>
    <w:lvl w:ilvl="2" w:tplc="1E446546" w:tentative="1">
      <w:start w:val="1"/>
      <w:numFmt w:val="lowerRoman"/>
      <w:lvlText w:val="%3."/>
      <w:lvlJc w:val="right"/>
      <w:pPr>
        <w:ind w:left="2520" w:hanging="180"/>
      </w:pPr>
    </w:lvl>
    <w:lvl w:ilvl="3" w:tplc="A75267BA" w:tentative="1">
      <w:start w:val="1"/>
      <w:numFmt w:val="decimal"/>
      <w:lvlText w:val="%4."/>
      <w:lvlJc w:val="left"/>
      <w:pPr>
        <w:ind w:left="3240" w:hanging="360"/>
      </w:pPr>
    </w:lvl>
    <w:lvl w:ilvl="4" w:tplc="C0C00FEA" w:tentative="1">
      <w:start w:val="1"/>
      <w:numFmt w:val="lowerLetter"/>
      <w:lvlText w:val="%5."/>
      <w:lvlJc w:val="left"/>
      <w:pPr>
        <w:ind w:left="3960" w:hanging="360"/>
      </w:pPr>
    </w:lvl>
    <w:lvl w:ilvl="5" w:tplc="058AC510" w:tentative="1">
      <w:start w:val="1"/>
      <w:numFmt w:val="lowerRoman"/>
      <w:lvlText w:val="%6."/>
      <w:lvlJc w:val="right"/>
      <w:pPr>
        <w:ind w:left="4680" w:hanging="180"/>
      </w:pPr>
    </w:lvl>
    <w:lvl w:ilvl="6" w:tplc="9814C0A4" w:tentative="1">
      <w:start w:val="1"/>
      <w:numFmt w:val="decimal"/>
      <w:lvlText w:val="%7."/>
      <w:lvlJc w:val="left"/>
      <w:pPr>
        <w:ind w:left="5400" w:hanging="360"/>
      </w:pPr>
    </w:lvl>
    <w:lvl w:ilvl="7" w:tplc="0E24CDDE" w:tentative="1">
      <w:start w:val="1"/>
      <w:numFmt w:val="lowerLetter"/>
      <w:lvlText w:val="%8."/>
      <w:lvlJc w:val="left"/>
      <w:pPr>
        <w:ind w:left="6120" w:hanging="360"/>
      </w:pPr>
    </w:lvl>
    <w:lvl w:ilvl="8" w:tplc="3DEC06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328F63DA"/>
    <w:multiLevelType w:val="hybridMultilevel"/>
    <w:tmpl w:val="05CC9F48"/>
    <w:lvl w:ilvl="0" w:tplc="9132BE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FEAE890" w:tentative="1">
      <w:start w:val="1"/>
      <w:numFmt w:val="lowerLetter"/>
      <w:lvlText w:val="%2."/>
      <w:lvlJc w:val="left"/>
      <w:pPr>
        <w:ind w:left="1800" w:hanging="360"/>
      </w:pPr>
    </w:lvl>
    <w:lvl w:ilvl="2" w:tplc="A3D6DAC4" w:tentative="1">
      <w:start w:val="1"/>
      <w:numFmt w:val="lowerRoman"/>
      <w:lvlText w:val="%3."/>
      <w:lvlJc w:val="right"/>
      <w:pPr>
        <w:ind w:left="2520" w:hanging="180"/>
      </w:pPr>
    </w:lvl>
    <w:lvl w:ilvl="3" w:tplc="4376895E" w:tentative="1">
      <w:start w:val="1"/>
      <w:numFmt w:val="decimal"/>
      <w:lvlText w:val="%4."/>
      <w:lvlJc w:val="left"/>
      <w:pPr>
        <w:ind w:left="3240" w:hanging="360"/>
      </w:pPr>
    </w:lvl>
    <w:lvl w:ilvl="4" w:tplc="6F8A8840" w:tentative="1">
      <w:start w:val="1"/>
      <w:numFmt w:val="lowerLetter"/>
      <w:lvlText w:val="%5."/>
      <w:lvlJc w:val="left"/>
      <w:pPr>
        <w:ind w:left="3960" w:hanging="360"/>
      </w:pPr>
    </w:lvl>
    <w:lvl w:ilvl="5" w:tplc="9F0C31EA" w:tentative="1">
      <w:start w:val="1"/>
      <w:numFmt w:val="lowerRoman"/>
      <w:lvlText w:val="%6."/>
      <w:lvlJc w:val="right"/>
      <w:pPr>
        <w:ind w:left="4680" w:hanging="180"/>
      </w:pPr>
    </w:lvl>
    <w:lvl w:ilvl="6" w:tplc="3EE09146" w:tentative="1">
      <w:start w:val="1"/>
      <w:numFmt w:val="decimal"/>
      <w:lvlText w:val="%7."/>
      <w:lvlJc w:val="left"/>
      <w:pPr>
        <w:ind w:left="5400" w:hanging="360"/>
      </w:pPr>
    </w:lvl>
    <w:lvl w:ilvl="7" w:tplc="B6042748" w:tentative="1">
      <w:start w:val="1"/>
      <w:numFmt w:val="lowerLetter"/>
      <w:lvlText w:val="%8."/>
      <w:lvlJc w:val="left"/>
      <w:pPr>
        <w:ind w:left="6120" w:hanging="360"/>
      </w:pPr>
    </w:lvl>
    <w:lvl w:ilvl="8" w:tplc="45FE87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A1100F"/>
    <w:multiLevelType w:val="multilevel"/>
    <w:tmpl w:val="AE380CBE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12" w:hanging="420"/>
      </w:pPr>
      <w:rPr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31" w:hanging="720"/>
      </w:pPr>
    </w:lvl>
    <w:lvl w:ilvl="3">
      <w:start w:val="1"/>
      <w:numFmt w:val="decimal"/>
      <w:isLgl/>
      <w:lvlText w:val="%1.%2.%3.%4."/>
      <w:lvlJc w:val="left"/>
      <w:pPr>
        <w:ind w:left="2191" w:hanging="720"/>
      </w:pPr>
    </w:lvl>
    <w:lvl w:ilvl="4">
      <w:start w:val="1"/>
      <w:numFmt w:val="decimal"/>
      <w:isLgl/>
      <w:lvlText w:val="%1.%2.%3.%4.%5."/>
      <w:lvlJc w:val="left"/>
      <w:pPr>
        <w:ind w:left="2911" w:hanging="1080"/>
      </w:pPr>
    </w:lvl>
    <w:lvl w:ilvl="5">
      <w:start w:val="1"/>
      <w:numFmt w:val="decimal"/>
      <w:isLgl/>
      <w:lvlText w:val="%1.%2.%3.%4.%5.%6."/>
      <w:lvlJc w:val="left"/>
      <w:pPr>
        <w:ind w:left="3271" w:hanging="1080"/>
      </w:pPr>
    </w:lvl>
    <w:lvl w:ilvl="6">
      <w:start w:val="1"/>
      <w:numFmt w:val="decimal"/>
      <w:isLgl/>
      <w:lvlText w:val="%1.%2.%3.%4.%5.%6.%7."/>
      <w:lvlJc w:val="left"/>
      <w:pPr>
        <w:ind w:left="3991" w:hanging="1440"/>
      </w:pPr>
    </w:lvl>
    <w:lvl w:ilvl="7">
      <w:start w:val="1"/>
      <w:numFmt w:val="decimal"/>
      <w:isLgl/>
      <w:lvlText w:val="%1.%2.%3.%4.%5.%6.%7.%8."/>
      <w:lvlJc w:val="left"/>
      <w:pPr>
        <w:ind w:left="4351" w:hanging="1440"/>
      </w:pPr>
    </w:lvl>
    <w:lvl w:ilvl="8">
      <w:start w:val="1"/>
      <w:numFmt w:val="decimal"/>
      <w:isLgl/>
      <w:lvlText w:val="%1.%2.%3.%4.%5.%6.%7.%8.%9."/>
      <w:lvlJc w:val="left"/>
      <w:pPr>
        <w:ind w:left="5071" w:hanging="1800"/>
      </w:pPr>
    </w:lvl>
  </w:abstractNum>
  <w:abstractNum w:abstractNumId="7" w15:restartNumberingAfterBreak="0">
    <w:nsid w:val="3E5C2287"/>
    <w:multiLevelType w:val="multilevel"/>
    <w:tmpl w:val="99F6D7B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8" w15:restartNumberingAfterBreak="0">
    <w:nsid w:val="55211352"/>
    <w:multiLevelType w:val="hybridMultilevel"/>
    <w:tmpl w:val="10F839D4"/>
    <w:lvl w:ilvl="0" w:tplc="970ACFA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hint="default"/>
        <w:b w:val="0"/>
      </w:rPr>
    </w:lvl>
    <w:lvl w:ilvl="1" w:tplc="E0747778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BB16B56A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7FE5862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80C77EC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1EA4C01C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796E8D8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23C531C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DB01362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5CFA23A9"/>
    <w:multiLevelType w:val="multilevel"/>
    <w:tmpl w:val="46A6B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108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2216" w:hanging="720"/>
      </w:pPr>
    </w:lvl>
    <w:lvl w:ilvl="3">
      <w:start w:val="1"/>
      <w:numFmt w:val="decimal"/>
      <w:lvlText w:val="%1.%2.%3.%4."/>
      <w:lvlJc w:val="left"/>
      <w:pPr>
        <w:ind w:left="2964" w:hanging="720"/>
      </w:pPr>
    </w:lvl>
    <w:lvl w:ilvl="4">
      <w:start w:val="1"/>
      <w:numFmt w:val="decimal"/>
      <w:lvlText w:val="%1.%2.%3.%4.%5."/>
      <w:lvlJc w:val="left"/>
      <w:pPr>
        <w:ind w:left="4072" w:hanging="1080"/>
      </w:pPr>
    </w:lvl>
    <w:lvl w:ilvl="5">
      <w:start w:val="1"/>
      <w:numFmt w:val="decimal"/>
      <w:lvlText w:val="%1.%2.%3.%4.%5.%6."/>
      <w:lvlJc w:val="left"/>
      <w:pPr>
        <w:ind w:left="4820" w:hanging="1080"/>
      </w:pPr>
    </w:lvl>
    <w:lvl w:ilvl="6">
      <w:start w:val="1"/>
      <w:numFmt w:val="decimal"/>
      <w:lvlText w:val="%1.%2.%3.%4.%5.%6.%7."/>
      <w:lvlJc w:val="left"/>
      <w:pPr>
        <w:ind w:left="5928" w:hanging="1440"/>
      </w:pPr>
    </w:lvl>
    <w:lvl w:ilvl="7">
      <w:start w:val="1"/>
      <w:numFmt w:val="decimal"/>
      <w:lvlText w:val="%1.%2.%3.%4.%5.%6.%7.%8."/>
      <w:lvlJc w:val="left"/>
      <w:pPr>
        <w:ind w:left="6676" w:hanging="1440"/>
      </w:pPr>
    </w:lvl>
    <w:lvl w:ilvl="8">
      <w:start w:val="1"/>
      <w:numFmt w:val="decimal"/>
      <w:lvlText w:val="%1.%2.%3.%4.%5.%6.%7.%8.%9."/>
      <w:lvlJc w:val="left"/>
      <w:pPr>
        <w:ind w:left="7784" w:hanging="1800"/>
      </w:pPr>
    </w:lvl>
  </w:abstractNum>
  <w:abstractNum w:abstractNumId="10" w15:restartNumberingAfterBreak="0">
    <w:nsid w:val="61B810D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09495D"/>
    <w:multiLevelType w:val="hybridMultilevel"/>
    <w:tmpl w:val="58400C3E"/>
    <w:lvl w:ilvl="0" w:tplc="837CC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AA9E10A6" w:tentative="1">
      <w:start w:val="1"/>
      <w:numFmt w:val="lowerLetter"/>
      <w:lvlText w:val="%2."/>
      <w:lvlJc w:val="left"/>
      <w:pPr>
        <w:ind w:left="1440" w:hanging="360"/>
      </w:pPr>
    </w:lvl>
    <w:lvl w:ilvl="2" w:tplc="F18E7132" w:tentative="1">
      <w:start w:val="1"/>
      <w:numFmt w:val="lowerRoman"/>
      <w:lvlText w:val="%3."/>
      <w:lvlJc w:val="right"/>
      <w:pPr>
        <w:ind w:left="2160" w:hanging="180"/>
      </w:pPr>
    </w:lvl>
    <w:lvl w:ilvl="3" w:tplc="091CF718" w:tentative="1">
      <w:start w:val="1"/>
      <w:numFmt w:val="decimal"/>
      <w:lvlText w:val="%4."/>
      <w:lvlJc w:val="left"/>
      <w:pPr>
        <w:ind w:left="2880" w:hanging="360"/>
      </w:pPr>
    </w:lvl>
    <w:lvl w:ilvl="4" w:tplc="1F5C516A" w:tentative="1">
      <w:start w:val="1"/>
      <w:numFmt w:val="lowerLetter"/>
      <w:lvlText w:val="%5."/>
      <w:lvlJc w:val="left"/>
      <w:pPr>
        <w:ind w:left="3600" w:hanging="360"/>
      </w:pPr>
    </w:lvl>
    <w:lvl w:ilvl="5" w:tplc="D2745FD4" w:tentative="1">
      <w:start w:val="1"/>
      <w:numFmt w:val="lowerRoman"/>
      <w:lvlText w:val="%6."/>
      <w:lvlJc w:val="right"/>
      <w:pPr>
        <w:ind w:left="4320" w:hanging="180"/>
      </w:pPr>
    </w:lvl>
    <w:lvl w:ilvl="6" w:tplc="CC92B756" w:tentative="1">
      <w:start w:val="1"/>
      <w:numFmt w:val="decimal"/>
      <w:lvlText w:val="%7."/>
      <w:lvlJc w:val="left"/>
      <w:pPr>
        <w:ind w:left="5040" w:hanging="360"/>
      </w:pPr>
    </w:lvl>
    <w:lvl w:ilvl="7" w:tplc="E65A9CF2" w:tentative="1">
      <w:start w:val="1"/>
      <w:numFmt w:val="lowerLetter"/>
      <w:lvlText w:val="%8."/>
      <w:lvlJc w:val="left"/>
      <w:pPr>
        <w:ind w:left="5760" w:hanging="360"/>
      </w:pPr>
    </w:lvl>
    <w:lvl w:ilvl="8" w:tplc="90CEA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F6C4D"/>
    <w:multiLevelType w:val="hybridMultilevel"/>
    <w:tmpl w:val="FA146E56"/>
    <w:lvl w:ilvl="0" w:tplc="C950762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FF2CDCB2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138AD176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47D2BA16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9224F680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31D872D6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1D7433D8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3EDA8BAE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1ABE5E5E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" w15:restartNumberingAfterBreak="0">
    <w:nsid w:val="6B363D23"/>
    <w:multiLevelType w:val="multilevel"/>
    <w:tmpl w:val="07F0E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19"/>
        </w:tabs>
        <w:ind w:left="719" w:hanging="435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6E823104"/>
    <w:multiLevelType w:val="hybridMultilevel"/>
    <w:tmpl w:val="6B1EF696"/>
    <w:lvl w:ilvl="0" w:tplc="DA70B4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19CD26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51C3AF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46094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FEACD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59A1B7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8C07AF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F0C31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3EAB8D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9465D6"/>
    <w:multiLevelType w:val="multilevel"/>
    <w:tmpl w:val="B92A1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6" w15:restartNumberingAfterBreak="1">
    <w:nsid w:val="7F0D63E9"/>
    <w:multiLevelType w:val="hybridMultilevel"/>
    <w:tmpl w:val="F9DE58D2"/>
    <w:lvl w:ilvl="0" w:tplc="E9C8509E">
      <w:start w:val="1"/>
      <w:numFmt w:val="decimal"/>
      <w:lvlText w:val="%1."/>
      <w:lvlJc w:val="left"/>
      <w:pPr>
        <w:tabs>
          <w:tab w:val="num" w:pos="1320"/>
        </w:tabs>
        <w:ind w:left="1320" w:hanging="600"/>
      </w:pPr>
      <w:rPr>
        <w:rFonts w:ascii="Times New Roman" w:eastAsia="Times New Roman" w:hAnsi="Times New Roman" w:cs="Times New Roman"/>
        <w:b w:val="0"/>
      </w:rPr>
    </w:lvl>
    <w:lvl w:ilvl="1" w:tplc="31525F4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7F0A2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FC9EC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6F4330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A005F8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E92BCC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DCC7FB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58BBC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6861036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845993">
    <w:abstractNumId w:val="16"/>
  </w:num>
  <w:num w:numId="3" w16cid:durableId="1201239423">
    <w:abstractNumId w:val="5"/>
  </w:num>
  <w:num w:numId="4" w16cid:durableId="1761371804">
    <w:abstractNumId w:val="4"/>
  </w:num>
  <w:num w:numId="5" w16cid:durableId="5977165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4746592">
    <w:abstractNumId w:val="3"/>
  </w:num>
  <w:num w:numId="7" w16cid:durableId="1962488587">
    <w:abstractNumId w:val="2"/>
  </w:num>
  <w:num w:numId="8" w16cid:durableId="309138567">
    <w:abstractNumId w:val="15"/>
  </w:num>
  <w:num w:numId="9" w16cid:durableId="5587143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63960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8284891">
    <w:abstractNumId w:val="14"/>
  </w:num>
  <w:num w:numId="12" w16cid:durableId="2078745687">
    <w:abstractNumId w:val="1"/>
  </w:num>
  <w:num w:numId="13" w16cid:durableId="550120182">
    <w:abstractNumId w:val="11"/>
  </w:num>
  <w:num w:numId="14" w16cid:durableId="713309859">
    <w:abstractNumId w:val="8"/>
  </w:num>
  <w:num w:numId="15" w16cid:durableId="4870648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1642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6943279">
    <w:abstractNumId w:val="9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74497273">
    <w:abstractNumId w:val="7"/>
  </w:num>
  <w:num w:numId="19" w16cid:durableId="12375908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DDB"/>
    <w:rsid w:val="00005B23"/>
    <w:rsid w:val="0001240A"/>
    <w:rsid w:val="00033718"/>
    <w:rsid w:val="00044918"/>
    <w:rsid w:val="00052C52"/>
    <w:rsid w:val="00052F69"/>
    <w:rsid w:val="00055B5E"/>
    <w:rsid w:val="00074022"/>
    <w:rsid w:val="00074BC6"/>
    <w:rsid w:val="00075EA3"/>
    <w:rsid w:val="00093F56"/>
    <w:rsid w:val="000A3771"/>
    <w:rsid w:val="000C7D59"/>
    <w:rsid w:val="000D2F46"/>
    <w:rsid w:val="000E1C70"/>
    <w:rsid w:val="00125F38"/>
    <w:rsid w:val="00145C97"/>
    <w:rsid w:val="001460A0"/>
    <w:rsid w:val="00150E0C"/>
    <w:rsid w:val="00163814"/>
    <w:rsid w:val="001724A8"/>
    <w:rsid w:val="001879E0"/>
    <w:rsid w:val="0019286C"/>
    <w:rsid w:val="001947E7"/>
    <w:rsid w:val="001A3D0A"/>
    <w:rsid w:val="001B108C"/>
    <w:rsid w:val="001B28D7"/>
    <w:rsid w:val="001B6A12"/>
    <w:rsid w:val="001E46F7"/>
    <w:rsid w:val="002135D4"/>
    <w:rsid w:val="00232064"/>
    <w:rsid w:val="00255E36"/>
    <w:rsid w:val="00256104"/>
    <w:rsid w:val="00265A27"/>
    <w:rsid w:val="0027532E"/>
    <w:rsid w:val="00286F38"/>
    <w:rsid w:val="0029772F"/>
    <w:rsid w:val="002B7AA4"/>
    <w:rsid w:val="002C3F22"/>
    <w:rsid w:val="002D1841"/>
    <w:rsid w:val="002E4EAF"/>
    <w:rsid w:val="002F16D6"/>
    <w:rsid w:val="002F248F"/>
    <w:rsid w:val="0030672A"/>
    <w:rsid w:val="00310497"/>
    <w:rsid w:val="0031210D"/>
    <w:rsid w:val="00312782"/>
    <w:rsid w:val="0031440E"/>
    <w:rsid w:val="00323B33"/>
    <w:rsid w:val="003245DE"/>
    <w:rsid w:val="00330881"/>
    <w:rsid w:val="003421D2"/>
    <w:rsid w:val="00345706"/>
    <w:rsid w:val="003544D5"/>
    <w:rsid w:val="003550C6"/>
    <w:rsid w:val="00357D51"/>
    <w:rsid w:val="00363A52"/>
    <w:rsid w:val="00367F15"/>
    <w:rsid w:val="00374CCE"/>
    <w:rsid w:val="00391574"/>
    <w:rsid w:val="00393B9A"/>
    <w:rsid w:val="00396C26"/>
    <w:rsid w:val="003A2D98"/>
    <w:rsid w:val="003A344F"/>
    <w:rsid w:val="003A4106"/>
    <w:rsid w:val="003B3B8C"/>
    <w:rsid w:val="003C2B5F"/>
    <w:rsid w:val="003E05F0"/>
    <w:rsid w:val="003E2DFB"/>
    <w:rsid w:val="004017B2"/>
    <w:rsid w:val="00402D6D"/>
    <w:rsid w:val="0041731D"/>
    <w:rsid w:val="004432FC"/>
    <w:rsid w:val="00455163"/>
    <w:rsid w:val="00461F50"/>
    <w:rsid w:val="00466B38"/>
    <w:rsid w:val="0046778E"/>
    <w:rsid w:val="00487A2E"/>
    <w:rsid w:val="00487BB5"/>
    <w:rsid w:val="00497D5B"/>
    <w:rsid w:val="004D095D"/>
    <w:rsid w:val="004D37B7"/>
    <w:rsid w:val="004D7847"/>
    <w:rsid w:val="004F2EBB"/>
    <w:rsid w:val="004F3D72"/>
    <w:rsid w:val="004F636D"/>
    <w:rsid w:val="005058E9"/>
    <w:rsid w:val="0051426F"/>
    <w:rsid w:val="00517CA6"/>
    <w:rsid w:val="005670DE"/>
    <w:rsid w:val="00573DAD"/>
    <w:rsid w:val="00585819"/>
    <w:rsid w:val="00596ACF"/>
    <w:rsid w:val="005A493A"/>
    <w:rsid w:val="005A4CBC"/>
    <w:rsid w:val="005B2ACA"/>
    <w:rsid w:val="005C15A2"/>
    <w:rsid w:val="005F2FA2"/>
    <w:rsid w:val="006003E5"/>
    <w:rsid w:val="006022FF"/>
    <w:rsid w:val="006047D7"/>
    <w:rsid w:val="00612A4E"/>
    <w:rsid w:val="0061549B"/>
    <w:rsid w:val="00616B55"/>
    <w:rsid w:val="006205FE"/>
    <w:rsid w:val="006277D7"/>
    <w:rsid w:val="00641476"/>
    <w:rsid w:val="00644218"/>
    <w:rsid w:val="00647268"/>
    <w:rsid w:val="00680D2C"/>
    <w:rsid w:val="006817F5"/>
    <w:rsid w:val="006B5087"/>
    <w:rsid w:val="006B57FE"/>
    <w:rsid w:val="006C02CA"/>
    <w:rsid w:val="006C4B5C"/>
    <w:rsid w:val="006D094F"/>
    <w:rsid w:val="006F4582"/>
    <w:rsid w:val="006F5C0B"/>
    <w:rsid w:val="0071137A"/>
    <w:rsid w:val="007417E4"/>
    <w:rsid w:val="00756605"/>
    <w:rsid w:val="00771264"/>
    <w:rsid w:val="007746A9"/>
    <w:rsid w:val="007A1456"/>
    <w:rsid w:val="007A62F6"/>
    <w:rsid w:val="007B13C4"/>
    <w:rsid w:val="007B2866"/>
    <w:rsid w:val="007B462E"/>
    <w:rsid w:val="007C0126"/>
    <w:rsid w:val="007C0BA4"/>
    <w:rsid w:val="007D11E3"/>
    <w:rsid w:val="007D4F16"/>
    <w:rsid w:val="007E771D"/>
    <w:rsid w:val="007F2885"/>
    <w:rsid w:val="007F5D5D"/>
    <w:rsid w:val="00802AC8"/>
    <w:rsid w:val="0081386F"/>
    <w:rsid w:val="00824158"/>
    <w:rsid w:val="00824C1A"/>
    <w:rsid w:val="008269B2"/>
    <w:rsid w:val="008307E6"/>
    <w:rsid w:val="0083748C"/>
    <w:rsid w:val="00842F0C"/>
    <w:rsid w:val="00844AFF"/>
    <w:rsid w:val="00845BDC"/>
    <w:rsid w:val="00846456"/>
    <w:rsid w:val="00866754"/>
    <w:rsid w:val="008749F5"/>
    <w:rsid w:val="00881E9C"/>
    <w:rsid w:val="00882CDC"/>
    <w:rsid w:val="008B0106"/>
    <w:rsid w:val="008B55D5"/>
    <w:rsid w:val="008D15C2"/>
    <w:rsid w:val="008D6658"/>
    <w:rsid w:val="008F7E74"/>
    <w:rsid w:val="00914CB8"/>
    <w:rsid w:val="00921052"/>
    <w:rsid w:val="0099060F"/>
    <w:rsid w:val="009A0EFF"/>
    <w:rsid w:val="009A2161"/>
    <w:rsid w:val="009B34A8"/>
    <w:rsid w:val="009B695D"/>
    <w:rsid w:val="009C08E2"/>
    <w:rsid w:val="009E719C"/>
    <w:rsid w:val="00A11B50"/>
    <w:rsid w:val="00A124B9"/>
    <w:rsid w:val="00A12926"/>
    <w:rsid w:val="00A20640"/>
    <w:rsid w:val="00A71580"/>
    <w:rsid w:val="00A86CF4"/>
    <w:rsid w:val="00A87A05"/>
    <w:rsid w:val="00A91B4D"/>
    <w:rsid w:val="00A92465"/>
    <w:rsid w:val="00A9321D"/>
    <w:rsid w:val="00A93E3A"/>
    <w:rsid w:val="00A94497"/>
    <w:rsid w:val="00A96B0E"/>
    <w:rsid w:val="00AA3132"/>
    <w:rsid w:val="00AB0FA0"/>
    <w:rsid w:val="00AB5AC6"/>
    <w:rsid w:val="00AC2332"/>
    <w:rsid w:val="00AC5F40"/>
    <w:rsid w:val="00AD4B28"/>
    <w:rsid w:val="00B06DD4"/>
    <w:rsid w:val="00B27E34"/>
    <w:rsid w:val="00B33DEB"/>
    <w:rsid w:val="00B46CD3"/>
    <w:rsid w:val="00B549F0"/>
    <w:rsid w:val="00B71967"/>
    <w:rsid w:val="00B72EA0"/>
    <w:rsid w:val="00B77BC3"/>
    <w:rsid w:val="00B80156"/>
    <w:rsid w:val="00B83646"/>
    <w:rsid w:val="00B87BA9"/>
    <w:rsid w:val="00B965E8"/>
    <w:rsid w:val="00BA7EC7"/>
    <w:rsid w:val="00BB02C8"/>
    <w:rsid w:val="00BB0D5B"/>
    <w:rsid w:val="00BB267B"/>
    <w:rsid w:val="00BC6D04"/>
    <w:rsid w:val="00BD2C53"/>
    <w:rsid w:val="00BD5602"/>
    <w:rsid w:val="00C15C84"/>
    <w:rsid w:val="00C4121D"/>
    <w:rsid w:val="00C5722A"/>
    <w:rsid w:val="00C61135"/>
    <w:rsid w:val="00C77D74"/>
    <w:rsid w:val="00C80DF6"/>
    <w:rsid w:val="00C90024"/>
    <w:rsid w:val="00C929A7"/>
    <w:rsid w:val="00C96FD9"/>
    <w:rsid w:val="00CA2EFC"/>
    <w:rsid w:val="00CB24B5"/>
    <w:rsid w:val="00CB661F"/>
    <w:rsid w:val="00CC0AA7"/>
    <w:rsid w:val="00CC4022"/>
    <w:rsid w:val="00CC7271"/>
    <w:rsid w:val="00CD7354"/>
    <w:rsid w:val="00CF4EC2"/>
    <w:rsid w:val="00D0052E"/>
    <w:rsid w:val="00D218D4"/>
    <w:rsid w:val="00D37749"/>
    <w:rsid w:val="00D42C72"/>
    <w:rsid w:val="00D42E47"/>
    <w:rsid w:val="00D54D0A"/>
    <w:rsid w:val="00D67E70"/>
    <w:rsid w:val="00D70338"/>
    <w:rsid w:val="00D7221B"/>
    <w:rsid w:val="00D83F2F"/>
    <w:rsid w:val="00DA1E39"/>
    <w:rsid w:val="00DB2CBE"/>
    <w:rsid w:val="00DB7E6F"/>
    <w:rsid w:val="00DE5254"/>
    <w:rsid w:val="00E017DA"/>
    <w:rsid w:val="00E04E9A"/>
    <w:rsid w:val="00E05DE0"/>
    <w:rsid w:val="00E12BAA"/>
    <w:rsid w:val="00E202F8"/>
    <w:rsid w:val="00E61DDD"/>
    <w:rsid w:val="00E83561"/>
    <w:rsid w:val="00E835C0"/>
    <w:rsid w:val="00E84342"/>
    <w:rsid w:val="00E86C11"/>
    <w:rsid w:val="00E93492"/>
    <w:rsid w:val="00ED07EC"/>
    <w:rsid w:val="00ED1B4A"/>
    <w:rsid w:val="00EE2DDB"/>
    <w:rsid w:val="00F15C94"/>
    <w:rsid w:val="00F360DA"/>
    <w:rsid w:val="00F47E7E"/>
    <w:rsid w:val="00F603F6"/>
    <w:rsid w:val="00F75BC6"/>
    <w:rsid w:val="00F84850"/>
    <w:rsid w:val="00F92E73"/>
    <w:rsid w:val="00F93BDE"/>
    <w:rsid w:val="00FA53F3"/>
    <w:rsid w:val="00FC3B8F"/>
    <w:rsid w:val="00FD3DB5"/>
    <w:rsid w:val="00FE35C5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2F50BFD"/>
  <w15:docId w15:val="{66721BD4-03EC-4410-B12A-F2505B70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2DDB"/>
    <w:rPr>
      <w:rFonts w:ascii="Times New Roman" w:hAnsi="Times New Roman"/>
      <w:sz w:val="24"/>
      <w:szCs w:val="24"/>
    </w:rPr>
  </w:style>
  <w:style w:type="paragraph" w:styleId="Virsraksts2">
    <w:name w:val="heading 2"/>
    <w:basedOn w:val="Parasts"/>
    <w:link w:val="Virsraksts2Rakstz"/>
    <w:uiPriority w:val="99"/>
    <w:qFormat/>
    <w:rsid w:val="00EE2DDB"/>
    <w:pPr>
      <w:keepNext/>
      <w:jc w:val="center"/>
      <w:outlineLvl w:val="1"/>
    </w:pPr>
  </w:style>
  <w:style w:type="paragraph" w:styleId="Virsraksts4">
    <w:name w:val="heading 4"/>
    <w:basedOn w:val="Parasts"/>
    <w:link w:val="Virsraksts4Rakstz"/>
    <w:uiPriority w:val="99"/>
    <w:qFormat/>
    <w:rsid w:val="00EE2DDB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uiPriority w:val="99"/>
    <w:semiHidden/>
    <w:locked/>
    <w:rsid w:val="00EE2DDB"/>
    <w:rPr>
      <w:rFonts w:ascii="Times New Roman" w:hAnsi="Times New Roman" w:cs="Times New Roman"/>
      <w:sz w:val="24"/>
      <w:szCs w:val="24"/>
      <w:lang w:eastAsia="lv-LV"/>
    </w:rPr>
  </w:style>
  <w:style w:type="character" w:customStyle="1" w:styleId="Virsraksts4Rakstz">
    <w:name w:val="Virsraksts 4 Rakstz."/>
    <w:basedOn w:val="Noklusjumarindkopasfonts"/>
    <w:link w:val="Virsraksts4"/>
    <w:uiPriority w:val="99"/>
    <w:semiHidden/>
    <w:locked/>
    <w:rsid w:val="00EE2DDB"/>
    <w:rPr>
      <w:rFonts w:ascii="Times New Roman" w:hAnsi="Times New Roman" w:cs="Times New Roman"/>
      <w:b/>
      <w:bCs/>
      <w:sz w:val="28"/>
      <w:szCs w:val="28"/>
      <w:lang w:eastAsia="lv-LV"/>
    </w:rPr>
  </w:style>
  <w:style w:type="character" w:styleId="Hipersaite">
    <w:name w:val="Hyperlink"/>
    <w:basedOn w:val="Noklusjumarindkopasfonts"/>
    <w:uiPriority w:val="99"/>
    <w:semiHidden/>
    <w:rsid w:val="00EE2DDB"/>
    <w:rPr>
      <w:rFonts w:cs="Times New Roman"/>
      <w:color w:val="0000FF"/>
      <w:u w:val="single"/>
    </w:rPr>
  </w:style>
  <w:style w:type="paragraph" w:styleId="Pamatteksts">
    <w:name w:val="Body Text"/>
    <w:basedOn w:val="Parasts"/>
    <w:link w:val="PamattekstsRakstz"/>
    <w:uiPriority w:val="99"/>
    <w:semiHidden/>
    <w:rsid w:val="00EE2DDB"/>
    <w:pPr>
      <w:overflowPunct w:val="0"/>
      <w:autoSpaceDE w:val="0"/>
      <w:autoSpaceDN w:val="0"/>
      <w:jc w:val="both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locked/>
    <w:rsid w:val="00EE2DDB"/>
    <w:rPr>
      <w:rFonts w:ascii="Times New Roman" w:hAnsi="Times New Roman" w:cs="Times New Roman"/>
      <w:sz w:val="24"/>
      <w:szCs w:val="24"/>
      <w:lang w:eastAsia="lv-LV"/>
    </w:rPr>
  </w:style>
  <w:style w:type="paragraph" w:styleId="Sarakstarindkopa">
    <w:name w:val="List Paragraph"/>
    <w:basedOn w:val="Parasts"/>
    <w:uiPriority w:val="34"/>
    <w:qFormat/>
    <w:rsid w:val="0031210D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5A4CB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A4CBC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1"/>
    <w:uiPriority w:val="99"/>
    <w:unhideWhenUsed/>
    <w:rsid w:val="00FC3B8F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alveneRakstz1">
    <w:name w:val="Galvene Rakstz.1"/>
    <w:basedOn w:val="Noklusjumarindkopasfonts"/>
    <w:link w:val="Galvene"/>
    <w:uiPriority w:val="99"/>
    <w:rsid w:val="00FC3B8F"/>
    <w:rPr>
      <w:rFonts w:asciiTheme="minorHAnsi" w:eastAsiaTheme="minorHAnsi" w:hAnsiTheme="minorHAnsi" w:cstheme="minorBidi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881E9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81E9C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B7E6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a">
    <w:name w:val="a"/>
    <w:basedOn w:val="Parasts"/>
    <w:next w:val="Sarakstarindkopa"/>
    <w:link w:val="GalveneRakstz"/>
    <w:qFormat/>
    <w:rsid w:val="007A62F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GalveneRakstz">
    <w:name w:val="Galvene Rakstz."/>
    <w:link w:val="a"/>
    <w:rsid w:val="007A62F6"/>
    <w:rPr>
      <w:lang w:eastAsia="en-US"/>
    </w:rPr>
  </w:style>
  <w:style w:type="paragraph" w:customStyle="1" w:styleId="RT12L">
    <w:name w:val="RT12L"/>
    <w:rsid w:val="00255E36"/>
    <w:pPr>
      <w:ind w:firstLine="567"/>
      <w:jc w:val="right"/>
    </w:pPr>
    <w:rPr>
      <w:rFonts w:ascii="Times New Roman" w:eastAsia="Times New Roman" w:hAnsi="Times New Roman"/>
      <w:sz w:val="24"/>
      <w:szCs w:val="20"/>
      <w:lang w:eastAsia="en-US"/>
    </w:rPr>
  </w:style>
  <w:style w:type="table" w:styleId="Reatabula">
    <w:name w:val="Table Grid"/>
    <w:basedOn w:val="Parastatabula"/>
    <w:uiPriority w:val="39"/>
    <w:locked/>
    <w:rsid w:val="00AC5F40"/>
    <w:rPr>
      <w:rFonts w:ascii="Times New Roman" w:eastAsiaTheme="minorHAnsi" w:hAnsi="Times New Roman" w:cstheme="minorBid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612A4E"/>
    <w:pPr>
      <w:spacing w:before="75" w:after="75"/>
      <w:ind w:firstLine="375"/>
      <w:jc w:val="both"/>
    </w:pPr>
    <w:rPr>
      <w:rFonts w:eastAsia="Times New Roman"/>
    </w:rPr>
  </w:style>
  <w:style w:type="character" w:customStyle="1" w:styleId="txtspecial">
    <w:name w:val="txt_special"/>
    <w:basedOn w:val="Noklusjumarindkopasfonts"/>
    <w:rsid w:val="002C3F22"/>
  </w:style>
  <w:style w:type="character" w:styleId="Intensvaatsauce">
    <w:name w:val="Intense Reference"/>
    <w:basedOn w:val="Noklusjumarindkopasfonts"/>
    <w:uiPriority w:val="32"/>
    <w:qFormat/>
    <w:rsid w:val="00093F56"/>
    <w:rPr>
      <w:b/>
      <w:bCs/>
      <w:smallCaps/>
      <w:color w:val="4F81BD" w:themeColor="accent1"/>
      <w:spacing w:val="5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B77BC3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B77BC3"/>
    <w:rPr>
      <w:rFonts w:ascii="Times New Roman" w:hAnsi="Times New Roman"/>
      <w:sz w:val="24"/>
      <w:szCs w:val="24"/>
    </w:rPr>
  </w:style>
  <w:style w:type="paragraph" w:customStyle="1" w:styleId="tv2132">
    <w:name w:val="tv2132"/>
    <w:basedOn w:val="Parasts"/>
    <w:rsid w:val="00B77BC3"/>
    <w:pPr>
      <w:spacing w:line="360" w:lineRule="auto"/>
      <w:ind w:firstLine="300"/>
    </w:pPr>
    <w:rPr>
      <w:rFonts w:eastAsia="Times New Roman"/>
      <w:color w:val="4141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izkraukle.lv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EED8D2609C76409137FDDF75024670" ma:contentTypeVersion="13" ma:contentTypeDescription="Izveidot jaunu dokumentu." ma:contentTypeScope="" ma:versionID="1c93f9ae812c4989319995407666d204">
  <xsd:schema xmlns:xsd="http://www.w3.org/2001/XMLSchema" xmlns:xs="http://www.w3.org/2001/XMLSchema" xmlns:p="http://schemas.microsoft.com/office/2006/metadata/properties" xmlns:ns2="27b849a2-a345-4afd-a796-cd46876f5a7b" xmlns:ns3="5661024d-0002-4f0d-a2ae-1fc40952fa83" targetNamespace="http://schemas.microsoft.com/office/2006/metadata/properties" ma:root="true" ma:fieldsID="80ab5b278a5f425d7c6de88e6269a2b1" ns2:_="" ns3:_="">
    <xsd:import namespace="27b849a2-a345-4afd-a796-cd46876f5a7b"/>
    <xsd:import namespace="5661024d-0002-4f0d-a2ae-1fc40952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849a2-a345-4afd-a796-cd46876f5a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1024d-0002-4f0d-a2ae-1fc40952fa8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040750-c020-4e4a-9975-12d6cb986caf}" ma:internalName="TaxCatchAll" ma:showField="CatchAllData" ma:web="5661024d-0002-4f0d-a2ae-1fc40952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b849a2-a345-4afd-a796-cd46876f5a7b">
      <Terms xmlns="http://schemas.microsoft.com/office/infopath/2007/PartnerControls"/>
    </lcf76f155ced4ddcb4097134ff3c332f>
    <TaxCatchAll xmlns="5661024d-0002-4f0d-a2ae-1fc40952fa83" xsi:nil="true"/>
  </documentManagement>
</p:properties>
</file>

<file path=customXml/itemProps1.xml><?xml version="1.0" encoding="utf-8"?>
<ds:datastoreItem xmlns:ds="http://schemas.openxmlformats.org/officeDocument/2006/customXml" ds:itemID="{F8BAAD4E-A983-4C4B-B6E9-F057304320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23CD94-68A5-4489-9A6A-177B5932A2A9}"/>
</file>

<file path=customXml/itemProps3.xml><?xml version="1.0" encoding="utf-8"?>
<ds:datastoreItem xmlns:ds="http://schemas.openxmlformats.org/officeDocument/2006/customXml" ds:itemID="{944F7645-3847-43D9-AB09-777E8ED8CA36}"/>
</file>

<file path=customXml/itemProps4.xml><?xml version="1.0" encoding="utf-8"?>
<ds:datastoreItem xmlns:ds="http://schemas.openxmlformats.org/officeDocument/2006/customXml" ds:itemID="{CE177EAB-264C-4016-87CE-BB6C40195F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3550</Words>
  <Characters>2024</Characters>
  <Application>Microsoft Office Word</Application>
  <DocSecurity>0</DocSecurity>
  <Lines>16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AIZKRAUKLE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Einārs Zēbergs</dc:creator>
  <cp:lastModifiedBy>Daiga Naroga</cp:lastModifiedBy>
  <cp:revision>3</cp:revision>
  <cp:lastPrinted>2019-07-11T06:15:00Z</cp:lastPrinted>
  <dcterms:created xsi:type="dcterms:W3CDTF">2026-10-23T11:17:00Z</dcterms:created>
  <dcterms:modified xsi:type="dcterms:W3CDTF">2026-10-23T11:18:00Z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0x010100C3EED8D2609C76409137FDDF75024670</vt:lpwstr>
  </property>
</Properties>
</file>