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CDB76" w14:textId="68A0E045" w:rsidR="0059017C" w:rsidRPr="00DD304F" w:rsidRDefault="0059017C" w:rsidP="001462DB">
      <w:pPr>
        <w:pStyle w:val="Title"/>
        <w:spacing w:line="276" w:lineRule="auto"/>
        <w:jc w:val="right"/>
        <w:rPr>
          <w:rFonts w:ascii="Arial" w:hAnsi="Arial" w:cs="Arial"/>
          <w:b w:val="0"/>
          <w:sz w:val="22"/>
          <w:szCs w:val="22"/>
        </w:rPr>
      </w:pPr>
      <w:r w:rsidRPr="00DD304F">
        <w:rPr>
          <w:rFonts w:ascii="Arial" w:hAnsi="Arial" w:cs="Arial"/>
          <w:b w:val="0"/>
          <w:sz w:val="22"/>
          <w:szCs w:val="22"/>
        </w:rPr>
        <w:t xml:space="preserve">Pielikums Nr.1 – Pirkuma līguma projekts </w:t>
      </w:r>
    </w:p>
    <w:p w14:paraId="35DF94E6" w14:textId="77777777" w:rsidR="0059017C" w:rsidRPr="00DD304F" w:rsidRDefault="0059017C" w:rsidP="001462DB">
      <w:pPr>
        <w:pStyle w:val="Heading4"/>
        <w:spacing w:line="276" w:lineRule="auto"/>
        <w:rPr>
          <w:rFonts w:ascii="Arial" w:hAnsi="Arial" w:cs="Arial"/>
          <w:color w:val="000000"/>
          <w:szCs w:val="22"/>
        </w:rPr>
      </w:pPr>
    </w:p>
    <w:p w14:paraId="29421F6A" w14:textId="09D1D3FC" w:rsidR="00D34430" w:rsidRPr="00DD304F" w:rsidRDefault="0047455F" w:rsidP="001462DB">
      <w:pPr>
        <w:pStyle w:val="Heading4"/>
        <w:spacing w:line="276" w:lineRule="auto"/>
        <w:rPr>
          <w:rFonts w:ascii="Arial" w:hAnsi="Arial" w:cs="Arial"/>
          <w:color w:val="000000"/>
          <w:szCs w:val="22"/>
        </w:rPr>
      </w:pPr>
      <w:r w:rsidRPr="00DD304F">
        <w:rPr>
          <w:rFonts w:ascii="Arial" w:hAnsi="Arial" w:cs="Arial"/>
          <w:color w:val="000000"/>
          <w:szCs w:val="22"/>
        </w:rPr>
        <w:t xml:space="preserve">Nekustamā īpašuma pirkuma līgums </w:t>
      </w:r>
    </w:p>
    <w:p w14:paraId="042FD855" w14:textId="3A8AF026" w:rsidR="007E4E86" w:rsidRDefault="007E4E86" w:rsidP="001462DB">
      <w:pPr>
        <w:spacing w:line="276" w:lineRule="auto"/>
        <w:rPr>
          <w:rFonts w:ascii="Arial" w:hAnsi="Arial" w:cs="Arial"/>
          <w:sz w:val="22"/>
          <w:szCs w:val="22"/>
        </w:rPr>
      </w:pPr>
    </w:p>
    <w:p w14:paraId="476AAB7C" w14:textId="77777777" w:rsidR="00B65ACE" w:rsidRPr="00DD304F" w:rsidRDefault="00B65ACE" w:rsidP="001462DB">
      <w:pPr>
        <w:spacing w:line="276" w:lineRule="auto"/>
        <w:rPr>
          <w:rFonts w:ascii="Arial" w:hAnsi="Arial" w:cs="Arial"/>
          <w:sz w:val="22"/>
          <w:szCs w:val="22"/>
        </w:rPr>
      </w:pPr>
    </w:p>
    <w:p w14:paraId="5AC765D6" w14:textId="77777777" w:rsidR="0059017C" w:rsidRPr="00DD304F" w:rsidRDefault="0059017C" w:rsidP="001462DB">
      <w:pPr>
        <w:tabs>
          <w:tab w:val="left" w:pos="7370"/>
        </w:tabs>
        <w:spacing w:line="276" w:lineRule="auto"/>
        <w:jc w:val="right"/>
        <w:rPr>
          <w:rFonts w:ascii="Arial" w:hAnsi="Arial" w:cs="Arial"/>
          <w:color w:val="000000"/>
          <w:sz w:val="22"/>
          <w:szCs w:val="22"/>
        </w:rPr>
      </w:pPr>
      <w:r w:rsidRPr="00DD304F">
        <w:rPr>
          <w:rFonts w:ascii="Arial" w:hAnsi="Arial" w:cs="Arial"/>
          <w:color w:val="000000"/>
          <w:sz w:val="22"/>
          <w:szCs w:val="22"/>
        </w:rPr>
        <w:t>* Līguma parakstīšanas datums</w:t>
      </w:r>
    </w:p>
    <w:p w14:paraId="2E9AB0BD" w14:textId="77777777" w:rsidR="0059017C" w:rsidRPr="00DD304F" w:rsidRDefault="0059017C" w:rsidP="001462DB">
      <w:pPr>
        <w:tabs>
          <w:tab w:val="left" w:pos="7400"/>
        </w:tabs>
        <w:spacing w:line="276" w:lineRule="auto"/>
        <w:jc w:val="right"/>
        <w:rPr>
          <w:rFonts w:ascii="Arial" w:hAnsi="Arial" w:cs="Arial"/>
          <w:color w:val="000000"/>
          <w:sz w:val="22"/>
          <w:szCs w:val="22"/>
        </w:rPr>
      </w:pPr>
      <w:r w:rsidRPr="00DD304F">
        <w:rPr>
          <w:rFonts w:ascii="Arial" w:hAnsi="Arial" w:cs="Arial"/>
          <w:color w:val="000000"/>
          <w:sz w:val="22"/>
          <w:szCs w:val="22"/>
        </w:rPr>
        <w:t>ir tā pēdējā pievienotā droša elektroniskā paraksta</w:t>
      </w:r>
    </w:p>
    <w:p w14:paraId="68BBEEA3" w14:textId="5D9FD647" w:rsidR="00D34430" w:rsidRPr="00DD304F" w:rsidRDefault="0059017C" w:rsidP="001462DB">
      <w:pPr>
        <w:tabs>
          <w:tab w:val="left" w:pos="8222"/>
        </w:tabs>
        <w:spacing w:line="276" w:lineRule="auto"/>
        <w:jc w:val="right"/>
        <w:rPr>
          <w:rFonts w:ascii="Arial" w:hAnsi="Arial" w:cs="Arial"/>
          <w:color w:val="000000"/>
          <w:sz w:val="22"/>
          <w:szCs w:val="22"/>
        </w:rPr>
      </w:pPr>
      <w:r w:rsidRPr="00DD304F">
        <w:rPr>
          <w:rFonts w:ascii="Arial" w:hAnsi="Arial" w:cs="Arial"/>
          <w:color w:val="000000"/>
          <w:sz w:val="22"/>
          <w:szCs w:val="22"/>
        </w:rPr>
        <w:t>un laika zīmoga datums</w:t>
      </w:r>
    </w:p>
    <w:p w14:paraId="09CBDB08" w14:textId="1477BE20" w:rsidR="00F01E34" w:rsidRPr="00DD304F" w:rsidRDefault="0088191B" w:rsidP="002C440A">
      <w:pPr>
        <w:spacing w:before="120" w:after="120" w:line="276" w:lineRule="auto"/>
        <w:jc w:val="both"/>
        <w:rPr>
          <w:rFonts w:ascii="Arial" w:hAnsi="Arial" w:cs="Arial"/>
          <w:color w:val="000000"/>
          <w:sz w:val="22"/>
          <w:szCs w:val="22"/>
        </w:rPr>
      </w:pPr>
      <w:r w:rsidRPr="007A5114">
        <w:rPr>
          <w:rFonts w:ascii="Arial" w:hAnsi="Arial" w:cs="Arial"/>
        </w:rPr>
        <w:t>“REBIR” Likvidējamā Rēzeknes SEZ AS</w:t>
      </w:r>
      <w:r>
        <w:rPr>
          <w:rFonts w:ascii="Arial" w:hAnsi="Arial" w:cs="Arial"/>
          <w:iCs/>
        </w:rPr>
        <w:t xml:space="preserve">, </w:t>
      </w:r>
      <w:proofErr w:type="spellStart"/>
      <w:r w:rsidRPr="007A5114">
        <w:rPr>
          <w:rFonts w:ascii="Arial" w:hAnsi="Arial" w:cs="Arial"/>
        </w:rPr>
        <w:t>reģ.nr</w:t>
      </w:r>
      <w:proofErr w:type="spellEnd"/>
      <w:r w:rsidRPr="007A5114">
        <w:rPr>
          <w:rFonts w:ascii="Arial" w:hAnsi="Arial" w:cs="Arial"/>
        </w:rPr>
        <w:t>. 40003028394</w:t>
      </w:r>
      <w:r w:rsidR="00B65ACE">
        <w:rPr>
          <w:rFonts w:ascii="Arial" w:hAnsi="Arial" w:cs="Arial"/>
          <w:color w:val="000000"/>
          <w:sz w:val="22"/>
          <w:szCs w:val="22"/>
        </w:rPr>
        <w:t xml:space="preserve">, </w:t>
      </w:r>
      <w:r w:rsidR="00D34430" w:rsidRPr="00DD304F">
        <w:rPr>
          <w:rFonts w:ascii="Arial" w:hAnsi="Arial" w:cs="Arial"/>
          <w:color w:val="000000"/>
          <w:sz w:val="22"/>
          <w:szCs w:val="22"/>
        </w:rPr>
        <w:t>turpmāk</w:t>
      </w:r>
      <w:r w:rsidR="00B65ACE">
        <w:rPr>
          <w:rFonts w:ascii="Arial" w:hAnsi="Arial" w:cs="Arial"/>
          <w:color w:val="000000"/>
          <w:sz w:val="22"/>
          <w:szCs w:val="22"/>
        </w:rPr>
        <w:t xml:space="preserve"> – </w:t>
      </w:r>
      <w:r w:rsidR="00D34430" w:rsidRPr="00DD304F">
        <w:rPr>
          <w:rFonts w:ascii="Arial" w:hAnsi="Arial" w:cs="Arial"/>
          <w:color w:val="000000"/>
          <w:sz w:val="22"/>
          <w:szCs w:val="22"/>
        </w:rPr>
        <w:t xml:space="preserve">Pārdevējs, kuras vārdā rīkojas </w:t>
      </w:r>
      <w:r>
        <w:rPr>
          <w:rFonts w:ascii="Arial" w:hAnsi="Arial" w:cs="Arial"/>
          <w:color w:val="000000"/>
          <w:sz w:val="22"/>
          <w:szCs w:val="22"/>
        </w:rPr>
        <w:t>likvidators Jānis Spilve,</w:t>
      </w:r>
      <w:r w:rsidR="00D34430" w:rsidRPr="00DD304F">
        <w:rPr>
          <w:rFonts w:ascii="Arial" w:hAnsi="Arial" w:cs="Arial"/>
          <w:color w:val="000000"/>
          <w:sz w:val="22"/>
          <w:szCs w:val="22"/>
        </w:rPr>
        <w:t xml:space="preserve"> no vienas puses, </w:t>
      </w:r>
      <w:r w:rsidR="00B65ACE">
        <w:rPr>
          <w:rFonts w:ascii="Arial" w:hAnsi="Arial" w:cs="Arial"/>
          <w:color w:val="000000"/>
          <w:sz w:val="22"/>
          <w:szCs w:val="22"/>
        </w:rPr>
        <w:t>un</w:t>
      </w:r>
    </w:p>
    <w:p w14:paraId="79566E42" w14:textId="220DE6CA" w:rsidR="00D34430" w:rsidRPr="00DD304F" w:rsidRDefault="007F7CBE" w:rsidP="002C440A">
      <w:pPr>
        <w:spacing w:before="120" w:line="276" w:lineRule="auto"/>
        <w:jc w:val="both"/>
        <w:rPr>
          <w:rFonts w:ascii="Arial" w:hAnsi="Arial" w:cs="Arial"/>
          <w:sz w:val="22"/>
          <w:szCs w:val="22"/>
        </w:rPr>
      </w:pPr>
      <w:r w:rsidRPr="00DD304F">
        <w:rPr>
          <w:rFonts w:ascii="Arial" w:hAnsi="Arial" w:cs="Arial"/>
          <w:sz w:val="22"/>
          <w:szCs w:val="22"/>
        </w:rPr>
        <w:t>_________________________________________</w:t>
      </w:r>
      <w:r w:rsidR="00D34430" w:rsidRPr="00DD304F">
        <w:rPr>
          <w:rFonts w:ascii="Arial" w:hAnsi="Arial" w:cs="Arial"/>
          <w:sz w:val="22"/>
          <w:szCs w:val="22"/>
        </w:rPr>
        <w:t xml:space="preserve">, turpmāk </w:t>
      </w:r>
      <w:r w:rsidR="00B65ACE">
        <w:rPr>
          <w:rFonts w:ascii="Arial" w:hAnsi="Arial" w:cs="Arial"/>
          <w:sz w:val="22"/>
          <w:szCs w:val="22"/>
        </w:rPr>
        <w:t>–</w:t>
      </w:r>
      <w:r w:rsidR="00D34430" w:rsidRPr="00DD304F">
        <w:rPr>
          <w:rFonts w:ascii="Arial" w:hAnsi="Arial" w:cs="Arial"/>
          <w:sz w:val="22"/>
          <w:szCs w:val="22"/>
        </w:rPr>
        <w:t xml:space="preserve"> Pircējs, no otras puses, </w:t>
      </w:r>
    </w:p>
    <w:p w14:paraId="03D0E592" w14:textId="77777777" w:rsidR="00D34430" w:rsidRPr="00DD304F" w:rsidRDefault="00D34430" w:rsidP="002C440A">
      <w:pPr>
        <w:spacing w:before="120" w:line="276" w:lineRule="auto"/>
        <w:jc w:val="both"/>
        <w:rPr>
          <w:rFonts w:ascii="Arial" w:hAnsi="Arial" w:cs="Arial"/>
          <w:i/>
          <w:sz w:val="22"/>
          <w:szCs w:val="22"/>
        </w:rPr>
      </w:pPr>
      <w:r w:rsidRPr="00DD304F">
        <w:rPr>
          <w:rFonts w:ascii="Arial" w:hAnsi="Arial" w:cs="Arial"/>
          <w:sz w:val="22"/>
          <w:szCs w:val="22"/>
        </w:rPr>
        <w:t xml:space="preserve">bet abi kopā turpmāk </w:t>
      </w:r>
      <w:proofErr w:type="gramStart"/>
      <w:r w:rsidRPr="00DD304F">
        <w:rPr>
          <w:rFonts w:ascii="Arial" w:hAnsi="Arial" w:cs="Arial"/>
          <w:sz w:val="22"/>
          <w:szCs w:val="22"/>
        </w:rPr>
        <w:t>saukti Puses</w:t>
      </w:r>
      <w:proofErr w:type="gramEnd"/>
      <w:r w:rsidRPr="00DD304F">
        <w:rPr>
          <w:rFonts w:ascii="Arial" w:hAnsi="Arial" w:cs="Arial"/>
          <w:sz w:val="22"/>
          <w:szCs w:val="22"/>
        </w:rPr>
        <w:t>, izsakot savu gribu brīvi - bez maldības, viltus vai spaidiem, noslēdza šādu līgumu, turpmāk tekstā - Līgums:</w:t>
      </w:r>
    </w:p>
    <w:p w14:paraId="0003D4CE" w14:textId="76B464CE" w:rsidR="00D34430" w:rsidRPr="002C440A" w:rsidRDefault="00D34430" w:rsidP="00B56518">
      <w:pPr>
        <w:pStyle w:val="ListParagraph"/>
        <w:numPr>
          <w:ilvl w:val="0"/>
          <w:numId w:val="10"/>
        </w:numPr>
        <w:spacing w:before="240" w:after="120" w:line="276" w:lineRule="auto"/>
        <w:ind w:left="714" w:hanging="357"/>
        <w:contextualSpacing w:val="0"/>
        <w:jc w:val="center"/>
        <w:rPr>
          <w:rFonts w:cs="Arial"/>
          <w:b/>
          <w:bCs/>
          <w:color w:val="000000"/>
          <w:sz w:val="22"/>
          <w:szCs w:val="22"/>
        </w:rPr>
      </w:pPr>
      <w:r w:rsidRPr="002C440A">
        <w:rPr>
          <w:rFonts w:cs="Arial"/>
          <w:b/>
          <w:bCs/>
          <w:color w:val="000000"/>
          <w:sz w:val="22"/>
          <w:szCs w:val="22"/>
        </w:rPr>
        <w:t>LĪGUMA PRIEKŠMETS</w:t>
      </w:r>
    </w:p>
    <w:p w14:paraId="2E07903E" w14:textId="76653FAA" w:rsidR="00D34430" w:rsidRPr="00AB5F22" w:rsidRDefault="00D34430" w:rsidP="00B95368">
      <w:pPr>
        <w:pStyle w:val="ListParagraph"/>
        <w:numPr>
          <w:ilvl w:val="1"/>
          <w:numId w:val="11"/>
        </w:numPr>
        <w:autoSpaceDE w:val="0"/>
        <w:autoSpaceDN w:val="0"/>
        <w:adjustRightInd w:val="0"/>
        <w:spacing w:after="120" w:line="276" w:lineRule="auto"/>
        <w:ind w:left="1077" w:hanging="720"/>
        <w:contextualSpacing w:val="0"/>
        <w:rPr>
          <w:rFonts w:cs="Arial"/>
          <w:sz w:val="22"/>
          <w:szCs w:val="22"/>
        </w:rPr>
      </w:pPr>
      <w:r w:rsidRPr="00AB5F22">
        <w:rPr>
          <w:rFonts w:cs="Arial"/>
          <w:sz w:val="22"/>
          <w:szCs w:val="22"/>
        </w:rPr>
        <w:t xml:space="preserve">Saskaņā ar Līguma noteikumiem Pārdevējs pārdod un Pircējs pērk ar visām tiesībām un pienākumiem nekustamo īpašumu </w:t>
      </w:r>
      <w:r w:rsidR="007F7CBE" w:rsidRPr="00AB5F22">
        <w:rPr>
          <w:rFonts w:eastAsiaTheme="minorHAnsi" w:cs="Arial"/>
          <w:b/>
          <w:bCs/>
          <w:sz w:val="22"/>
          <w:szCs w:val="22"/>
        </w:rPr>
        <w:t>_________________________________________</w:t>
      </w:r>
      <w:r w:rsidR="00AD3EFF" w:rsidRPr="00AB5F22">
        <w:rPr>
          <w:rFonts w:cs="Arial"/>
          <w:b/>
          <w:bCs/>
          <w:sz w:val="22"/>
          <w:szCs w:val="22"/>
        </w:rPr>
        <w:t xml:space="preserve">, </w:t>
      </w:r>
      <w:proofErr w:type="gramStart"/>
      <w:r w:rsidR="00AD3EFF" w:rsidRPr="00AB5F22">
        <w:rPr>
          <w:rFonts w:cs="Arial"/>
          <w:sz w:val="22"/>
          <w:szCs w:val="22"/>
        </w:rPr>
        <w:t>turpmāk– Ne</w:t>
      </w:r>
      <w:proofErr w:type="gramEnd"/>
      <w:r w:rsidR="00AD3EFF" w:rsidRPr="00AB5F22">
        <w:rPr>
          <w:rFonts w:cs="Arial"/>
          <w:sz w:val="22"/>
          <w:szCs w:val="22"/>
        </w:rPr>
        <w:t>kustamais īpašums.</w:t>
      </w:r>
    </w:p>
    <w:p w14:paraId="35DAC109" w14:textId="7B8CCC27" w:rsidR="00F04F52" w:rsidRPr="00F4174C" w:rsidRDefault="00F04F52" w:rsidP="00B95368">
      <w:pPr>
        <w:pStyle w:val="ListParagraph"/>
        <w:numPr>
          <w:ilvl w:val="1"/>
          <w:numId w:val="11"/>
        </w:numPr>
        <w:spacing w:before="120" w:after="120" w:line="276" w:lineRule="auto"/>
        <w:ind w:left="1077" w:hanging="720"/>
        <w:contextualSpacing w:val="0"/>
        <w:rPr>
          <w:rFonts w:cs="Arial"/>
          <w:sz w:val="22"/>
          <w:szCs w:val="22"/>
        </w:rPr>
      </w:pPr>
      <w:r w:rsidRPr="00F4174C">
        <w:rPr>
          <w:rFonts w:cs="Arial"/>
          <w:sz w:val="22"/>
          <w:szCs w:val="22"/>
        </w:rPr>
        <w:t>Nekustamais ī</w:t>
      </w:r>
      <w:r w:rsidR="00D34430" w:rsidRPr="00F4174C">
        <w:rPr>
          <w:rFonts w:cs="Arial"/>
          <w:sz w:val="22"/>
          <w:szCs w:val="22"/>
        </w:rPr>
        <w:t>pašums sastāv no</w:t>
      </w:r>
      <w:r w:rsidR="00511D59" w:rsidRPr="00F4174C">
        <w:rPr>
          <w:rFonts w:cs="Arial"/>
          <w:sz w:val="22"/>
          <w:szCs w:val="22"/>
        </w:rPr>
        <w:t xml:space="preserve"> ___________________________</w:t>
      </w:r>
      <w:r w:rsidR="00F4174C" w:rsidRPr="00F4174C">
        <w:rPr>
          <w:rFonts w:cs="Arial"/>
          <w:sz w:val="22"/>
          <w:szCs w:val="22"/>
        </w:rPr>
        <w:t>.</w:t>
      </w:r>
    </w:p>
    <w:p w14:paraId="5EF50B1B" w14:textId="3AB793FF" w:rsidR="00C125A9" w:rsidRPr="00F4174C" w:rsidRDefault="00D34430" w:rsidP="00F4174C">
      <w:pPr>
        <w:pStyle w:val="ListParagraph"/>
        <w:numPr>
          <w:ilvl w:val="1"/>
          <w:numId w:val="11"/>
        </w:numPr>
        <w:spacing w:before="120" w:after="120" w:line="276" w:lineRule="auto"/>
        <w:ind w:left="1077" w:hanging="720"/>
        <w:contextualSpacing w:val="0"/>
        <w:rPr>
          <w:rFonts w:cs="Arial"/>
          <w:sz w:val="22"/>
          <w:szCs w:val="22"/>
        </w:rPr>
      </w:pPr>
      <w:r w:rsidRPr="00F4174C">
        <w:rPr>
          <w:rFonts w:cs="Arial"/>
          <w:sz w:val="22"/>
          <w:szCs w:val="22"/>
        </w:rPr>
        <w:t xml:space="preserve">Īpašumtiesības uz </w:t>
      </w:r>
      <w:r w:rsidR="00F04F52" w:rsidRPr="00F4174C">
        <w:rPr>
          <w:rFonts w:cs="Arial"/>
          <w:sz w:val="22"/>
          <w:szCs w:val="22"/>
        </w:rPr>
        <w:t>Nekustamo īpašumu</w:t>
      </w:r>
      <w:r w:rsidRPr="00F4174C">
        <w:rPr>
          <w:rFonts w:cs="Arial"/>
          <w:sz w:val="22"/>
          <w:szCs w:val="22"/>
        </w:rPr>
        <w:t xml:space="preserve"> nostiprinātas </w:t>
      </w:r>
      <w:r w:rsidR="007F7CBE" w:rsidRPr="00F4174C">
        <w:rPr>
          <w:rFonts w:cs="Arial"/>
          <w:sz w:val="22"/>
          <w:szCs w:val="22"/>
        </w:rPr>
        <w:t>______________________________</w:t>
      </w:r>
      <w:r w:rsidR="00AD3EFF" w:rsidRPr="00F4174C">
        <w:rPr>
          <w:rFonts w:cs="Arial"/>
          <w:sz w:val="22"/>
          <w:szCs w:val="22"/>
        </w:rPr>
        <w:t>zemesgrāmatas nodalījum</w:t>
      </w:r>
      <w:r w:rsidR="009B655F" w:rsidRPr="00F4174C">
        <w:rPr>
          <w:rFonts w:cs="Arial"/>
          <w:sz w:val="22"/>
          <w:szCs w:val="22"/>
        </w:rPr>
        <w:t>ā</w:t>
      </w:r>
      <w:r w:rsidR="00AD3EFF" w:rsidRPr="00F4174C">
        <w:rPr>
          <w:rFonts w:cs="Arial"/>
          <w:sz w:val="22"/>
          <w:szCs w:val="22"/>
        </w:rPr>
        <w:t xml:space="preserve"> Nr.</w:t>
      </w:r>
      <w:r w:rsidR="007F7CBE" w:rsidRPr="00F4174C">
        <w:rPr>
          <w:rFonts w:cs="Arial"/>
          <w:sz w:val="22"/>
          <w:szCs w:val="22"/>
        </w:rPr>
        <w:t>_____________</w:t>
      </w:r>
      <w:r w:rsidR="00013A38" w:rsidRPr="00F4174C">
        <w:rPr>
          <w:rFonts w:cs="Arial"/>
          <w:sz w:val="22"/>
          <w:szCs w:val="22"/>
        </w:rPr>
        <w:t xml:space="preserve"> </w:t>
      </w:r>
      <w:r w:rsidRPr="00F4174C">
        <w:rPr>
          <w:rFonts w:cs="Arial"/>
          <w:sz w:val="22"/>
          <w:szCs w:val="22"/>
        </w:rPr>
        <w:t>ar kadastra Nr.</w:t>
      </w:r>
      <w:r w:rsidR="00013A38" w:rsidRPr="00F4174C">
        <w:rPr>
          <w:rFonts w:cs="Arial"/>
          <w:sz w:val="22"/>
          <w:szCs w:val="22"/>
        </w:rPr>
        <w:t xml:space="preserve"> </w:t>
      </w:r>
      <w:r w:rsidR="007F7CBE" w:rsidRPr="00F4174C">
        <w:rPr>
          <w:rFonts w:cs="Arial"/>
          <w:sz w:val="22"/>
          <w:szCs w:val="22"/>
        </w:rPr>
        <w:t>________________</w:t>
      </w:r>
      <w:r w:rsidRPr="00F4174C">
        <w:rPr>
          <w:rFonts w:cs="Arial"/>
          <w:sz w:val="22"/>
          <w:szCs w:val="22"/>
        </w:rPr>
        <w:t xml:space="preserve">. </w:t>
      </w:r>
    </w:p>
    <w:p w14:paraId="7A161F19" w14:textId="4A3B235A" w:rsidR="00C125A9" w:rsidRPr="00C125A9" w:rsidRDefault="00C125A9" w:rsidP="00B95368">
      <w:pPr>
        <w:pStyle w:val="ListParagraph"/>
        <w:numPr>
          <w:ilvl w:val="1"/>
          <w:numId w:val="11"/>
        </w:numPr>
        <w:spacing w:before="120" w:after="120" w:line="276" w:lineRule="auto"/>
        <w:ind w:left="1077" w:hanging="720"/>
        <w:contextualSpacing w:val="0"/>
        <w:rPr>
          <w:rFonts w:cs="Arial"/>
          <w:sz w:val="22"/>
          <w:szCs w:val="22"/>
        </w:rPr>
      </w:pPr>
      <w:r>
        <w:rPr>
          <w:rFonts w:cs="Arial"/>
          <w:sz w:val="22"/>
          <w:szCs w:val="22"/>
        </w:rPr>
        <w:t>Nekustamā īpašuma apgrūtinājumi atbilstoši ierakstiem ______________zemesgrāmatas nodalījumā Nr.________.</w:t>
      </w:r>
    </w:p>
    <w:p w14:paraId="4C45256B" w14:textId="1AB45570" w:rsidR="003D3DB1" w:rsidRPr="003D3DB1" w:rsidRDefault="003D3DB1" w:rsidP="003D3DB1">
      <w:pPr>
        <w:pStyle w:val="ListParagraph"/>
        <w:numPr>
          <w:ilvl w:val="1"/>
          <w:numId w:val="11"/>
        </w:numPr>
        <w:spacing w:before="120" w:after="120" w:line="276" w:lineRule="auto"/>
        <w:ind w:left="1077" w:hanging="720"/>
        <w:contextualSpacing w:val="0"/>
        <w:rPr>
          <w:rFonts w:cs="Arial"/>
          <w:sz w:val="22"/>
          <w:szCs w:val="22"/>
        </w:rPr>
      </w:pPr>
      <w:r>
        <w:rPr>
          <w:rFonts w:cs="Arial"/>
          <w:sz w:val="22"/>
          <w:szCs w:val="22"/>
        </w:rPr>
        <w:t>Nekustamais īpašums tiek pārdots kā vienots īpašums.</w:t>
      </w:r>
    </w:p>
    <w:p w14:paraId="0D8FAF68" w14:textId="2C62257E" w:rsidR="001462DB" w:rsidRPr="001A18FD" w:rsidRDefault="00D34430" w:rsidP="00B95368">
      <w:pPr>
        <w:pStyle w:val="ListParagraph"/>
        <w:numPr>
          <w:ilvl w:val="1"/>
          <w:numId w:val="11"/>
        </w:numPr>
        <w:spacing w:before="120" w:after="120" w:line="276" w:lineRule="auto"/>
        <w:ind w:left="1077" w:hanging="720"/>
        <w:contextualSpacing w:val="0"/>
        <w:rPr>
          <w:rFonts w:cs="Arial"/>
          <w:sz w:val="22"/>
          <w:szCs w:val="22"/>
        </w:rPr>
      </w:pPr>
      <w:r w:rsidRPr="001A18FD">
        <w:rPr>
          <w:rFonts w:cs="Arial"/>
          <w:color w:val="000000"/>
          <w:sz w:val="22"/>
          <w:szCs w:val="22"/>
        </w:rPr>
        <w:t xml:space="preserve">Pircējs apliecina, </w:t>
      </w:r>
      <w:r w:rsidR="001462DB" w:rsidRPr="001A18FD">
        <w:rPr>
          <w:rFonts w:cs="Arial"/>
          <w:color w:val="000000"/>
          <w:sz w:val="22"/>
          <w:szCs w:val="22"/>
        </w:rPr>
        <w:t xml:space="preserve">(a) </w:t>
      </w:r>
      <w:r w:rsidRPr="001A18FD">
        <w:rPr>
          <w:rFonts w:cs="Arial"/>
          <w:color w:val="000000"/>
          <w:sz w:val="22"/>
          <w:szCs w:val="22"/>
        </w:rPr>
        <w:t xml:space="preserve">ka apzinās Nekustamā īpašuma vērtību un atsakās celt pretenzijas pret Pārdevēju pārmērīgu zaudējumu dēļ, </w:t>
      </w:r>
      <w:r w:rsidR="001462DB" w:rsidRPr="001A18FD">
        <w:rPr>
          <w:rFonts w:cs="Arial"/>
          <w:color w:val="000000"/>
          <w:sz w:val="22"/>
          <w:szCs w:val="22"/>
        </w:rPr>
        <w:t xml:space="preserve">(b) </w:t>
      </w:r>
      <w:r w:rsidRPr="001A18FD">
        <w:rPr>
          <w:rFonts w:cs="Arial"/>
          <w:color w:val="000000"/>
          <w:sz w:val="22"/>
          <w:szCs w:val="22"/>
        </w:rPr>
        <w:t>ka</w:t>
      </w:r>
      <w:r w:rsidR="00DE457B" w:rsidRPr="001A18FD">
        <w:rPr>
          <w:rFonts w:cs="Arial"/>
          <w:color w:val="000000"/>
          <w:sz w:val="22"/>
          <w:szCs w:val="22"/>
        </w:rPr>
        <w:t xml:space="preserve"> pirms dalības izsolē</w:t>
      </w:r>
      <w:proofErr w:type="gramStart"/>
      <w:r w:rsidR="00DE457B" w:rsidRPr="001A18FD">
        <w:rPr>
          <w:rFonts w:cs="Arial"/>
          <w:color w:val="000000"/>
          <w:sz w:val="22"/>
          <w:szCs w:val="22"/>
        </w:rPr>
        <w:t xml:space="preserve">  </w:t>
      </w:r>
      <w:proofErr w:type="gramEnd"/>
      <w:r w:rsidR="00DE457B" w:rsidRPr="001A18FD">
        <w:rPr>
          <w:rFonts w:cs="Arial"/>
          <w:color w:val="000000"/>
          <w:sz w:val="22"/>
          <w:szCs w:val="22"/>
        </w:rPr>
        <w:t>un šī līguma parakstīšanas</w:t>
      </w:r>
      <w:r w:rsidRPr="001A18FD">
        <w:rPr>
          <w:rFonts w:cs="Arial"/>
          <w:color w:val="000000"/>
          <w:sz w:val="22"/>
          <w:szCs w:val="22"/>
        </w:rPr>
        <w:t xml:space="preserve"> ir rūpīgi iepazinies ar Nekustamo īpašumu, ka tā faktiskais un tiesiskais stāvoklis un izvietojums dabā tam ir zināms.</w:t>
      </w:r>
    </w:p>
    <w:p w14:paraId="449EA2FE" w14:textId="79452ECF" w:rsidR="00D34430" w:rsidRPr="001A18FD" w:rsidRDefault="00D34430" w:rsidP="00B95368">
      <w:pPr>
        <w:pStyle w:val="ListParagraph"/>
        <w:numPr>
          <w:ilvl w:val="1"/>
          <w:numId w:val="11"/>
        </w:numPr>
        <w:spacing w:before="120" w:line="276" w:lineRule="auto"/>
        <w:ind w:left="1077" w:hanging="720"/>
        <w:contextualSpacing w:val="0"/>
        <w:rPr>
          <w:rFonts w:cs="Arial"/>
          <w:sz w:val="22"/>
          <w:szCs w:val="22"/>
        </w:rPr>
      </w:pPr>
      <w:r w:rsidRPr="001A18FD">
        <w:rPr>
          <w:rFonts w:cs="Arial"/>
          <w:color w:val="000000"/>
          <w:sz w:val="22"/>
          <w:szCs w:val="22"/>
        </w:rPr>
        <w:t xml:space="preserve">Pircējs pieņem Nekustamo īpašumu tā </w:t>
      </w:r>
      <w:r w:rsidR="00346183" w:rsidRPr="001A18FD">
        <w:rPr>
          <w:rFonts w:cs="Arial"/>
          <w:color w:val="000000"/>
          <w:sz w:val="22"/>
          <w:szCs w:val="22"/>
        </w:rPr>
        <w:t>pašreizējā</w:t>
      </w:r>
      <w:r w:rsidRPr="001A18FD">
        <w:rPr>
          <w:rFonts w:cs="Arial"/>
          <w:color w:val="000000"/>
          <w:sz w:val="22"/>
          <w:szCs w:val="22"/>
        </w:rPr>
        <w:t xml:space="preserve"> izskatā un sastāvā</w:t>
      </w:r>
      <w:r w:rsidR="00346183" w:rsidRPr="001A18FD">
        <w:rPr>
          <w:rFonts w:cs="Arial"/>
          <w:color w:val="000000"/>
          <w:sz w:val="22"/>
          <w:szCs w:val="22"/>
        </w:rPr>
        <w:t>. Š</w:t>
      </w:r>
      <w:r w:rsidRPr="001A18FD">
        <w:rPr>
          <w:rFonts w:cs="Arial"/>
          <w:color w:val="000000"/>
          <w:sz w:val="22"/>
          <w:szCs w:val="22"/>
        </w:rPr>
        <w:t xml:space="preserve">ajā sakarā Pircējam </w:t>
      </w:r>
      <w:r w:rsidR="00346183" w:rsidRPr="001A18FD">
        <w:rPr>
          <w:rFonts w:cs="Arial"/>
          <w:color w:val="000000"/>
          <w:sz w:val="22"/>
          <w:szCs w:val="22"/>
        </w:rPr>
        <w:t xml:space="preserve">nav un nākotnē </w:t>
      </w:r>
      <w:proofErr w:type="spellStart"/>
      <w:r w:rsidR="00346183" w:rsidRPr="001A18FD">
        <w:rPr>
          <w:rFonts w:cs="Arial"/>
          <w:color w:val="000000"/>
          <w:sz w:val="22"/>
          <w:szCs w:val="22"/>
        </w:rPr>
        <w:t>neradīties</w:t>
      </w:r>
      <w:proofErr w:type="spellEnd"/>
      <w:r w:rsidR="00346183" w:rsidRPr="001A18FD">
        <w:rPr>
          <w:rFonts w:cs="Arial"/>
          <w:color w:val="000000"/>
          <w:sz w:val="22"/>
          <w:szCs w:val="22"/>
        </w:rPr>
        <w:t xml:space="preserve"> nekādu pretenziju pret Pārdevēju.</w:t>
      </w:r>
    </w:p>
    <w:p w14:paraId="1AE5590A"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PIRKUMA SUMMA UN NORĒĶINU KĀRTĪBA</w:t>
      </w:r>
    </w:p>
    <w:p w14:paraId="06ABFAEF" w14:textId="66F97DF8"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 xml:space="preserve">Nekustamā īpašuma pirkuma summa saskaņā ar </w:t>
      </w:r>
      <w:proofErr w:type="gramStart"/>
      <w:r w:rsidRPr="00AB5F22">
        <w:rPr>
          <w:rFonts w:cs="Arial"/>
          <w:color w:val="000000"/>
          <w:sz w:val="22"/>
          <w:szCs w:val="22"/>
        </w:rPr>
        <w:t>202</w:t>
      </w:r>
      <w:r w:rsidR="00685561">
        <w:rPr>
          <w:rFonts w:cs="Arial"/>
          <w:color w:val="000000"/>
          <w:sz w:val="22"/>
          <w:szCs w:val="22"/>
        </w:rPr>
        <w:t>6</w:t>
      </w:r>
      <w:r w:rsidRPr="00AB5F22">
        <w:rPr>
          <w:rFonts w:cs="Arial"/>
          <w:color w:val="000000"/>
          <w:sz w:val="22"/>
          <w:szCs w:val="22"/>
        </w:rPr>
        <w:t>.gada</w:t>
      </w:r>
      <w:proofErr w:type="gramEnd"/>
      <w:r w:rsidRPr="00AB5F22">
        <w:rPr>
          <w:rFonts w:cs="Arial"/>
          <w:color w:val="000000"/>
          <w:sz w:val="22"/>
          <w:szCs w:val="22"/>
        </w:rPr>
        <w:t xml:space="preserve"> </w:t>
      </w:r>
      <w:r w:rsidR="007F7CBE" w:rsidRPr="00AB5F22">
        <w:rPr>
          <w:rFonts w:cs="Arial"/>
          <w:color w:val="000000"/>
          <w:sz w:val="22"/>
          <w:szCs w:val="22"/>
        </w:rPr>
        <w:t>______________</w:t>
      </w:r>
      <w:r w:rsidRPr="00AB5F22">
        <w:rPr>
          <w:rFonts w:cs="Arial"/>
          <w:color w:val="000000"/>
          <w:sz w:val="22"/>
          <w:szCs w:val="22"/>
        </w:rPr>
        <w:t xml:space="preserve"> notikušo izsoli un 202</w:t>
      </w:r>
      <w:r w:rsidR="00685561">
        <w:rPr>
          <w:rFonts w:cs="Arial"/>
          <w:color w:val="000000"/>
          <w:sz w:val="22"/>
          <w:szCs w:val="22"/>
        </w:rPr>
        <w:t>6</w:t>
      </w:r>
      <w:r w:rsidRPr="00AB5F22">
        <w:rPr>
          <w:rFonts w:cs="Arial"/>
          <w:color w:val="000000"/>
          <w:sz w:val="22"/>
          <w:szCs w:val="22"/>
        </w:rPr>
        <w:t xml:space="preserve">.gada </w:t>
      </w:r>
      <w:r w:rsidR="007F7CBE" w:rsidRPr="00AB5F22">
        <w:rPr>
          <w:rFonts w:cs="Arial"/>
          <w:color w:val="000000"/>
          <w:sz w:val="22"/>
          <w:szCs w:val="22"/>
        </w:rPr>
        <w:t>______________</w:t>
      </w:r>
      <w:r w:rsidRPr="00AB5F22">
        <w:rPr>
          <w:rFonts w:cs="Arial"/>
          <w:color w:val="000000"/>
          <w:sz w:val="22"/>
          <w:szCs w:val="22"/>
        </w:rPr>
        <w:t xml:space="preserve"> </w:t>
      </w:r>
      <w:r w:rsidR="0088191B">
        <w:rPr>
          <w:rFonts w:cs="Arial"/>
          <w:color w:val="000000"/>
          <w:sz w:val="22"/>
          <w:szCs w:val="22"/>
        </w:rPr>
        <w:t>izsoles aktu</w:t>
      </w:r>
      <w:r w:rsidRPr="00AB5F22">
        <w:rPr>
          <w:rFonts w:cs="Arial"/>
          <w:color w:val="000000"/>
          <w:sz w:val="22"/>
          <w:szCs w:val="22"/>
        </w:rPr>
        <w:t xml:space="preserve"> tiek noteikta </w:t>
      </w:r>
      <w:r w:rsidR="007F7CBE" w:rsidRPr="00AB5F22">
        <w:rPr>
          <w:rFonts w:cs="Arial"/>
          <w:b/>
          <w:bCs/>
          <w:color w:val="000000"/>
          <w:sz w:val="22"/>
          <w:szCs w:val="22"/>
        </w:rPr>
        <w:t>____________</w:t>
      </w:r>
      <w:r w:rsidR="009D3E8C" w:rsidRPr="00AB5F22">
        <w:rPr>
          <w:rFonts w:eastAsia="TimesNewRomanPSMT" w:cs="Arial"/>
          <w:sz w:val="22"/>
          <w:szCs w:val="22"/>
        </w:rPr>
        <w:t xml:space="preserve"> </w:t>
      </w:r>
      <w:r w:rsidRPr="00AB5F22">
        <w:rPr>
          <w:rFonts w:cs="Arial"/>
          <w:b/>
          <w:bCs/>
          <w:color w:val="000000"/>
          <w:sz w:val="22"/>
          <w:szCs w:val="22"/>
        </w:rPr>
        <w:t>EUR</w:t>
      </w:r>
      <w:r w:rsidRPr="00AB5F22">
        <w:rPr>
          <w:rFonts w:cs="Arial"/>
          <w:color w:val="000000"/>
          <w:sz w:val="22"/>
          <w:szCs w:val="22"/>
        </w:rPr>
        <w:t xml:space="preserve"> (</w:t>
      </w:r>
      <w:r w:rsidR="007F7CBE" w:rsidRPr="00AB5F22">
        <w:rPr>
          <w:rFonts w:cs="Arial"/>
          <w:color w:val="000000"/>
          <w:sz w:val="22"/>
          <w:szCs w:val="22"/>
        </w:rPr>
        <w:t>_______________</w:t>
      </w:r>
      <w:r w:rsidR="00D7653C" w:rsidRPr="00AB5F22">
        <w:rPr>
          <w:rFonts w:cs="Arial"/>
          <w:color w:val="000000"/>
          <w:sz w:val="22"/>
          <w:szCs w:val="22"/>
        </w:rPr>
        <w:t xml:space="preserve"> </w:t>
      </w:r>
      <w:proofErr w:type="spellStart"/>
      <w:r w:rsidRPr="00AB5F22">
        <w:rPr>
          <w:rFonts w:cs="Arial"/>
          <w:i/>
          <w:iCs/>
          <w:color w:val="000000"/>
          <w:sz w:val="22"/>
          <w:szCs w:val="22"/>
        </w:rPr>
        <w:t>euro</w:t>
      </w:r>
      <w:proofErr w:type="spellEnd"/>
      <w:r w:rsidRPr="00AB5F22">
        <w:rPr>
          <w:rFonts w:cs="Arial"/>
          <w:color w:val="000000"/>
          <w:sz w:val="22"/>
          <w:szCs w:val="22"/>
        </w:rPr>
        <w:t xml:space="preserve">). </w:t>
      </w:r>
    </w:p>
    <w:p w14:paraId="111F1316" w14:textId="1D2A8E1B"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 xml:space="preserve">Pirkuma summā tiek ieskaitīts </w:t>
      </w:r>
      <w:r w:rsidR="0097528C">
        <w:rPr>
          <w:rFonts w:cs="Arial"/>
          <w:color w:val="000000"/>
          <w:sz w:val="22"/>
          <w:szCs w:val="22"/>
        </w:rPr>
        <w:t>iemaksātais n</w:t>
      </w:r>
      <w:r w:rsidRPr="00AB5F22">
        <w:rPr>
          <w:rFonts w:cs="Arial"/>
          <w:color w:val="000000"/>
          <w:sz w:val="22"/>
          <w:szCs w:val="22"/>
        </w:rPr>
        <w:t xml:space="preserve">odrošinājums </w:t>
      </w:r>
      <w:r w:rsidR="007F7CBE" w:rsidRPr="00AB5F22">
        <w:rPr>
          <w:rFonts w:cs="Arial"/>
          <w:color w:val="000000"/>
          <w:sz w:val="22"/>
          <w:szCs w:val="22"/>
        </w:rPr>
        <w:t>__________________</w:t>
      </w:r>
      <w:r w:rsidR="009D3E8C" w:rsidRPr="00AB5F22">
        <w:rPr>
          <w:rFonts w:cs="Arial"/>
          <w:sz w:val="22"/>
          <w:szCs w:val="22"/>
        </w:rPr>
        <w:t xml:space="preserve"> </w:t>
      </w:r>
      <w:r w:rsidRPr="00AB5F22">
        <w:rPr>
          <w:rFonts w:cs="Arial"/>
          <w:color w:val="000000"/>
          <w:sz w:val="22"/>
          <w:szCs w:val="22"/>
        </w:rPr>
        <w:t>EUR (</w:t>
      </w:r>
      <w:r w:rsidR="007F7CBE" w:rsidRPr="00AB5F22">
        <w:rPr>
          <w:rFonts w:cs="Arial"/>
          <w:color w:val="000000"/>
          <w:sz w:val="22"/>
          <w:szCs w:val="22"/>
        </w:rPr>
        <w:t>_________________</w:t>
      </w:r>
      <w:r w:rsidR="00D7653C" w:rsidRPr="00AB5F22">
        <w:rPr>
          <w:rFonts w:cs="Arial"/>
          <w:color w:val="000000"/>
          <w:sz w:val="22"/>
          <w:szCs w:val="22"/>
        </w:rPr>
        <w:t xml:space="preserve"> </w:t>
      </w:r>
      <w:proofErr w:type="spellStart"/>
      <w:r w:rsidRPr="00AB5F22">
        <w:rPr>
          <w:rFonts w:cs="Arial"/>
          <w:i/>
          <w:color w:val="000000"/>
          <w:sz w:val="22"/>
          <w:szCs w:val="22"/>
        </w:rPr>
        <w:t>euro</w:t>
      </w:r>
      <w:proofErr w:type="spellEnd"/>
      <w:r w:rsidRPr="00AB5F22">
        <w:rPr>
          <w:rFonts w:cs="Arial"/>
          <w:color w:val="000000"/>
          <w:sz w:val="22"/>
          <w:szCs w:val="22"/>
        </w:rPr>
        <w:t>) apmērā, ko Pircējs ieskaitījis Pārdevēja kontā bankā, reģistrējoties dalībai izsolē.</w:t>
      </w:r>
    </w:p>
    <w:p w14:paraId="64461504" w14:textId="34037442" w:rsidR="00AB5F22" w:rsidRPr="006B14B7"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6B14B7">
        <w:rPr>
          <w:rFonts w:cs="Arial"/>
          <w:color w:val="000000"/>
          <w:sz w:val="22"/>
          <w:szCs w:val="22"/>
        </w:rPr>
        <w:t xml:space="preserve">Atlikušo pirkuma summas daļu </w:t>
      </w:r>
      <w:r w:rsidR="007F7CBE" w:rsidRPr="006B14B7">
        <w:rPr>
          <w:rFonts w:cs="Arial"/>
          <w:color w:val="000000"/>
          <w:sz w:val="22"/>
          <w:szCs w:val="22"/>
        </w:rPr>
        <w:t>__________________</w:t>
      </w:r>
      <w:r w:rsidRPr="006B14B7">
        <w:rPr>
          <w:rFonts w:cs="Arial"/>
          <w:color w:val="000000"/>
          <w:sz w:val="22"/>
          <w:szCs w:val="22"/>
        </w:rPr>
        <w:t xml:space="preserve"> EUR (</w:t>
      </w:r>
      <w:r w:rsidR="007F7CBE" w:rsidRPr="006B14B7">
        <w:rPr>
          <w:rFonts w:cs="Arial"/>
          <w:color w:val="000000"/>
          <w:sz w:val="22"/>
          <w:szCs w:val="22"/>
        </w:rPr>
        <w:t>_________________</w:t>
      </w:r>
      <w:r w:rsidR="00797E7A" w:rsidRPr="006B14B7">
        <w:rPr>
          <w:rFonts w:cs="Arial"/>
          <w:color w:val="000000"/>
          <w:sz w:val="22"/>
          <w:szCs w:val="22"/>
        </w:rPr>
        <w:t xml:space="preserve"> </w:t>
      </w:r>
      <w:proofErr w:type="spellStart"/>
      <w:r w:rsidRPr="006B14B7">
        <w:rPr>
          <w:rFonts w:cs="Arial"/>
          <w:i/>
          <w:iCs/>
          <w:color w:val="000000"/>
          <w:sz w:val="22"/>
          <w:szCs w:val="22"/>
        </w:rPr>
        <w:t>euro</w:t>
      </w:r>
      <w:proofErr w:type="spellEnd"/>
      <w:r w:rsidRPr="006B14B7">
        <w:rPr>
          <w:rFonts w:cs="Arial"/>
          <w:color w:val="000000"/>
          <w:sz w:val="22"/>
          <w:szCs w:val="22"/>
        </w:rPr>
        <w:t xml:space="preserve">) apmērā, ko veido starpība starp izsolē noteikto un kā </w:t>
      </w:r>
      <w:r w:rsidR="0097528C" w:rsidRPr="006B14B7">
        <w:rPr>
          <w:rFonts w:cs="Arial"/>
          <w:color w:val="000000"/>
          <w:sz w:val="22"/>
          <w:szCs w:val="22"/>
        </w:rPr>
        <w:t>n</w:t>
      </w:r>
      <w:r w:rsidRPr="006B14B7">
        <w:rPr>
          <w:rFonts w:cs="Arial"/>
          <w:color w:val="000000"/>
          <w:sz w:val="22"/>
          <w:szCs w:val="22"/>
        </w:rPr>
        <w:t xml:space="preserve">odrošinājumu samaksāto naudas summu, Pircējs samaksā Pārdevējam </w:t>
      </w:r>
      <w:r w:rsidR="0088191B">
        <w:rPr>
          <w:rFonts w:cs="Arial"/>
          <w:color w:val="000000"/>
          <w:sz w:val="22"/>
          <w:szCs w:val="22"/>
        </w:rPr>
        <w:t>30</w:t>
      </w:r>
      <w:r w:rsidRPr="006B14B7">
        <w:rPr>
          <w:rFonts w:cs="Arial"/>
          <w:color w:val="000000"/>
          <w:sz w:val="22"/>
          <w:szCs w:val="22"/>
        </w:rPr>
        <w:t xml:space="preserve"> (</w:t>
      </w:r>
      <w:r w:rsidR="0088191B">
        <w:rPr>
          <w:rFonts w:cs="Arial"/>
          <w:color w:val="000000"/>
          <w:sz w:val="22"/>
          <w:szCs w:val="22"/>
        </w:rPr>
        <w:t>trīsdesmit</w:t>
      </w:r>
      <w:r w:rsidRPr="006B14B7">
        <w:rPr>
          <w:rFonts w:cs="Arial"/>
          <w:color w:val="000000"/>
          <w:sz w:val="22"/>
          <w:szCs w:val="22"/>
        </w:rPr>
        <w:t xml:space="preserve">) dienu </w:t>
      </w:r>
      <w:r w:rsidRPr="006B14B7">
        <w:rPr>
          <w:rFonts w:cs="Arial"/>
          <w:color w:val="000000"/>
          <w:sz w:val="22"/>
          <w:szCs w:val="22"/>
        </w:rPr>
        <w:lastRenderedPageBreak/>
        <w:t xml:space="preserve">laikā </w:t>
      </w:r>
      <w:r w:rsidR="00582FE7" w:rsidRPr="006B14B7">
        <w:rPr>
          <w:rFonts w:cs="Arial"/>
          <w:color w:val="000000"/>
          <w:sz w:val="22"/>
          <w:szCs w:val="22"/>
        </w:rPr>
        <w:t>no</w:t>
      </w:r>
      <w:r w:rsidR="00471500" w:rsidRPr="006B14B7">
        <w:rPr>
          <w:rFonts w:cs="Arial"/>
          <w:color w:val="000000"/>
          <w:sz w:val="22"/>
          <w:szCs w:val="22"/>
        </w:rPr>
        <w:t xml:space="preserve"> </w:t>
      </w:r>
      <w:r w:rsidR="0088191B">
        <w:rPr>
          <w:rFonts w:cs="Arial"/>
          <w:color w:val="000000"/>
          <w:sz w:val="22"/>
          <w:szCs w:val="22"/>
        </w:rPr>
        <w:t>Pirkuma līguma noslēgšanas dienas</w:t>
      </w:r>
      <w:r w:rsidR="00DB705B" w:rsidRPr="006B14B7">
        <w:rPr>
          <w:rFonts w:cs="Arial"/>
          <w:color w:val="000000"/>
          <w:sz w:val="22"/>
          <w:szCs w:val="22"/>
        </w:rPr>
        <w:t xml:space="preserve">, </w:t>
      </w:r>
      <w:r w:rsidRPr="006B14B7">
        <w:rPr>
          <w:rFonts w:cs="Arial"/>
          <w:color w:val="000000"/>
          <w:sz w:val="22"/>
          <w:szCs w:val="22"/>
        </w:rPr>
        <w:t>ieskaitot Pirkuma summu Pārdevēja Līgumā norādītajā kontā bankā.</w:t>
      </w:r>
    </w:p>
    <w:p w14:paraId="10153540"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Par samaksas dienu tiek uzskatīta diena, kad samaksai paredzētā pirkuma summa ir saņemta Pārdevēja norēķinu kontā bankā.</w:t>
      </w:r>
    </w:p>
    <w:p w14:paraId="6361C7C6" w14:textId="35977FF9" w:rsidR="00D34430" w:rsidRPr="00AB5F22" w:rsidRDefault="00D34430" w:rsidP="00B95368">
      <w:pPr>
        <w:pStyle w:val="ListParagraph"/>
        <w:numPr>
          <w:ilvl w:val="1"/>
          <w:numId w:val="11"/>
        </w:numPr>
        <w:spacing w:line="276" w:lineRule="auto"/>
        <w:ind w:left="1077" w:hanging="720"/>
        <w:contextualSpacing w:val="0"/>
        <w:rPr>
          <w:rFonts w:cs="Arial"/>
          <w:b/>
          <w:bCs/>
          <w:color w:val="000000"/>
          <w:sz w:val="22"/>
          <w:szCs w:val="22"/>
        </w:rPr>
      </w:pPr>
      <w:r w:rsidRPr="00AB5F22">
        <w:rPr>
          <w:rFonts w:cs="Arial"/>
          <w:color w:val="000000"/>
          <w:sz w:val="22"/>
          <w:szCs w:val="22"/>
        </w:rPr>
        <w:t>Puses apliecina, ka, slēdzot Līgumu, tās apzinās Nekustamā īpašuma stāvokli un vērtību un atsakās celt viena pret otru prasības par Līguma atcelšanu nesamērīgu zaudējumu dēļ.</w:t>
      </w:r>
    </w:p>
    <w:p w14:paraId="42D4F114"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aps/>
          <w:color w:val="000000"/>
          <w:sz w:val="22"/>
          <w:szCs w:val="22"/>
        </w:rPr>
        <w:t xml:space="preserve">NekustamĀ īpašumA </w:t>
      </w:r>
      <w:r w:rsidRPr="002C440A">
        <w:rPr>
          <w:rFonts w:cs="Arial"/>
          <w:b/>
          <w:bCs/>
          <w:color w:val="000000"/>
          <w:sz w:val="22"/>
          <w:szCs w:val="22"/>
        </w:rPr>
        <w:t>PIRKŠANAS NOTEIKUMI</w:t>
      </w:r>
    </w:p>
    <w:p w14:paraId="7D736528" w14:textId="32B9B3CF" w:rsidR="00AB5F22" w:rsidRPr="0088191B" w:rsidRDefault="00016A9D"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Pēc Līguma 2.</w:t>
      </w:r>
      <w:r w:rsidR="001332A1" w:rsidRPr="0088191B">
        <w:rPr>
          <w:rFonts w:cs="Arial"/>
          <w:color w:val="000000"/>
          <w:sz w:val="22"/>
          <w:szCs w:val="22"/>
        </w:rPr>
        <w:t>3.apakš</w:t>
      </w:r>
      <w:r w:rsidRPr="0088191B">
        <w:rPr>
          <w:rFonts w:cs="Arial"/>
          <w:color w:val="000000"/>
          <w:sz w:val="22"/>
          <w:szCs w:val="22"/>
        </w:rPr>
        <w:t xml:space="preserve">punktā </w:t>
      </w:r>
      <w:r w:rsidR="001332A1" w:rsidRPr="0088191B">
        <w:rPr>
          <w:rFonts w:cs="Arial"/>
          <w:sz w:val="22"/>
          <w:szCs w:val="22"/>
        </w:rPr>
        <w:t>norādītās atlikušās</w:t>
      </w:r>
      <w:r w:rsidRPr="0088191B">
        <w:rPr>
          <w:rFonts w:cs="Arial"/>
          <w:color w:val="000000"/>
          <w:sz w:val="22"/>
          <w:szCs w:val="22"/>
        </w:rPr>
        <w:t xml:space="preserve"> pirkuma summas </w:t>
      </w:r>
      <w:r w:rsidR="00BC36C5" w:rsidRPr="0088191B">
        <w:rPr>
          <w:rFonts w:cs="Arial"/>
          <w:color w:val="000000"/>
          <w:sz w:val="22"/>
          <w:szCs w:val="22"/>
        </w:rPr>
        <w:t xml:space="preserve">samaksas Puses kopā vai katra atsevišķi paraksta </w:t>
      </w:r>
      <w:r w:rsidR="00471500" w:rsidRPr="0088191B">
        <w:rPr>
          <w:rFonts w:cs="Arial"/>
          <w:sz w:val="22"/>
          <w:szCs w:val="22"/>
        </w:rPr>
        <w:t>notariālā kārtībā apliecinātu nostiprinājuma lūgumu (-</w:t>
      </w:r>
      <w:proofErr w:type="spellStart"/>
      <w:r w:rsidR="00471500" w:rsidRPr="0088191B">
        <w:rPr>
          <w:rFonts w:cs="Arial"/>
          <w:sz w:val="22"/>
          <w:szCs w:val="22"/>
        </w:rPr>
        <w:t>us</w:t>
      </w:r>
      <w:proofErr w:type="spellEnd"/>
      <w:r w:rsidR="00471500" w:rsidRPr="0088191B">
        <w:rPr>
          <w:rFonts w:cs="Arial"/>
          <w:sz w:val="22"/>
          <w:szCs w:val="22"/>
        </w:rPr>
        <w:t xml:space="preserve">) Pircēja īpašuma tiesību nostiprināšanai </w:t>
      </w:r>
      <w:r w:rsidR="0059017C" w:rsidRPr="0088191B">
        <w:rPr>
          <w:rFonts w:cs="Arial"/>
          <w:sz w:val="22"/>
          <w:szCs w:val="22"/>
        </w:rPr>
        <w:t>______________</w:t>
      </w:r>
      <w:r w:rsidR="00471500" w:rsidRPr="0088191B">
        <w:rPr>
          <w:rFonts w:cs="Arial"/>
          <w:sz w:val="22"/>
          <w:szCs w:val="22"/>
        </w:rPr>
        <w:t xml:space="preserve"> tiesā</w:t>
      </w:r>
      <w:r w:rsidR="00B95368" w:rsidRPr="0088191B">
        <w:rPr>
          <w:rFonts w:cs="Arial"/>
          <w:sz w:val="22"/>
          <w:szCs w:val="22"/>
        </w:rPr>
        <w:t xml:space="preserve"> un </w:t>
      </w:r>
      <w:r w:rsidR="00471500" w:rsidRPr="0088191B">
        <w:rPr>
          <w:rFonts w:cs="Arial"/>
          <w:sz w:val="22"/>
          <w:szCs w:val="22"/>
        </w:rPr>
        <w:t xml:space="preserve">Pārdevējs pilnvaro Pircēju iesniegt nostiprinājuma lūgumu un tam pievienotos dokumentus </w:t>
      </w:r>
      <w:r w:rsidR="00685561" w:rsidRPr="0088191B">
        <w:rPr>
          <w:rFonts w:cs="Arial"/>
          <w:sz w:val="22"/>
          <w:szCs w:val="22"/>
        </w:rPr>
        <w:t xml:space="preserve">____________ tiesā </w:t>
      </w:r>
      <w:r w:rsidR="00471500" w:rsidRPr="0088191B">
        <w:rPr>
          <w:rFonts w:cs="Arial"/>
          <w:sz w:val="22"/>
          <w:szCs w:val="22"/>
        </w:rPr>
        <w:t>un saņemt zemesgrāmatu apliecību, bez īpaša pilnvarojuma sastādīšanas.</w:t>
      </w:r>
    </w:p>
    <w:p w14:paraId="414C003C" w14:textId="2743887D" w:rsidR="00AB5F22" w:rsidRPr="0088191B" w:rsidRDefault="00B95368"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z w:val="22"/>
          <w:szCs w:val="22"/>
        </w:rPr>
        <w:t>Pārdevējs nodod Pircējam Pārdevēja rīcībā esošu/-s dokumentu/-s, kas attiecas uz Nekustamo īpašumu tikai pēc Nekustamā īpašuma pieņemšanas – nodošanas akta parakstīšanas</w:t>
      </w:r>
      <w:r w:rsidR="00471500" w:rsidRPr="0088191B">
        <w:rPr>
          <w:rFonts w:cs="Arial"/>
          <w:sz w:val="22"/>
          <w:szCs w:val="22"/>
        </w:rPr>
        <w:t>.</w:t>
      </w:r>
    </w:p>
    <w:p w14:paraId="31D73F3D" w14:textId="647AFA3C"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Pircējam ir pienākums ne vēlāk kā 10 (desmit) dienu laikā pēc nostiprinājuma lūguma parakstīšanas no Pārdevēja puses veikt nepieciešamās darbības Nekustamā īpašuma pārreģistrācijai uz Pircēja vārda un nostiprināšanai zemesgrāmatā. Ja minētais termiņš netiek ievērots,</w:t>
      </w:r>
      <w:proofErr w:type="gramStart"/>
      <w:r w:rsidRPr="0088191B">
        <w:rPr>
          <w:rFonts w:cs="Arial"/>
          <w:color w:val="000000"/>
          <w:sz w:val="22"/>
          <w:szCs w:val="22"/>
        </w:rPr>
        <w:t xml:space="preserve">  </w:t>
      </w:r>
      <w:proofErr w:type="gramEnd"/>
      <w:r w:rsidRPr="0088191B">
        <w:rPr>
          <w:rFonts w:cs="Arial"/>
          <w:color w:val="000000"/>
          <w:sz w:val="22"/>
          <w:szCs w:val="22"/>
        </w:rPr>
        <w:t xml:space="preserve">Pircējs atlīdzina Pārdevējam visus izdevumus, kas tam kā Nekustamā īpašuma likumiskajam īpašniekam veicami saskaņā ar Latvijas Republikas spēkā esošajiem normatīvajiem aktiem, tajā skaitā kompetentu iestāžu piemērotās finansiālās sankcijas. Ja Pircējs nav veicis Nekustamā īpašuma pārreģistrāciju zemesgrāmatā uz sava vārda 30 (trīsdesmit) dienu laikā, Nekustamais īpašums pāriet atpakaļ Pārdevēja īpašumā, lietojumā un valdījumā, iemaksātais </w:t>
      </w:r>
      <w:r w:rsidR="0097528C" w:rsidRPr="0088191B">
        <w:rPr>
          <w:rFonts w:cs="Arial"/>
          <w:color w:val="000000"/>
          <w:sz w:val="22"/>
          <w:szCs w:val="22"/>
        </w:rPr>
        <w:t>n</w:t>
      </w:r>
      <w:r w:rsidRPr="0088191B">
        <w:rPr>
          <w:rFonts w:cs="Arial"/>
          <w:color w:val="000000"/>
          <w:sz w:val="22"/>
          <w:szCs w:val="22"/>
        </w:rPr>
        <w:t>odrošinājums netiek atmaksāt</w:t>
      </w:r>
      <w:r w:rsidR="00C764FB" w:rsidRPr="0088191B">
        <w:rPr>
          <w:rFonts w:cs="Arial"/>
          <w:color w:val="000000"/>
          <w:sz w:val="22"/>
          <w:szCs w:val="22"/>
        </w:rPr>
        <w:t>s</w:t>
      </w:r>
      <w:r w:rsidRPr="0088191B">
        <w:rPr>
          <w:rFonts w:cs="Arial"/>
          <w:color w:val="000000"/>
          <w:sz w:val="22"/>
          <w:szCs w:val="22"/>
        </w:rPr>
        <w:t>.</w:t>
      </w:r>
    </w:p>
    <w:p w14:paraId="4161576A" w14:textId="77E46814" w:rsidR="0088191B"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Pircējs kompensē Pārdevējam nekustamā īpašuma nodokļa maksājumus par laika periodu no Nekustamā īpašuma pieņemšanas – nodošanas akta parakstīšanas dienas līdz brīdim, kad Pircējs kļūst par</w:t>
      </w:r>
      <w:proofErr w:type="gramStart"/>
      <w:r w:rsidRPr="0088191B">
        <w:rPr>
          <w:rFonts w:cs="Arial"/>
          <w:color w:val="000000"/>
          <w:sz w:val="22"/>
          <w:szCs w:val="22"/>
        </w:rPr>
        <w:t xml:space="preserve">  </w:t>
      </w:r>
      <w:proofErr w:type="gramEnd"/>
      <w:r w:rsidRPr="0088191B">
        <w:rPr>
          <w:rFonts w:cs="Arial"/>
          <w:color w:val="000000"/>
          <w:sz w:val="22"/>
          <w:szCs w:val="22"/>
        </w:rPr>
        <w:t>nekustamā īpašuma nodokļa maksātāju par Nekustamo īpašumu</w:t>
      </w:r>
      <w:r w:rsidR="0059017C" w:rsidRPr="0088191B">
        <w:rPr>
          <w:rFonts w:cs="Arial"/>
          <w:color w:val="000000"/>
          <w:sz w:val="22"/>
          <w:szCs w:val="22"/>
        </w:rPr>
        <w:t xml:space="preserve"> saskaņā ar Pārdevēja  iesniegto rēķinu rēķinā norādītajā termiņā. Puses vienojas, ka Pārdevējs rēķinu par nekustama īpašuma nodokļa kompensāciju sagatavo elektroniski un tas ir derīgs bez paraksta. Pārdevējs rēķinu nosūta uz Līguma </w:t>
      </w:r>
      <w:r w:rsidR="0088191B">
        <w:rPr>
          <w:rFonts w:cs="Arial"/>
          <w:color w:val="000000"/>
          <w:sz w:val="22"/>
          <w:szCs w:val="22"/>
        </w:rPr>
        <w:t>8</w:t>
      </w:r>
      <w:r w:rsidR="000268F2" w:rsidRPr="0088191B">
        <w:rPr>
          <w:rFonts w:cs="Arial"/>
          <w:color w:val="000000"/>
          <w:sz w:val="22"/>
          <w:szCs w:val="22"/>
        </w:rPr>
        <w:t>.7</w:t>
      </w:r>
      <w:r w:rsidR="0059017C" w:rsidRPr="0088191B">
        <w:rPr>
          <w:rFonts w:cs="Arial"/>
          <w:color w:val="000000"/>
          <w:sz w:val="22"/>
          <w:szCs w:val="22"/>
        </w:rPr>
        <w:t>.</w:t>
      </w:r>
      <w:r w:rsidR="00774C65" w:rsidRPr="0088191B">
        <w:rPr>
          <w:rFonts w:cs="Arial"/>
          <w:color w:val="000000"/>
          <w:sz w:val="22"/>
          <w:szCs w:val="22"/>
        </w:rPr>
        <w:t>2.</w:t>
      </w:r>
      <w:r w:rsidR="0059017C" w:rsidRPr="0088191B">
        <w:rPr>
          <w:rFonts w:cs="Arial"/>
          <w:color w:val="000000"/>
          <w:sz w:val="22"/>
          <w:szCs w:val="22"/>
        </w:rPr>
        <w:t>apakšpunktā norādīto Pircēja e-pasta adres</w:t>
      </w:r>
      <w:r w:rsidR="006B1BB6" w:rsidRPr="0088191B">
        <w:rPr>
          <w:rFonts w:cs="Arial"/>
          <w:color w:val="000000"/>
          <w:sz w:val="22"/>
          <w:szCs w:val="22"/>
        </w:rPr>
        <w:t>i</w:t>
      </w:r>
      <w:r w:rsidRPr="0088191B">
        <w:rPr>
          <w:rFonts w:cs="Arial"/>
          <w:color w:val="000000"/>
          <w:sz w:val="22"/>
          <w:szCs w:val="22"/>
        </w:rPr>
        <w:t>.</w:t>
      </w:r>
      <w:r w:rsidR="0059017C" w:rsidRPr="0088191B">
        <w:rPr>
          <w:rFonts w:cs="Arial"/>
          <w:color w:val="000000"/>
          <w:sz w:val="22"/>
          <w:szCs w:val="22"/>
        </w:rPr>
        <w:t xml:space="preserve"> </w:t>
      </w:r>
    </w:p>
    <w:p w14:paraId="2459B223" w14:textId="6CB39B7F"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z w:val="22"/>
          <w:szCs w:val="22"/>
        </w:rPr>
        <w:t xml:space="preserve">Īpašuma tiesības ar visām lietu tiesībām uz Nekustamo īpašumu Pircējs iegūst pēc Līguma nostiprināšanas </w:t>
      </w:r>
      <w:r w:rsidR="0059017C" w:rsidRPr="0088191B">
        <w:rPr>
          <w:rFonts w:cs="Arial"/>
          <w:sz w:val="22"/>
          <w:szCs w:val="22"/>
        </w:rPr>
        <w:t>______________</w:t>
      </w:r>
      <w:r w:rsidRPr="0088191B">
        <w:rPr>
          <w:rFonts w:cs="Arial"/>
          <w:sz w:val="22"/>
          <w:szCs w:val="22"/>
        </w:rPr>
        <w:t xml:space="preserve"> tiesā. Pircējs iegūst īpašuma lietošanas tiesības ar brīdi, kad tiek parakstīts Nekustamā īpašuma pieņemšanas – nodošanas akts. Puses paraksta Nekustamā īpašuma pieņemšanas – nodošanas aktu ne vēlāk kā 10 (desmit) dienu laikā no dienas, kad Pircēja īpašuma tiesības uz Nekustamo īpašumu nostiprinātas zemesgrāmatā.</w:t>
      </w:r>
    </w:p>
    <w:p w14:paraId="00D5A3A7" w14:textId="77777777"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Izdevumus, kas saistīti ar Pircēja īpašumtiesību nostiprināšanu zemesgrāmatā, tajā skaitā nostiprinājuma lūguma sagatavošanu un notariālo apliecināšanu, valsts un kancelejas nodevas, maksā Pircējs.</w:t>
      </w:r>
    </w:p>
    <w:p w14:paraId="0E454E02" w14:textId="446AE3AB" w:rsidR="00471500"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napToGrid w:val="0"/>
          <w:sz w:val="22"/>
          <w:szCs w:val="22"/>
        </w:rPr>
        <w:t xml:space="preserve">Gadījumā, ja līdz Nekustamā īpašuma pārreģistrācijas uz Pircēja vārda datumam, </w:t>
      </w:r>
      <w:r w:rsidR="00DE457B" w:rsidRPr="0088191B">
        <w:rPr>
          <w:rFonts w:cs="Arial"/>
          <w:snapToGrid w:val="0"/>
          <w:sz w:val="22"/>
          <w:szCs w:val="22"/>
        </w:rPr>
        <w:t xml:space="preserve">Pārdevēja </w:t>
      </w:r>
      <w:r w:rsidRPr="0088191B">
        <w:rPr>
          <w:rFonts w:cs="Arial"/>
          <w:snapToGrid w:val="0"/>
          <w:sz w:val="22"/>
          <w:szCs w:val="22"/>
        </w:rPr>
        <w:t xml:space="preserve">rīcībā ir nonākusi informācija par Pircēju atklājas, ka šajā periodā tas ir </w:t>
      </w:r>
      <w:r w:rsidRPr="0088191B">
        <w:rPr>
          <w:rFonts w:cs="Arial"/>
          <w:snapToGrid w:val="0"/>
          <w:sz w:val="22"/>
          <w:szCs w:val="22"/>
        </w:rPr>
        <w:lastRenderedPageBreak/>
        <w:t xml:space="preserve">kļuvis par sankciju subjektu (tam ir piemērotas starptautiskās vai nacionālās sankcijas vai būtiskas finanšu un kapitāla tirgus intereses ietekmējošas Eiropas Savienības vai Ziemeļatlantijas līguma organizācijas dalībvalsts noteiktās sankcijas), vai ir radušās pamatotas aizdomas, ka tas ir veicis darbības, kas ir vērstas uz sankciju režīma neievērošanu, apiešanu vai sadarbību ar sankciju subjektiem, </w:t>
      </w:r>
      <w:r w:rsidR="00DE457B" w:rsidRPr="0088191B">
        <w:rPr>
          <w:rFonts w:cs="Arial"/>
          <w:snapToGrid w:val="0"/>
          <w:sz w:val="22"/>
          <w:szCs w:val="22"/>
        </w:rPr>
        <w:t xml:space="preserve">Pārdevējam </w:t>
      </w:r>
      <w:r w:rsidRPr="0088191B">
        <w:rPr>
          <w:rFonts w:cs="Arial"/>
          <w:snapToGrid w:val="0"/>
          <w:sz w:val="22"/>
          <w:szCs w:val="22"/>
        </w:rPr>
        <w:t xml:space="preserve">ir tiesības apturēt vai izbeigt Nekustamā īpašuma pārreģistrācijas procesu. Šādu apstākļu iestāšanās gadījumā, nekustamais īpašums pāriet atpakaļ </w:t>
      </w:r>
      <w:r w:rsidR="00DE457B" w:rsidRPr="0088191B">
        <w:rPr>
          <w:rFonts w:cs="Arial"/>
          <w:snapToGrid w:val="0"/>
          <w:sz w:val="22"/>
          <w:szCs w:val="22"/>
        </w:rPr>
        <w:t xml:space="preserve">Pārdevēja </w:t>
      </w:r>
      <w:r w:rsidRPr="0088191B">
        <w:rPr>
          <w:rFonts w:cs="Arial"/>
          <w:snapToGrid w:val="0"/>
          <w:sz w:val="22"/>
          <w:szCs w:val="22"/>
        </w:rPr>
        <w:t xml:space="preserve">īpašumā, lietojumā un valdījumā, iemaksātais </w:t>
      </w:r>
      <w:r w:rsidR="0097528C" w:rsidRPr="0088191B">
        <w:rPr>
          <w:rFonts w:cs="Arial"/>
          <w:snapToGrid w:val="0"/>
          <w:sz w:val="22"/>
          <w:szCs w:val="22"/>
        </w:rPr>
        <w:t>n</w:t>
      </w:r>
      <w:r w:rsidRPr="0088191B">
        <w:rPr>
          <w:rFonts w:cs="Arial"/>
          <w:snapToGrid w:val="0"/>
          <w:sz w:val="22"/>
          <w:szCs w:val="22"/>
        </w:rPr>
        <w:t>odrošinājums netiek atmaksāts.</w:t>
      </w:r>
    </w:p>
    <w:p w14:paraId="2E844D85"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GARANTIJAS</w:t>
      </w:r>
    </w:p>
    <w:p w14:paraId="661D43CD"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ka viņam ir īpašuma tiesības uz Nekustamo īpašumu un ka viņš ir tiesīgs pārdot Nekustamo īpašumu saskaņā ar Līguma noteikumiem.</w:t>
      </w:r>
    </w:p>
    <w:p w14:paraId="1596E632"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ka viņam ir visas pilnvaras slēgt Līgumu saskaņā ar tajā minētajiem noteikumiem.</w:t>
      </w:r>
    </w:p>
    <w:p w14:paraId="076F1E5E"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Pircējam, ka Nekustamais īpašums nav pārdots nevienam citam, nav dāvināts vai citādi atsavināts, nav ieķīlāts un apgrūtināts ar parādiem vai saistībām, izņemot Līgumā norādītās, par to nav nekādu strīdu, tam nav uzlikts nekāds aizliegums. Pārdevējs apņemas minētās darbības neveikt pēc Līguma noslēgšanas.</w:t>
      </w:r>
    </w:p>
    <w:p w14:paraId="117B8F35" w14:textId="77777777" w:rsidR="00AB5F22" w:rsidRPr="003F3FE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apliecina, ka Līguma noslēgšanas brīdī nekustamā īpašuma nodoklis par Nekustamo īpašumu ir samaksāts, un komunālo maksājumu parādu nav.</w:t>
      </w:r>
    </w:p>
    <w:p w14:paraId="3484F3A9"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PUŠU ATBILDĪBA</w:t>
      </w:r>
    </w:p>
    <w:p w14:paraId="36C6B94B"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 xml:space="preserve">Puses ir atbildīgas par Līguma izpildi saskaņā ar spēkā esošajiem Latvijas Republikas likumiem un </w:t>
      </w:r>
      <w:proofErr w:type="gramStart"/>
      <w:r w:rsidRPr="00AB5F22">
        <w:rPr>
          <w:rFonts w:cs="Arial"/>
          <w:color w:val="000000"/>
          <w:sz w:val="22"/>
          <w:szCs w:val="22"/>
        </w:rPr>
        <w:t>citiem normatīvajiem aktiem</w:t>
      </w:r>
      <w:proofErr w:type="gramEnd"/>
      <w:r w:rsidRPr="00AB5F22">
        <w:rPr>
          <w:rFonts w:cs="Arial"/>
          <w:color w:val="000000"/>
          <w:sz w:val="22"/>
          <w:szCs w:val="22"/>
        </w:rPr>
        <w:t xml:space="preserve">. </w:t>
      </w:r>
    </w:p>
    <w:p w14:paraId="72A4C8AD" w14:textId="7B47E00D"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Puses apņemas atlīdzināt otrai Pusei zaudējumus, kas tai cēlušies sakarā ar to, ka vainīgā Puse nav ievērojusi Līguma nosacījumus.</w:t>
      </w:r>
    </w:p>
    <w:p w14:paraId="275FFDD8"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Gadījumā, ja Pircējs kavē Līguma 2.3.apakšpunktā noteiktos pirkuma summas samaksas termiņus, Pircējs maksā Pārdevējam līgumsodu 0,1% (viena desmitdaļa procenta) apmērā no nesamaksātās summas par katru nokavējuma dienu.</w:t>
      </w:r>
    </w:p>
    <w:p w14:paraId="62149EDC" w14:textId="41C1156E" w:rsidR="00D34430" w:rsidRPr="00AB5F22"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AB5F22">
        <w:rPr>
          <w:rFonts w:cs="Arial"/>
          <w:color w:val="000000"/>
          <w:sz w:val="22"/>
          <w:szCs w:val="22"/>
        </w:rPr>
        <w:t>Līguma saistību izpildes nodrošināšanai Pārdevējs vienlaicīgi ar Līgumu pielīgst sev tiesību vienpusēji atkāpties no Līguma, ja kāds no Līgumā noteiktajiem pirkuma summas samaksas termiņiem tiek kavēts 10 (desmit) un vairāk dienas, neatlīdzinot Pircējam saistībā ar Līgumu radušos zaudējumus un izdevumus. Pārdotais nekustamais īpašums pāriet atpakaļ Pārdevēja īpašumā, lietojumā un valdījumā. Šādā gadījumā Pārdevējs par to rakstiski paziņo Pircējam.</w:t>
      </w:r>
    </w:p>
    <w:p w14:paraId="5B8E9531"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LĪGUMA DARBĪBAS TERMIŅŠ, TĀ GROZĪŠANAS UN ATCELŠANAS KĀRTĪBA</w:t>
      </w:r>
    </w:p>
    <w:p w14:paraId="7AEAD080" w14:textId="77777777" w:rsidR="00AB5F22" w:rsidRPr="00063C3A"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063C3A">
        <w:rPr>
          <w:rFonts w:cs="Arial"/>
          <w:color w:val="000000"/>
          <w:sz w:val="22"/>
          <w:szCs w:val="22"/>
        </w:rPr>
        <w:t xml:space="preserve">Līgums stājas spēkā tā abpusējas parakstīšanas </w:t>
      </w:r>
      <w:r w:rsidR="007E4E86" w:rsidRPr="00063C3A">
        <w:rPr>
          <w:rFonts w:cs="Arial"/>
          <w:color w:val="000000"/>
          <w:sz w:val="22"/>
          <w:szCs w:val="22"/>
        </w:rPr>
        <w:t>dienā</w:t>
      </w:r>
      <w:r w:rsidRPr="00063C3A">
        <w:rPr>
          <w:rFonts w:cs="Arial"/>
          <w:color w:val="000000"/>
          <w:sz w:val="22"/>
          <w:szCs w:val="22"/>
        </w:rPr>
        <w:t xml:space="preserve"> un darbojas līdz Pušu saistību pilnīgai izpildei</w:t>
      </w:r>
      <w:r w:rsidR="003C260B" w:rsidRPr="00063C3A">
        <w:rPr>
          <w:rFonts w:cs="Arial"/>
          <w:color w:val="000000"/>
          <w:sz w:val="22"/>
          <w:szCs w:val="22"/>
        </w:rPr>
        <w:t>.</w:t>
      </w:r>
    </w:p>
    <w:p w14:paraId="480DD96D" w14:textId="77777777" w:rsidR="00AB5F22" w:rsidRPr="00063C3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063C3A">
        <w:rPr>
          <w:rFonts w:cs="Arial"/>
          <w:color w:val="000000"/>
          <w:sz w:val="22"/>
          <w:szCs w:val="22"/>
        </w:rPr>
        <w:t xml:space="preserve">Līgums apliecina Pušu vienošanos. Nekādi mutiski papildinājumi netiks uzskatīti par Līguma noteikumiem. Jebkuri grozījumi Līguma noteikumos stāsies spēkā tikai tad, kad tiks noformēti rakstiski un tos parakstīs abas Puses. </w:t>
      </w:r>
    </w:p>
    <w:p w14:paraId="63C0DDC9" w14:textId="1A9B43E9" w:rsidR="00AB5F22" w:rsidRPr="00063C3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063C3A">
        <w:rPr>
          <w:rFonts w:cs="Arial"/>
          <w:color w:val="000000"/>
          <w:sz w:val="22"/>
          <w:szCs w:val="22"/>
        </w:rPr>
        <w:lastRenderedPageBreak/>
        <w:t xml:space="preserve">Līgumu var atcelt pirms Pušu saistību pilnīgas izpildes saskaņā ar Līguma 5.4.apakšpunktu vai ar Pušu rakstisku vienošanos. </w:t>
      </w:r>
    </w:p>
    <w:p w14:paraId="13B3AB5D" w14:textId="06400DD6" w:rsidR="00D34430" w:rsidRPr="00AB5F22"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AB5F22">
        <w:rPr>
          <w:rFonts w:cs="Arial"/>
          <w:snapToGrid w:val="0"/>
          <w:sz w:val="22"/>
          <w:szCs w:val="22"/>
        </w:rPr>
        <w:t>Pārdevējs ir tiesīgs vienpusējā kārtā</w:t>
      </w:r>
      <w:r w:rsidR="00B95368">
        <w:rPr>
          <w:rFonts w:cs="Arial"/>
          <w:snapToGrid w:val="0"/>
          <w:sz w:val="22"/>
          <w:szCs w:val="22"/>
        </w:rPr>
        <w:t xml:space="preserve"> </w:t>
      </w:r>
      <w:r w:rsidRPr="00AB5F22">
        <w:rPr>
          <w:rFonts w:cs="Arial"/>
          <w:snapToGrid w:val="0"/>
          <w:sz w:val="22"/>
          <w:szCs w:val="22"/>
        </w:rPr>
        <w:t xml:space="preserve">izbeigt </w:t>
      </w:r>
      <w:r w:rsidR="00B95368">
        <w:rPr>
          <w:rFonts w:cs="Arial"/>
          <w:snapToGrid w:val="0"/>
          <w:sz w:val="22"/>
          <w:szCs w:val="22"/>
        </w:rPr>
        <w:t>L</w:t>
      </w:r>
      <w:r w:rsidRPr="00AB5F22">
        <w:rPr>
          <w:rFonts w:cs="Arial"/>
          <w:snapToGrid w:val="0"/>
          <w:sz w:val="22"/>
          <w:szCs w:val="22"/>
        </w:rPr>
        <w:t xml:space="preserve">īgumu, ja </w:t>
      </w:r>
      <w:r w:rsidR="00B95368">
        <w:rPr>
          <w:rFonts w:cs="Arial"/>
          <w:snapToGrid w:val="0"/>
          <w:sz w:val="22"/>
          <w:szCs w:val="22"/>
        </w:rPr>
        <w:t>L</w:t>
      </w:r>
      <w:r w:rsidRPr="00AB5F22">
        <w:rPr>
          <w:rFonts w:cs="Arial"/>
          <w:snapToGrid w:val="0"/>
          <w:sz w:val="22"/>
          <w:szCs w:val="22"/>
        </w:rPr>
        <w:t xml:space="preserve">īgumu nav iespējams izpildīt tādēļ, ka </w:t>
      </w:r>
      <w:r w:rsidR="00B95368">
        <w:rPr>
          <w:rFonts w:cs="Arial"/>
          <w:snapToGrid w:val="0"/>
          <w:sz w:val="22"/>
          <w:szCs w:val="22"/>
        </w:rPr>
        <w:t>L</w:t>
      </w:r>
      <w:r w:rsidRPr="00AB5F22">
        <w:rPr>
          <w:rFonts w:cs="Arial"/>
          <w:snapToGrid w:val="0"/>
          <w:sz w:val="22"/>
          <w:szCs w:val="22"/>
        </w:rPr>
        <w:t xml:space="preserve">īguma izpildes laikā Pircējam ir piemērotas starptautiskās vai nacionālās sankcijas vai būtiskas finanšu un kapitāla tirgus intereses ietekmējošas Eiropas Savienības vai Ziemeļatlantijas līguma organizācijas dalībvalsts noteiktās sankcijas. </w:t>
      </w:r>
      <w:proofErr w:type="gramStart"/>
      <w:r w:rsidRPr="00AB5F22">
        <w:rPr>
          <w:rFonts w:cs="Arial"/>
          <w:snapToGrid w:val="0"/>
          <w:sz w:val="22"/>
          <w:szCs w:val="22"/>
        </w:rPr>
        <w:t>Šādu apstākļu iestāšanās gadījumā,</w:t>
      </w:r>
      <w:proofErr w:type="gramEnd"/>
      <w:r w:rsidRPr="00AB5F22">
        <w:rPr>
          <w:rFonts w:cs="Arial"/>
          <w:snapToGrid w:val="0"/>
          <w:sz w:val="22"/>
          <w:szCs w:val="22"/>
        </w:rPr>
        <w:t xml:space="preserve"> nekustamais īpašums pāriet atpakaļ Pārdevēja īpašumā, lietojumā un valdījumā, Pircēja iemaksātais </w:t>
      </w:r>
      <w:r w:rsidR="0097528C">
        <w:rPr>
          <w:rFonts w:cs="Arial"/>
          <w:snapToGrid w:val="0"/>
          <w:sz w:val="22"/>
          <w:szCs w:val="22"/>
        </w:rPr>
        <w:t>n</w:t>
      </w:r>
      <w:r w:rsidRPr="00AB5F22">
        <w:rPr>
          <w:rFonts w:cs="Arial"/>
          <w:snapToGrid w:val="0"/>
          <w:sz w:val="22"/>
          <w:szCs w:val="22"/>
        </w:rPr>
        <w:t>odrošinājums netiek atmaksāts.</w:t>
      </w:r>
    </w:p>
    <w:p w14:paraId="6EC1DCEF" w14:textId="073A375B" w:rsidR="00D34430" w:rsidRPr="002C440A" w:rsidRDefault="00D34430" w:rsidP="002C440A">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STRĪDU ATRISINĀŠANA</w:t>
      </w:r>
    </w:p>
    <w:p w14:paraId="1E45A7F9" w14:textId="77777777" w:rsidR="00D34430" w:rsidRPr="00DD304F" w:rsidRDefault="00D34430" w:rsidP="002C440A">
      <w:pPr>
        <w:pStyle w:val="BodyTextIndent"/>
        <w:spacing w:before="120" w:after="0" w:line="276" w:lineRule="auto"/>
        <w:ind w:left="0"/>
        <w:rPr>
          <w:rFonts w:ascii="Arial" w:hAnsi="Arial" w:cs="Arial"/>
          <w:color w:val="000000"/>
          <w:sz w:val="22"/>
          <w:szCs w:val="22"/>
        </w:rPr>
      </w:pPr>
      <w:r w:rsidRPr="00DD304F">
        <w:rPr>
          <w:rFonts w:ascii="Arial" w:hAnsi="Arial" w:cs="Arial"/>
          <w:color w:val="000000"/>
          <w:sz w:val="22"/>
          <w:szCs w:val="22"/>
        </w:rPr>
        <w:t xml:space="preserve">Visas domstarpības un strīdus, kas radušies Līguma parakstīšanas un izpildes gaitā, Puses apņemas risināt sarunu ceļā. Strīdi un nesaskaņas, ko Puses neatrisina sarunu ceļā, tiek izskatīti Latvijas Republikas tiesā saskaņā ar spēkā esošajiem Latvijas Republikas likumiem un </w:t>
      </w:r>
      <w:proofErr w:type="gramStart"/>
      <w:r w:rsidRPr="00DD304F">
        <w:rPr>
          <w:rFonts w:ascii="Arial" w:hAnsi="Arial" w:cs="Arial"/>
          <w:color w:val="000000"/>
          <w:sz w:val="22"/>
          <w:szCs w:val="22"/>
        </w:rPr>
        <w:t>citiem normatīvajiem aktiem</w:t>
      </w:r>
      <w:proofErr w:type="gramEnd"/>
      <w:r w:rsidRPr="00DD304F">
        <w:rPr>
          <w:rFonts w:ascii="Arial" w:hAnsi="Arial" w:cs="Arial"/>
          <w:color w:val="000000"/>
          <w:sz w:val="22"/>
          <w:szCs w:val="22"/>
        </w:rPr>
        <w:t xml:space="preserve"> un to noteiktajā kārtībā.</w:t>
      </w:r>
    </w:p>
    <w:p w14:paraId="366CD061"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aps/>
          <w:color w:val="000000"/>
          <w:sz w:val="22"/>
          <w:szCs w:val="22"/>
        </w:rPr>
      </w:pPr>
      <w:r w:rsidRPr="002C440A">
        <w:rPr>
          <w:rFonts w:cs="Arial"/>
          <w:b/>
          <w:bCs/>
          <w:caps/>
          <w:color w:val="000000"/>
          <w:sz w:val="22"/>
          <w:szCs w:val="22"/>
        </w:rPr>
        <w:t>PAPILDuS NOTEIKUMI</w:t>
      </w:r>
    </w:p>
    <w:p w14:paraId="1DFEFA09" w14:textId="5FA80166"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Puses apņemas neizpaust konfidenciālu informāciju par otras Puses pakalpojumiem, darbību, peļņu, kas tām kļuvusi zināma par otru Pusi saistībā ar Līguma izpildi, kā Līguma darbības laikā, tā arī pēc Līguma izbeigšanās, neatkarīgi no Līguma izbeigšanas pamata. Šie noteikumi neattiecas uz gadījumiem, kad šāda informācija jāiesniedz obligāti saskaņā ar spēkā esošām Latvijas Republikas tiesību normām.</w:t>
      </w:r>
    </w:p>
    <w:p w14:paraId="13431167" w14:textId="4B4A89A2"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 xml:space="preserve">Visus pārējos jautājumus, kas nav atrunāti Līgumā, regulē atbilstošas Latvijas Republikas normatīvajos aktos noteiktās materiālo un procesuālo tiesību normas. </w:t>
      </w:r>
    </w:p>
    <w:p w14:paraId="13A12A07" w14:textId="058EF50E"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Līgums pilnībā apliecina Pušu vienošanos un ir saistošs Pušu juridiskajiem tiesību un saistību pārņēmējiem.</w:t>
      </w:r>
    </w:p>
    <w:p w14:paraId="281039EE" w14:textId="77777777" w:rsidR="00AB5F22" w:rsidRPr="00AB5F22" w:rsidRDefault="000268F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Puses nav atbildīgas par līgumsaistību neizpildi un neizpildes dēļ radītajiem zaudējumiem, ja tas noticis nepārvaramas varas apstākļu dēļ (piemēram, dabas stihija, ugunsgrēks, militārās akcijas). Minēto apstākļu esību apliecina kompetenta institūcija. Par Līguma saistību izpildes neiespējamību nepārvaramas varas apstākļu dēļ viena Puse rakstiski informē otru Pusi 7 (septiņu) dienu laikā pēc šo apstākļu iestāšanās un, ja nepieciešams, vienojas par turpmāku Līguma izpildes kārtību vai izbeigšanu.</w:t>
      </w:r>
    </w:p>
    <w:p w14:paraId="7B41A779" w14:textId="585BCE76" w:rsid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Par savu rekvizītu maiņu (nosaukums, adrese, norēķinu konts), tiesību un saistību pārņēmēju vai pilnvarotās personas maiņu jāpaziņo otrai Pusei nekavējoties šo ziņu reģistrēšanas dienā. Pretējā gadījumā vainīgā Puse pilnībā atlīdzina otrai Pusei nodarītos vai tādējādi radušos zaudējumus.</w:t>
      </w:r>
    </w:p>
    <w:p w14:paraId="32876A32" w14:textId="77777777" w:rsidR="00AB5F22" w:rsidRPr="00AB5F22" w:rsidRDefault="000268F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Ja kāds no Līguma noteikumiem zaudē spēku, tas neietekmē pārējo Līguma noteikumu spēkā esamību.</w:t>
      </w:r>
    </w:p>
    <w:p w14:paraId="4021298D" w14:textId="23B581BC" w:rsidR="00AB5F22" w:rsidRPr="00AB5F22" w:rsidRDefault="00AB5F2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Jebkurš paziņojums, kas attiecas uz Līgumu, tiek iesniegts rakstveidā</w:t>
      </w:r>
      <w:r>
        <w:rPr>
          <w:rFonts w:cs="Arial"/>
          <w:color w:val="000000"/>
          <w:sz w:val="22"/>
          <w:szCs w:val="22"/>
        </w:rPr>
        <w:t>:</w:t>
      </w:r>
    </w:p>
    <w:p w14:paraId="69CCEF5A" w14:textId="7B37F59D" w:rsidR="00AB5F22" w:rsidRPr="00AB5F22" w:rsidRDefault="00AB5F22" w:rsidP="00414F61">
      <w:pPr>
        <w:pStyle w:val="ListParagraph"/>
        <w:numPr>
          <w:ilvl w:val="2"/>
          <w:numId w:val="11"/>
        </w:numPr>
        <w:spacing w:after="120" w:line="276" w:lineRule="auto"/>
        <w:ind w:left="1077" w:hanging="720"/>
        <w:contextualSpacing w:val="0"/>
        <w:rPr>
          <w:rFonts w:cs="Arial"/>
          <w:caps/>
          <w:color w:val="000000"/>
          <w:sz w:val="22"/>
          <w:szCs w:val="22"/>
        </w:rPr>
      </w:pPr>
      <w:r w:rsidRPr="00DD304F">
        <w:rPr>
          <w:rFonts w:cs="Arial"/>
          <w:color w:val="000000"/>
          <w:sz w:val="22"/>
          <w:szCs w:val="22"/>
        </w:rPr>
        <w:t>Pārdevējam –</w:t>
      </w:r>
      <w:r w:rsidR="0088191B">
        <w:rPr>
          <w:rFonts w:cs="Arial"/>
          <w:color w:val="000000"/>
          <w:sz w:val="22"/>
          <w:szCs w:val="22"/>
        </w:rPr>
        <w:t xml:space="preserve"> __________________________</w:t>
      </w:r>
      <w:r w:rsidRPr="00DD304F">
        <w:rPr>
          <w:rFonts w:cs="Arial"/>
          <w:color w:val="000000"/>
          <w:sz w:val="22"/>
          <w:szCs w:val="22"/>
        </w:rPr>
        <w:t>;</w:t>
      </w:r>
    </w:p>
    <w:p w14:paraId="07600C27" w14:textId="3CECD39B" w:rsidR="00AB5F22" w:rsidRPr="00AB5F22" w:rsidRDefault="00AB5F22" w:rsidP="00414F61">
      <w:pPr>
        <w:pStyle w:val="ListParagraph"/>
        <w:numPr>
          <w:ilvl w:val="2"/>
          <w:numId w:val="11"/>
        </w:numPr>
        <w:spacing w:after="120" w:line="276" w:lineRule="auto"/>
        <w:ind w:left="1077" w:hanging="720"/>
        <w:contextualSpacing w:val="0"/>
        <w:rPr>
          <w:rFonts w:cs="Arial"/>
          <w:caps/>
          <w:color w:val="000000"/>
          <w:sz w:val="22"/>
          <w:szCs w:val="22"/>
        </w:rPr>
      </w:pPr>
      <w:r>
        <w:rPr>
          <w:rFonts w:cs="Arial"/>
          <w:color w:val="000000"/>
          <w:sz w:val="22"/>
          <w:szCs w:val="22"/>
        </w:rPr>
        <w:t xml:space="preserve">Pircējam </w:t>
      </w:r>
      <w:r w:rsidR="002A2E0E">
        <w:rPr>
          <w:rFonts w:cs="Arial"/>
          <w:color w:val="000000"/>
          <w:sz w:val="22"/>
          <w:szCs w:val="22"/>
        </w:rPr>
        <w:t xml:space="preserve">- </w:t>
      </w:r>
      <w:r w:rsidR="005A5D20">
        <w:rPr>
          <w:rFonts w:cs="Arial"/>
          <w:color w:val="000000"/>
          <w:sz w:val="22"/>
          <w:szCs w:val="22"/>
        </w:rPr>
        <w:t>_______________________</w:t>
      </w:r>
    </w:p>
    <w:p w14:paraId="4A3E2010" w14:textId="01F010C8" w:rsidR="00D34430" w:rsidRPr="001A18FD" w:rsidRDefault="00D34430" w:rsidP="00414F61">
      <w:pPr>
        <w:pStyle w:val="ListParagraph"/>
        <w:numPr>
          <w:ilvl w:val="1"/>
          <w:numId w:val="11"/>
        </w:numPr>
        <w:spacing w:before="240" w:after="120" w:line="276" w:lineRule="auto"/>
        <w:ind w:left="1077" w:hanging="720"/>
        <w:contextualSpacing w:val="0"/>
        <w:rPr>
          <w:rFonts w:cs="Arial"/>
          <w:caps/>
          <w:color w:val="000000"/>
          <w:sz w:val="22"/>
          <w:szCs w:val="22"/>
        </w:rPr>
      </w:pPr>
      <w:r w:rsidRPr="00AB5F22">
        <w:rPr>
          <w:rFonts w:cs="Arial"/>
          <w:color w:val="000000"/>
          <w:sz w:val="22"/>
          <w:szCs w:val="22"/>
        </w:rPr>
        <w:lastRenderedPageBreak/>
        <w:t>Līgums sa</w:t>
      </w:r>
      <w:r w:rsidR="002E0304" w:rsidRPr="00AB5F22">
        <w:rPr>
          <w:rFonts w:cs="Arial"/>
          <w:color w:val="000000"/>
          <w:sz w:val="22"/>
          <w:szCs w:val="22"/>
        </w:rPr>
        <w:t>gatavo</w:t>
      </w:r>
      <w:r w:rsidRPr="00AB5F22">
        <w:rPr>
          <w:rFonts w:cs="Arial"/>
          <w:color w:val="000000"/>
          <w:sz w:val="22"/>
          <w:szCs w:val="22"/>
        </w:rPr>
        <w:t xml:space="preserve">ts latviešu valodā uz </w:t>
      </w:r>
      <w:r w:rsidR="007F7CBE" w:rsidRPr="00AB5F22">
        <w:rPr>
          <w:rFonts w:cs="Arial"/>
          <w:color w:val="000000"/>
          <w:sz w:val="22"/>
          <w:szCs w:val="22"/>
        </w:rPr>
        <w:t>_______</w:t>
      </w:r>
      <w:r w:rsidRPr="00AB5F22">
        <w:rPr>
          <w:rFonts w:cs="Arial"/>
          <w:color w:val="000000"/>
          <w:sz w:val="22"/>
          <w:szCs w:val="22"/>
        </w:rPr>
        <w:t xml:space="preserve"> (</w:t>
      </w:r>
      <w:r w:rsidR="007F7CBE" w:rsidRPr="00AB5F22">
        <w:rPr>
          <w:rFonts w:cs="Arial"/>
          <w:color w:val="000000"/>
          <w:sz w:val="22"/>
          <w:szCs w:val="22"/>
        </w:rPr>
        <w:t>_________</w:t>
      </w:r>
      <w:r w:rsidRPr="00AB5F22">
        <w:rPr>
          <w:rFonts w:cs="Arial"/>
          <w:color w:val="000000"/>
          <w:sz w:val="22"/>
          <w:szCs w:val="22"/>
        </w:rPr>
        <w:t>) lap</w:t>
      </w:r>
      <w:r w:rsidR="00063C3A">
        <w:rPr>
          <w:rFonts w:cs="Arial"/>
          <w:color w:val="000000"/>
          <w:sz w:val="22"/>
          <w:szCs w:val="22"/>
        </w:rPr>
        <w:t>ā</w:t>
      </w:r>
      <w:r w:rsidR="007F3FAA" w:rsidRPr="00AB5F22">
        <w:rPr>
          <w:rFonts w:cs="Arial"/>
          <w:color w:val="000000"/>
          <w:sz w:val="22"/>
          <w:szCs w:val="22"/>
        </w:rPr>
        <w:t>m</w:t>
      </w:r>
      <w:r w:rsidR="007E4E86" w:rsidRPr="00AB5F22">
        <w:rPr>
          <w:rFonts w:cs="Arial"/>
          <w:sz w:val="22"/>
          <w:szCs w:val="22"/>
        </w:rPr>
        <w:t xml:space="preserve">. Līgums </w:t>
      </w:r>
      <w:r w:rsidR="007E4E86" w:rsidRPr="00AB5F22">
        <w:rPr>
          <w:rFonts w:cs="Arial"/>
          <w:color w:val="000000"/>
          <w:sz w:val="22"/>
          <w:szCs w:val="22"/>
        </w:rPr>
        <w:t xml:space="preserve">parakstīts </w:t>
      </w:r>
      <w:r w:rsidR="00E42BB8" w:rsidRPr="00AB5F22">
        <w:rPr>
          <w:rFonts w:cs="Arial"/>
          <w:color w:val="000000"/>
          <w:sz w:val="22"/>
          <w:szCs w:val="22"/>
        </w:rPr>
        <w:t>elektroniskā dokumenta veidā</w:t>
      </w:r>
      <w:r w:rsidR="007E4E86" w:rsidRPr="00AB5F22">
        <w:rPr>
          <w:rFonts w:cs="Arial"/>
          <w:color w:val="000000"/>
          <w:sz w:val="22"/>
          <w:szCs w:val="22"/>
        </w:rPr>
        <w:t>.</w:t>
      </w:r>
    </w:p>
    <w:p w14:paraId="4C60DCCE" w14:textId="550C5D6E" w:rsidR="00D34430" w:rsidRDefault="00D34430" w:rsidP="00AB5F22">
      <w:pPr>
        <w:pStyle w:val="BodyTextIndent"/>
        <w:spacing w:before="240" w:line="276" w:lineRule="auto"/>
        <w:ind w:left="0"/>
        <w:jc w:val="center"/>
        <w:rPr>
          <w:rFonts w:ascii="Arial" w:hAnsi="Arial" w:cs="Arial"/>
          <w:b/>
          <w:bCs/>
          <w:color w:val="000000"/>
          <w:sz w:val="22"/>
          <w:szCs w:val="22"/>
        </w:rPr>
      </w:pPr>
      <w:r w:rsidRPr="002C440A">
        <w:rPr>
          <w:rFonts w:ascii="Arial" w:hAnsi="Arial" w:cs="Arial"/>
          <w:b/>
          <w:bCs/>
          <w:color w:val="000000"/>
          <w:sz w:val="22"/>
          <w:szCs w:val="22"/>
        </w:rPr>
        <w:t>10. PUŠU REKVIZĪTI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268F2" w14:paraId="46BBE314" w14:textId="77777777" w:rsidTr="002C440A">
        <w:tc>
          <w:tcPr>
            <w:tcW w:w="4530" w:type="dxa"/>
          </w:tcPr>
          <w:p w14:paraId="0816817A" w14:textId="438F3BD6" w:rsidR="000268F2" w:rsidRPr="000268F2" w:rsidRDefault="000268F2" w:rsidP="002C440A">
            <w:pPr>
              <w:pStyle w:val="BodyTextIndent"/>
              <w:spacing w:after="0" w:line="276" w:lineRule="auto"/>
              <w:ind w:left="0"/>
              <w:jc w:val="left"/>
              <w:rPr>
                <w:rFonts w:ascii="Arial" w:hAnsi="Arial" w:cs="Arial"/>
                <w:b/>
                <w:bCs/>
                <w:color w:val="000000"/>
                <w:sz w:val="22"/>
                <w:szCs w:val="22"/>
              </w:rPr>
            </w:pPr>
            <w:r w:rsidRPr="002C440A">
              <w:rPr>
                <w:rFonts w:ascii="Arial" w:hAnsi="Arial" w:cs="Arial"/>
                <w:b/>
                <w:bCs/>
                <w:color w:val="000000"/>
                <w:sz w:val="22"/>
                <w:szCs w:val="22"/>
              </w:rPr>
              <w:t>PĀRDEVĒJS</w:t>
            </w:r>
          </w:p>
        </w:tc>
        <w:tc>
          <w:tcPr>
            <w:tcW w:w="4531" w:type="dxa"/>
          </w:tcPr>
          <w:p w14:paraId="6271E71B" w14:textId="5AD4F89F" w:rsidR="000268F2" w:rsidRPr="000268F2" w:rsidRDefault="000268F2" w:rsidP="002C440A">
            <w:pPr>
              <w:pStyle w:val="BodyTextIndent"/>
              <w:spacing w:after="0" w:line="276" w:lineRule="auto"/>
              <w:ind w:left="0"/>
              <w:jc w:val="left"/>
              <w:rPr>
                <w:rFonts w:ascii="Arial" w:hAnsi="Arial" w:cs="Arial"/>
                <w:b/>
                <w:bCs/>
                <w:color w:val="000000"/>
                <w:sz w:val="22"/>
                <w:szCs w:val="22"/>
              </w:rPr>
            </w:pPr>
            <w:r w:rsidRPr="002C440A">
              <w:rPr>
                <w:rFonts w:ascii="Arial" w:hAnsi="Arial" w:cs="Arial"/>
                <w:b/>
                <w:bCs/>
                <w:color w:val="000000"/>
                <w:sz w:val="22"/>
                <w:szCs w:val="22"/>
              </w:rPr>
              <w:t>PIRCĒJS</w:t>
            </w:r>
          </w:p>
        </w:tc>
      </w:tr>
      <w:tr w:rsidR="000268F2" w14:paraId="5F0110B9" w14:textId="77777777" w:rsidTr="002C440A">
        <w:tc>
          <w:tcPr>
            <w:tcW w:w="4530" w:type="dxa"/>
          </w:tcPr>
          <w:p w14:paraId="3C666738" w14:textId="77777777" w:rsidR="000268F2" w:rsidRDefault="000268F2" w:rsidP="0088191B">
            <w:pPr>
              <w:spacing w:line="276" w:lineRule="auto"/>
              <w:rPr>
                <w:rFonts w:ascii="Arial" w:hAnsi="Arial" w:cs="Arial"/>
                <w:color w:val="000000"/>
                <w:sz w:val="22"/>
                <w:szCs w:val="22"/>
              </w:rPr>
            </w:pPr>
          </w:p>
          <w:p w14:paraId="3103622A" w14:textId="77777777" w:rsidR="0088191B" w:rsidRPr="002C440A" w:rsidRDefault="0088191B" w:rsidP="0088191B">
            <w:pPr>
              <w:spacing w:line="276" w:lineRule="auto"/>
              <w:rPr>
                <w:rFonts w:ascii="Arial" w:hAnsi="Arial" w:cs="Arial"/>
                <w:color w:val="000000"/>
                <w:sz w:val="22"/>
                <w:szCs w:val="22"/>
              </w:rPr>
            </w:pPr>
          </w:p>
        </w:tc>
        <w:tc>
          <w:tcPr>
            <w:tcW w:w="4531" w:type="dxa"/>
          </w:tcPr>
          <w:p w14:paraId="69D9AE50" w14:textId="77777777" w:rsidR="000268F2" w:rsidRPr="002C440A" w:rsidRDefault="000268F2" w:rsidP="002C440A">
            <w:pPr>
              <w:pStyle w:val="BodyTextIndent"/>
              <w:spacing w:after="0" w:line="276" w:lineRule="auto"/>
              <w:ind w:left="0"/>
              <w:jc w:val="center"/>
              <w:rPr>
                <w:rFonts w:ascii="Arial" w:hAnsi="Arial" w:cs="Arial"/>
                <w:color w:val="000000"/>
                <w:sz w:val="22"/>
                <w:szCs w:val="22"/>
              </w:rPr>
            </w:pPr>
          </w:p>
        </w:tc>
      </w:tr>
      <w:tr w:rsidR="000268F2" w14:paraId="21DFEE75" w14:textId="77777777" w:rsidTr="002C440A">
        <w:tc>
          <w:tcPr>
            <w:tcW w:w="4530" w:type="dxa"/>
          </w:tcPr>
          <w:p w14:paraId="46EB64FE" w14:textId="77777777" w:rsidR="000268F2" w:rsidRPr="002C440A" w:rsidRDefault="000268F2" w:rsidP="0088191B">
            <w:pPr>
              <w:spacing w:line="276" w:lineRule="auto"/>
              <w:rPr>
                <w:rFonts w:ascii="Arial" w:hAnsi="Arial" w:cs="Arial"/>
                <w:color w:val="000000"/>
                <w:sz w:val="22"/>
                <w:szCs w:val="22"/>
              </w:rPr>
            </w:pPr>
          </w:p>
        </w:tc>
        <w:tc>
          <w:tcPr>
            <w:tcW w:w="4531" w:type="dxa"/>
          </w:tcPr>
          <w:p w14:paraId="4F8E51AB" w14:textId="77777777" w:rsidR="000268F2" w:rsidRPr="002C440A" w:rsidRDefault="000268F2" w:rsidP="002C440A">
            <w:pPr>
              <w:pStyle w:val="BodyTextIndent"/>
              <w:spacing w:after="0" w:line="276" w:lineRule="auto"/>
              <w:ind w:left="0"/>
              <w:jc w:val="center"/>
              <w:rPr>
                <w:rFonts w:ascii="Arial" w:hAnsi="Arial" w:cs="Arial"/>
                <w:color w:val="000000"/>
                <w:sz w:val="22"/>
                <w:szCs w:val="22"/>
              </w:rPr>
            </w:pPr>
          </w:p>
        </w:tc>
      </w:tr>
      <w:tr w:rsidR="000268F2" w14:paraId="16DAF12C" w14:textId="77777777" w:rsidTr="002C440A">
        <w:tc>
          <w:tcPr>
            <w:tcW w:w="4530" w:type="dxa"/>
          </w:tcPr>
          <w:p w14:paraId="0EB65AF0" w14:textId="77777777" w:rsidR="000268F2" w:rsidRDefault="000268F2" w:rsidP="000268F2">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/*paraksts/</w:t>
            </w:r>
          </w:p>
          <w:p w14:paraId="0609D395" w14:textId="2F890C63" w:rsidR="000268F2" w:rsidRPr="000268F2" w:rsidRDefault="000268F2" w:rsidP="002C440A">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Vārds, uzvārds</w:t>
            </w:r>
          </w:p>
        </w:tc>
        <w:tc>
          <w:tcPr>
            <w:tcW w:w="4531" w:type="dxa"/>
          </w:tcPr>
          <w:p w14:paraId="510A83AD" w14:textId="77777777" w:rsidR="000268F2" w:rsidRDefault="000268F2" w:rsidP="000268F2">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/*paraksts/</w:t>
            </w:r>
          </w:p>
          <w:p w14:paraId="4206B858" w14:textId="1B6A7178" w:rsidR="000268F2" w:rsidRPr="000268F2" w:rsidRDefault="000268F2" w:rsidP="002C440A">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Vārds, uzvārds</w:t>
            </w:r>
          </w:p>
        </w:tc>
      </w:tr>
    </w:tbl>
    <w:p w14:paraId="464BA4AE" w14:textId="328E931A" w:rsidR="00DD304F" w:rsidRPr="00DD304F" w:rsidRDefault="00DD304F" w:rsidP="002C440A">
      <w:pPr>
        <w:spacing w:after="160" w:line="276" w:lineRule="auto"/>
        <w:rPr>
          <w:rFonts w:ascii="Arial" w:hAnsi="Arial" w:cs="Arial"/>
          <w:color w:val="000000"/>
          <w:sz w:val="22"/>
          <w:szCs w:val="22"/>
        </w:rPr>
      </w:pPr>
    </w:p>
    <w:sectPr w:rsidR="00DD304F" w:rsidRPr="00DD304F" w:rsidSect="007F7CBE">
      <w:footerReference w:type="even" r:id="rId11"/>
      <w:footerReference w:type="default" r:id="rId12"/>
      <w:headerReference w:type="first" r:id="rId13"/>
      <w:pgSz w:w="11906" w:h="16838" w:code="9"/>
      <w:pgMar w:top="1134" w:right="1134" w:bottom="289" w:left="1701" w:header="397" w:footer="39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5AAFC" w14:textId="77777777" w:rsidR="004F7A08" w:rsidRDefault="004F7A08" w:rsidP="00EB616C">
      <w:r>
        <w:separator/>
      </w:r>
    </w:p>
  </w:endnote>
  <w:endnote w:type="continuationSeparator" w:id="0">
    <w:p w14:paraId="659EC90B" w14:textId="77777777" w:rsidR="004F7A08" w:rsidRDefault="004F7A08" w:rsidP="00EB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A5E4" w14:textId="77777777" w:rsidR="004933D7" w:rsidRDefault="000D7767" w:rsidP="009D20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370540" w14:textId="77777777" w:rsidR="004933D7" w:rsidRDefault="00493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B866" w14:textId="0C8F9BB6" w:rsidR="004933D7" w:rsidRPr="002C440A" w:rsidRDefault="000D7767">
    <w:pPr>
      <w:pStyle w:val="Footer"/>
      <w:jc w:val="right"/>
      <w:rPr>
        <w:rFonts w:ascii="Arial" w:hAnsi="Arial" w:cs="Arial"/>
        <w:noProof/>
        <w:sz w:val="18"/>
        <w:szCs w:val="18"/>
      </w:rPr>
    </w:pPr>
    <w:r w:rsidRPr="002C440A">
      <w:rPr>
        <w:rFonts w:ascii="Arial" w:hAnsi="Arial" w:cs="Arial"/>
        <w:sz w:val="18"/>
        <w:szCs w:val="18"/>
      </w:rPr>
      <w:fldChar w:fldCharType="begin"/>
    </w:r>
    <w:r w:rsidRPr="002C440A">
      <w:rPr>
        <w:rFonts w:ascii="Arial" w:hAnsi="Arial" w:cs="Arial"/>
        <w:sz w:val="18"/>
        <w:szCs w:val="18"/>
      </w:rPr>
      <w:instrText xml:space="preserve"> PAGE   \* MERGEFORMAT </w:instrText>
    </w:r>
    <w:r w:rsidRPr="002C440A">
      <w:rPr>
        <w:rFonts w:ascii="Arial" w:hAnsi="Arial" w:cs="Arial"/>
        <w:sz w:val="18"/>
        <w:szCs w:val="18"/>
      </w:rPr>
      <w:fldChar w:fldCharType="separate"/>
    </w:r>
    <w:r w:rsidRPr="002C440A">
      <w:rPr>
        <w:rFonts w:ascii="Arial" w:hAnsi="Arial" w:cs="Arial"/>
        <w:noProof/>
        <w:sz w:val="18"/>
        <w:szCs w:val="18"/>
      </w:rPr>
      <w:t>2</w:t>
    </w:r>
    <w:r w:rsidRPr="002C440A">
      <w:rPr>
        <w:rFonts w:ascii="Arial" w:hAnsi="Arial" w:cs="Arial"/>
        <w:noProof/>
        <w:sz w:val="18"/>
        <w:szCs w:val="18"/>
      </w:rPr>
      <w:fldChar w:fldCharType="end"/>
    </w:r>
  </w:p>
  <w:p w14:paraId="0C1C0C34" w14:textId="08A09D47" w:rsidR="0059017C" w:rsidRPr="002C440A" w:rsidRDefault="0059017C" w:rsidP="0059017C">
    <w:pPr>
      <w:pStyle w:val="Footer"/>
      <w:jc w:val="center"/>
      <w:rPr>
        <w:rFonts w:ascii="Arial" w:hAnsi="Arial" w:cs="Arial"/>
        <w:sz w:val="18"/>
        <w:szCs w:val="18"/>
      </w:rPr>
    </w:pPr>
    <w:r w:rsidRPr="002C440A">
      <w:rPr>
        <w:rFonts w:ascii="Arial" w:hAnsi="Arial" w:cs="Arial"/>
        <w:sz w:val="18"/>
        <w:szCs w:val="18"/>
      </w:rPr>
      <w:t>*</w:t>
    </w:r>
    <w:r w:rsidR="008E5BA9">
      <w:rPr>
        <w:rFonts w:ascii="Arial" w:hAnsi="Arial" w:cs="Arial"/>
        <w:sz w:val="18"/>
        <w:szCs w:val="18"/>
      </w:rPr>
      <w:t>LĪGUMS</w:t>
    </w:r>
    <w:r w:rsidRPr="002C440A">
      <w:rPr>
        <w:rFonts w:ascii="Arial" w:hAnsi="Arial" w:cs="Arial"/>
        <w:sz w:val="18"/>
        <w:szCs w:val="18"/>
      </w:rPr>
      <w:t xml:space="preserve"> PARAKSTĪTS AR DROŠU ELEKTRONISKO PARAKSTU UN</w:t>
    </w:r>
  </w:p>
  <w:p w14:paraId="2B0CCBE8" w14:textId="77777777" w:rsidR="0059017C" w:rsidRPr="002C440A" w:rsidRDefault="0059017C" w:rsidP="0059017C">
    <w:pPr>
      <w:pStyle w:val="Footer"/>
      <w:jc w:val="center"/>
      <w:rPr>
        <w:sz w:val="18"/>
        <w:szCs w:val="18"/>
      </w:rPr>
    </w:pPr>
    <w:r w:rsidRPr="002C440A">
      <w:rPr>
        <w:rFonts w:ascii="Arial" w:hAnsi="Arial" w:cs="Arial"/>
        <w:sz w:val="18"/>
        <w:szCs w:val="18"/>
      </w:rPr>
      <w:t xml:space="preserve"> SATUR LAIKA ZĪMOGU</w:t>
    </w:r>
  </w:p>
  <w:p w14:paraId="7CD0CF91" w14:textId="77777777" w:rsidR="0059017C" w:rsidRPr="002C440A" w:rsidRDefault="0059017C">
    <w:pPr>
      <w:pStyle w:val="Footer"/>
      <w:jc w:val="right"/>
      <w:rPr>
        <w:rFonts w:ascii="Arial" w:hAnsi="Arial" w:cs="Arial"/>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1881" w14:textId="77777777" w:rsidR="004F7A08" w:rsidRDefault="004F7A08" w:rsidP="00EB616C">
      <w:r>
        <w:separator/>
      </w:r>
    </w:p>
  </w:footnote>
  <w:footnote w:type="continuationSeparator" w:id="0">
    <w:p w14:paraId="70B8D044" w14:textId="77777777" w:rsidR="004F7A08" w:rsidRDefault="004F7A08" w:rsidP="00EB6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54DA" w14:textId="77777777" w:rsidR="004933D7" w:rsidRPr="001F6BF9" w:rsidRDefault="000D7767" w:rsidP="001F6BF9">
    <w:pPr>
      <w:pStyle w:val="Header"/>
      <w:jc w:val="right"/>
      <w:rPr>
        <w:rFonts w:ascii="Arial" w:hAnsi="Arial" w:cs="Arial"/>
        <w:b/>
        <w:bCs/>
        <w:i/>
        <w:iCs/>
        <w:sz w:val="22"/>
        <w:szCs w:val="22"/>
      </w:rPr>
    </w:pPr>
    <w:r>
      <w:rPr>
        <w:rFonts w:ascii="Arial" w:hAnsi="Arial" w:cs="Arial"/>
        <w:b/>
        <w:bCs/>
        <w:i/>
        <w:iCs/>
        <w:sz w:val="22"/>
        <w:szCs w:val="22"/>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2CB"/>
    <w:multiLevelType w:val="multilevel"/>
    <w:tmpl w:val="82184D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D71BFC"/>
    <w:multiLevelType w:val="multilevel"/>
    <w:tmpl w:val="79AA13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726B55"/>
    <w:multiLevelType w:val="hybridMultilevel"/>
    <w:tmpl w:val="B10A7E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0D326E"/>
    <w:multiLevelType w:val="hybridMultilevel"/>
    <w:tmpl w:val="DF3819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643576"/>
    <w:multiLevelType w:val="multilevel"/>
    <w:tmpl w:val="57D03DA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4F655AE"/>
    <w:multiLevelType w:val="multilevel"/>
    <w:tmpl w:val="097E8C80"/>
    <w:lvl w:ilvl="0">
      <w:start w:val="1"/>
      <w:numFmt w:val="decimal"/>
      <w:lvlText w:val="%1."/>
      <w:lvlJc w:val="left"/>
      <w:pPr>
        <w:ind w:left="720" w:hanging="360"/>
      </w:pPr>
      <w:rPr>
        <w:rFonts w:cs="Times New Roman" w:hint="default"/>
        <w:b/>
      </w:rPr>
    </w:lvl>
    <w:lvl w:ilvl="1">
      <w:start w:val="1"/>
      <w:numFmt w:val="decimal"/>
      <w:isLgl/>
      <w:lvlText w:val="%1.%2."/>
      <w:lvlJc w:val="left"/>
      <w:pPr>
        <w:ind w:left="324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 w15:restartNumberingAfterBreak="0">
    <w:nsid w:val="4A48714F"/>
    <w:multiLevelType w:val="hybridMultilevel"/>
    <w:tmpl w:val="64DE3806"/>
    <w:lvl w:ilvl="0" w:tplc="61C40624">
      <w:start w:val="1"/>
      <w:numFmt w:val="decimal"/>
      <w:lvlText w:val="%1."/>
      <w:lvlJc w:val="left"/>
      <w:pPr>
        <w:tabs>
          <w:tab w:val="num" w:pos="720"/>
        </w:tabs>
        <w:ind w:left="720" w:hanging="360"/>
      </w:pPr>
      <w:rPr>
        <w:rFonts w:hint="default"/>
        <w:shadow w:val="0"/>
        <w:emboss w:val="0"/>
        <w:imprint w:val="0"/>
      </w:rPr>
    </w:lvl>
    <w:lvl w:ilvl="1" w:tplc="04090019">
      <w:start w:val="1"/>
      <w:numFmt w:val="lowerLetter"/>
      <w:lvlText w:val="%2."/>
      <w:lvlJc w:val="left"/>
      <w:pPr>
        <w:tabs>
          <w:tab w:val="num" w:pos="1440"/>
        </w:tabs>
        <w:ind w:left="1440" w:hanging="360"/>
      </w:pPr>
    </w:lvl>
    <w:lvl w:ilvl="2" w:tplc="8F1CA5DE">
      <w:start w:val="3"/>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D07BD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228191C"/>
    <w:multiLevelType w:val="hybridMultilevel"/>
    <w:tmpl w:val="8872F578"/>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5DEF669C"/>
    <w:multiLevelType w:val="multilevel"/>
    <w:tmpl w:val="87C4ECE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072"/>
        </w:tabs>
        <w:ind w:left="4072" w:hanging="1800"/>
      </w:pPr>
      <w:rPr>
        <w:rFonts w:hint="default"/>
      </w:rPr>
    </w:lvl>
  </w:abstractNum>
  <w:abstractNum w:abstractNumId="10" w15:restartNumberingAfterBreak="0">
    <w:nsid w:val="5E7D27A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3B5973"/>
    <w:multiLevelType w:val="hybridMultilevel"/>
    <w:tmpl w:val="B5A05A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86F013F"/>
    <w:multiLevelType w:val="multilevel"/>
    <w:tmpl w:val="D0FE44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A5E474C"/>
    <w:multiLevelType w:val="hybridMultilevel"/>
    <w:tmpl w:val="450E8A3A"/>
    <w:lvl w:ilvl="0" w:tplc="52C0FCA6">
      <w:start w:val="1"/>
      <w:numFmt w:val="bullet"/>
      <w:lvlText w:val=""/>
      <w:lvlJc w:val="left"/>
      <w:pPr>
        <w:tabs>
          <w:tab w:val="num" w:pos="2880"/>
        </w:tabs>
        <w:ind w:left="2880" w:hanging="360"/>
      </w:pPr>
      <w:rPr>
        <w:rFonts w:ascii="Symbol" w:hAnsi="Symbol" w:hint="default"/>
        <w:sz w:val="24"/>
        <w:szCs w:val="24"/>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151D02"/>
    <w:multiLevelType w:val="multilevel"/>
    <w:tmpl w:val="3FCA7E4C"/>
    <w:lvl w:ilvl="0">
      <w:start w:val="1"/>
      <w:numFmt w:val="none"/>
      <w:lvlText w:val="6."/>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6.%2.%3."/>
      <w:lvlJc w:val="left"/>
      <w:pPr>
        <w:ind w:left="1224" w:hanging="504"/>
      </w:pPr>
      <w:rPr>
        <w:rFonts w:hint="default"/>
      </w:rPr>
    </w:lvl>
    <w:lvl w:ilvl="3">
      <w:start w:val="1"/>
      <w:numFmt w:val="decimal"/>
      <w:lvlText w:val="%16.%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849342">
    <w:abstractNumId w:val="4"/>
  </w:num>
  <w:num w:numId="2" w16cid:durableId="1981959562">
    <w:abstractNumId w:val="6"/>
  </w:num>
  <w:num w:numId="3" w16cid:durableId="1853376059">
    <w:abstractNumId w:val="9"/>
  </w:num>
  <w:num w:numId="4" w16cid:durableId="572397058">
    <w:abstractNumId w:val="11"/>
  </w:num>
  <w:num w:numId="5" w16cid:durableId="2037389236">
    <w:abstractNumId w:val="3"/>
  </w:num>
  <w:num w:numId="6" w16cid:durableId="347415897">
    <w:abstractNumId w:val="13"/>
  </w:num>
  <w:num w:numId="7" w16cid:durableId="501512047">
    <w:abstractNumId w:val="8"/>
  </w:num>
  <w:num w:numId="8" w16cid:durableId="125005984">
    <w:abstractNumId w:val="5"/>
  </w:num>
  <w:num w:numId="9" w16cid:durableId="97603980">
    <w:abstractNumId w:val="2"/>
  </w:num>
  <w:num w:numId="10" w16cid:durableId="717556819">
    <w:abstractNumId w:val="1"/>
  </w:num>
  <w:num w:numId="11" w16cid:durableId="312687862">
    <w:abstractNumId w:val="12"/>
  </w:num>
  <w:num w:numId="12" w16cid:durableId="1330594293">
    <w:abstractNumId w:val="0"/>
  </w:num>
  <w:num w:numId="13" w16cid:durableId="1416825077">
    <w:abstractNumId w:val="7"/>
  </w:num>
  <w:num w:numId="14" w16cid:durableId="623973209">
    <w:abstractNumId w:val="14"/>
  </w:num>
  <w:num w:numId="15" w16cid:durableId="15546598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430"/>
    <w:rsid w:val="00012CE3"/>
    <w:rsid w:val="00013A38"/>
    <w:rsid w:val="00016A9D"/>
    <w:rsid w:val="00017154"/>
    <w:rsid w:val="000268F2"/>
    <w:rsid w:val="00063C3A"/>
    <w:rsid w:val="00067BB6"/>
    <w:rsid w:val="000761DD"/>
    <w:rsid w:val="00076E35"/>
    <w:rsid w:val="000D0681"/>
    <w:rsid w:val="000D7767"/>
    <w:rsid w:val="000F5250"/>
    <w:rsid w:val="001151C2"/>
    <w:rsid w:val="00120394"/>
    <w:rsid w:val="001235E1"/>
    <w:rsid w:val="00132792"/>
    <w:rsid w:val="001332A1"/>
    <w:rsid w:val="001462DB"/>
    <w:rsid w:val="00152C05"/>
    <w:rsid w:val="00184ECB"/>
    <w:rsid w:val="0019144A"/>
    <w:rsid w:val="001A18FD"/>
    <w:rsid w:val="001B0DD2"/>
    <w:rsid w:val="001B1E85"/>
    <w:rsid w:val="001C5261"/>
    <w:rsid w:val="001E4823"/>
    <w:rsid w:val="00212994"/>
    <w:rsid w:val="00240F22"/>
    <w:rsid w:val="00253B68"/>
    <w:rsid w:val="00275954"/>
    <w:rsid w:val="00283FB3"/>
    <w:rsid w:val="00286268"/>
    <w:rsid w:val="002A2E0E"/>
    <w:rsid w:val="002C2F07"/>
    <w:rsid w:val="002C440A"/>
    <w:rsid w:val="002E0304"/>
    <w:rsid w:val="00304495"/>
    <w:rsid w:val="003133A9"/>
    <w:rsid w:val="0034536F"/>
    <w:rsid w:val="00346183"/>
    <w:rsid w:val="00356835"/>
    <w:rsid w:val="003820F3"/>
    <w:rsid w:val="003A7C58"/>
    <w:rsid w:val="003C260B"/>
    <w:rsid w:val="003D3DB1"/>
    <w:rsid w:val="003F3FEA"/>
    <w:rsid w:val="004004AF"/>
    <w:rsid w:val="00406E9A"/>
    <w:rsid w:val="00414E11"/>
    <w:rsid w:val="00414F61"/>
    <w:rsid w:val="00421D34"/>
    <w:rsid w:val="00442CCE"/>
    <w:rsid w:val="00444A7D"/>
    <w:rsid w:val="00471500"/>
    <w:rsid w:val="0047455F"/>
    <w:rsid w:val="00475043"/>
    <w:rsid w:val="00480952"/>
    <w:rsid w:val="004933D7"/>
    <w:rsid w:val="004B02B0"/>
    <w:rsid w:val="004B1C8C"/>
    <w:rsid w:val="004D2A6F"/>
    <w:rsid w:val="004E387F"/>
    <w:rsid w:val="004F6C29"/>
    <w:rsid w:val="004F7A08"/>
    <w:rsid w:val="00505643"/>
    <w:rsid w:val="00511317"/>
    <w:rsid w:val="00511610"/>
    <w:rsid w:val="00511D59"/>
    <w:rsid w:val="0051507E"/>
    <w:rsid w:val="00521A4C"/>
    <w:rsid w:val="00531AE4"/>
    <w:rsid w:val="0054495F"/>
    <w:rsid w:val="00545357"/>
    <w:rsid w:val="00563F88"/>
    <w:rsid w:val="00565283"/>
    <w:rsid w:val="00573677"/>
    <w:rsid w:val="005743AD"/>
    <w:rsid w:val="00574F32"/>
    <w:rsid w:val="0058081C"/>
    <w:rsid w:val="00582FE7"/>
    <w:rsid w:val="0059017C"/>
    <w:rsid w:val="00590E55"/>
    <w:rsid w:val="005A079A"/>
    <w:rsid w:val="005A5D20"/>
    <w:rsid w:val="005A77B6"/>
    <w:rsid w:val="005B1E82"/>
    <w:rsid w:val="005D51AD"/>
    <w:rsid w:val="005E3D72"/>
    <w:rsid w:val="0060463F"/>
    <w:rsid w:val="006076FF"/>
    <w:rsid w:val="00617B43"/>
    <w:rsid w:val="00622D11"/>
    <w:rsid w:val="00631E79"/>
    <w:rsid w:val="00667E27"/>
    <w:rsid w:val="00685561"/>
    <w:rsid w:val="0069358A"/>
    <w:rsid w:val="006B14B7"/>
    <w:rsid w:val="006B1BB6"/>
    <w:rsid w:val="006F64A3"/>
    <w:rsid w:val="007354D4"/>
    <w:rsid w:val="0074325F"/>
    <w:rsid w:val="00770C3C"/>
    <w:rsid w:val="00774C65"/>
    <w:rsid w:val="0078265C"/>
    <w:rsid w:val="00787AA0"/>
    <w:rsid w:val="00797E7A"/>
    <w:rsid w:val="007B514C"/>
    <w:rsid w:val="007C3FDD"/>
    <w:rsid w:val="007D0A99"/>
    <w:rsid w:val="007E4E86"/>
    <w:rsid w:val="007F2D26"/>
    <w:rsid w:val="007F3FAA"/>
    <w:rsid w:val="007F7CBE"/>
    <w:rsid w:val="00821875"/>
    <w:rsid w:val="008512EE"/>
    <w:rsid w:val="008751C5"/>
    <w:rsid w:val="0088191B"/>
    <w:rsid w:val="00882E41"/>
    <w:rsid w:val="00891560"/>
    <w:rsid w:val="008A710B"/>
    <w:rsid w:val="008D5975"/>
    <w:rsid w:val="008E5BA9"/>
    <w:rsid w:val="009028E9"/>
    <w:rsid w:val="00916811"/>
    <w:rsid w:val="00925AF7"/>
    <w:rsid w:val="00927C6B"/>
    <w:rsid w:val="00957588"/>
    <w:rsid w:val="0096405E"/>
    <w:rsid w:val="009735C4"/>
    <w:rsid w:val="0097528C"/>
    <w:rsid w:val="0097799A"/>
    <w:rsid w:val="009835B6"/>
    <w:rsid w:val="009936CC"/>
    <w:rsid w:val="009B655F"/>
    <w:rsid w:val="009B77BB"/>
    <w:rsid w:val="009D0DE8"/>
    <w:rsid w:val="009D3E8C"/>
    <w:rsid w:val="009E45B0"/>
    <w:rsid w:val="00A14972"/>
    <w:rsid w:val="00A2094F"/>
    <w:rsid w:val="00A21826"/>
    <w:rsid w:val="00A32676"/>
    <w:rsid w:val="00A3501A"/>
    <w:rsid w:val="00A5175C"/>
    <w:rsid w:val="00A70C48"/>
    <w:rsid w:val="00A810DB"/>
    <w:rsid w:val="00A84B2A"/>
    <w:rsid w:val="00AB2032"/>
    <w:rsid w:val="00AB5F22"/>
    <w:rsid w:val="00AB6282"/>
    <w:rsid w:val="00AC1631"/>
    <w:rsid w:val="00AD3EFF"/>
    <w:rsid w:val="00AE64E5"/>
    <w:rsid w:val="00AF5E58"/>
    <w:rsid w:val="00B05AA5"/>
    <w:rsid w:val="00B1739B"/>
    <w:rsid w:val="00B56518"/>
    <w:rsid w:val="00B60205"/>
    <w:rsid w:val="00B6555B"/>
    <w:rsid w:val="00B65ACE"/>
    <w:rsid w:val="00B677D3"/>
    <w:rsid w:val="00B83480"/>
    <w:rsid w:val="00B87344"/>
    <w:rsid w:val="00B9071F"/>
    <w:rsid w:val="00B92E94"/>
    <w:rsid w:val="00B95368"/>
    <w:rsid w:val="00BA49F1"/>
    <w:rsid w:val="00BA6084"/>
    <w:rsid w:val="00BB10E6"/>
    <w:rsid w:val="00BB2EEC"/>
    <w:rsid w:val="00BC36C5"/>
    <w:rsid w:val="00BC5E94"/>
    <w:rsid w:val="00BF1203"/>
    <w:rsid w:val="00BF495D"/>
    <w:rsid w:val="00BF5EC7"/>
    <w:rsid w:val="00C125A9"/>
    <w:rsid w:val="00C20F4F"/>
    <w:rsid w:val="00C322C7"/>
    <w:rsid w:val="00C66817"/>
    <w:rsid w:val="00C764FB"/>
    <w:rsid w:val="00CA672C"/>
    <w:rsid w:val="00CB78D3"/>
    <w:rsid w:val="00D13636"/>
    <w:rsid w:val="00D34430"/>
    <w:rsid w:val="00D41E8E"/>
    <w:rsid w:val="00D622DF"/>
    <w:rsid w:val="00D71D01"/>
    <w:rsid w:val="00D7653C"/>
    <w:rsid w:val="00D80473"/>
    <w:rsid w:val="00D9244D"/>
    <w:rsid w:val="00DA73C2"/>
    <w:rsid w:val="00DB1FCA"/>
    <w:rsid w:val="00DB705B"/>
    <w:rsid w:val="00DC13E0"/>
    <w:rsid w:val="00DD304F"/>
    <w:rsid w:val="00DE457B"/>
    <w:rsid w:val="00E12A21"/>
    <w:rsid w:val="00E13FE1"/>
    <w:rsid w:val="00E30C8C"/>
    <w:rsid w:val="00E42BB8"/>
    <w:rsid w:val="00E541FD"/>
    <w:rsid w:val="00E75055"/>
    <w:rsid w:val="00EA70F9"/>
    <w:rsid w:val="00EB616C"/>
    <w:rsid w:val="00EB652D"/>
    <w:rsid w:val="00EC4333"/>
    <w:rsid w:val="00EC6805"/>
    <w:rsid w:val="00EF0456"/>
    <w:rsid w:val="00EF3272"/>
    <w:rsid w:val="00F01E34"/>
    <w:rsid w:val="00F04F52"/>
    <w:rsid w:val="00F41405"/>
    <w:rsid w:val="00F4174C"/>
    <w:rsid w:val="00F664FD"/>
    <w:rsid w:val="00F7099B"/>
    <w:rsid w:val="00F94B49"/>
    <w:rsid w:val="00FC172F"/>
    <w:rsid w:val="00FF2775"/>
    <w:rsid w:val="00FF6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7A1F"/>
  <w15:chartTrackingRefBased/>
  <w15:docId w15:val="{86E4B4F3-58B6-4E76-AF68-A3BA5314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767"/>
    <w:pPr>
      <w:spacing w:after="0" w:line="240" w:lineRule="auto"/>
    </w:pPr>
    <w:rPr>
      <w:rFonts w:ascii="Times New Roman" w:eastAsia="Times New Roman" w:hAnsi="Times New Roman" w:cs="Times New Roman"/>
      <w:sz w:val="20"/>
      <w:szCs w:val="20"/>
      <w:lang w:eastAsia="lv-LV"/>
    </w:rPr>
  </w:style>
  <w:style w:type="paragraph" w:styleId="Heading1">
    <w:name w:val="heading 1"/>
    <w:basedOn w:val="Normal"/>
    <w:next w:val="Normal"/>
    <w:link w:val="Heading1Char"/>
    <w:qFormat/>
    <w:rsid w:val="00D34430"/>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qFormat/>
    <w:rsid w:val="00D34430"/>
    <w:pPr>
      <w:keepNext/>
      <w:jc w:val="center"/>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430"/>
    <w:rPr>
      <w:rFonts w:ascii="Calibri Light" w:eastAsia="Times New Roman" w:hAnsi="Calibri Light" w:cs="Times New Roman"/>
      <w:b/>
      <w:bCs/>
      <w:kern w:val="32"/>
      <w:sz w:val="32"/>
      <w:szCs w:val="32"/>
      <w:lang w:eastAsia="lv-LV"/>
    </w:rPr>
  </w:style>
  <w:style w:type="character" w:customStyle="1" w:styleId="Heading4Char">
    <w:name w:val="Heading 4 Char"/>
    <w:basedOn w:val="DefaultParagraphFont"/>
    <w:link w:val="Heading4"/>
    <w:rsid w:val="00D34430"/>
    <w:rPr>
      <w:rFonts w:ascii="Times New Roman" w:eastAsia="Times New Roman" w:hAnsi="Times New Roman" w:cs="Times New Roman"/>
      <w:b/>
      <w:szCs w:val="20"/>
      <w:lang w:eastAsia="lv-LV"/>
    </w:rPr>
  </w:style>
  <w:style w:type="paragraph" w:styleId="BodyTextIndent">
    <w:name w:val="Body Text Indent"/>
    <w:basedOn w:val="Normal"/>
    <w:link w:val="BodyTextIndentChar"/>
    <w:rsid w:val="00D34430"/>
    <w:pPr>
      <w:spacing w:after="120"/>
      <w:ind w:left="360"/>
      <w:jc w:val="both"/>
      <w:outlineLvl w:val="0"/>
    </w:pPr>
  </w:style>
  <w:style w:type="character" w:customStyle="1" w:styleId="BodyTextIndentChar">
    <w:name w:val="Body Text Indent Char"/>
    <w:basedOn w:val="DefaultParagraphFont"/>
    <w:link w:val="BodyTextIndent"/>
    <w:rsid w:val="00D34430"/>
    <w:rPr>
      <w:rFonts w:ascii="Times New Roman" w:eastAsia="Times New Roman" w:hAnsi="Times New Roman" w:cs="Times New Roman"/>
      <w:sz w:val="20"/>
      <w:szCs w:val="20"/>
      <w:lang w:eastAsia="lv-LV"/>
    </w:rPr>
  </w:style>
  <w:style w:type="paragraph" w:styleId="BodyText">
    <w:name w:val="Body Text"/>
    <w:basedOn w:val="Normal"/>
    <w:link w:val="BodyTextChar"/>
    <w:rsid w:val="00D34430"/>
    <w:pPr>
      <w:spacing w:after="120"/>
      <w:jc w:val="both"/>
      <w:outlineLvl w:val="0"/>
    </w:pPr>
  </w:style>
  <w:style w:type="character" w:customStyle="1" w:styleId="BodyTextChar">
    <w:name w:val="Body Text Char"/>
    <w:basedOn w:val="DefaultParagraphFont"/>
    <w:link w:val="BodyText"/>
    <w:rsid w:val="00D34430"/>
    <w:rPr>
      <w:rFonts w:ascii="Times New Roman" w:eastAsia="Times New Roman" w:hAnsi="Times New Roman" w:cs="Times New Roman"/>
      <w:sz w:val="20"/>
      <w:szCs w:val="20"/>
      <w:lang w:eastAsia="lv-LV"/>
    </w:rPr>
  </w:style>
  <w:style w:type="paragraph" w:styleId="Footer">
    <w:name w:val="footer"/>
    <w:basedOn w:val="Normal"/>
    <w:link w:val="FooterChar"/>
    <w:uiPriority w:val="99"/>
    <w:rsid w:val="00D34430"/>
    <w:pPr>
      <w:tabs>
        <w:tab w:val="center" w:pos="4153"/>
        <w:tab w:val="right" w:pos="8306"/>
      </w:tabs>
    </w:pPr>
  </w:style>
  <w:style w:type="character" w:customStyle="1" w:styleId="FooterChar">
    <w:name w:val="Footer Char"/>
    <w:basedOn w:val="DefaultParagraphFont"/>
    <w:link w:val="Footer"/>
    <w:uiPriority w:val="99"/>
    <w:rsid w:val="00D34430"/>
    <w:rPr>
      <w:rFonts w:ascii="Times New Roman" w:eastAsia="Times New Roman" w:hAnsi="Times New Roman" w:cs="Times New Roman"/>
      <w:sz w:val="20"/>
      <w:szCs w:val="20"/>
      <w:lang w:eastAsia="lv-LV"/>
    </w:rPr>
  </w:style>
  <w:style w:type="paragraph" w:styleId="CommentText">
    <w:name w:val="annotation text"/>
    <w:basedOn w:val="Normal"/>
    <w:link w:val="CommentTextChar"/>
    <w:semiHidden/>
    <w:rsid w:val="00D34430"/>
  </w:style>
  <w:style w:type="character" w:customStyle="1" w:styleId="CommentTextChar">
    <w:name w:val="Comment Text Char"/>
    <w:basedOn w:val="DefaultParagraphFont"/>
    <w:link w:val="CommentText"/>
    <w:semiHidden/>
    <w:rsid w:val="00D34430"/>
    <w:rPr>
      <w:rFonts w:ascii="Times New Roman" w:eastAsia="Times New Roman" w:hAnsi="Times New Roman" w:cs="Times New Roman"/>
      <w:sz w:val="20"/>
      <w:szCs w:val="20"/>
      <w:lang w:eastAsia="lv-LV"/>
    </w:rPr>
  </w:style>
  <w:style w:type="character" w:styleId="PageNumber">
    <w:name w:val="page number"/>
    <w:basedOn w:val="DefaultParagraphFont"/>
    <w:rsid w:val="00D34430"/>
  </w:style>
  <w:style w:type="paragraph" w:styleId="BodyText2">
    <w:name w:val="Body Text 2"/>
    <w:basedOn w:val="Normal"/>
    <w:link w:val="BodyText2Char"/>
    <w:rsid w:val="00D34430"/>
    <w:pPr>
      <w:jc w:val="both"/>
    </w:pPr>
    <w:rPr>
      <w:sz w:val="22"/>
      <w:lang w:val="en-GB"/>
    </w:rPr>
  </w:style>
  <w:style w:type="character" w:customStyle="1" w:styleId="BodyText2Char">
    <w:name w:val="Body Text 2 Char"/>
    <w:basedOn w:val="DefaultParagraphFont"/>
    <w:link w:val="BodyText2"/>
    <w:rsid w:val="00D34430"/>
    <w:rPr>
      <w:rFonts w:ascii="Times New Roman" w:eastAsia="Times New Roman" w:hAnsi="Times New Roman" w:cs="Times New Roman"/>
      <w:szCs w:val="20"/>
      <w:lang w:val="en-GB" w:eastAsia="lv-LV"/>
    </w:rPr>
  </w:style>
  <w:style w:type="paragraph" w:styleId="BalloonText">
    <w:name w:val="Balloon Text"/>
    <w:basedOn w:val="Normal"/>
    <w:link w:val="BalloonTextChar"/>
    <w:semiHidden/>
    <w:rsid w:val="00D34430"/>
    <w:rPr>
      <w:rFonts w:ascii="Tahoma" w:hAnsi="Tahoma" w:cs="Tahoma"/>
      <w:sz w:val="16"/>
      <w:szCs w:val="16"/>
    </w:rPr>
  </w:style>
  <w:style w:type="character" w:customStyle="1" w:styleId="BalloonTextChar">
    <w:name w:val="Balloon Text Char"/>
    <w:basedOn w:val="DefaultParagraphFont"/>
    <w:link w:val="BalloonText"/>
    <w:semiHidden/>
    <w:rsid w:val="00D34430"/>
    <w:rPr>
      <w:rFonts w:ascii="Tahoma" w:eastAsia="Times New Roman" w:hAnsi="Tahoma" w:cs="Tahoma"/>
      <w:sz w:val="16"/>
      <w:szCs w:val="16"/>
      <w:lang w:eastAsia="lv-LV"/>
    </w:rPr>
  </w:style>
  <w:style w:type="character" w:styleId="CommentReference">
    <w:name w:val="annotation reference"/>
    <w:semiHidden/>
    <w:rsid w:val="00D34430"/>
    <w:rPr>
      <w:sz w:val="16"/>
      <w:szCs w:val="16"/>
    </w:rPr>
  </w:style>
  <w:style w:type="paragraph" w:styleId="Header">
    <w:name w:val="header"/>
    <w:basedOn w:val="Normal"/>
    <w:link w:val="HeaderChar"/>
    <w:rsid w:val="00D34430"/>
    <w:pPr>
      <w:tabs>
        <w:tab w:val="center" w:pos="4153"/>
        <w:tab w:val="right" w:pos="8306"/>
      </w:tabs>
    </w:pPr>
  </w:style>
  <w:style w:type="character" w:customStyle="1" w:styleId="HeaderChar">
    <w:name w:val="Header Char"/>
    <w:basedOn w:val="DefaultParagraphFont"/>
    <w:link w:val="Header"/>
    <w:rsid w:val="00D34430"/>
    <w:rPr>
      <w:rFonts w:ascii="Times New Roman" w:eastAsia="Times New Roman" w:hAnsi="Times New Roman" w:cs="Times New Roman"/>
      <w:sz w:val="20"/>
      <w:szCs w:val="20"/>
      <w:lang w:eastAsia="lv-LV"/>
    </w:rPr>
  </w:style>
  <w:style w:type="paragraph" w:styleId="BlockText">
    <w:name w:val="Block Text"/>
    <w:basedOn w:val="Normal"/>
    <w:rsid w:val="00D34430"/>
    <w:pPr>
      <w:ind w:left="133" w:right="-55"/>
      <w:jc w:val="right"/>
    </w:pPr>
    <w:rPr>
      <w:sz w:val="22"/>
      <w:lang w:eastAsia="en-US"/>
    </w:rPr>
  </w:style>
  <w:style w:type="character" w:styleId="Strong">
    <w:name w:val="Strong"/>
    <w:qFormat/>
    <w:rsid w:val="00D34430"/>
    <w:rPr>
      <w:b/>
      <w:bCs/>
    </w:rPr>
  </w:style>
  <w:style w:type="paragraph" w:styleId="Title">
    <w:name w:val="Title"/>
    <w:basedOn w:val="Normal"/>
    <w:next w:val="Normal"/>
    <w:link w:val="TitleChar"/>
    <w:qFormat/>
    <w:rsid w:val="00D34430"/>
    <w:pPr>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D34430"/>
    <w:rPr>
      <w:rFonts w:ascii="Calibri Light" w:eastAsia="Times New Roman" w:hAnsi="Calibri Light" w:cs="Times New Roman"/>
      <w:b/>
      <w:bCs/>
      <w:kern w:val="28"/>
      <w:sz w:val="32"/>
      <w:szCs w:val="32"/>
      <w:lang w:eastAsia="lv-LV"/>
    </w:rPr>
  </w:style>
  <w:style w:type="paragraph" w:styleId="NoSpacing">
    <w:name w:val="No Spacing"/>
    <w:uiPriority w:val="1"/>
    <w:qFormat/>
    <w:rsid w:val="00D34430"/>
    <w:pPr>
      <w:spacing w:after="0" w:line="240" w:lineRule="auto"/>
    </w:pPr>
    <w:rPr>
      <w:rFonts w:ascii="Times New Roman" w:eastAsia="Times New Roman" w:hAnsi="Times New Roman" w:cs="Times New Roman"/>
      <w:sz w:val="20"/>
      <w:szCs w:val="20"/>
      <w:lang w:eastAsia="lv-LV"/>
    </w:rPr>
  </w:style>
  <w:style w:type="character" w:styleId="Emphasis">
    <w:name w:val="Emphasis"/>
    <w:qFormat/>
    <w:rsid w:val="00D34430"/>
    <w:rPr>
      <w:i/>
      <w:iCs/>
    </w:rPr>
  </w:style>
  <w:style w:type="table" w:styleId="TableGrid">
    <w:name w:val="Table Grid"/>
    <w:basedOn w:val="TableNormal"/>
    <w:rsid w:val="00D3443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443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CommentSubject">
    <w:name w:val="annotation subject"/>
    <w:basedOn w:val="CommentText"/>
    <w:next w:val="CommentText"/>
    <w:link w:val="CommentSubjectChar"/>
    <w:uiPriority w:val="99"/>
    <w:semiHidden/>
    <w:unhideWhenUsed/>
    <w:rsid w:val="00B05AA5"/>
    <w:rPr>
      <w:b/>
      <w:bCs/>
    </w:rPr>
  </w:style>
  <w:style w:type="character" w:customStyle="1" w:styleId="CommentSubjectChar">
    <w:name w:val="Comment Subject Char"/>
    <w:basedOn w:val="CommentTextChar"/>
    <w:link w:val="CommentSubject"/>
    <w:uiPriority w:val="99"/>
    <w:semiHidden/>
    <w:rsid w:val="00B05AA5"/>
    <w:rPr>
      <w:rFonts w:ascii="Times New Roman" w:eastAsia="Times New Roman" w:hAnsi="Times New Roman" w:cs="Times New Roman"/>
      <w:b/>
      <w:bCs/>
      <w:sz w:val="20"/>
      <w:szCs w:val="20"/>
      <w:lang w:eastAsia="lv-LV"/>
    </w:rPr>
  </w:style>
  <w:style w:type="paragraph" w:styleId="Revision">
    <w:name w:val="Revision"/>
    <w:hidden/>
    <w:uiPriority w:val="99"/>
    <w:semiHidden/>
    <w:rsid w:val="00770C3C"/>
    <w:pPr>
      <w:spacing w:after="0" w:line="240" w:lineRule="auto"/>
    </w:pPr>
    <w:rPr>
      <w:rFonts w:ascii="Times New Roman" w:eastAsia="Times New Roman" w:hAnsi="Times New Roman" w:cs="Times New Roman"/>
      <w:sz w:val="20"/>
      <w:szCs w:val="20"/>
      <w:lang w:eastAsia="lv-LV"/>
    </w:rPr>
  </w:style>
  <w:style w:type="character" w:styleId="Hyperlink">
    <w:name w:val="Hyperlink"/>
    <w:basedOn w:val="DefaultParagraphFont"/>
    <w:uiPriority w:val="99"/>
    <w:unhideWhenUsed/>
    <w:rsid w:val="0078265C"/>
    <w:rPr>
      <w:color w:val="0563C1" w:themeColor="hyperlink"/>
      <w:u w:val="single"/>
    </w:rPr>
  </w:style>
  <w:style w:type="character" w:styleId="UnresolvedMention">
    <w:name w:val="Unresolved Mention"/>
    <w:basedOn w:val="DefaultParagraphFont"/>
    <w:uiPriority w:val="99"/>
    <w:semiHidden/>
    <w:unhideWhenUsed/>
    <w:rsid w:val="0078265C"/>
    <w:rPr>
      <w:color w:val="605E5C"/>
      <w:shd w:val="clear" w:color="auto" w:fill="E1DFDD"/>
    </w:rPr>
  </w:style>
  <w:style w:type="paragraph" w:styleId="ListParagraph">
    <w:name w:val="List Paragraph"/>
    <w:aliases w:val="Saistīto dokumentu saraksts,PPS_Bullet"/>
    <w:basedOn w:val="Normal"/>
    <w:link w:val="ListParagraphChar"/>
    <w:qFormat/>
    <w:rsid w:val="00DD304F"/>
    <w:pPr>
      <w:ind w:left="720"/>
      <w:contextualSpacing/>
      <w:jc w:val="both"/>
    </w:pPr>
    <w:rPr>
      <w:rFonts w:ascii="Arial" w:hAnsi="Arial"/>
      <w:sz w:val="24"/>
      <w:szCs w:val="24"/>
      <w:lang w:eastAsia="en-US"/>
    </w:rPr>
  </w:style>
  <w:style w:type="character" w:customStyle="1" w:styleId="ListParagraphChar">
    <w:name w:val="List Paragraph Char"/>
    <w:aliases w:val="Saistīto dokumentu saraksts Char,PPS_Bullet Char"/>
    <w:link w:val="ListParagraph"/>
    <w:uiPriority w:val="99"/>
    <w:rsid w:val="00DD304F"/>
    <w:rPr>
      <w:rFonts w:ascii="Arial" w:eastAsia="Times New Roman" w:hAnsi="Arial" w:cs="Times New Roman"/>
      <w:sz w:val="24"/>
      <w:szCs w:val="24"/>
    </w:rPr>
  </w:style>
  <w:style w:type="character" w:customStyle="1" w:styleId="normaltextrun">
    <w:name w:val="normaltextrun"/>
    <w:basedOn w:val="DefaultParagraphFont"/>
    <w:rsid w:val="0096405E"/>
  </w:style>
  <w:style w:type="character" w:customStyle="1" w:styleId="eop">
    <w:name w:val="eop"/>
    <w:basedOn w:val="DefaultParagraphFont"/>
    <w:rsid w:val="0096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da5d7ec-f855-4904-b76a-8a7aa19586ac" xsi:nil="true"/>
    <_ip_UnifiedCompliancePolicyProperties xmlns="http://schemas.microsoft.com/sharepoint/v3" xsi:nil="true"/>
    <lcf76f155ced4ddcb4097134ff3c332f xmlns="e82b4901-446f-45b6-bb34-248e98ef44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5ED5915F82024FB03C66038FFDBC1D" ma:contentTypeVersion="16" ma:contentTypeDescription="Create a new document." ma:contentTypeScope="" ma:versionID="b95591fdd51f651aba6513a35b48b9f6">
  <xsd:schema xmlns:xsd="http://www.w3.org/2001/XMLSchema" xmlns:xs="http://www.w3.org/2001/XMLSchema" xmlns:p="http://schemas.microsoft.com/office/2006/metadata/properties" xmlns:ns1="http://schemas.microsoft.com/sharepoint/v3" xmlns:ns2="e82b4901-446f-45b6-bb34-248e98ef4480" xmlns:ns3="dda5d7ec-f855-4904-b76a-8a7aa19586ac" targetNamespace="http://schemas.microsoft.com/office/2006/metadata/properties" ma:root="true" ma:fieldsID="ca30a3c805a0fe410500c04dcb1fc86e" ns1:_="" ns2:_="" ns3:_="">
    <xsd:import namespace="http://schemas.microsoft.com/sharepoint/v3"/>
    <xsd:import namespace="e82b4901-446f-45b6-bb34-248e98ef4480"/>
    <xsd:import namespace="dda5d7ec-f855-4904-b76a-8a7aa19586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b4901-446f-45b6-bb34-248e98ef4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f6c96d8-aced-40dc-a0ba-9833f5877e0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a5d7ec-f855-4904-b76a-8a7aa19586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b0e7b0b-fecd-4697-9752-553438bcb981}" ma:internalName="TaxCatchAll" ma:showField="CatchAllData" ma:web="dda5d7ec-f855-4904-b76a-8a7aa1958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819ED-A894-49D6-A8F6-D30A1C6BC1C7}">
  <ds:schemaRefs>
    <ds:schemaRef ds:uri="http://schemas.microsoft.com/office/2006/metadata/properties"/>
    <ds:schemaRef ds:uri="http://schemas.microsoft.com/office/infopath/2007/PartnerControls"/>
    <ds:schemaRef ds:uri="http://schemas.microsoft.com/sharepoint/v3"/>
    <ds:schemaRef ds:uri="dda5d7ec-f855-4904-b76a-8a7aa19586ac"/>
    <ds:schemaRef ds:uri="e82b4901-446f-45b6-bb34-248e98ef4480"/>
  </ds:schemaRefs>
</ds:datastoreItem>
</file>

<file path=customXml/itemProps2.xml><?xml version="1.0" encoding="utf-8"?>
<ds:datastoreItem xmlns:ds="http://schemas.openxmlformats.org/officeDocument/2006/customXml" ds:itemID="{808A8D5C-6787-46BE-9832-D5AE979A1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2b4901-446f-45b6-bb34-248e98ef4480"/>
    <ds:schemaRef ds:uri="dda5d7ec-f855-4904-b76a-8a7aa1958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02F5D6-471E-4A88-9C37-F59CA672D2B3}">
  <ds:schemaRefs>
    <ds:schemaRef ds:uri="http://schemas.microsoft.com/sharepoint/v3/contenttype/forms"/>
  </ds:schemaRefs>
</ds:datastoreItem>
</file>

<file path=customXml/itemProps4.xml><?xml version="1.0" encoding="utf-8"?>
<ds:datastoreItem xmlns:ds="http://schemas.openxmlformats.org/officeDocument/2006/customXml" ds:itemID="{1C19356F-A4CE-407D-A1F9-D566106EC9E8}">
  <ds:schemaRefs>
    <ds:schemaRef ds:uri="http://schemas.openxmlformats.org/officeDocument/2006/bibliography"/>
  </ds:schemaRefs>
</ds:datastoreItem>
</file>

<file path=docMetadata/LabelInfo.xml><?xml version="1.0" encoding="utf-8"?>
<clbl:labelList xmlns:clbl="http://schemas.microsoft.com/office/2020/mipLabelMetadata">
  <clbl:label id="{3c2207ad-4960-4db1-8c90-e01fc3e2598e}" enabled="1" method="Standard" siteId="{104a6693-bb93-4e20-8b0f-ea2733d7733a}"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6956</Words>
  <Characters>3965</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Zaļuma</dc:creator>
  <cp:keywords/>
  <dc:description/>
  <cp:lastModifiedBy>Jānis S</cp:lastModifiedBy>
  <cp:revision>2</cp:revision>
  <cp:lastPrinted>2022-06-21T11:33:00Z</cp:lastPrinted>
  <dcterms:created xsi:type="dcterms:W3CDTF">2026-10-19T16:07:00Z</dcterms:created>
  <dcterms:modified xsi:type="dcterms:W3CDTF">2026-10-19T16:07:00Z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0x0101006F5ED5915F82024FB03C66038FFDBC1D</vt:lpwstr>
  </property>
  <property fmtid="{D5CDD505-2E9C-101B-9397-08002B2CF9AE}" pid="3" name="MediaServiceImageTags">
    <vt:lpwstr/>
  </property>
</Properties>
</file>