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93BC1" w14:textId="77777777" w:rsidR="00170ABF" w:rsidRPr="00544247" w:rsidRDefault="00170ABF" w:rsidP="00170ABF">
      <w:pPr>
        <w:spacing w:after="0" w:line="240" w:lineRule="auto"/>
        <w:jc w:val="center"/>
        <w:rPr>
          <w:rFonts w:ascii="Times New Roman" w:eastAsia="Times New Roman" w:hAnsi="Times New Roman" w:cs="Times New Roman"/>
          <w:sz w:val="24"/>
          <w:szCs w:val="24"/>
        </w:rPr>
      </w:pPr>
      <w:r w:rsidRPr="00544247">
        <w:rPr>
          <w:rFonts w:ascii="Times New Roman" w:eastAsia="Times New Roman" w:hAnsi="Times New Roman" w:cs="Times New Roman"/>
          <w:sz w:val="24"/>
          <w:szCs w:val="24"/>
        </w:rPr>
        <w:t>Pielikums Nr.2</w:t>
      </w:r>
    </w:p>
    <w:p w14:paraId="3976079F" w14:textId="5BB2DC52" w:rsidR="00170ABF" w:rsidRPr="00544247" w:rsidRDefault="00170ABF" w:rsidP="00170ABF">
      <w:pPr>
        <w:widowControl w:val="0"/>
        <w:shd w:val="clear" w:color="auto" w:fill="FFFFFF"/>
        <w:spacing w:after="0" w:line="240" w:lineRule="auto"/>
        <w:ind w:left="426" w:right="-1" w:hanging="426"/>
        <w:jc w:val="center"/>
        <w:rPr>
          <w:rFonts w:ascii="Times New Roman" w:eastAsia="Calibri" w:hAnsi="Times New Roman" w:cs="Times New Roman"/>
          <w:color w:val="000000"/>
          <w:sz w:val="24"/>
          <w:szCs w:val="24"/>
          <w:shd w:val="clear" w:color="auto" w:fill="FFFFFF"/>
          <w:lang w:eastAsia="lv-LV" w:bidi="lv-LV"/>
        </w:rPr>
      </w:pPr>
      <w:r w:rsidRPr="00544247">
        <w:rPr>
          <w:rFonts w:ascii="Times New Roman" w:eastAsia="Calibri" w:hAnsi="Times New Roman" w:cs="Times New Roman"/>
          <w:color w:val="000000"/>
          <w:sz w:val="24"/>
          <w:szCs w:val="24"/>
          <w:shd w:val="clear" w:color="auto" w:fill="FFFFFF"/>
          <w:lang w:eastAsia="lv-LV" w:bidi="lv-LV"/>
        </w:rPr>
        <w:t xml:space="preserve">RP SIA “Rīgas satiksme” valdījumā esošo reklāmas nesēju uz </w:t>
      </w:r>
      <w:r w:rsidR="00C82BF9" w:rsidRPr="00600345">
        <w:rPr>
          <w:rFonts w:ascii="Times New Roman" w:eastAsia="Calibri" w:hAnsi="Times New Roman" w:cs="Times New Roman"/>
          <w:color w:val="000000" w:themeColor="text1"/>
          <w:sz w:val="24"/>
          <w:szCs w:val="24"/>
          <w:shd w:val="clear" w:color="auto" w:fill="FFFFFF"/>
          <w:lang w:eastAsia="lv-LV" w:bidi="lv-LV"/>
        </w:rPr>
        <w:t xml:space="preserve">autobusu un trolejbusu </w:t>
      </w:r>
      <w:r w:rsidR="0077583B">
        <w:rPr>
          <w:rFonts w:ascii="Times New Roman" w:eastAsia="Calibri" w:hAnsi="Times New Roman" w:cs="Times New Roman"/>
          <w:color w:val="000000" w:themeColor="text1"/>
          <w:sz w:val="24"/>
          <w:szCs w:val="24"/>
          <w:shd w:val="clear" w:color="auto" w:fill="FFFFFF"/>
          <w:lang w:eastAsia="lv-LV" w:bidi="lv-LV"/>
        </w:rPr>
        <w:t>ārējām virsmām</w:t>
      </w:r>
      <w:r w:rsidRPr="00600345">
        <w:rPr>
          <w:rFonts w:ascii="Times New Roman" w:eastAsia="Calibri" w:hAnsi="Times New Roman" w:cs="Times New Roman"/>
          <w:color w:val="000000" w:themeColor="text1"/>
          <w:sz w:val="24"/>
          <w:szCs w:val="24"/>
          <w:shd w:val="clear" w:color="auto" w:fill="FFFFFF"/>
          <w:lang w:eastAsia="lv-LV" w:bidi="lv-LV"/>
        </w:rPr>
        <w:t xml:space="preserve"> izsoli reklāmas materiālu izvietošanai</w:t>
      </w:r>
    </w:p>
    <w:p w14:paraId="000F348F" w14:textId="77777777" w:rsidR="00170ABF" w:rsidRDefault="00170ABF" w:rsidP="00170ABF">
      <w:pPr>
        <w:spacing w:after="0" w:line="240" w:lineRule="auto"/>
        <w:jc w:val="right"/>
        <w:rPr>
          <w:rFonts w:ascii="Times New Roman" w:eastAsia="Times New Roman" w:hAnsi="Times New Roman" w:cs="Times New Roman"/>
          <w:b/>
          <w:bCs/>
          <w:sz w:val="24"/>
          <w:szCs w:val="24"/>
        </w:rPr>
      </w:pPr>
    </w:p>
    <w:p w14:paraId="62600499" w14:textId="77777777" w:rsidR="00170ABF" w:rsidRPr="0052610A" w:rsidRDefault="00170ABF" w:rsidP="00170ABF">
      <w:pPr>
        <w:spacing w:after="0" w:line="240" w:lineRule="auto"/>
        <w:jc w:val="center"/>
        <w:rPr>
          <w:rFonts w:ascii="Times New Roman" w:eastAsia="Times New Roman" w:hAnsi="Times New Roman" w:cs="Times New Roman"/>
          <w:b/>
          <w:bCs/>
          <w:sz w:val="28"/>
          <w:szCs w:val="28"/>
        </w:rPr>
      </w:pPr>
      <w:r w:rsidRPr="001223CF">
        <w:rPr>
          <w:rFonts w:ascii="Times New Roman" w:eastAsia="Times New Roman" w:hAnsi="Times New Roman" w:cs="Times New Roman"/>
          <w:b/>
          <w:bCs/>
          <w:sz w:val="28"/>
          <w:szCs w:val="28"/>
          <w:lang w:eastAsia="lv-LV" w:bidi="lv-LV"/>
        </w:rPr>
        <w:t xml:space="preserve">Nomas maksa par </w:t>
      </w:r>
      <w:r w:rsidRPr="001223CF">
        <w:rPr>
          <w:rFonts w:ascii="Times New Roman" w:eastAsia="Times New Roman" w:hAnsi="Times New Roman" w:cs="Times New Roman"/>
          <w:b/>
          <w:bCs/>
          <w:sz w:val="28"/>
          <w:szCs w:val="28"/>
          <w:lang w:eastAsia="lv-LV"/>
        </w:rPr>
        <w:t xml:space="preserve">reklāmas izvietošanu </w:t>
      </w:r>
      <w:r w:rsidRPr="001223CF">
        <w:rPr>
          <w:rFonts w:ascii="Times New Roman" w:eastAsia="Times New Roman" w:hAnsi="Times New Roman" w:cs="Times New Roman"/>
          <w:b/>
          <w:bCs/>
          <w:sz w:val="28"/>
          <w:szCs w:val="28"/>
          <w:lang w:eastAsia="lv-LV" w:bidi="lv-LV"/>
        </w:rPr>
        <w:t>Reklāmas nesējos</w:t>
      </w:r>
    </w:p>
    <w:p w14:paraId="189D59B2" w14:textId="77777777" w:rsidR="00170ABF" w:rsidRPr="0052610A" w:rsidRDefault="00170ABF" w:rsidP="00170ABF">
      <w:pPr>
        <w:spacing w:after="0" w:line="240" w:lineRule="auto"/>
        <w:jc w:val="center"/>
        <w:rPr>
          <w:rFonts w:ascii="Times New Roman" w:eastAsia="Times New Roman" w:hAnsi="Times New Roman" w:cs="Times New Roman"/>
          <w:b/>
          <w:bCs/>
          <w:sz w:val="24"/>
          <w:szCs w:val="24"/>
        </w:rPr>
      </w:pPr>
    </w:p>
    <w:p w14:paraId="6786C94B" w14:textId="1313B8CA" w:rsidR="00170ABF" w:rsidRPr="00CC35EC" w:rsidRDefault="00170ABF" w:rsidP="00170ABF">
      <w:pPr>
        <w:numPr>
          <w:ilvl w:val="0"/>
          <w:numId w:val="1"/>
        </w:numPr>
        <w:spacing w:after="0" w:line="240" w:lineRule="auto"/>
        <w:ind w:left="426" w:hanging="426"/>
        <w:jc w:val="both"/>
        <w:rPr>
          <w:rFonts w:ascii="Times New Roman" w:eastAsia="Times New Roman" w:hAnsi="Times New Roman" w:cs="Times New Roman"/>
          <w:sz w:val="24"/>
          <w:szCs w:val="24"/>
        </w:rPr>
      </w:pPr>
      <w:bookmarkStart w:id="0" w:name="_Hlk508105474"/>
      <w:r w:rsidRPr="00CC35EC">
        <w:rPr>
          <w:rFonts w:ascii="Times New Roman" w:eastAsia="Times New Roman" w:hAnsi="Times New Roman" w:cs="Times New Roman"/>
          <w:sz w:val="24"/>
          <w:szCs w:val="24"/>
        </w:rPr>
        <w:t>Pretendenta piedāvātā cena</w:t>
      </w:r>
      <w:r w:rsidR="0077583B">
        <w:rPr>
          <w:rFonts w:ascii="Times New Roman" w:eastAsia="Times New Roman" w:hAnsi="Times New Roman" w:cs="Times New Roman"/>
          <w:sz w:val="24"/>
          <w:szCs w:val="24"/>
        </w:rPr>
        <w:t xml:space="preserve"> - </w:t>
      </w:r>
      <w:r w:rsidR="0077583B" w:rsidRPr="0077583B">
        <w:rPr>
          <w:rFonts w:ascii="Times New Roman" w:eastAsia="Times New Roman" w:hAnsi="Times New Roman" w:cs="Times New Roman"/>
          <w:b/>
          <w:sz w:val="24"/>
          <w:szCs w:val="24"/>
        </w:rPr>
        <w:t>ikmēneša maksājumu par tiesībām izvietot reklāmu uz RP SIA “Rīgas satiksme” valdījumā esošo autobusu un trolejbusu ārējo virsmu reklāmas nesējiem (aizmugure, aizmugure pilns un 10 (desmit) pilni noformējumi),</w:t>
      </w:r>
      <w:r w:rsidRPr="00CC35EC">
        <w:rPr>
          <w:rFonts w:ascii="Times New Roman" w:eastAsia="Times New Roman" w:hAnsi="Times New Roman" w:cs="Times New Roman"/>
          <w:sz w:val="24"/>
          <w:szCs w:val="24"/>
        </w:rPr>
        <w:t>:</w:t>
      </w:r>
    </w:p>
    <w:tbl>
      <w:tblPr>
        <w:tblW w:w="9001"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0"/>
        <w:gridCol w:w="3206"/>
        <w:gridCol w:w="1856"/>
        <w:gridCol w:w="1829"/>
      </w:tblGrid>
      <w:tr w:rsidR="00170ABF" w:rsidRPr="00CC35EC" w14:paraId="7804652A" w14:textId="77777777" w:rsidTr="0077583B">
        <w:trPr>
          <w:trHeight w:val="930"/>
        </w:trPr>
        <w:tc>
          <w:tcPr>
            <w:tcW w:w="2110" w:type="dxa"/>
            <w:shd w:val="clear" w:color="auto" w:fill="D9D9D9"/>
            <w:vAlign w:val="center"/>
          </w:tcPr>
          <w:bookmarkEnd w:id="0"/>
          <w:p w14:paraId="38E534F6" w14:textId="77777777" w:rsidR="00170ABF" w:rsidRPr="00CC35EC" w:rsidRDefault="00170ABF" w:rsidP="00FF13B9">
            <w:pPr>
              <w:spacing w:after="0" w:line="240" w:lineRule="auto"/>
              <w:jc w:val="center"/>
              <w:rPr>
                <w:rFonts w:ascii="Times New Roman" w:eastAsia="Times New Roman" w:hAnsi="Times New Roman" w:cs="Times New Roman"/>
                <w:b/>
                <w:bCs/>
                <w:sz w:val="24"/>
                <w:szCs w:val="24"/>
              </w:rPr>
            </w:pPr>
            <w:r w:rsidRPr="00CC35EC">
              <w:rPr>
                <w:rFonts w:ascii="Times New Roman" w:eastAsia="Times New Roman" w:hAnsi="Times New Roman" w:cs="Times New Roman"/>
                <w:b/>
                <w:bCs/>
                <w:sz w:val="24"/>
                <w:szCs w:val="24"/>
              </w:rPr>
              <w:t>Reklāmas nesējs:</w:t>
            </w:r>
          </w:p>
        </w:tc>
        <w:tc>
          <w:tcPr>
            <w:tcW w:w="3206" w:type="dxa"/>
            <w:shd w:val="clear" w:color="auto" w:fill="D9D9D9"/>
            <w:vAlign w:val="center"/>
          </w:tcPr>
          <w:p w14:paraId="4C2D9EBA" w14:textId="77777777" w:rsidR="00170ABF" w:rsidRPr="00CC35EC" w:rsidRDefault="00170ABF" w:rsidP="00FF13B9">
            <w:pPr>
              <w:spacing w:after="0" w:line="240" w:lineRule="auto"/>
              <w:jc w:val="center"/>
              <w:rPr>
                <w:rFonts w:ascii="Times New Roman" w:eastAsia="Times New Roman" w:hAnsi="Times New Roman" w:cs="Times New Roman"/>
                <w:b/>
                <w:bCs/>
                <w:sz w:val="24"/>
                <w:szCs w:val="24"/>
              </w:rPr>
            </w:pPr>
            <w:r w:rsidRPr="00CC35EC">
              <w:rPr>
                <w:rFonts w:ascii="Times New Roman" w:eastAsia="Times New Roman" w:hAnsi="Times New Roman" w:cs="Times New Roman"/>
                <w:b/>
                <w:bCs/>
                <w:sz w:val="24"/>
                <w:szCs w:val="24"/>
              </w:rPr>
              <w:t>Reklāmas eksponēšanas vieta/ veids</w:t>
            </w:r>
          </w:p>
        </w:tc>
        <w:tc>
          <w:tcPr>
            <w:tcW w:w="1856" w:type="dxa"/>
            <w:shd w:val="clear" w:color="auto" w:fill="D9D9D9"/>
            <w:vAlign w:val="center"/>
          </w:tcPr>
          <w:p w14:paraId="0D2F2BDA" w14:textId="77777777" w:rsidR="00170ABF" w:rsidRPr="00CC35EC" w:rsidRDefault="00170ABF" w:rsidP="00FF13B9">
            <w:pPr>
              <w:spacing w:after="0" w:line="240" w:lineRule="auto"/>
              <w:jc w:val="center"/>
              <w:rPr>
                <w:rFonts w:ascii="Times New Roman" w:eastAsia="Times New Roman" w:hAnsi="Times New Roman" w:cs="Times New Roman"/>
                <w:b/>
                <w:bCs/>
                <w:sz w:val="24"/>
                <w:szCs w:val="24"/>
              </w:rPr>
            </w:pPr>
            <w:r w:rsidRPr="00CC35EC">
              <w:rPr>
                <w:rFonts w:ascii="Times New Roman" w:eastAsia="Times New Roman" w:hAnsi="Times New Roman" w:cs="Times New Roman"/>
                <w:b/>
                <w:bCs/>
                <w:sz w:val="24"/>
                <w:szCs w:val="24"/>
              </w:rPr>
              <w:t>Nomas mērvienība</w:t>
            </w:r>
          </w:p>
        </w:tc>
        <w:tc>
          <w:tcPr>
            <w:tcW w:w="1829" w:type="dxa"/>
            <w:shd w:val="clear" w:color="auto" w:fill="D9D9D9"/>
            <w:vAlign w:val="center"/>
          </w:tcPr>
          <w:p w14:paraId="65B1FB59" w14:textId="4D997469" w:rsidR="00170ABF" w:rsidRPr="00CC35EC" w:rsidRDefault="00170ABF" w:rsidP="00FF13B9">
            <w:pPr>
              <w:spacing w:after="0" w:line="240" w:lineRule="auto"/>
              <w:jc w:val="center"/>
              <w:rPr>
                <w:rFonts w:ascii="Times New Roman" w:eastAsia="Times New Roman" w:hAnsi="Times New Roman" w:cs="Times New Roman"/>
                <w:b/>
                <w:bCs/>
                <w:sz w:val="24"/>
                <w:szCs w:val="24"/>
              </w:rPr>
            </w:pPr>
            <w:r w:rsidRPr="00CC35EC">
              <w:rPr>
                <w:rFonts w:ascii="Times New Roman" w:eastAsia="Times New Roman" w:hAnsi="Times New Roman" w:cs="Times New Roman"/>
                <w:b/>
                <w:bCs/>
                <w:sz w:val="24"/>
                <w:szCs w:val="24"/>
              </w:rPr>
              <w:t xml:space="preserve">Pretendenta piedāvātā </w:t>
            </w:r>
            <w:r w:rsidR="0077583B">
              <w:rPr>
                <w:rFonts w:ascii="Times New Roman" w:eastAsia="Times New Roman" w:hAnsi="Times New Roman" w:cs="Times New Roman"/>
                <w:b/>
                <w:bCs/>
                <w:sz w:val="24"/>
                <w:szCs w:val="24"/>
              </w:rPr>
              <w:t xml:space="preserve">ikmēneša </w:t>
            </w:r>
            <w:r w:rsidRPr="00CC35EC">
              <w:rPr>
                <w:rFonts w:ascii="Times New Roman" w:eastAsia="Times New Roman" w:hAnsi="Times New Roman" w:cs="Times New Roman"/>
                <w:b/>
                <w:bCs/>
                <w:sz w:val="24"/>
                <w:szCs w:val="24"/>
              </w:rPr>
              <w:t xml:space="preserve">nomas maksas EUR bez PVN </w:t>
            </w:r>
          </w:p>
        </w:tc>
      </w:tr>
      <w:tr w:rsidR="00170ABF" w:rsidRPr="00CC35EC" w14:paraId="16950F62" w14:textId="77777777" w:rsidTr="0077583B">
        <w:trPr>
          <w:trHeight w:val="600"/>
        </w:trPr>
        <w:tc>
          <w:tcPr>
            <w:tcW w:w="2110" w:type="dxa"/>
            <w:noWrap/>
            <w:vAlign w:val="center"/>
          </w:tcPr>
          <w:p w14:paraId="6456AAAC" w14:textId="77777777" w:rsidR="00C82BF9" w:rsidRDefault="00C82BF9" w:rsidP="00C82BF9">
            <w:pPr>
              <w:spacing w:after="0" w:line="240" w:lineRule="auto"/>
              <w:jc w:val="center"/>
              <w:rPr>
                <w:rFonts w:ascii="Times New Roman" w:eastAsia="Times New Roman" w:hAnsi="Times New Roman" w:cs="Times New Roman"/>
                <w:b/>
                <w:sz w:val="24"/>
                <w:szCs w:val="24"/>
              </w:rPr>
            </w:pPr>
          </w:p>
          <w:p w14:paraId="5BA9E24F" w14:textId="4AEC3FC1" w:rsidR="00170ABF" w:rsidRPr="00CC35EC" w:rsidRDefault="00170ABF" w:rsidP="00C82BF9">
            <w:pPr>
              <w:spacing w:after="0" w:line="240" w:lineRule="auto"/>
              <w:jc w:val="center"/>
              <w:rPr>
                <w:rFonts w:ascii="Times New Roman" w:eastAsia="Times New Roman" w:hAnsi="Times New Roman" w:cs="Times New Roman"/>
                <w:b/>
                <w:bCs/>
                <w:sz w:val="24"/>
                <w:szCs w:val="24"/>
              </w:rPr>
            </w:pPr>
            <w:r w:rsidRPr="00CC35EC">
              <w:rPr>
                <w:rFonts w:ascii="Times New Roman" w:eastAsia="Times New Roman" w:hAnsi="Times New Roman" w:cs="Times New Roman"/>
                <w:b/>
                <w:sz w:val="24"/>
                <w:szCs w:val="24"/>
              </w:rPr>
              <w:t>Transportlīdzeklis</w:t>
            </w:r>
          </w:p>
          <w:p w14:paraId="1F5BD9D3" w14:textId="77777777" w:rsidR="00170ABF" w:rsidRPr="00CC35EC" w:rsidRDefault="00170ABF" w:rsidP="00FF13B9">
            <w:pPr>
              <w:spacing w:after="0" w:line="240" w:lineRule="auto"/>
              <w:rPr>
                <w:rFonts w:ascii="Times New Roman" w:eastAsia="Times New Roman" w:hAnsi="Times New Roman" w:cs="Times New Roman"/>
                <w:sz w:val="24"/>
                <w:szCs w:val="24"/>
              </w:rPr>
            </w:pPr>
          </w:p>
        </w:tc>
        <w:tc>
          <w:tcPr>
            <w:tcW w:w="3206" w:type="dxa"/>
            <w:noWrap/>
            <w:vAlign w:val="center"/>
          </w:tcPr>
          <w:p w14:paraId="31C1E9A9" w14:textId="7B9E3EA2" w:rsidR="00170ABF" w:rsidRPr="00CC35EC" w:rsidRDefault="00170ABF" w:rsidP="00C82BF9">
            <w:pPr>
              <w:spacing w:after="0" w:line="240" w:lineRule="auto"/>
              <w:jc w:val="center"/>
              <w:rPr>
                <w:rFonts w:ascii="Times New Roman" w:eastAsia="Times New Roman" w:hAnsi="Times New Roman" w:cs="Times New Roman"/>
                <w:sz w:val="24"/>
                <w:szCs w:val="24"/>
              </w:rPr>
            </w:pPr>
            <w:r w:rsidRPr="00CC35EC">
              <w:rPr>
                <w:rFonts w:ascii="Times New Roman" w:eastAsia="Times New Roman" w:hAnsi="Times New Roman" w:cs="Times New Roman"/>
                <w:sz w:val="24"/>
                <w:szCs w:val="24"/>
              </w:rPr>
              <w:t xml:space="preserve">ārējais virsmas </w:t>
            </w:r>
            <w:r w:rsidR="002556E2">
              <w:rPr>
                <w:rFonts w:ascii="Times New Roman" w:eastAsia="Times New Roman" w:hAnsi="Times New Roman" w:cs="Times New Roman"/>
                <w:sz w:val="24"/>
                <w:szCs w:val="24"/>
              </w:rPr>
              <w:t xml:space="preserve">daļējs vai pilns </w:t>
            </w:r>
            <w:r w:rsidRPr="00CC35EC">
              <w:rPr>
                <w:rFonts w:ascii="Times New Roman" w:eastAsia="Times New Roman" w:hAnsi="Times New Roman" w:cs="Times New Roman"/>
                <w:sz w:val="24"/>
                <w:szCs w:val="24"/>
              </w:rPr>
              <w:t>noformējums</w:t>
            </w:r>
          </w:p>
        </w:tc>
        <w:tc>
          <w:tcPr>
            <w:tcW w:w="1856" w:type="dxa"/>
            <w:vAlign w:val="center"/>
          </w:tcPr>
          <w:p w14:paraId="772DCEA2" w14:textId="06C969F0" w:rsidR="00170ABF" w:rsidRPr="00CC35EC" w:rsidRDefault="0077583B" w:rsidP="00FF13B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EUR/mēnesī</w:t>
            </w:r>
          </w:p>
        </w:tc>
        <w:tc>
          <w:tcPr>
            <w:tcW w:w="1829" w:type="dxa"/>
            <w:vAlign w:val="center"/>
          </w:tcPr>
          <w:p w14:paraId="335D1FAD" w14:textId="77777777" w:rsidR="00170ABF" w:rsidRPr="00CC35EC" w:rsidRDefault="00170ABF" w:rsidP="00FF13B9">
            <w:pPr>
              <w:spacing w:after="0" w:line="240" w:lineRule="auto"/>
              <w:jc w:val="center"/>
              <w:rPr>
                <w:rFonts w:ascii="Times New Roman" w:eastAsia="Times New Roman" w:hAnsi="Times New Roman" w:cs="Times New Roman"/>
                <w:b/>
                <w:sz w:val="24"/>
                <w:szCs w:val="24"/>
              </w:rPr>
            </w:pPr>
          </w:p>
        </w:tc>
      </w:tr>
    </w:tbl>
    <w:p w14:paraId="3E3EE160" w14:textId="77777777" w:rsidR="00170ABF" w:rsidRPr="00CC35EC" w:rsidRDefault="00170ABF" w:rsidP="00170ABF">
      <w:pPr>
        <w:spacing w:after="0" w:line="240" w:lineRule="auto"/>
        <w:contextualSpacing/>
        <w:jc w:val="both"/>
        <w:rPr>
          <w:rFonts w:ascii="Times New Roman" w:eastAsia="Times New Roman" w:hAnsi="Times New Roman" w:cs="Times New Roman"/>
          <w:sz w:val="24"/>
          <w:szCs w:val="24"/>
          <w:lang w:eastAsia="lv-LV"/>
        </w:rPr>
      </w:pPr>
    </w:p>
    <w:p w14:paraId="52FADBF0" w14:textId="1936A376" w:rsidR="00C82BF9" w:rsidRPr="00CC35EC" w:rsidRDefault="0077583B" w:rsidP="00170ABF">
      <w:pPr>
        <w:spacing w:after="0"/>
        <w:ind w:left="426"/>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p>
    <w:p w14:paraId="16B8F367" w14:textId="33297FF2" w:rsidR="0077583B" w:rsidRDefault="0077583B" w:rsidP="00170ABF">
      <w:pPr>
        <w:pStyle w:val="ListParagraph"/>
        <w:numPr>
          <w:ilvl w:val="0"/>
          <w:numId w:val="1"/>
        </w:numPr>
        <w:spacing w:after="0" w:line="240" w:lineRule="auto"/>
        <w:jc w:val="both"/>
        <w:rPr>
          <w:rFonts w:ascii="Times New Roman" w:eastAsia="Times New Roman" w:hAnsi="Times New Roman" w:cs="Times New Roman"/>
          <w:sz w:val="24"/>
          <w:szCs w:val="24"/>
        </w:rPr>
      </w:pPr>
      <w:r w:rsidRPr="0077583B">
        <w:rPr>
          <w:rFonts w:ascii="Times New Roman" w:eastAsia="Times New Roman" w:hAnsi="Times New Roman" w:cs="Times New Roman"/>
          <w:sz w:val="24"/>
          <w:szCs w:val="24"/>
        </w:rPr>
        <w:t xml:space="preserve">Ja pilnu noformējumu skaits </w:t>
      </w:r>
      <w:r w:rsidR="004F5203">
        <w:rPr>
          <w:rFonts w:ascii="Times New Roman" w:eastAsia="Times New Roman" w:hAnsi="Times New Roman" w:cs="Times New Roman"/>
          <w:sz w:val="24"/>
          <w:szCs w:val="24"/>
        </w:rPr>
        <w:t xml:space="preserve">mēnesī </w:t>
      </w:r>
      <w:r w:rsidRPr="0077583B">
        <w:rPr>
          <w:rFonts w:ascii="Times New Roman" w:eastAsia="Times New Roman" w:hAnsi="Times New Roman" w:cs="Times New Roman"/>
          <w:sz w:val="24"/>
          <w:szCs w:val="24"/>
        </w:rPr>
        <w:t xml:space="preserve">pārsniedz 10 </w:t>
      </w:r>
      <w:r w:rsidR="004F5203">
        <w:rPr>
          <w:rFonts w:ascii="Times New Roman" w:eastAsia="Times New Roman" w:hAnsi="Times New Roman" w:cs="Times New Roman"/>
          <w:sz w:val="24"/>
          <w:szCs w:val="24"/>
        </w:rPr>
        <w:t>Transportlīdzekļus</w:t>
      </w:r>
      <w:r w:rsidRPr="0077583B">
        <w:rPr>
          <w:rFonts w:ascii="Times New Roman" w:eastAsia="Times New Roman" w:hAnsi="Times New Roman" w:cs="Times New Roman"/>
          <w:sz w:val="24"/>
          <w:szCs w:val="24"/>
        </w:rPr>
        <w:t xml:space="preserve">, tiek </w:t>
      </w:r>
      <w:r w:rsidR="00F02C35">
        <w:rPr>
          <w:rFonts w:ascii="Times New Roman" w:eastAsia="Times New Roman" w:hAnsi="Times New Roman" w:cs="Times New Roman"/>
          <w:sz w:val="24"/>
          <w:szCs w:val="24"/>
        </w:rPr>
        <w:t>aprēķināta papildu</w:t>
      </w:r>
      <w:r w:rsidRPr="0077583B">
        <w:rPr>
          <w:rFonts w:ascii="Times New Roman" w:eastAsia="Times New Roman" w:hAnsi="Times New Roman" w:cs="Times New Roman"/>
          <w:sz w:val="24"/>
          <w:szCs w:val="24"/>
        </w:rPr>
        <w:t xml:space="preserve"> samaksa par katru nākamo pilnu noformējumu - </w:t>
      </w:r>
      <w:r w:rsidRPr="0077583B">
        <w:rPr>
          <w:rFonts w:ascii="Times New Roman" w:eastAsia="Times New Roman" w:hAnsi="Times New Roman" w:cs="Times New Roman"/>
          <w:b/>
          <w:bCs/>
          <w:sz w:val="24"/>
          <w:szCs w:val="24"/>
        </w:rPr>
        <w:t>380 EUR</w:t>
      </w:r>
      <w:r w:rsidRPr="0077583B">
        <w:rPr>
          <w:rFonts w:ascii="Times New Roman" w:eastAsia="Times New Roman" w:hAnsi="Times New Roman" w:cs="Times New Roman"/>
          <w:sz w:val="24"/>
          <w:szCs w:val="24"/>
        </w:rPr>
        <w:t xml:space="preserve"> (trīs simti astoņdesmit eiro) mēnesī bez PVN, kura neietilpst minimālas nomas maksas apmērā un tiek </w:t>
      </w:r>
      <w:r w:rsidR="00F02C35">
        <w:rPr>
          <w:rFonts w:ascii="Times New Roman" w:eastAsia="Times New Roman" w:hAnsi="Times New Roman" w:cs="Times New Roman"/>
          <w:sz w:val="24"/>
          <w:szCs w:val="24"/>
        </w:rPr>
        <w:t>aprēķināta atsevišķi</w:t>
      </w:r>
      <w:r>
        <w:rPr>
          <w:rFonts w:ascii="Times New Roman" w:eastAsia="Times New Roman" w:hAnsi="Times New Roman" w:cs="Times New Roman"/>
          <w:sz w:val="24"/>
          <w:szCs w:val="24"/>
        </w:rPr>
        <w:t>.</w:t>
      </w:r>
    </w:p>
    <w:p w14:paraId="0EF16B71" w14:textId="77777777" w:rsidR="0077583B" w:rsidRDefault="00170ABF" w:rsidP="0077583B">
      <w:pPr>
        <w:pStyle w:val="ListParagraph"/>
        <w:spacing w:after="0" w:line="240" w:lineRule="auto"/>
        <w:jc w:val="both"/>
        <w:rPr>
          <w:rFonts w:ascii="Times New Roman" w:eastAsia="Times New Roman" w:hAnsi="Times New Roman" w:cs="Times New Roman"/>
          <w:sz w:val="24"/>
          <w:szCs w:val="24"/>
        </w:rPr>
      </w:pPr>
      <w:r w:rsidRPr="00CC35EC">
        <w:rPr>
          <w:rFonts w:ascii="Times New Roman" w:eastAsia="Times New Roman" w:hAnsi="Times New Roman" w:cs="Times New Roman"/>
          <w:sz w:val="24"/>
          <w:szCs w:val="24"/>
        </w:rPr>
        <w:t xml:space="preserve"> </w:t>
      </w:r>
    </w:p>
    <w:p w14:paraId="61C21F25" w14:textId="77777777" w:rsidR="00170ABF" w:rsidRPr="005C1F31" w:rsidRDefault="00170ABF" w:rsidP="00170ABF">
      <w:pPr>
        <w:pStyle w:val="ListParagraph"/>
        <w:numPr>
          <w:ilvl w:val="0"/>
          <w:numId w:val="1"/>
        </w:numPr>
        <w:suppressAutoHyphens/>
        <w:spacing w:after="0" w:line="240" w:lineRule="auto"/>
        <w:jc w:val="both"/>
        <w:rPr>
          <w:rFonts w:ascii="Times New Roman" w:eastAsia="Times New Roman" w:hAnsi="Times New Roman" w:cs="Times New Roman"/>
          <w:sz w:val="24"/>
          <w:szCs w:val="24"/>
          <w:lang w:eastAsia="ar-SA"/>
        </w:rPr>
      </w:pPr>
      <w:r w:rsidRPr="005C1F31">
        <w:rPr>
          <w:rFonts w:ascii="Times New Roman" w:eastAsia="Times New Roman" w:hAnsi="Times New Roman" w:cs="Times New Roman"/>
          <w:sz w:val="24"/>
          <w:szCs w:val="24"/>
          <w:lang w:eastAsia="ar-SA"/>
        </w:rPr>
        <w:t>Pakalpojuma cenas, kuras pretendents ir norādījis iepirkuma piedāvājumā, var tikt koriģētas vienu reizi gadā sākot ar otro gadu pēc līguma noslēgšanas, vadoties no Latvijas Republikas  Centrālās statistikas pārvaldes noteiktajiem patēriņa cenu indeksiem (pārmaiņām) iepriekšējā gadā. Cenu indeksus (pārmaiņas) nosaka vadoties no iepriekšējā pilnā ceturkšņa pirms  piedāvājuma iesniegšanas datiem, salīdzinot ar attiecīgu pilno ceturksni pēc gada. Ja nomnieks vēlas veikt cenu korekciju, tas iesniedz iznomātājam rakstisku lūgumu, kuram pievieno Latvijas Republikas Centrālās statistikas pārvaldes izziņu.</w:t>
      </w:r>
    </w:p>
    <w:p w14:paraId="6F31AD39" w14:textId="77777777" w:rsidR="00170ABF" w:rsidRPr="0052610A" w:rsidRDefault="00170ABF" w:rsidP="00170ABF">
      <w:pPr>
        <w:suppressAutoHyphens/>
        <w:spacing w:after="0" w:line="240" w:lineRule="auto"/>
        <w:ind w:left="720"/>
        <w:jc w:val="both"/>
        <w:rPr>
          <w:rFonts w:ascii="Times New Roman" w:eastAsia="Times New Roman" w:hAnsi="Times New Roman" w:cs="Times New Roman"/>
          <w:sz w:val="24"/>
          <w:szCs w:val="24"/>
          <w:lang w:eastAsia="ar-SA"/>
        </w:rPr>
      </w:pPr>
    </w:p>
    <w:p w14:paraId="5FCF5B4A" w14:textId="77777777" w:rsidR="00170ABF" w:rsidRPr="0052610A" w:rsidRDefault="00170ABF" w:rsidP="00170ABF">
      <w:pPr>
        <w:spacing w:after="0" w:line="240" w:lineRule="auto"/>
        <w:jc w:val="right"/>
        <w:rPr>
          <w:rFonts w:ascii="Times New Roman" w:eastAsia="Times New Roman" w:hAnsi="Times New Roman" w:cs="Times New Roman"/>
          <w:b/>
          <w:sz w:val="24"/>
          <w:szCs w:val="20"/>
        </w:rPr>
      </w:pPr>
    </w:p>
    <w:p w14:paraId="30EE2231" w14:textId="77777777" w:rsidR="00170ABF" w:rsidRPr="0052610A" w:rsidRDefault="00170ABF" w:rsidP="00170ABF">
      <w:pPr>
        <w:spacing w:after="0" w:line="240" w:lineRule="auto"/>
        <w:jc w:val="right"/>
        <w:rPr>
          <w:rFonts w:ascii="Times New Roman" w:eastAsia="Times New Roman" w:hAnsi="Times New Roman" w:cs="Times New Roman"/>
          <w:b/>
          <w:sz w:val="24"/>
          <w:szCs w:val="20"/>
        </w:rPr>
      </w:pPr>
    </w:p>
    <w:p w14:paraId="3AA27264" w14:textId="77777777" w:rsidR="00170ABF" w:rsidRPr="0052610A" w:rsidRDefault="00170ABF" w:rsidP="00170ABF">
      <w:pPr>
        <w:spacing w:after="0" w:line="240" w:lineRule="auto"/>
        <w:jc w:val="right"/>
        <w:rPr>
          <w:rFonts w:ascii="Times New Roman" w:eastAsia="Times New Roman" w:hAnsi="Times New Roman" w:cs="Times New Roman"/>
          <w:b/>
          <w:sz w:val="24"/>
          <w:szCs w:val="20"/>
        </w:rPr>
      </w:pPr>
    </w:p>
    <w:p w14:paraId="652E3D07" w14:textId="77777777" w:rsidR="005F5429" w:rsidRDefault="005F5429"/>
    <w:sectPr w:rsidR="005F5429" w:rsidSect="0077583B">
      <w:pgSz w:w="11906" w:h="16838"/>
      <w:pgMar w:top="1440" w:right="1274"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D75B0"/>
    <w:multiLevelType w:val="multilevel"/>
    <w:tmpl w:val="9DF09B5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340F6833"/>
    <w:multiLevelType w:val="hybridMultilevel"/>
    <w:tmpl w:val="007E3D0C"/>
    <w:lvl w:ilvl="0" w:tplc="6CD8390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B7C351D"/>
    <w:multiLevelType w:val="hybridMultilevel"/>
    <w:tmpl w:val="29340810"/>
    <w:lvl w:ilvl="0" w:tplc="13FAD48A">
      <w:start w:val="2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4613430">
    <w:abstractNumId w:val="0"/>
  </w:num>
  <w:num w:numId="2" w16cid:durableId="1764184571">
    <w:abstractNumId w:val="2"/>
  </w:num>
  <w:num w:numId="3" w16cid:durableId="6986316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ABF"/>
    <w:rsid w:val="000E3719"/>
    <w:rsid w:val="00170ABF"/>
    <w:rsid w:val="002556E2"/>
    <w:rsid w:val="002D5D89"/>
    <w:rsid w:val="004F5203"/>
    <w:rsid w:val="00506AD1"/>
    <w:rsid w:val="00545A2F"/>
    <w:rsid w:val="005F5429"/>
    <w:rsid w:val="00600345"/>
    <w:rsid w:val="00711F8F"/>
    <w:rsid w:val="00740E82"/>
    <w:rsid w:val="0077583B"/>
    <w:rsid w:val="00C80E82"/>
    <w:rsid w:val="00C82BF9"/>
    <w:rsid w:val="00F02C3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D6A73"/>
  <w15:chartTrackingRefBased/>
  <w15:docId w15:val="{76AC63A2-FC09-420E-AAF0-D9152478C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A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0ABF"/>
    <w:pPr>
      <w:ind w:left="720"/>
      <w:contextualSpacing/>
    </w:pPr>
  </w:style>
  <w:style w:type="paragraph" w:styleId="Revision">
    <w:name w:val="Revision"/>
    <w:hidden/>
    <w:uiPriority w:val="99"/>
    <w:semiHidden/>
    <w:rsid w:val="00C82B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977</Words>
  <Characters>557</Characters>
  <Application>Microsoft Office Word</Application>
  <DocSecurity>0</DocSecurity>
  <Lines>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Artūrs Savickis</dc:creator>
  <cp:keywords/>
  <dc:description/>
  <cp:lastModifiedBy>Iveta Bērziņa</cp:lastModifiedBy>
  <cp:revision>2</cp:revision>
  <dcterms:created xsi:type="dcterms:W3CDTF">2026-08-14T09:41:00Z</dcterms:created>
  <dcterms:modified xsi:type="dcterms:W3CDTF">2026-08-14T09:41:00Z</dcterms:modified>
</cp:coreProperties>
</file>