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7C221" w14:textId="77777777" w:rsidR="00DE5F34" w:rsidRPr="006B6776" w:rsidRDefault="00DE5F34" w:rsidP="00DE5F34">
      <w:pPr>
        <w:spacing w:after="0" w:line="240" w:lineRule="auto"/>
        <w:jc w:val="right"/>
        <w:rPr>
          <w:rFonts w:ascii="Times New Roman" w:eastAsia="Times New Roman" w:hAnsi="Times New Roman" w:cs="Times New Roman"/>
          <w:kern w:val="0"/>
          <w:sz w:val="24"/>
          <w:szCs w:val="20"/>
          <w:lang w:val="x-none"/>
          <w14:ligatures w14:val="none"/>
        </w:rPr>
      </w:pPr>
      <w:r w:rsidRPr="006B6776">
        <w:rPr>
          <w:rFonts w:ascii="Times New Roman" w:eastAsia="Times New Roman" w:hAnsi="Times New Roman" w:cs="Times New Roman"/>
          <w:kern w:val="0"/>
          <w:sz w:val="24"/>
          <w:szCs w:val="20"/>
          <w:lang w:val="x-none"/>
          <w14:ligatures w14:val="none"/>
        </w:rPr>
        <w:t>APSTIPRINĀTI</w:t>
      </w:r>
    </w:p>
    <w:p w14:paraId="7E2F1FE9" w14:textId="77777777" w:rsidR="00DE5F34" w:rsidRPr="006B6776" w:rsidRDefault="00DE5F34" w:rsidP="00DE5F34">
      <w:pPr>
        <w:spacing w:after="0" w:line="240" w:lineRule="auto"/>
        <w:jc w:val="right"/>
        <w:rPr>
          <w:rFonts w:ascii="Times New Roman" w:eastAsia="Times New Roman" w:hAnsi="Times New Roman" w:cs="Times New Roman"/>
          <w:kern w:val="0"/>
          <w:sz w:val="24"/>
          <w:szCs w:val="20"/>
          <w14:ligatures w14:val="none"/>
        </w:rPr>
      </w:pPr>
      <w:bookmarkStart w:id="0" w:name="_Hlk58401477"/>
      <w:r w:rsidRPr="006B6776">
        <w:rPr>
          <w:rFonts w:ascii="Times New Roman" w:eastAsia="Times New Roman" w:hAnsi="Times New Roman" w:cs="Times New Roman"/>
          <w:kern w:val="0"/>
          <w:sz w:val="24"/>
          <w:szCs w:val="20"/>
          <w14:ligatures w14:val="none"/>
        </w:rPr>
        <w:t>a</w:t>
      </w:r>
      <w:r w:rsidRPr="006B6776">
        <w:rPr>
          <w:rFonts w:ascii="Times New Roman" w:eastAsia="Times New Roman" w:hAnsi="Times New Roman" w:cs="Times New Roman"/>
          <w:kern w:val="0"/>
          <w:sz w:val="24"/>
          <w:szCs w:val="20"/>
          <w:lang w:val="x-none"/>
          <w14:ligatures w14:val="none"/>
        </w:rPr>
        <w:t>r</w:t>
      </w:r>
      <w:r w:rsidRPr="006B6776">
        <w:rPr>
          <w:rFonts w:ascii="Times New Roman" w:eastAsia="Times New Roman" w:hAnsi="Times New Roman" w:cs="Times New Roman"/>
          <w:kern w:val="0"/>
          <w:sz w:val="24"/>
          <w:szCs w:val="20"/>
          <w14:ligatures w14:val="none"/>
        </w:rPr>
        <w:t xml:space="preserve"> Saldus novada pašvaldības</w:t>
      </w:r>
    </w:p>
    <w:p w14:paraId="70E82920" w14:textId="77777777" w:rsidR="00DE5F34" w:rsidRPr="006B6776" w:rsidRDefault="00DE5F34" w:rsidP="00DE5F34">
      <w:pPr>
        <w:spacing w:after="0" w:line="240" w:lineRule="auto"/>
        <w:jc w:val="right"/>
        <w:rPr>
          <w:rFonts w:ascii="Times New Roman" w:eastAsia="Times New Roman" w:hAnsi="Times New Roman" w:cs="Times New Roman"/>
          <w:kern w:val="0"/>
          <w:sz w:val="24"/>
          <w:szCs w:val="20"/>
          <w14:ligatures w14:val="none"/>
        </w:rPr>
      </w:pPr>
      <w:r w:rsidRPr="006B6776">
        <w:rPr>
          <w:rFonts w:ascii="Times New Roman" w:eastAsia="Times New Roman" w:hAnsi="Times New Roman" w:cs="Times New Roman"/>
          <w:kern w:val="0"/>
          <w:sz w:val="24"/>
          <w:szCs w:val="20"/>
          <w14:ligatures w14:val="none"/>
        </w:rPr>
        <w:t>Nekustamā īpašuma nodaļas</w:t>
      </w:r>
    </w:p>
    <w:p w14:paraId="157E97A8" w14:textId="77777777" w:rsidR="00DE5F34" w:rsidRPr="006B6776" w:rsidRDefault="00DE5F34" w:rsidP="00DE5F34">
      <w:pPr>
        <w:spacing w:after="0" w:line="240" w:lineRule="auto"/>
        <w:jc w:val="right"/>
        <w:rPr>
          <w:rFonts w:ascii="Times New Roman" w:eastAsia="Times New Roman" w:hAnsi="Times New Roman" w:cs="Times New Roman"/>
          <w:kern w:val="0"/>
          <w:sz w:val="24"/>
          <w:szCs w:val="20"/>
          <w14:ligatures w14:val="none"/>
        </w:rPr>
      </w:pPr>
      <w:r w:rsidRPr="006B6776">
        <w:rPr>
          <w:rFonts w:ascii="Times New Roman" w:eastAsia="Times New Roman" w:hAnsi="Times New Roman" w:cs="Times New Roman"/>
          <w:kern w:val="0"/>
          <w:sz w:val="24"/>
          <w:szCs w:val="20"/>
          <w14:ligatures w14:val="none"/>
        </w:rPr>
        <w:t xml:space="preserve">Mantas novērtēšanas un izsoles komisijas </w:t>
      </w:r>
    </w:p>
    <w:bookmarkEnd w:id="0"/>
    <w:p w14:paraId="64F9A4A5" w14:textId="77777777" w:rsidR="00C61D80" w:rsidRPr="00C61D80" w:rsidRDefault="00C61D80" w:rsidP="00C61D80">
      <w:pPr>
        <w:spacing w:after="0" w:line="240" w:lineRule="auto"/>
        <w:jc w:val="right"/>
        <w:rPr>
          <w:rFonts w:ascii="Times New Roman" w:eastAsia="Times New Roman" w:hAnsi="Times New Roman" w:cs="Times New Roman"/>
          <w:kern w:val="0"/>
          <w:sz w:val="24"/>
          <w:szCs w:val="20"/>
          <w:lang w:val="x-none"/>
          <w14:ligatures w14:val="none"/>
        </w:rPr>
      </w:pPr>
      <w:r w:rsidRPr="00C61D80">
        <w:rPr>
          <w:rFonts w:ascii="Times New Roman" w:eastAsia="Times New Roman" w:hAnsi="Times New Roman" w:cs="Times New Roman"/>
          <w:kern w:val="0"/>
          <w:sz w:val="24"/>
          <w:szCs w:val="20"/>
          <w:lang w:val="x-none"/>
          <w14:ligatures w14:val="none"/>
        </w:rPr>
        <w:t>202</w:t>
      </w:r>
      <w:r w:rsidRPr="00C61D80">
        <w:rPr>
          <w:rFonts w:ascii="Times New Roman" w:eastAsia="Times New Roman" w:hAnsi="Times New Roman" w:cs="Times New Roman"/>
          <w:kern w:val="0"/>
          <w:sz w:val="24"/>
          <w:szCs w:val="20"/>
          <w14:ligatures w14:val="none"/>
        </w:rPr>
        <w:t>6</w:t>
      </w:r>
      <w:r w:rsidRPr="00C61D80">
        <w:rPr>
          <w:rFonts w:ascii="Times New Roman" w:eastAsia="Times New Roman" w:hAnsi="Times New Roman" w:cs="Times New Roman"/>
          <w:kern w:val="0"/>
          <w:sz w:val="24"/>
          <w:szCs w:val="20"/>
          <w:lang w:val="x-none"/>
          <w14:ligatures w14:val="none"/>
        </w:rPr>
        <w:t>.gada 13.oktobra sēdes lēmumu</w:t>
      </w:r>
    </w:p>
    <w:p w14:paraId="04A57581" w14:textId="76493668" w:rsidR="00DE5F34" w:rsidRPr="008E0C4D" w:rsidRDefault="00C61D80" w:rsidP="00C61D80">
      <w:pPr>
        <w:spacing w:after="0" w:line="240" w:lineRule="auto"/>
        <w:jc w:val="right"/>
        <w:rPr>
          <w:rFonts w:ascii="Times New Roman" w:eastAsia="Times New Roman" w:hAnsi="Times New Roman" w:cs="Times New Roman"/>
          <w:kern w:val="0"/>
          <w:sz w:val="24"/>
          <w:szCs w:val="20"/>
          <w:lang w:val="x-none"/>
          <w14:ligatures w14:val="none"/>
        </w:rPr>
      </w:pPr>
      <w:r w:rsidRPr="00C61D80">
        <w:rPr>
          <w:rFonts w:ascii="Times New Roman" w:eastAsia="Times New Roman" w:hAnsi="Times New Roman" w:cs="Times New Roman"/>
          <w:kern w:val="0"/>
          <w:sz w:val="24"/>
          <w:szCs w:val="20"/>
          <w:lang w:val="x-none"/>
          <w14:ligatures w14:val="none"/>
        </w:rPr>
        <w:t>(protokols Nr.25,</w:t>
      </w:r>
      <w:r w:rsidRPr="00C61D80">
        <w:rPr>
          <w:rFonts w:ascii="Times New Roman" w:eastAsia="Times New Roman" w:hAnsi="Times New Roman" w:cs="Times New Roman"/>
          <w:kern w:val="0"/>
          <w:sz w:val="24"/>
          <w:szCs w:val="20"/>
          <w14:ligatures w14:val="none"/>
        </w:rPr>
        <w:t xml:space="preserve"> </w:t>
      </w:r>
      <w:r>
        <w:rPr>
          <w:rFonts w:ascii="Times New Roman" w:eastAsia="Times New Roman" w:hAnsi="Times New Roman" w:cs="Times New Roman"/>
          <w:kern w:val="0"/>
          <w:sz w:val="24"/>
          <w:szCs w:val="20"/>
          <w14:ligatures w14:val="none"/>
        </w:rPr>
        <w:t>12</w:t>
      </w:r>
      <w:r w:rsidRPr="00C61D80">
        <w:rPr>
          <w:rFonts w:ascii="Times New Roman" w:eastAsia="Times New Roman" w:hAnsi="Times New Roman" w:cs="Times New Roman"/>
          <w:kern w:val="0"/>
          <w:sz w:val="24"/>
          <w:szCs w:val="20"/>
          <w14:ligatures w14:val="none"/>
        </w:rPr>
        <w:t>.</w:t>
      </w:r>
      <w:r w:rsidRPr="00C61D80">
        <w:rPr>
          <w:rFonts w:ascii="Times New Roman" w:eastAsia="Times New Roman" w:hAnsi="Times New Roman" w:cs="Times New Roman"/>
          <w:kern w:val="0"/>
          <w:sz w:val="24"/>
          <w:szCs w:val="20"/>
          <w:lang w:val="x-none"/>
          <w14:ligatures w14:val="none"/>
        </w:rPr>
        <w:t>§)</w:t>
      </w:r>
    </w:p>
    <w:p w14:paraId="5A999BFF" w14:textId="77777777" w:rsidR="00DE5F34" w:rsidRPr="006B6776" w:rsidRDefault="00DE5F34" w:rsidP="00DE5F34">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Saldus novada pašvaldības nekustamā īpašuma</w:t>
      </w:r>
    </w:p>
    <w:p w14:paraId="52026013" w14:textId="4C670CCF" w:rsidR="00DE5F34" w:rsidRPr="006B6776" w:rsidRDefault="00DE5F34" w:rsidP="00DE5F34">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,,Ziedonis</w:t>
      </w:r>
      <w:r w:rsidR="008E0C4D">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b/>
          <w:bCs/>
          <w:kern w:val="0"/>
          <w:sz w:val="24"/>
          <w:szCs w:val="24"/>
          <w14:ligatures w14:val="none"/>
        </w:rPr>
        <w:t>107</w:t>
      </w:r>
      <w:r w:rsidR="008E0C4D">
        <w:rPr>
          <w:rFonts w:ascii="Times New Roman" w:eastAsia="Times New Roman" w:hAnsi="Times New Roman" w:cs="Times New Roman"/>
          <w:b/>
          <w:bCs/>
          <w:kern w:val="0"/>
          <w:sz w:val="24"/>
          <w:szCs w:val="24"/>
          <w14:ligatures w14:val="none"/>
        </w:rPr>
        <w:t>”</w:t>
      </w:r>
      <w:r w:rsidRPr="006B6776">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b/>
          <w:bCs/>
          <w:kern w:val="0"/>
          <w:sz w:val="24"/>
          <w:szCs w:val="24"/>
          <w14:ligatures w14:val="none"/>
        </w:rPr>
        <w:t>Saldus</w:t>
      </w:r>
      <w:r w:rsidRPr="006B6776">
        <w:rPr>
          <w:rFonts w:ascii="Times New Roman" w:eastAsia="Times New Roman" w:hAnsi="Times New Roman" w:cs="Times New Roman"/>
          <w:b/>
          <w:bCs/>
          <w:kern w:val="0"/>
          <w:sz w:val="24"/>
          <w:szCs w:val="24"/>
          <w14:ligatures w14:val="none"/>
        </w:rPr>
        <w:t xml:space="preserve"> pag., Saldus nov.</w:t>
      </w:r>
    </w:p>
    <w:p w14:paraId="402C9BF5" w14:textId="1773C192" w:rsidR="00DE5F34" w:rsidRPr="00C76E4A" w:rsidRDefault="00DE5F34" w:rsidP="00DE5F34">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C76E4A">
        <w:rPr>
          <w:rFonts w:ascii="Times New Roman" w:eastAsia="Times New Roman" w:hAnsi="Times New Roman" w:cs="Times New Roman"/>
          <w:b/>
          <w:bCs/>
          <w:kern w:val="0"/>
          <w:sz w:val="24"/>
          <w:szCs w:val="24"/>
          <w14:ligatures w14:val="none"/>
        </w:rPr>
        <w:t>(kadastra numurs 8486 002 0</w:t>
      </w:r>
      <w:r>
        <w:rPr>
          <w:rFonts w:ascii="Times New Roman" w:eastAsia="Times New Roman" w:hAnsi="Times New Roman" w:cs="Times New Roman"/>
          <w:b/>
          <w:bCs/>
          <w:kern w:val="0"/>
          <w:sz w:val="24"/>
          <w:szCs w:val="24"/>
          <w14:ligatures w14:val="none"/>
        </w:rPr>
        <w:t>210</w:t>
      </w:r>
      <w:r w:rsidRPr="00C76E4A">
        <w:rPr>
          <w:rFonts w:ascii="Times New Roman" w:eastAsia="Times New Roman" w:hAnsi="Times New Roman" w:cs="Times New Roman"/>
          <w:b/>
          <w:bCs/>
          <w:kern w:val="0"/>
          <w:sz w:val="24"/>
          <w:szCs w:val="24"/>
          <w14:ligatures w14:val="none"/>
        </w:rPr>
        <w:t>)</w:t>
      </w:r>
    </w:p>
    <w:p w14:paraId="0A67E4CB" w14:textId="77777777" w:rsidR="00DE5F34" w:rsidRPr="00C76E4A" w:rsidRDefault="00DE5F34" w:rsidP="00DE5F34">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C76E4A">
        <w:rPr>
          <w:rFonts w:ascii="Times New Roman" w:eastAsia="Times New Roman" w:hAnsi="Times New Roman" w:cs="Times New Roman"/>
          <w:b/>
          <w:bCs/>
          <w:kern w:val="0"/>
          <w:sz w:val="24"/>
          <w:szCs w:val="24"/>
          <w14:ligatures w14:val="none"/>
        </w:rPr>
        <w:t>IZSOLES NOTEIKUMI</w:t>
      </w:r>
    </w:p>
    <w:p w14:paraId="4EC0EA9B" w14:textId="77777777" w:rsidR="00DE5F34" w:rsidRPr="006B6776" w:rsidRDefault="00DE5F34" w:rsidP="00DE5F34">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59F51240" w14:textId="77777777" w:rsidR="00DE5F34" w:rsidRPr="006B6776" w:rsidRDefault="00DE5F34" w:rsidP="00DE5F34">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1. Informācija par atsavināmo nekustamo īpašumu</w:t>
      </w:r>
    </w:p>
    <w:p w14:paraId="29CA0834" w14:textId="59E18BC3" w:rsidR="00DE5F34" w:rsidRPr="006B6776"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1.1. </w:t>
      </w:r>
      <w:r>
        <w:rPr>
          <w:rFonts w:ascii="Times New Roman" w:eastAsia="Times New Roman" w:hAnsi="Times New Roman" w:cs="Times New Roman"/>
          <w:kern w:val="0"/>
          <w:sz w:val="24"/>
          <w:szCs w:val="24"/>
          <w14:ligatures w14:val="none"/>
        </w:rPr>
        <w:t>Nekustamais īpašums</w:t>
      </w:r>
      <w:r w:rsidRPr="006B6776">
        <w:rPr>
          <w:rFonts w:ascii="Times New Roman" w:eastAsia="Times New Roman" w:hAnsi="Times New Roman" w:cs="Times New Roman"/>
          <w:kern w:val="0"/>
          <w:sz w:val="24"/>
          <w:szCs w:val="24"/>
          <w14:ligatures w14:val="none"/>
        </w:rPr>
        <w:t xml:space="preserve"> – </w:t>
      </w:r>
      <w:r>
        <w:rPr>
          <w:rFonts w:ascii="Times New Roman" w:eastAsia="Times New Roman" w:hAnsi="Times New Roman" w:cs="Times New Roman"/>
          <w:kern w:val="0"/>
          <w:sz w:val="24"/>
          <w:szCs w:val="24"/>
          <w14:ligatures w14:val="none"/>
        </w:rPr>
        <w:t>,,Ziedoni</w:t>
      </w:r>
      <w:r w:rsidR="008E0C4D">
        <w:rPr>
          <w:rFonts w:ascii="Times New Roman" w:eastAsia="Times New Roman" w:hAnsi="Times New Roman" w:cs="Times New Roman"/>
          <w:kern w:val="0"/>
          <w:sz w:val="24"/>
          <w:szCs w:val="24"/>
          <w14:ligatures w14:val="none"/>
        </w:rPr>
        <w:t xml:space="preserve">s </w:t>
      </w:r>
      <w:r>
        <w:rPr>
          <w:rFonts w:ascii="Times New Roman" w:eastAsia="Times New Roman" w:hAnsi="Times New Roman" w:cs="Times New Roman"/>
          <w:kern w:val="0"/>
          <w:sz w:val="24"/>
          <w:szCs w:val="24"/>
          <w14:ligatures w14:val="none"/>
        </w:rPr>
        <w:t>107</w:t>
      </w:r>
      <w:r w:rsidR="008E0C4D">
        <w:rPr>
          <w:rFonts w:ascii="Times New Roman" w:eastAsia="Times New Roman" w:hAnsi="Times New Roman" w:cs="Times New Roman"/>
          <w:kern w:val="0"/>
          <w:sz w:val="24"/>
          <w:szCs w:val="24"/>
          <w14:ligatures w14:val="none"/>
        </w:rPr>
        <w:t>”</w:t>
      </w:r>
      <w:r w:rsidRPr="006B6776">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Saldus</w:t>
      </w:r>
      <w:r w:rsidRPr="006B6776">
        <w:rPr>
          <w:rFonts w:ascii="Times New Roman" w:eastAsia="Times New Roman" w:hAnsi="Times New Roman" w:cs="Times New Roman"/>
          <w:kern w:val="0"/>
          <w:sz w:val="24"/>
          <w:szCs w:val="24"/>
          <w14:ligatures w14:val="none"/>
        </w:rPr>
        <w:t xml:space="preserve"> pag., Saldus nov.</w:t>
      </w:r>
    </w:p>
    <w:p w14:paraId="46A97C65" w14:textId="77777777" w:rsidR="00DE5F34"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u w:val="single"/>
          <w14:ligatures w14:val="none"/>
        </w:rPr>
      </w:pPr>
      <w:r w:rsidRPr="006B6776">
        <w:rPr>
          <w:rFonts w:ascii="Times New Roman" w:eastAsia="Times New Roman" w:hAnsi="Times New Roman" w:cs="Times New Roman"/>
          <w:kern w:val="0"/>
          <w:sz w:val="24"/>
          <w:szCs w:val="24"/>
          <w:u w:val="single"/>
          <w14:ligatures w14:val="none"/>
        </w:rPr>
        <w:t>1.2. Izsoles objekta (turpmāk – Objekts) sastāvs:</w:t>
      </w:r>
    </w:p>
    <w:p w14:paraId="6F160FCC" w14:textId="6A28F13A" w:rsidR="00DE5F34" w:rsidRPr="00A352E9"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1.2.</w:t>
      </w:r>
      <w:r>
        <w:rPr>
          <w:rFonts w:ascii="Times New Roman" w:eastAsia="Times New Roman" w:hAnsi="Times New Roman" w:cs="Times New Roman"/>
          <w:kern w:val="0"/>
          <w:sz w:val="24"/>
          <w:szCs w:val="24"/>
          <w14:ligatures w14:val="none"/>
        </w:rPr>
        <w:t>1</w:t>
      </w:r>
      <w:r w:rsidRPr="006B6776">
        <w:rPr>
          <w:rFonts w:ascii="Times New Roman" w:eastAsia="Times New Roman" w:hAnsi="Times New Roman" w:cs="Times New Roman"/>
          <w:kern w:val="0"/>
          <w:sz w:val="24"/>
          <w:szCs w:val="24"/>
          <w14:ligatures w14:val="none"/>
        </w:rPr>
        <w:t>. zemes vienība ar kadastra apzīmējumu 84</w:t>
      </w:r>
      <w:r>
        <w:rPr>
          <w:rFonts w:ascii="Times New Roman" w:eastAsia="Times New Roman" w:hAnsi="Times New Roman" w:cs="Times New Roman"/>
          <w:kern w:val="0"/>
          <w:sz w:val="24"/>
          <w:szCs w:val="24"/>
          <w14:ligatures w14:val="none"/>
        </w:rPr>
        <w:t>86</w:t>
      </w:r>
      <w:r w:rsidRPr="006B6776">
        <w:rPr>
          <w:rFonts w:ascii="Times New Roman" w:eastAsia="Times New Roman" w:hAnsi="Times New Roman" w:cs="Times New Roman"/>
          <w:kern w:val="0"/>
          <w:sz w:val="24"/>
          <w:szCs w:val="24"/>
          <w14:ligatures w14:val="none"/>
        </w:rPr>
        <w:t xml:space="preserve"> 00</w:t>
      </w:r>
      <w:r>
        <w:rPr>
          <w:rFonts w:ascii="Times New Roman" w:eastAsia="Times New Roman" w:hAnsi="Times New Roman" w:cs="Times New Roman"/>
          <w:kern w:val="0"/>
          <w:sz w:val="24"/>
          <w:szCs w:val="24"/>
          <w14:ligatures w14:val="none"/>
        </w:rPr>
        <w:t>2</w:t>
      </w:r>
      <w:r w:rsidRPr="006B6776">
        <w:rPr>
          <w:rFonts w:ascii="Times New Roman" w:eastAsia="Times New Roman" w:hAnsi="Times New Roman" w:cs="Times New Roman"/>
          <w:kern w:val="0"/>
          <w:sz w:val="24"/>
          <w:szCs w:val="24"/>
          <w14:ligatures w14:val="none"/>
        </w:rPr>
        <w:t xml:space="preserve"> 0</w:t>
      </w:r>
      <w:r>
        <w:rPr>
          <w:rFonts w:ascii="Times New Roman" w:eastAsia="Times New Roman" w:hAnsi="Times New Roman" w:cs="Times New Roman"/>
          <w:kern w:val="0"/>
          <w:sz w:val="24"/>
          <w:szCs w:val="24"/>
          <w14:ligatures w14:val="none"/>
        </w:rPr>
        <w:t>210</w:t>
      </w:r>
      <w:r w:rsidRPr="006B6776">
        <w:rPr>
          <w:rFonts w:ascii="Times New Roman" w:eastAsia="Times New Roman" w:hAnsi="Times New Roman" w:cs="Times New Roman"/>
          <w:kern w:val="0"/>
          <w:sz w:val="24"/>
          <w:szCs w:val="24"/>
          <w14:ligatures w14:val="none"/>
        </w:rPr>
        <w:t xml:space="preserve">, platība </w:t>
      </w:r>
      <w:r>
        <w:rPr>
          <w:rFonts w:ascii="Times New Roman" w:eastAsia="Times New Roman" w:hAnsi="Times New Roman" w:cs="Times New Roman"/>
          <w:kern w:val="0"/>
          <w:sz w:val="24"/>
          <w:szCs w:val="24"/>
          <w14:ligatures w14:val="none"/>
        </w:rPr>
        <w:t>0.1138 ha;</w:t>
      </w:r>
    </w:p>
    <w:p w14:paraId="3C68EE89" w14:textId="74713E43" w:rsidR="00DE5F34" w:rsidRPr="006B6776"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1.3. Īpašuma tiesība: īpašnieks – Saldus novada pašvaldība, reģistrācijas numurs 90009114646, reģistrēts </w:t>
      </w:r>
      <w:r>
        <w:rPr>
          <w:rFonts w:ascii="Times New Roman" w:eastAsia="Times New Roman" w:hAnsi="Times New Roman" w:cs="Times New Roman"/>
          <w:kern w:val="0"/>
          <w:sz w:val="24"/>
          <w:szCs w:val="24"/>
          <w14:ligatures w14:val="none"/>
        </w:rPr>
        <w:t>Saldus</w:t>
      </w:r>
      <w:r w:rsidRPr="006B6776">
        <w:rPr>
          <w:rFonts w:ascii="Times New Roman" w:eastAsia="Times New Roman" w:hAnsi="Times New Roman" w:cs="Times New Roman"/>
          <w:kern w:val="0"/>
          <w:sz w:val="24"/>
          <w:szCs w:val="24"/>
          <w14:ligatures w14:val="none"/>
        </w:rPr>
        <w:t xml:space="preserve"> pagasta zemesgrāmatas nodalījumā Nr.1</w:t>
      </w:r>
      <w:r>
        <w:rPr>
          <w:rFonts w:ascii="Times New Roman" w:eastAsia="Times New Roman" w:hAnsi="Times New Roman" w:cs="Times New Roman"/>
          <w:kern w:val="0"/>
          <w:sz w:val="24"/>
          <w:szCs w:val="24"/>
          <w14:ligatures w14:val="none"/>
        </w:rPr>
        <w:t>00000958013</w:t>
      </w:r>
      <w:r w:rsidRPr="006B6776">
        <w:rPr>
          <w:rFonts w:ascii="Times New Roman" w:eastAsia="Times New Roman" w:hAnsi="Times New Roman" w:cs="Times New Roman"/>
          <w:kern w:val="0"/>
          <w:sz w:val="24"/>
          <w:szCs w:val="24"/>
          <w14:ligatures w14:val="none"/>
        </w:rPr>
        <w:t>.</w:t>
      </w:r>
    </w:p>
    <w:p w14:paraId="762365DC" w14:textId="2F696FAF" w:rsidR="00DE5F34" w:rsidRPr="004A3A14" w:rsidRDefault="00DE5F34" w:rsidP="00DE5F34">
      <w:pPr>
        <w:autoSpaceDE w:val="0"/>
        <w:autoSpaceDN w:val="0"/>
        <w:adjustRightInd w:val="0"/>
        <w:spacing w:after="0" w:line="240" w:lineRule="auto"/>
        <w:jc w:val="both"/>
        <w:rPr>
          <w:rFonts w:ascii="Times New Roman" w:eastAsia="Times New Roman" w:hAnsi="Times New Roman" w:cs="Times New Roman"/>
          <w:color w:val="000000" w:themeColor="text1"/>
          <w:kern w:val="0"/>
          <w:sz w:val="24"/>
          <w:szCs w:val="24"/>
          <w:u w:val="single"/>
          <w14:ligatures w14:val="none"/>
        </w:rPr>
      </w:pPr>
      <w:r w:rsidRPr="004A3A14">
        <w:rPr>
          <w:rFonts w:ascii="Times New Roman" w:eastAsia="Times New Roman" w:hAnsi="Times New Roman" w:cs="Times New Roman"/>
          <w:color w:val="000000" w:themeColor="text1"/>
          <w:kern w:val="0"/>
          <w:sz w:val="24"/>
          <w:szCs w:val="24"/>
          <w:u w:val="single"/>
          <w14:ligatures w14:val="none"/>
        </w:rPr>
        <w:t>1.4. Apgrūtinājumi</w:t>
      </w:r>
      <w:r w:rsidR="008E0C4D" w:rsidRPr="004A3A14">
        <w:rPr>
          <w:rFonts w:ascii="Times New Roman" w:eastAsia="Times New Roman" w:hAnsi="Times New Roman" w:cs="Times New Roman"/>
          <w:color w:val="000000" w:themeColor="text1"/>
          <w:kern w:val="0"/>
          <w:sz w:val="24"/>
          <w:szCs w:val="24"/>
          <w:u w:val="single"/>
          <w14:ligatures w14:val="none"/>
        </w:rPr>
        <w:t xml:space="preserve"> zemes vienībai ar</w:t>
      </w:r>
      <w:r w:rsidR="00917163" w:rsidRPr="004A3A14">
        <w:rPr>
          <w:rFonts w:ascii="Times New Roman" w:eastAsia="Times New Roman" w:hAnsi="Times New Roman" w:cs="Times New Roman"/>
          <w:kern w:val="0"/>
          <w:sz w:val="24"/>
          <w:szCs w:val="24"/>
          <w:u w:val="single"/>
          <w14:ligatures w14:val="none"/>
        </w:rPr>
        <w:t xml:space="preserve"> kadastra apzīmējumu 8486 002 0210</w:t>
      </w:r>
      <w:r w:rsidR="00917163" w:rsidRPr="004A3A14">
        <w:rPr>
          <w:rFonts w:ascii="Times New Roman" w:eastAsia="Times New Roman" w:hAnsi="Times New Roman" w:cs="Times New Roman"/>
          <w:color w:val="000000" w:themeColor="text1"/>
          <w:kern w:val="0"/>
          <w:sz w:val="24"/>
          <w:szCs w:val="24"/>
          <w:u w:val="single"/>
          <w14:ligatures w14:val="none"/>
        </w:rPr>
        <w:t>:</w:t>
      </w:r>
    </w:p>
    <w:p w14:paraId="4707A8D3" w14:textId="3AE73AAA" w:rsidR="00DE5F34" w:rsidRPr="00DE5F34" w:rsidRDefault="00DE5F34" w:rsidP="00DE5F34">
      <w:pPr>
        <w:spacing w:after="0" w:line="240" w:lineRule="auto"/>
        <w:rPr>
          <w:rFonts w:ascii="Times New Roman" w:eastAsia="Calibri" w:hAnsi="Times New Roman" w:cs="Times New Roman"/>
          <w:color w:val="000000" w:themeColor="text1"/>
          <w:kern w:val="0"/>
          <w:sz w:val="24"/>
          <w:szCs w:val="24"/>
          <w:lang w:val="et-EE"/>
          <w14:ligatures w14:val="none"/>
        </w:rPr>
      </w:pPr>
      <w:r>
        <w:rPr>
          <w:rFonts w:ascii="Times New Roman" w:eastAsia="Calibri" w:hAnsi="Times New Roman" w:cs="Times New Roman"/>
          <w:color w:val="000000" w:themeColor="text1"/>
          <w:kern w:val="0"/>
          <w:sz w:val="24"/>
          <w:szCs w:val="24"/>
          <w:lang w:val="et-EE"/>
          <w14:ligatures w14:val="none"/>
        </w:rPr>
        <w:t>Nav konstatēti.</w:t>
      </w:r>
    </w:p>
    <w:p w14:paraId="08B7A103" w14:textId="77777777" w:rsidR="00DE5F34" w:rsidRDefault="00DE5F34" w:rsidP="00DE5F34">
      <w:pPr>
        <w:spacing w:after="0" w:line="240" w:lineRule="auto"/>
        <w:jc w:val="both"/>
        <w:rPr>
          <w:rFonts w:ascii="Times New Roman" w:eastAsia="Times New Roman" w:hAnsi="Times New Roman" w:cs="Times New Roman"/>
          <w:kern w:val="0"/>
          <w:sz w:val="24"/>
          <w:szCs w:val="24"/>
          <w14:ligatures w14:val="none"/>
        </w:rPr>
      </w:pPr>
    </w:p>
    <w:p w14:paraId="07A8B481" w14:textId="77777777" w:rsidR="00DE5F34" w:rsidRPr="006B6776" w:rsidRDefault="00DE5F34" w:rsidP="00DE5F34">
      <w:pPr>
        <w:spacing w:after="0" w:line="240" w:lineRule="auto"/>
        <w:rPr>
          <w:rFonts w:ascii="Times New Roman" w:eastAsia="Calibri" w:hAnsi="Times New Roman" w:cs="Times New Roman"/>
          <w:kern w:val="0"/>
          <w:sz w:val="24"/>
          <w:szCs w:val="24"/>
          <w:u w:val="single"/>
          <w:lang w:val="et-EE"/>
          <w14:ligatures w14:val="none"/>
        </w:rPr>
      </w:pPr>
      <w:r w:rsidRPr="006B6776">
        <w:rPr>
          <w:rFonts w:ascii="Times New Roman" w:eastAsia="Calibri" w:hAnsi="Times New Roman" w:cs="Times New Roman"/>
          <w:kern w:val="0"/>
          <w:sz w:val="24"/>
          <w:szCs w:val="24"/>
          <w:u w:val="single"/>
          <w:lang w:val="et-EE"/>
          <w14:ligatures w14:val="none"/>
        </w:rPr>
        <w:t>1.</w:t>
      </w:r>
      <w:r>
        <w:rPr>
          <w:rFonts w:ascii="Times New Roman" w:eastAsia="Calibri" w:hAnsi="Times New Roman" w:cs="Times New Roman"/>
          <w:kern w:val="0"/>
          <w:sz w:val="24"/>
          <w:szCs w:val="24"/>
          <w:u w:val="single"/>
          <w:lang w:val="et-EE"/>
          <w14:ligatures w14:val="none"/>
        </w:rPr>
        <w:t>5</w:t>
      </w:r>
      <w:r w:rsidRPr="006B6776">
        <w:rPr>
          <w:rFonts w:ascii="Times New Roman" w:eastAsia="Calibri" w:hAnsi="Times New Roman" w:cs="Times New Roman"/>
          <w:kern w:val="0"/>
          <w:sz w:val="24"/>
          <w:szCs w:val="24"/>
          <w:u w:val="single"/>
          <w:lang w:val="et-EE"/>
          <w14:ligatures w14:val="none"/>
        </w:rPr>
        <w:t>. Objekta iespējamie izmantošanas varianti:</w:t>
      </w:r>
    </w:p>
    <w:p w14:paraId="6C137E95" w14:textId="49191D21" w:rsidR="008E0C4D" w:rsidRPr="00227219" w:rsidRDefault="00DE5F34" w:rsidP="008E0C4D">
      <w:pPr>
        <w:spacing w:after="0" w:line="240" w:lineRule="auto"/>
        <w:ind w:firstLine="720"/>
        <w:jc w:val="both"/>
        <w:rPr>
          <w:rFonts w:ascii="Times New Roman" w:eastAsia="Times New Roman" w:hAnsi="Times New Roman" w:cs="Times New Roman"/>
          <w:b/>
          <w:bCs/>
          <w:kern w:val="0"/>
          <w:sz w:val="24"/>
          <w:szCs w:val="24"/>
          <w14:ligatures w14:val="none"/>
        </w:rPr>
      </w:pPr>
      <w:r w:rsidRPr="008D7986">
        <w:rPr>
          <w:rFonts w:ascii="Times New Roman" w:eastAsia="Times New Roman" w:hAnsi="Times New Roman" w:cs="Times New Roman"/>
          <w:bCs/>
          <w:kern w:val="0"/>
          <w:sz w:val="24"/>
          <w:szCs w:val="24"/>
          <w14:ligatures w14:val="none"/>
        </w:rPr>
        <w:t xml:space="preserve">- saskaņā ar Saldus novada domes 18.12.2014. sēdes lēmumu (protokols Nr.16, 36.§) apstiprinātiem saistošajiem noteikumiem Nr.25 „Bijušās dārzkopības sabiedrības “Ziedonis” teritorijas lokālplānojumu Teritorijas izmantošanas un apbūves noteikumi un Grafiskā daļa” Objekta plānotā (atļautā) izmantošana ir </w:t>
      </w:r>
      <w:r w:rsidRPr="00F24B12">
        <w:rPr>
          <w:rFonts w:ascii="Times New Roman" w:eastAsia="Times New Roman" w:hAnsi="Times New Roman" w:cs="Times New Roman"/>
          <w:bCs/>
          <w:kern w:val="0"/>
          <w:sz w:val="24"/>
          <w:szCs w:val="24"/>
          <w14:ligatures w14:val="none"/>
        </w:rPr>
        <w:t xml:space="preserve">noteikta </w:t>
      </w:r>
      <w:r w:rsidRPr="00227219">
        <w:rPr>
          <w:rFonts w:ascii="Times New Roman" w:eastAsia="Times New Roman" w:hAnsi="Times New Roman" w:cs="Times New Roman"/>
          <w:bCs/>
          <w:kern w:val="0"/>
          <w:sz w:val="24"/>
          <w:szCs w:val="24"/>
          <w14:ligatures w14:val="none"/>
        </w:rPr>
        <w:t xml:space="preserve">kā </w:t>
      </w:r>
      <w:r w:rsidR="008E0C4D" w:rsidRPr="00227219">
        <w:rPr>
          <w:rFonts w:ascii="Times New Roman" w:eastAsia="Times New Roman" w:hAnsi="Times New Roman" w:cs="Times New Roman"/>
          <w:bCs/>
          <w:kern w:val="0"/>
          <w:sz w:val="24"/>
          <w:szCs w:val="24"/>
          <w14:ligatures w14:val="none"/>
        </w:rPr>
        <w:t>Savrupmāju apbūves teritorija (DzS).</w:t>
      </w:r>
    </w:p>
    <w:p w14:paraId="733A28F9" w14:textId="72448116" w:rsidR="008E0C4D" w:rsidRPr="00227219" w:rsidRDefault="008E0C4D" w:rsidP="00DE5F34">
      <w:pPr>
        <w:autoSpaceDE w:val="0"/>
        <w:autoSpaceDN w:val="0"/>
        <w:adjustRightInd w:val="0"/>
        <w:spacing w:after="0" w:line="240" w:lineRule="auto"/>
        <w:jc w:val="both"/>
        <w:rPr>
          <w:rFonts w:ascii="Calibri" w:eastAsia="Calibri" w:hAnsi="Calibri" w:cs="Times New Roman"/>
          <w:bCs/>
          <w:kern w:val="0"/>
          <w:sz w:val="24"/>
          <w:szCs w:val="21"/>
          <w14:ligatures w14:val="none"/>
        </w:rPr>
      </w:pPr>
    </w:p>
    <w:p w14:paraId="42238355" w14:textId="77777777" w:rsidR="00DE5F34" w:rsidRPr="00227219" w:rsidRDefault="00DE5F34" w:rsidP="00DE5F34">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227219">
        <w:rPr>
          <w:rFonts w:ascii="Times New Roman" w:eastAsia="Times New Roman" w:hAnsi="Times New Roman" w:cs="Times New Roman"/>
          <w:b/>
          <w:bCs/>
          <w:kern w:val="0"/>
          <w:sz w:val="24"/>
          <w:szCs w:val="24"/>
          <w14:ligatures w14:val="none"/>
        </w:rPr>
        <w:t>2. Izsoles veids, maksājumi un samaksas kārtība</w:t>
      </w:r>
    </w:p>
    <w:p w14:paraId="67723057" w14:textId="77777777" w:rsidR="00DE5F34" w:rsidRPr="00227219"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227219">
        <w:rPr>
          <w:rFonts w:ascii="Times New Roman" w:eastAsia="Times New Roman" w:hAnsi="Times New Roman" w:cs="Times New Roman"/>
          <w:kern w:val="0"/>
          <w:sz w:val="24"/>
          <w:szCs w:val="24"/>
          <w14:ligatures w14:val="none"/>
        </w:rPr>
        <w:t xml:space="preserve">2.1. Izsoles veids - </w:t>
      </w:r>
      <w:r w:rsidRPr="00227219">
        <w:rPr>
          <w:rFonts w:ascii="Times New Roman" w:eastAsia="Times New Roman" w:hAnsi="Times New Roman" w:cs="Times New Roman"/>
          <w:b/>
          <w:bCs/>
          <w:kern w:val="0"/>
          <w:sz w:val="24"/>
          <w:szCs w:val="24"/>
          <w14:ligatures w14:val="none"/>
        </w:rPr>
        <w:t>elektroniska izsole</w:t>
      </w:r>
      <w:r w:rsidRPr="00227219">
        <w:rPr>
          <w:rFonts w:ascii="Times New Roman" w:eastAsia="Times New Roman" w:hAnsi="Times New Roman" w:cs="Times New Roman"/>
          <w:kern w:val="0"/>
          <w:sz w:val="24"/>
          <w:szCs w:val="24"/>
          <w14:ligatures w14:val="none"/>
        </w:rPr>
        <w:t xml:space="preserve"> ar augšupejošu soli.</w:t>
      </w:r>
    </w:p>
    <w:p w14:paraId="22B558FE" w14:textId="77777777" w:rsidR="00DE5F34" w:rsidRPr="00227219"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227219">
        <w:rPr>
          <w:rFonts w:ascii="Times New Roman" w:eastAsia="Times New Roman" w:hAnsi="Times New Roman" w:cs="Times New Roman"/>
          <w:kern w:val="0"/>
          <w:sz w:val="24"/>
          <w:szCs w:val="24"/>
          <w14:ligatures w14:val="none"/>
        </w:rPr>
        <w:t xml:space="preserve">2.2. Maksāšanas līdzekļi - 100% </w:t>
      </w:r>
      <w:r w:rsidRPr="00227219">
        <w:rPr>
          <w:rFonts w:ascii="Times New Roman" w:eastAsia="Times New Roman" w:hAnsi="Times New Roman" w:cs="Times New Roman"/>
          <w:i/>
          <w:iCs/>
          <w:kern w:val="0"/>
          <w:sz w:val="24"/>
          <w:szCs w:val="24"/>
          <w14:ligatures w14:val="none"/>
        </w:rPr>
        <w:t>euro</w:t>
      </w:r>
      <w:r w:rsidRPr="00227219">
        <w:rPr>
          <w:rFonts w:ascii="Times New Roman" w:eastAsia="Times New Roman" w:hAnsi="Times New Roman" w:cs="Times New Roman"/>
          <w:kern w:val="0"/>
          <w:sz w:val="24"/>
          <w:szCs w:val="24"/>
          <w14:ligatures w14:val="none"/>
        </w:rPr>
        <w:t>.</w:t>
      </w:r>
    </w:p>
    <w:p w14:paraId="2223C485" w14:textId="7CED83DC" w:rsidR="00DE5F34" w:rsidRPr="00227219"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227219">
        <w:rPr>
          <w:rFonts w:ascii="Times New Roman" w:eastAsia="Times New Roman" w:hAnsi="Times New Roman" w:cs="Times New Roman"/>
          <w:kern w:val="0"/>
          <w:sz w:val="24"/>
          <w:szCs w:val="24"/>
          <w14:ligatures w14:val="none"/>
        </w:rPr>
        <w:t xml:space="preserve">2.3. Izsoles sākuma cena (nosacītā cena): </w:t>
      </w:r>
      <w:r w:rsidR="008E0C4D" w:rsidRPr="00227219">
        <w:rPr>
          <w:rFonts w:ascii="Times New Roman" w:eastAsia="Times New Roman" w:hAnsi="Times New Roman" w:cs="Times New Roman"/>
          <w:b/>
          <w:bCs/>
          <w:kern w:val="0"/>
          <w:sz w:val="24"/>
          <w:szCs w:val="24"/>
          <w14:ligatures w14:val="none"/>
        </w:rPr>
        <w:t>6 3</w:t>
      </w:r>
      <w:r w:rsidRPr="00227219">
        <w:rPr>
          <w:rFonts w:ascii="Times New Roman" w:eastAsia="Times New Roman" w:hAnsi="Times New Roman" w:cs="Times New Roman"/>
          <w:b/>
          <w:bCs/>
          <w:kern w:val="0"/>
          <w:sz w:val="24"/>
          <w:szCs w:val="24"/>
          <w14:ligatures w14:val="none"/>
        </w:rPr>
        <w:t xml:space="preserve">00 </w:t>
      </w:r>
      <w:r w:rsidRPr="00227219">
        <w:rPr>
          <w:rFonts w:ascii="Times New Roman" w:eastAsia="Times New Roman" w:hAnsi="Times New Roman" w:cs="Times New Roman"/>
          <w:b/>
          <w:bCs/>
          <w:i/>
          <w:kern w:val="0"/>
          <w:sz w:val="24"/>
          <w:szCs w:val="24"/>
          <w14:ligatures w14:val="none"/>
        </w:rPr>
        <w:t>euro</w:t>
      </w:r>
      <w:r w:rsidRPr="00227219">
        <w:rPr>
          <w:rFonts w:ascii="Times New Roman" w:eastAsia="Times New Roman" w:hAnsi="Times New Roman" w:cs="Times New Roman"/>
          <w:kern w:val="0"/>
          <w:sz w:val="24"/>
          <w:szCs w:val="24"/>
          <w14:ligatures w14:val="none"/>
        </w:rPr>
        <w:t xml:space="preserve"> (</w:t>
      </w:r>
      <w:r w:rsidR="008E0C4D" w:rsidRPr="00227219">
        <w:rPr>
          <w:rFonts w:ascii="Times New Roman" w:eastAsia="Times New Roman" w:hAnsi="Times New Roman" w:cs="Times New Roman"/>
          <w:kern w:val="0"/>
          <w:sz w:val="24"/>
          <w:szCs w:val="24"/>
          <w14:ligatures w14:val="none"/>
        </w:rPr>
        <w:t>seš</w:t>
      </w:r>
      <w:r w:rsidRPr="00227219">
        <w:rPr>
          <w:rFonts w:ascii="Times New Roman" w:eastAsia="Times New Roman" w:hAnsi="Times New Roman" w:cs="Times New Roman"/>
          <w:kern w:val="0"/>
          <w:sz w:val="24"/>
          <w:szCs w:val="24"/>
          <w14:ligatures w14:val="none"/>
        </w:rPr>
        <w:t xml:space="preserve">i tūkstoši </w:t>
      </w:r>
      <w:r w:rsidR="008E0C4D" w:rsidRPr="00227219">
        <w:rPr>
          <w:rFonts w:ascii="Times New Roman" w:eastAsia="Times New Roman" w:hAnsi="Times New Roman" w:cs="Times New Roman"/>
          <w:kern w:val="0"/>
          <w:sz w:val="24"/>
          <w:szCs w:val="24"/>
          <w14:ligatures w14:val="none"/>
        </w:rPr>
        <w:t>trīs</w:t>
      </w:r>
      <w:r w:rsidRPr="00227219">
        <w:rPr>
          <w:rFonts w:ascii="Times New Roman" w:eastAsia="Times New Roman" w:hAnsi="Times New Roman" w:cs="Times New Roman"/>
          <w:kern w:val="0"/>
          <w:sz w:val="24"/>
          <w:szCs w:val="24"/>
          <w14:ligatures w14:val="none"/>
        </w:rPr>
        <w:t xml:space="preserve"> simti eiro).</w:t>
      </w:r>
    </w:p>
    <w:p w14:paraId="5136D74A" w14:textId="4E57AA74" w:rsidR="00DE5F34" w:rsidRPr="00227219"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227219">
        <w:rPr>
          <w:rFonts w:ascii="Times New Roman" w:eastAsia="Times New Roman" w:hAnsi="Times New Roman" w:cs="Times New Roman"/>
          <w:kern w:val="0"/>
          <w:sz w:val="24"/>
          <w:szCs w:val="24"/>
          <w14:ligatures w14:val="none"/>
        </w:rPr>
        <w:t xml:space="preserve">2.4. Izsoles solis noteikts </w:t>
      </w:r>
      <w:r w:rsidR="008E0C4D" w:rsidRPr="00227219">
        <w:rPr>
          <w:rFonts w:ascii="Times New Roman" w:eastAsia="Times New Roman" w:hAnsi="Times New Roman" w:cs="Times New Roman"/>
          <w:b/>
          <w:bCs/>
          <w:kern w:val="0"/>
          <w:sz w:val="24"/>
          <w:szCs w:val="24"/>
          <w14:ligatures w14:val="none"/>
        </w:rPr>
        <w:t>63</w:t>
      </w:r>
      <w:r w:rsidRPr="00227219">
        <w:rPr>
          <w:rFonts w:ascii="Times New Roman" w:eastAsia="Times New Roman" w:hAnsi="Times New Roman" w:cs="Times New Roman"/>
          <w:b/>
          <w:bCs/>
          <w:kern w:val="0"/>
          <w:sz w:val="24"/>
          <w:szCs w:val="24"/>
          <w14:ligatures w14:val="none"/>
        </w:rPr>
        <w:t xml:space="preserve">0 </w:t>
      </w:r>
      <w:r w:rsidRPr="00227219">
        <w:rPr>
          <w:rFonts w:ascii="Times New Roman" w:eastAsia="Times New Roman" w:hAnsi="Times New Roman" w:cs="Times New Roman"/>
          <w:b/>
          <w:bCs/>
          <w:i/>
          <w:iCs/>
          <w:kern w:val="0"/>
          <w:sz w:val="24"/>
          <w:szCs w:val="24"/>
          <w14:ligatures w14:val="none"/>
        </w:rPr>
        <w:t>euro</w:t>
      </w:r>
      <w:r w:rsidRPr="00227219">
        <w:rPr>
          <w:rFonts w:ascii="Times New Roman" w:eastAsia="Times New Roman" w:hAnsi="Times New Roman" w:cs="Times New Roman"/>
          <w:kern w:val="0"/>
          <w:sz w:val="24"/>
          <w:szCs w:val="24"/>
          <w14:ligatures w14:val="none"/>
        </w:rPr>
        <w:t xml:space="preserve"> (</w:t>
      </w:r>
      <w:r w:rsidR="008E0C4D" w:rsidRPr="00227219">
        <w:rPr>
          <w:rFonts w:ascii="Times New Roman" w:eastAsia="Times New Roman" w:hAnsi="Times New Roman" w:cs="Times New Roman"/>
          <w:kern w:val="0"/>
          <w:sz w:val="24"/>
          <w:szCs w:val="24"/>
          <w14:ligatures w14:val="none"/>
        </w:rPr>
        <w:t>seš</w:t>
      </w:r>
      <w:r w:rsidRPr="00227219">
        <w:rPr>
          <w:rFonts w:ascii="Times New Roman" w:eastAsia="Times New Roman" w:hAnsi="Times New Roman" w:cs="Times New Roman"/>
          <w:kern w:val="0"/>
          <w:sz w:val="24"/>
          <w:szCs w:val="24"/>
          <w14:ligatures w14:val="none"/>
        </w:rPr>
        <w:t xml:space="preserve">i simti </w:t>
      </w:r>
      <w:r w:rsidR="008E0C4D" w:rsidRPr="00227219">
        <w:rPr>
          <w:rFonts w:ascii="Times New Roman" w:eastAsia="Times New Roman" w:hAnsi="Times New Roman" w:cs="Times New Roman"/>
          <w:kern w:val="0"/>
          <w:sz w:val="24"/>
          <w:szCs w:val="24"/>
          <w14:ligatures w14:val="none"/>
        </w:rPr>
        <w:t>trīs</w:t>
      </w:r>
      <w:r w:rsidRPr="00227219">
        <w:rPr>
          <w:rFonts w:ascii="Times New Roman" w:eastAsia="Times New Roman" w:hAnsi="Times New Roman" w:cs="Times New Roman"/>
          <w:kern w:val="0"/>
          <w:sz w:val="24"/>
          <w:szCs w:val="24"/>
          <w14:ligatures w14:val="none"/>
        </w:rPr>
        <w:t>desmit eiro).</w:t>
      </w:r>
    </w:p>
    <w:p w14:paraId="3FEE1BD5" w14:textId="69392EBD" w:rsidR="00DE5F34" w:rsidRPr="004D023C" w:rsidRDefault="00DE5F34" w:rsidP="00DE5F34">
      <w:pPr>
        <w:autoSpaceDE w:val="0"/>
        <w:autoSpaceDN w:val="0"/>
        <w:adjustRightInd w:val="0"/>
        <w:spacing w:after="0" w:line="240" w:lineRule="auto"/>
        <w:jc w:val="both"/>
        <w:rPr>
          <w:rFonts w:ascii="Times New Roman" w:eastAsia="Times New Roman" w:hAnsi="Times New Roman" w:cs="Times New Roman"/>
          <w:i/>
          <w:iCs/>
          <w:kern w:val="0"/>
          <w:sz w:val="24"/>
          <w:szCs w:val="24"/>
          <w14:ligatures w14:val="none"/>
        </w:rPr>
      </w:pPr>
      <w:r w:rsidRPr="00227219">
        <w:rPr>
          <w:rFonts w:ascii="Times New Roman" w:eastAsia="Times New Roman" w:hAnsi="Times New Roman" w:cs="Times New Roman"/>
          <w:kern w:val="0"/>
          <w:sz w:val="24"/>
          <w:szCs w:val="24"/>
          <w14:ligatures w14:val="none"/>
        </w:rPr>
        <w:t xml:space="preserve">2.5. Izsoles nodrošinājums – </w:t>
      </w:r>
      <w:r w:rsidR="008E0C4D" w:rsidRPr="00227219">
        <w:rPr>
          <w:rFonts w:ascii="Times New Roman" w:eastAsia="Times New Roman" w:hAnsi="Times New Roman" w:cs="Times New Roman"/>
          <w:b/>
          <w:bCs/>
          <w:kern w:val="0"/>
          <w:sz w:val="24"/>
          <w:szCs w:val="24"/>
          <w14:ligatures w14:val="none"/>
        </w:rPr>
        <w:t>63</w:t>
      </w:r>
      <w:r w:rsidRPr="00227219">
        <w:rPr>
          <w:rFonts w:ascii="Times New Roman" w:eastAsia="Times New Roman" w:hAnsi="Times New Roman" w:cs="Times New Roman"/>
          <w:b/>
          <w:bCs/>
          <w:kern w:val="0"/>
          <w:sz w:val="24"/>
          <w:szCs w:val="24"/>
          <w14:ligatures w14:val="none"/>
        </w:rPr>
        <w:t>0</w:t>
      </w:r>
      <w:r w:rsidRPr="00227219">
        <w:rPr>
          <w:rFonts w:ascii="Times New Roman" w:eastAsia="Times New Roman" w:hAnsi="Times New Roman" w:cs="Times New Roman"/>
          <w:kern w:val="0"/>
          <w:sz w:val="24"/>
          <w:szCs w:val="24"/>
          <w14:ligatures w14:val="none"/>
        </w:rPr>
        <w:t xml:space="preserve"> </w:t>
      </w:r>
      <w:r w:rsidRPr="00227219">
        <w:rPr>
          <w:rFonts w:ascii="Times New Roman" w:eastAsia="Times New Roman" w:hAnsi="Times New Roman" w:cs="Times New Roman"/>
          <w:b/>
          <w:bCs/>
          <w:i/>
          <w:iCs/>
          <w:kern w:val="0"/>
          <w:sz w:val="24"/>
          <w:szCs w:val="24"/>
          <w14:ligatures w14:val="none"/>
        </w:rPr>
        <w:t xml:space="preserve">euro </w:t>
      </w:r>
      <w:r w:rsidRPr="00227219">
        <w:rPr>
          <w:rFonts w:ascii="Times New Roman" w:eastAsia="Times New Roman" w:hAnsi="Times New Roman" w:cs="Times New Roman"/>
          <w:kern w:val="0"/>
          <w:sz w:val="24"/>
          <w:szCs w:val="24"/>
          <w14:ligatures w14:val="none"/>
        </w:rPr>
        <w:t>(</w:t>
      </w:r>
      <w:r w:rsidR="008E0C4D" w:rsidRPr="00227219">
        <w:rPr>
          <w:rFonts w:ascii="Times New Roman" w:eastAsia="Times New Roman" w:hAnsi="Times New Roman" w:cs="Times New Roman"/>
          <w:kern w:val="0"/>
          <w:sz w:val="24"/>
          <w:szCs w:val="24"/>
          <w14:ligatures w14:val="none"/>
        </w:rPr>
        <w:t>seš</w:t>
      </w:r>
      <w:r w:rsidRPr="00227219">
        <w:rPr>
          <w:rFonts w:ascii="Times New Roman" w:eastAsia="Times New Roman" w:hAnsi="Times New Roman" w:cs="Times New Roman"/>
          <w:kern w:val="0"/>
          <w:sz w:val="24"/>
          <w:szCs w:val="24"/>
          <w14:ligatures w14:val="none"/>
        </w:rPr>
        <w:t xml:space="preserve">i simti </w:t>
      </w:r>
      <w:r w:rsidR="008E0C4D" w:rsidRPr="00227219">
        <w:rPr>
          <w:rFonts w:ascii="Times New Roman" w:eastAsia="Times New Roman" w:hAnsi="Times New Roman" w:cs="Times New Roman"/>
          <w:kern w:val="0"/>
          <w:sz w:val="24"/>
          <w:szCs w:val="24"/>
          <w14:ligatures w14:val="none"/>
        </w:rPr>
        <w:t>trīs</w:t>
      </w:r>
      <w:r w:rsidRPr="00227219">
        <w:rPr>
          <w:rFonts w:ascii="Times New Roman" w:eastAsia="Times New Roman" w:hAnsi="Times New Roman" w:cs="Times New Roman"/>
          <w:kern w:val="0"/>
          <w:sz w:val="24"/>
          <w:szCs w:val="24"/>
          <w14:ligatures w14:val="none"/>
        </w:rPr>
        <w:t>desmit eiro)</w:t>
      </w:r>
      <w:r w:rsidRPr="00227219">
        <w:rPr>
          <w:rFonts w:ascii="Times New Roman" w:eastAsia="Times New Roman" w:hAnsi="Times New Roman" w:cs="Times New Roman"/>
          <w:b/>
          <w:bCs/>
          <w:i/>
          <w:iCs/>
          <w:kern w:val="0"/>
          <w:sz w:val="24"/>
          <w:szCs w:val="24"/>
          <w14:ligatures w14:val="none"/>
        </w:rPr>
        <w:t xml:space="preserve"> </w:t>
      </w:r>
      <w:r w:rsidRPr="00227219">
        <w:rPr>
          <w:rFonts w:ascii="Times New Roman" w:eastAsia="Times New Roman" w:hAnsi="Times New Roman" w:cs="Times New Roman"/>
          <w:kern w:val="0"/>
          <w:sz w:val="24"/>
          <w:szCs w:val="24"/>
          <w14:ligatures w14:val="none"/>
        </w:rPr>
        <w:t xml:space="preserve"> (10% apmērā no izsolāmā objekta sākuma cenas - nosacītās cenas) no izsoles sākuma 20 (divdesmit) dienu laikā izsoles dalībniekam jāpārskaita Saldus novada pašvaldībai ar atzīmi </w:t>
      </w:r>
      <w:r w:rsidRPr="00227219">
        <w:rPr>
          <w:rFonts w:ascii="Times New Roman" w:eastAsia="Times New Roman" w:hAnsi="Times New Roman" w:cs="Times New Roman"/>
          <w:b/>
          <w:bCs/>
          <w:i/>
          <w:iCs/>
          <w:kern w:val="0"/>
          <w:sz w:val="24"/>
          <w:szCs w:val="24"/>
          <w14:ligatures w14:val="none"/>
        </w:rPr>
        <w:t>"Nekustamā īpašuma</w:t>
      </w:r>
      <w:r w:rsidRPr="004D023C">
        <w:rPr>
          <w:rFonts w:ascii="Times New Roman" w:eastAsia="Times New Roman" w:hAnsi="Times New Roman" w:cs="Times New Roman"/>
          <w:b/>
          <w:bCs/>
          <w:i/>
          <w:iCs/>
          <w:kern w:val="0"/>
          <w:sz w:val="24"/>
          <w:szCs w:val="24"/>
          <w14:ligatures w14:val="none"/>
        </w:rPr>
        <w:t xml:space="preserve"> </w:t>
      </w:r>
      <w:r w:rsidRPr="008D7986">
        <w:rPr>
          <w:rFonts w:ascii="Times New Roman" w:eastAsia="Times New Roman" w:hAnsi="Times New Roman" w:cs="Times New Roman"/>
          <w:b/>
          <w:bCs/>
          <w:i/>
          <w:iCs/>
          <w:kern w:val="0"/>
          <w:sz w:val="24"/>
          <w:szCs w:val="24"/>
          <w14:ligatures w14:val="none"/>
        </w:rPr>
        <w:t>Ziedonis</w:t>
      </w:r>
      <w:r w:rsidR="008E0C4D">
        <w:rPr>
          <w:rFonts w:ascii="Times New Roman" w:eastAsia="Times New Roman" w:hAnsi="Times New Roman" w:cs="Times New Roman"/>
          <w:b/>
          <w:bCs/>
          <w:i/>
          <w:iCs/>
          <w:kern w:val="0"/>
          <w:sz w:val="24"/>
          <w:szCs w:val="24"/>
          <w14:ligatures w14:val="none"/>
        </w:rPr>
        <w:t xml:space="preserve"> 107”</w:t>
      </w:r>
      <w:r w:rsidRPr="008D7986">
        <w:rPr>
          <w:rFonts w:ascii="Times New Roman" w:eastAsia="Times New Roman" w:hAnsi="Times New Roman" w:cs="Times New Roman"/>
          <w:b/>
          <w:bCs/>
          <w:i/>
          <w:iCs/>
          <w:kern w:val="0"/>
          <w:sz w:val="24"/>
          <w:szCs w:val="24"/>
          <w14:ligatures w14:val="none"/>
        </w:rPr>
        <w:t>, Saldus pag., Saldus nov</w:t>
      </w:r>
      <w:r>
        <w:rPr>
          <w:rFonts w:ascii="Times New Roman" w:eastAsia="Times New Roman" w:hAnsi="Times New Roman" w:cs="Times New Roman"/>
          <w:b/>
          <w:bCs/>
          <w:i/>
          <w:iCs/>
          <w:kern w:val="0"/>
          <w:sz w:val="24"/>
          <w:szCs w:val="24"/>
          <w14:ligatures w14:val="none"/>
        </w:rPr>
        <w:t>.</w:t>
      </w:r>
      <w:r w:rsidRPr="004D023C">
        <w:rPr>
          <w:rFonts w:ascii="Times New Roman" w:eastAsia="Times New Roman" w:hAnsi="Times New Roman" w:cs="Times New Roman"/>
          <w:b/>
          <w:bCs/>
          <w:i/>
          <w:iCs/>
          <w:kern w:val="0"/>
          <w:sz w:val="24"/>
          <w:szCs w:val="24"/>
          <w14:ligatures w14:val="none"/>
        </w:rPr>
        <w:t xml:space="preserve"> izsoles nodrošinājums"</w:t>
      </w:r>
      <w:r w:rsidRPr="004D023C">
        <w:rPr>
          <w:rFonts w:ascii="Times New Roman" w:eastAsia="Times New Roman" w:hAnsi="Times New Roman" w:cs="Times New Roman"/>
          <w:i/>
          <w:iCs/>
          <w:kern w:val="0"/>
          <w:sz w:val="24"/>
          <w:szCs w:val="24"/>
          <w14:ligatures w14:val="none"/>
        </w:rPr>
        <w:t>.</w:t>
      </w:r>
    </w:p>
    <w:p w14:paraId="2CAE8E13" w14:textId="77777777" w:rsidR="00DE5F34" w:rsidRPr="00157A2F" w:rsidRDefault="00DE5F34" w:rsidP="00DE5F34">
      <w:pPr>
        <w:spacing w:after="0" w:line="240" w:lineRule="auto"/>
        <w:jc w:val="both"/>
        <w:rPr>
          <w:rFonts w:ascii="Times New Roman" w:eastAsia="Calibri" w:hAnsi="Times New Roman" w:cs="Times New Roman"/>
          <w:kern w:val="0"/>
          <w:sz w:val="24"/>
          <w:szCs w:val="24"/>
          <w:lang w:val="et-EE"/>
          <w14:ligatures w14:val="none"/>
        </w:rPr>
      </w:pPr>
      <w:r w:rsidRPr="004D023C">
        <w:rPr>
          <w:rFonts w:ascii="Times New Roman" w:eastAsia="Calibri" w:hAnsi="Times New Roman" w:cs="Times New Roman"/>
          <w:kern w:val="0"/>
          <w:sz w:val="24"/>
          <w:szCs w:val="24"/>
          <w:lang w:val="et-EE"/>
          <w14:ligatures w14:val="none"/>
        </w:rPr>
        <w:t xml:space="preserve">2.6. Samaksa par pirkumu – jāpārskaita </w:t>
      </w:r>
      <w:r w:rsidRPr="004D023C">
        <w:rPr>
          <w:rFonts w:ascii="Times New Roman" w:eastAsia="Calibri" w:hAnsi="Times New Roman" w:cs="Times New Roman"/>
          <w:b/>
          <w:bCs/>
          <w:kern w:val="0"/>
          <w:sz w:val="24"/>
          <w:szCs w:val="24"/>
          <w:lang w:val="et-EE"/>
          <w14:ligatures w14:val="none"/>
        </w:rPr>
        <w:t>2</w:t>
      </w:r>
      <w:r w:rsidRPr="00157A2F">
        <w:rPr>
          <w:rFonts w:ascii="Times New Roman" w:eastAsia="Calibri" w:hAnsi="Times New Roman" w:cs="Times New Roman"/>
          <w:b/>
          <w:bCs/>
          <w:kern w:val="0"/>
          <w:sz w:val="24"/>
          <w:szCs w:val="24"/>
          <w:lang w:val="et-EE"/>
          <w14:ligatures w14:val="none"/>
        </w:rPr>
        <w:t xml:space="preserve"> (divu) mēnešu</w:t>
      </w:r>
      <w:r w:rsidRPr="00157A2F">
        <w:rPr>
          <w:rFonts w:ascii="Times New Roman" w:eastAsia="Calibri" w:hAnsi="Times New Roman" w:cs="Times New Roman"/>
          <w:kern w:val="0"/>
          <w:sz w:val="24"/>
          <w:szCs w:val="24"/>
          <w:lang w:val="et-EE"/>
          <w14:ligatures w14:val="none"/>
        </w:rPr>
        <w:t xml:space="preserve"> laikā no izsoles noslēguma dienas.</w:t>
      </w:r>
    </w:p>
    <w:p w14:paraId="3F8D449F"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2.7. Nodrošinājums tiek ieskaitīts pirkuma maksā uzvarējušajam dalībniekam.</w:t>
      </w:r>
    </w:p>
    <w:p w14:paraId="298E59CF" w14:textId="77777777" w:rsidR="00DE5F34" w:rsidRPr="00157A2F" w:rsidRDefault="00DE5F34" w:rsidP="00DE5F34">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55183011" w14:textId="190F7CDC" w:rsidR="00DE5F34" w:rsidRPr="00157A2F" w:rsidRDefault="00DE5F34" w:rsidP="00DE5F34">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2.9. Izsoli saskaņā ar Saldus novada domes 202</w:t>
      </w:r>
      <w:r>
        <w:rPr>
          <w:rFonts w:ascii="Times New Roman" w:eastAsia="Calibri" w:hAnsi="Times New Roman" w:cs="Times New Roman"/>
          <w:kern w:val="0"/>
          <w:sz w:val="24"/>
          <w:szCs w:val="24"/>
          <w:lang w:val="et-EE"/>
          <w14:ligatures w14:val="none"/>
        </w:rPr>
        <w:t>6</w:t>
      </w:r>
      <w:r w:rsidRPr="00157A2F">
        <w:rPr>
          <w:rFonts w:ascii="Times New Roman" w:eastAsia="Calibri" w:hAnsi="Times New Roman" w:cs="Times New Roman"/>
          <w:kern w:val="0"/>
          <w:sz w:val="24"/>
          <w:szCs w:val="24"/>
          <w:lang w:val="et-EE"/>
          <w14:ligatures w14:val="none"/>
        </w:rPr>
        <w:t xml:space="preserve">.gada </w:t>
      </w:r>
      <w:r>
        <w:rPr>
          <w:rFonts w:ascii="Times New Roman" w:eastAsia="Calibri" w:hAnsi="Times New Roman" w:cs="Times New Roman"/>
          <w:kern w:val="0"/>
          <w:sz w:val="24"/>
          <w:szCs w:val="24"/>
          <w:lang w:val="et-EE"/>
          <w14:ligatures w14:val="none"/>
        </w:rPr>
        <w:t>2</w:t>
      </w:r>
      <w:r w:rsidR="008E0C4D">
        <w:rPr>
          <w:rFonts w:ascii="Times New Roman" w:eastAsia="Calibri" w:hAnsi="Times New Roman" w:cs="Times New Roman"/>
          <w:kern w:val="0"/>
          <w:sz w:val="24"/>
          <w:szCs w:val="24"/>
          <w:lang w:val="et-EE"/>
          <w14:ligatures w14:val="none"/>
        </w:rPr>
        <w:t>7</w:t>
      </w:r>
      <w:r w:rsidRPr="00157A2F">
        <w:rPr>
          <w:rFonts w:ascii="Times New Roman" w:eastAsia="Calibri" w:hAnsi="Times New Roman" w:cs="Times New Roman"/>
          <w:kern w:val="0"/>
          <w:sz w:val="24"/>
          <w:szCs w:val="24"/>
          <w:lang w:val="et-EE"/>
          <w14:ligatures w14:val="none"/>
        </w:rPr>
        <w:t>.</w:t>
      </w:r>
      <w:r w:rsidR="008E0C4D">
        <w:rPr>
          <w:rFonts w:ascii="Times New Roman" w:eastAsia="Calibri" w:hAnsi="Times New Roman" w:cs="Times New Roman"/>
          <w:kern w:val="0"/>
          <w:sz w:val="24"/>
          <w:szCs w:val="24"/>
          <w:lang w:val="et-EE"/>
          <w14:ligatures w14:val="none"/>
        </w:rPr>
        <w:t>august</w:t>
      </w:r>
      <w:r>
        <w:rPr>
          <w:rFonts w:ascii="Times New Roman" w:eastAsia="Calibri" w:hAnsi="Times New Roman" w:cs="Times New Roman"/>
          <w:kern w:val="0"/>
          <w:sz w:val="24"/>
          <w:szCs w:val="24"/>
          <w:lang w:val="et-EE"/>
          <w14:ligatures w14:val="none"/>
        </w:rPr>
        <w:t>a</w:t>
      </w:r>
      <w:r w:rsidRPr="00157A2F">
        <w:rPr>
          <w:rFonts w:ascii="Times New Roman" w:eastAsia="Calibri" w:hAnsi="Times New Roman" w:cs="Times New Roman"/>
          <w:kern w:val="0"/>
          <w:sz w:val="24"/>
          <w:szCs w:val="24"/>
          <w:lang w:val="et-EE"/>
          <w14:ligatures w14:val="none"/>
        </w:rPr>
        <w:t xml:space="preserve"> sēdes lēmumu (protokols Nr.</w:t>
      </w:r>
      <w:r w:rsidR="008E0C4D">
        <w:rPr>
          <w:rFonts w:ascii="Times New Roman" w:eastAsia="Calibri" w:hAnsi="Times New Roman" w:cs="Times New Roman"/>
          <w:kern w:val="0"/>
          <w:sz w:val="24"/>
          <w:szCs w:val="24"/>
          <w:lang w:val="et-EE"/>
          <w14:ligatures w14:val="none"/>
        </w:rPr>
        <w:t>8</w:t>
      </w:r>
      <w:r w:rsidRPr="00157A2F">
        <w:rPr>
          <w:rFonts w:ascii="Times New Roman" w:eastAsia="Calibri" w:hAnsi="Times New Roman" w:cs="Times New Roman"/>
          <w:kern w:val="0"/>
          <w:sz w:val="24"/>
          <w:szCs w:val="24"/>
          <w:lang w:val="et-EE"/>
          <w14:ligatures w14:val="none"/>
        </w:rPr>
        <w:t xml:space="preserve">, </w:t>
      </w:r>
      <w:r>
        <w:rPr>
          <w:rFonts w:ascii="Times New Roman" w:eastAsia="Calibri" w:hAnsi="Times New Roman" w:cs="Times New Roman"/>
          <w:kern w:val="0"/>
          <w:sz w:val="24"/>
          <w:szCs w:val="24"/>
          <w:lang w:val="et-EE"/>
          <w14:ligatures w14:val="none"/>
        </w:rPr>
        <w:t>1</w:t>
      </w:r>
      <w:r w:rsidR="008E0C4D">
        <w:rPr>
          <w:rFonts w:ascii="Times New Roman" w:eastAsia="Calibri" w:hAnsi="Times New Roman" w:cs="Times New Roman"/>
          <w:kern w:val="0"/>
          <w:sz w:val="24"/>
          <w:szCs w:val="24"/>
          <w:lang w:val="et-EE"/>
          <w14:ligatures w14:val="none"/>
        </w:rPr>
        <w:t>4</w:t>
      </w:r>
      <w:r w:rsidRPr="00157A2F">
        <w:rPr>
          <w:rFonts w:ascii="Times New Roman" w:eastAsia="Calibri" w:hAnsi="Times New Roman" w:cs="Times New Roman"/>
          <w:kern w:val="0"/>
          <w:sz w:val="24"/>
          <w:szCs w:val="24"/>
          <w:lang w:val="et-EE"/>
          <w14:ligatures w14:val="none"/>
        </w:rPr>
        <w:t>.§) organizē Saldus novada pašvaldības Nekustamā īpašuma nodaļa (turpmāk – Izsoles komisija).</w:t>
      </w:r>
    </w:p>
    <w:p w14:paraId="1BF8DC29" w14:textId="77777777" w:rsidR="00DE5F34" w:rsidRPr="00157A2F" w:rsidRDefault="00DE5F34" w:rsidP="00DE5F34">
      <w:pPr>
        <w:spacing w:after="0" w:line="240" w:lineRule="auto"/>
        <w:jc w:val="both"/>
        <w:rPr>
          <w:rFonts w:ascii="Times New Roman" w:eastAsia="Calibri" w:hAnsi="Times New Roman" w:cs="Times New Roman"/>
          <w:kern w:val="0"/>
          <w:sz w:val="24"/>
          <w:szCs w:val="24"/>
          <w:lang w:val="et-EE"/>
          <w14:ligatures w14:val="none"/>
        </w:rPr>
      </w:pPr>
    </w:p>
    <w:p w14:paraId="3522DE85"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3. Izsoles subjekts</w:t>
      </w:r>
    </w:p>
    <w:p w14:paraId="15BF750D" w14:textId="67694D60"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3.1. Par izsoles dalībnieku var kļūt jebkura fiziskā vai juridiskā persona, kurai ir tiesības iegūt Latvijas Republikā nekustamo īpašumu, tanī skaitā, zemi, un kura </w:t>
      </w:r>
      <w:r w:rsidR="00C61D80" w:rsidRPr="00C61D80">
        <w:rPr>
          <w:rFonts w:ascii="Times New Roman" w:eastAsia="Times New Roman" w:hAnsi="Times New Roman" w:cs="Times New Roman"/>
          <w:b/>
          <w:bCs/>
          <w:kern w:val="0"/>
          <w:sz w:val="24"/>
          <w:szCs w:val="24"/>
          <w14:ligatures w14:val="none"/>
        </w:rPr>
        <w:t>līdz 17.11.2026.</w:t>
      </w:r>
      <w:r w:rsidRPr="00157A2F">
        <w:rPr>
          <w:rFonts w:ascii="Times New Roman" w:eastAsia="Times New Roman" w:hAnsi="Times New Roman" w:cs="Times New Roman"/>
          <w:b/>
          <w:bCs/>
          <w:kern w:val="0"/>
          <w:sz w:val="24"/>
          <w:szCs w:val="24"/>
          <w14:ligatures w14:val="none"/>
        </w:rPr>
        <w:t xml:space="preserve"> </w:t>
      </w:r>
      <w:r w:rsidRPr="00157A2F">
        <w:rPr>
          <w:rFonts w:ascii="Times New Roman" w:eastAsia="Times New Roman" w:hAnsi="Times New Roman" w:cs="Times New Roman"/>
          <w:kern w:val="0"/>
          <w:sz w:val="24"/>
          <w:szCs w:val="24"/>
          <w14:ligatures w14:val="none"/>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r w:rsidRPr="00157A2F">
        <w:rPr>
          <w:rFonts w:ascii="Times New Roman" w:eastAsia="Times New Roman" w:hAnsi="Times New Roman" w:cs="Times New Roman"/>
          <w:i/>
          <w:iCs/>
          <w:kern w:val="0"/>
          <w:sz w:val="24"/>
          <w:szCs w:val="24"/>
          <w14:ligatures w14:val="none"/>
        </w:rPr>
        <w:t>euro</w:t>
      </w:r>
      <w:r w:rsidRPr="00157A2F">
        <w:rPr>
          <w:rFonts w:ascii="Times New Roman" w:eastAsia="Times New Roman" w:hAnsi="Times New Roman" w:cs="Times New Roman"/>
          <w:kern w:val="0"/>
          <w:sz w:val="24"/>
          <w:szCs w:val="24"/>
          <w14:ligatures w14:val="none"/>
        </w:rPr>
        <w:t>, kā arī maksājumu (nodokļi, nomas maksājumi utt.) parādi attiecībā pret Saldus novada pašvaldību.</w:t>
      </w:r>
    </w:p>
    <w:p w14:paraId="6CFA3A4D"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lastRenderedPageBreak/>
        <w:t>3.2. Izsoles dalībniekiem nedrīkst būt pasludināta maksātnespēja, tiem nav uzsākts likvidācijas process, to saimnieciskā darbība nav apturēta vai pārtraukta, vai nav uzsākta tiesvedība par darbības izbeigšanu, maksātnespēju vai bankrotu.</w:t>
      </w:r>
    </w:p>
    <w:p w14:paraId="569BA038" w14:textId="77777777" w:rsidR="00DE5F34" w:rsidRPr="006026D1" w:rsidRDefault="00DE5F34" w:rsidP="00DE5F34">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 xml:space="preserve">3.3. Saskaņā ar </w:t>
      </w:r>
      <w:r w:rsidRPr="006026D1">
        <w:rPr>
          <w:rFonts w:ascii="Times New Roman" w:eastAsia="Times New Roman" w:hAnsi="Times New Roman" w:cs="Times New Roman"/>
          <w:b/>
          <w:bCs/>
          <w:color w:val="000000" w:themeColor="text1"/>
          <w:kern w:val="0"/>
          <w:sz w:val="24"/>
          <w:szCs w:val="24"/>
          <w:lang w:eastAsia="lv-LV"/>
          <w14:ligatures w14:val="none"/>
        </w:rPr>
        <w:t xml:space="preserve">Nacionālo drošību apdraudošu darījumu ierobežošanas likuma 2.pantu, </w:t>
      </w:r>
      <w:r w:rsidRPr="006026D1">
        <w:rPr>
          <w:rFonts w:ascii="Times New Roman" w:eastAsia="Times New Roman" w:hAnsi="Times New Roman" w:cs="Times New Roman"/>
          <w:color w:val="000000" w:themeColor="text1"/>
          <w:kern w:val="0"/>
          <w:sz w:val="24"/>
          <w:szCs w:val="24"/>
          <w:lang w:eastAsia="lv-LV"/>
          <w14:ligatures w14:val="none"/>
        </w:rPr>
        <w:t>nekustamo īpašumu vai tā daļu Latvijas Republikā ir aizliegts</w:t>
      </w:r>
      <w:r>
        <w:rPr>
          <w:rFonts w:ascii="Times New Roman" w:eastAsia="Times New Roman" w:hAnsi="Times New Roman" w:cs="Times New Roman"/>
          <w:color w:val="000000" w:themeColor="text1"/>
          <w:kern w:val="0"/>
          <w:sz w:val="24"/>
          <w:szCs w:val="24"/>
          <w:lang w:eastAsia="lv-LV"/>
          <w14:ligatures w14:val="none"/>
        </w:rPr>
        <w:t xml:space="preserve"> iegādāties</w:t>
      </w:r>
      <w:r w:rsidRPr="006026D1">
        <w:rPr>
          <w:rFonts w:ascii="Times New Roman" w:eastAsia="Times New Roman" w:hAnsi="Times New Roman" w:cs="Times New Roman"/>
          <w:color w:val="000000" w:themeColor="text1"/>
          <w:kern w:val="0"/>
          <w:sz w:val="24"/>
          <w:szCs w:val="24"/>
          <w:lang w:eastAsia="lv-LV"/>
          <w14:ligatures w14:val="none"/>
        </w:rPr>
        <w:t>:</w:t>
      </w:r>
    </w:p>
    <w:p w14:paraId="2B5E751D" w14:textId="77777777" w:rsidR="00DE5F34" w:rsidRPr="006026D1" w:rsidRDefault="00DE5F34" w:rsidP="00DE5F34">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1) Krievijas Federācijai un Baltkrievijas Republikai;</w:t>
      </w:r>
    </w:p>
    <w:p w14:paraId="61BF9B2C" w14:textId="77777777" w:rsidR="00DE5F34" w:rsidRPr="006026D1" w:rsidRDefault="00DE5F34" w:rsidP="00DE5F34">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2) Krievijas Federācijas un Baltkrievijas Republikas pilsoņiem;</w:t>
      </w:r>
    </w:p>
    <w:p w14:paraId="0EB0C553" w14:textId="77777777" w:rsidR="00DE5F34" w:rsidRPr="006026D1" w:rsidRDefault="00DE5F34" w:rsidP="00DE5F34">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3) Krievijas Federācijā vai Baltkrievijas Republikā reģistrētām juridiskajām personām;</w:t>
      </w:r>
    </w:p>
    <w:p w14:paraId="2E8EA891" w14:textId="77777777" w:rsidR="00DE5F34" w:rsidRPr="006026D1" w:rsidRDefault="00DE5F34" w:rsidP="00DE5F34">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4) juridiskajām personām, kurās 25 procenti no attiecīgās juridiskās personas pamatkapitāla daļām (akcijām) pieder Krievijas Federācijā vai Baltkrievijas Republikā reģistrētām juridiskajām personām;</w:t>
      </w:r>
    </w:p>
    <w:p w14:paraId="31E58AFC" w14:textId="77777777" w:rsidR="00DE5F34" w:rsidRPr="006026D1" w:rsidRDefault="00DE5F34" w:rsidP="00DE5F34">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5) 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4E11A3E3" w14:textId="77777777" w:rsidR="00DE5F34" w:rsidRPr="006026D1" w:rsidRDefault="00DE5F34" w:rsidP="00DE5F34">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6) juridiskiem veidojumiem, kuri izveidoti Krievijas Federācijā vai Baltkrievijas Republikā vai kuru patiesie labuma guvēji ir Krievijas Federācijas vai Baltkrievijas Republikas pilsoņi.</w:t>
      </w:r>
    </w:p>
    <w:p w14:paraId="15C91A1A"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5EFB1ABB"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4. Izsoles pretendentu reģistrēšana Izsoļu dalībnieku reģistrā</w:t>
      </w:r>
    </w:p>
    <w:p w14:paraId="623D561E" w14:textId="4F000F0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 Pretendentu reģistrācija notiek </w:t>
      </w:r>
      <w:r w:rsidR="00C61D80" w:rsidRPr="00C61D80">
        <w:rPr>
          <w:rFonts w:ascii="Times New Roman" w:eastAsia="Times New Roman" w:hAnsi="Times New Roman" w:cs="Times New Roman"/>
          <w:b/>
          <w:bCs/>
          <w:kern w:val="0"/>
          <w:sz w:val="24"/>
          <w:szCs w:val="24"/>
          <w14:ligatures w14:val="none"/>
        </w:rPr>
        <w:t>no 28.10.2026. plkst.13:00 līdz 17.11</w:t>
      </w:r>
      <w:r w:rsidR="0077550B">
        <w:rPr>
          <w:rFonts w:ascii="Times New Roman" w:eastAsia="Times New Roman" w:hAnsi="Times New Roman" w:cs="Times New Roman"/>
          <w:b/>
          <w:bCs/>
          <w:kern w:val="0"/>
          <w:sz w:val="24"/>
          <w:szCs w:val="24"/>
          <w14:ligatures w14:val="none"/>
        </w:rPr>
        <w:t>.</w:t>
      </w:r>
      <w:r w:rsidR="00C61D80" w:rsidRPr="00C61D80">
        <w:rPr>
          <w:rFonts w:ascii="Times New Roman" w:eastAsia="Times New Roman" w:hAnsi="Times New Roman" w:cs="Times New Roman"/>
          <w:b/>
          <w:bCs/>
          <w:kern w:val="0"/>
          <w:sz w:val="24"/>
          <w:szCs w:val="24"/>
          <w14:ligatures w14:val="none"/>
        </w:rPr>
        <w:t>2026. plkst. 23:59</w:t>
      </w:r>
      <w:r w:rsidRPr="00157A2F">
        <w:rPr>
          <w:rFonts w:ascii="Times New Roman" w:eastAsia="Times New Roman" w:hAnsi="Times New Roman" w:cs="Times New Roman"/>
          <w:kern w:val="0"/>
          <w:sz w:val="24"/>
          <w:szCs w:val="24"/>
          <w14:ligatures w14:val="none"/>
        </w:rPr>
        <w:t xml:space="preserve"> elektronisko izsoļu vietnē </w:t>
      </w:r>
      <w:hyperlink r:id="rId4"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uzturētā Izsoļu dalībnieku reģistrā pēc oficiāla paziņojuma par izsoli publicēšanas Latvijas Republikas oficiālajā izdevuma "Latvijas Vēstnesis" tīmekļa vietnē </w:t>
      </w:r>
      <w:hyperlink r:id="rId5" w:history="1">
        <w:r w:rsidRPr="00157A2F">
          <w:rPr>
            <w:rFonts w:ascii="Times New Roman" w:eastAsia="Times New Roman" w:hAnsi="Times New Roman" w:cs="Times New Roman"/>
            <w:color w:val="0000FF"/>
            <w:kern w:val="0"/>
            <w:sz w:val="24"/>
            <w:szCs w:val="24"/>
            <w:u w:val="single"/>
            <w14:ligatures w14:val="none"/>
          </w:rPr>
          <w:t>www.vestnesis.lv</w:t>
        </w:r>
      </w:hyperlink>
      <w:r w:rsidRPr="00157A2F">
        <w:rPr>
          <w:rFonts w:ascii="Times New Roman" w:eastAsia="Times New Roman" w:hAnsi="Times New Roman" w:cs="Times New Roman"/>
          <w:kern w:val="0"/>
          <w:sz w:val="24"/>
          <w:szCs w:val="24"/>
          <w14:ligatures w14:val="none"/>
        </w:rPr>
        <w:t xml:space="preserve"> .</w:t>
      </w:r>
    </w:p>
    <w:p w14:paraId="661DA319"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4.2. Izsoles pretendenti - fiziska persona, kura vēlas savā vai citas fiziskas vai juridiskas personas vārdā pieteikties izsolei, elektronisko izsoļu vietnē </w:t>
      </w:r>
      <w:hyperlink r:id="rId6"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norāda:</w:t>
      </w:r>
    </w:p>
    <w:p w14:paraId="1A06ECFF"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 Fiziska persona:</w:t>
      </w:r>
    </w:p>
    <w:p w14:paraId="16BEB03B"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4.2.1.1. Vārdu, uzvārdu;</w:t>
      </w:r>
    </w:p>
    <w:p w14:paraId="2C7B86C0"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4.2.1.2. Personas kodu vai dzimšanas datumu (persona, kurai nav piešķirts personas kods);</w:t>
      </w:r>
    </w:p>
    <w:p w14:paraId="19ED39E3"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4.2.1.3. Kontaktadresi;</w:t>
      </w:r>
    </w:p>
    <w:p w14:paraId="3CD26D8A"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4</w:t>
      </w:r>
      <w:r w:rsidRPr="00157A2F">
        <w:rPr>
          <w:rFonts w:ascii="Times New Roman" w:eastAsia="Times New Roman" w:hAnsi="Times New Roman" w:cs="Times New Roman"/>
          <w:kern w:val="0"/>
          <w:sz w:val="24"/>
          <w:szCs w:val="24"/>
          <w14:ligatures w14:val="none"/>
        </w:rPr>
        <w:t>. Norēķinu rekvizītus (kredītiestādes konta numurs, uz kuru personai atmaksājama nodrošinājuma summa);</w:t>
      </w:r>
    </w:p>
    <w:p w14:paraId="6FC12A2F"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5</w:t>
      </w:r>
      <w:r w:rsidRPr="00157A2F">
        <w:rPr>
          <w:rFonts w:ascii="Times New Roman" w:eastAsia="Times New Roman" w:hAnsi="Times New Roman" w:cs="Times New Roman"/>
          <w:kern w:val="0"/>
          <w:sz w:val="24"/>
          <w:szCs w:val="24"/>
          <w14:ligatures w14:val="none"/>
        </w:rPr>
        <w:t>. Personas papildu kontaktinformāciju – elektroniskā pasta adresi un tālruņa numuru (ja tāds ir).</w:t>
      </w:r>
    </w:p>
    <w:p w14:paraId="607C5238"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 Fiziska persona, kura pārstāv citu fizisku vai juridisku personu, papildus 4.2.1.punktā norādītajam, sniedz informāciju par:</w:t>
      </w:r>
    </w:p>
    <w:p w14:paraId="1C6B2602"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4.2.2.1. Pārstāvamās personas veidu;</w:t>
      </w:r>
    </w:p>
    <w:p w14:paraId="559DD146"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4.2.2.2. Vārdu, uzvārdu fiziskai personai vai nosaukumu juridiskai personai;</w:t>
      </w:r>
    </w:p>
    <w:p w14:paraId="22724D43"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4.2.2.3. Personas kodu vai dzimšanas datumu (ārzemniekam) fiziskai personai vai reģistrācijas numuru juridiskai personai;</w:t>
      </w:r>
    </w:p>
    <w:p w14:paraId="160ACD39"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4.2.2.4. Kontaktadresi;</w:t>
      </w:r>
    </w:p>
    <w:p w14:paraId="376FBAEE"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4.2.2.5. Personu apliecinoša dokumenta veidu un numuru fiziskai personai;</w:t>
      </w:r>
    </w:p>
    <w:p w14:paraId="54631147"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779AC24E"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4.2.2.7. Informāciju par pilnvarojuma apjomu (pārstāvības tiesības konkrētai izsolei, vairākām konkrētām izsolēm, uz noteiktu laiku, pastāvīgi);</w:t>
      </w:r>
    </w:p>
    <w:p w14:paraId="071D31A9"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4.2.2.8. Attiecīgās lēmējinstitūcijas lēmumu par nekustamā īpašuma iegādi juridiskajai personai.</w:t>
      </w:r>
    </w:p>
    <w:p w14:paraId="0606D5AC"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1" w:name="_Hlk95989402"/>
      <w:r w:rsidRPr="00157A2F">
        <w:rPr>
          <w:rFonts w:ascii="Times New Roman" w:eastAsia="Times New Roman" w:hAnsi="Times New Roman" w:cs="Times New Roman"/>
          <w:kern w:val="0"/>
          <w:sz w:val="24"/>
          <w:szCs w:val="24"/>
          <w14:ligatures w14:val="none"/>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1"/>
    </w:p>
    <w:p w14:paraId="4F3FE094"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4.4. Ziņas par personu iekļauj Izsoļu dalībnieku reģistrā, saskaņā ar personas iesniegumu. Iesniegumu persona iesniedz patstāvīgi, izmantojot elektronisko izsoļu vietnē pieejamo elektronisko pakalpojumu </w:t>
      </w:r>
      <w:r w:rsidRPr="00157A2F">
        <w:rPr>
          <w:rFonts w:ascii="Times New Roman" w:eastAsia="Times New Roman" w:hAnsi="Times New Roman" w:cs="Times New Roman"/>
          <w:i/>
          <w:iCs/>
          <w:kern w:val="0"/>
          <w:sz w:val="24"/>
          <w:szCs w:val="24"/>
          <w14:ligatures w14:val="none"/>
        </w:rPr>
        <w:t>"Par e-izsoļu vietnes dalībnieka dalību konkrētā izsolē"</w:t>
      </w:r>
      <w:r w:rsidRPr="00157A2F">
        <w:rPr>
          <w:rFonts w:ascii="Times New Roman" w:eastAsia="Times New Roman" w:hAnsi="Times New Roman" w:cs="Times New Roman"/>
          <w:kern w:val="0"/>
          <w:sz w:val="24"/>
          <w:szCs w:val="24"/>
          <w14:ligatures w14:val="none"/>
        </w:rPr>
        <w:t xml:space="preserve"> un identificējoties ar vienu no vienotajā valsts un pašvaldību portālā </w:t>
      </w:r>
      <w:hyperlink r:id="rId7" w:history="1">
        <w:r w:rsidRPr="00157A2F">
          <w:rPr>
            <w:rFonts w:ascii="Times New Roman" w:eastAsia="Times New Roman" w:hAnsi="Times New Roman" w:cs="Times New Roman"/>
            <w:color w:val="0000FF"/>
            <w:kern w:val="0"/>
            <w:sz w:val="24"/>
            <w:szCs w:val="24"/>
            <w:u w:val="single"/>
            <w14:ligatures w14:val="none"/>
          </w:rPr>
          <w:t>www.latvija.lv</w:t>
        </w:r>
      </w:hyperlink>
      <w:r w:rsidRPr="00157A2F">
        <w:rPr>
          <w:rFonts w:ascii="Times New Roman" w:eastAsia="Times New Roman" w:hAnsi="Times New Roman" w:cs="Times New Roman"/>
          <w:kern w:val="0"/>
          <w:sz w:val="24"/>
          <w:szCs w:val="24"/>
          <w14:ligatures w14:val="none"/>
        </w:rPr>
        <w:t xml:space="preserve">  piedāvātajiem identifikācijas līdzekļiem.</w:t>
      </w:r>
    </w:p>
    <w:p w14:paraId="60977757"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2DCA1BD3"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4.6. Izsoles rīkotājs autorizē izsoles pretendentu, kurš izpildījis izsoles priekšnoteikumus, dalībai izsolē 7 (septiņu) dienu laikā, izmantojot elektronisko izsoļu vietnē pieejamo rīku.</w:t>
      </w:r>
    </w:p>
    <w:p w14:paraId="3D9A319D"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4.7. Informāciju par autorizēšanu dalībai izsolē izsoles rīkotājs reģistrētam lietotājam nosūta elektroniski uz elektronisko izsoļu vietnē reģistrētam lietotājam izveidoto kontu.</w:t>
      </w:r>
    </w:p>
    <w:p w14:paraId="5F6E2435"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4.8. Autorizējot personu izsolei, katram solītājam elektronisko izsoļu vietnes sistēma automātiski izveido unikālu identifikatoru.</w:t>
      </w:r>
    </w:p>
    <w:p w14:paraId="1F6FECBB"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 Izsoles pretendents netiek reģistrēts, ja:</w:t>
      </w:r>
    </w:p>
    <w:p w14:paraId="23D995DB"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4.9.1. nav vēl iestājies vai ir beidzies pretendentu reģistrācijas termiņš;</w:t>
      </w:r>
    </w:p>
    <w:p w14:paraId="6D56B6D1"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4.9.2. ja nav izpildīti visi šo noteikumu 4.2.1.punktā vai 4.2.2.punktā minētie norādījumi;</w:t>
      </w:r>
    </w:p>
    <w:p w14:paraId="32B05BF9"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4.9.3. konstatēts, ka pretendentam ir izsoles noteikumu 3.1.punktā minētās parādsaistības;</w:t>
      </w:r>
    </w:p>
    <w:p w14:paraId="32C5369A"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4.9.4. fiziskā vai juridiskā persona saskaņā ar spēkā esošajiem normatīvajiem aktiem nevar iegūt savā īpašumā zemi.</w:t>
      </w:r>
    </w:p>
    <w:p w14:paraId="52CC6EF0"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4.10. Izsoles rīkotāji nav tiesīgi līdz izsoles sākumam sniegt informāciju par izsoles pretendentiem.</w:t>
      </w:r>
    </w:p>
    <w:p w14:paraId="07C8C17C"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8" w:history="1">
        <w:r w:rsidRPr="00157A2F">
          <w:rPr>
            <w:rFonts w:ascii="Times New Roman" w:eastAsia="Times New Roman" w:hAnsi="Times New Roman" w:cs="Times New Roman"/>
            <w:color w:val="0000FF"/>
            <w:kern w:val="0"/>
            <w:sz w:val="24"/>
            <w:szCs w:val="24"/>
            <w:u w:val="single"/>
            <w14:ligatures w14:val="none"/>
          </w:rPr>
          <w:t>sintija.grigute@saldus.lv</w:t>
        </w:r>
      </w:hyperlink>
      <w:r w:rsidRPr="00157A2F">
        <w:rPr>
          <w:rFonts w:ascii="Times New Roman" w:eastAsia="Times New Roman" w:hAnsi="Times New Roman" w:cs="Times New Roman"/>
          <w:kern w:val="0"/>
          <w:sz w:val="24"/>
          <w:szCs w:val="24"/>
          <w14:ligatures w14:val="none"/>
        </w:rPr>
        <w:t xml:space="preserve"> .</w:t>
      </w:r>
    </w:p>
    <w:p w14:paraId="3BB372C9"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6E476075"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5. Izsoles norise</w:t>
      </w:r>
    </w:p>
    <w:p w14:paraId="434C67BB" w14:textId="4C6AC7BE"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5.1. Izsole sākas elektronisko izsoļu vietnē </w:t>
      </w:r>
      <w:hyperlink r:id="rId9"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w:t>
      </w:r>
      <w:r w:rsidR="00C61D80" w:rsidRPr="00C61D80">
        <w:rPr>
          <w:rFonts w:ascii="Times New Roman" w:eastAsia="Times New Roman" w:hAnsi="Times New Roman" w:cs="Times New Roman"/>
          <w:b/>
          <w:bCs/>
          <w:kern w:val="0"/>
          <w:sz w:val="24"/>
          <w:szCs w:val="24"/>
          <w14:ligatures w14:val="none"/>
        </w:rPr>
        <w:t>28.10.2026. plkst.13:00 un noslēdzas 27.11.2026. plkst.13:00.</w:t>
      </w:r>
    </w:p>
    <w:p w14:paraId="65345B41"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5.2. Izsolei autorizētie dalībnieki drīkst izdarīt solījumus visā izsoles norises laikā.</w:t>
      </w:r>
    </w:p>
    <w:p w14:paraId="249DC327"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5.3. Ja pēdējo piecu minūšu laikā pirms izsoles noslēgšanai noteiktā laika tiek reģistrēts solījums, izsoles laiks automātiski tiek pagarināts par 5 (piecām) minūtēm.</w:t>
      </w:r>
    </w:p>
    <w:p w14:paraId="53547048"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69644E13"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5.5. Pēc izsoles noslēgšanas solījumus nereģistrē un elektronisko izsoļu vietnē tiek norādīts izsoles noslēgums datums, laiks un pēdējais izdarītais solījums.</w:t>
      </w:r>
    </w:p>
    <w:p w14:paraId="48141986"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462415BA"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5.7. Pēc izsoles slēgšanas sistēma automātiski sagatavo izsoles aktu, kuru izsoles komisija apstiprina septiņu dienu laikā pēc izsoles.</w:t>
      </w:r>
    </w:p>
    <w:p w14:paraId="7162578F"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 nosacījumi, kā rezultātā tā zaudē iesniegto nodrošinājumu.</w:t>
      </w:r>
    </w:p>
    <w:p w14:paraId="64C604BB"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5.9. Ja juridiskajai personai, kura nosolījusi visaugstāko cenu, konstatēts nodokļu parāds, Objekts tiek piedāvāts pircējam, kurš nosolījis nākamo augstāko cenu.</w:t>
      </w:r>
    </w:p>
    <w:p w14:paraId="1BB05679"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5.10. Izsole tiek atzīta par nenotikušu un nodrošinājums netiek atmaksāts nevienam no izsoles dalībniekiem, ja neviens no viņiem nav pārsolījis izsoles sākumcenu.</w:t>
      </w:r>
    </w:p>
    <w:p w14:paraId="56F21FF2"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21C06567"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6. Izsoles rezultātu apstiprināšana un līguma noslēgšana</w:t>
      </w:r>
    </w:p>
    <w:p w14:paraId="6CFED5C4"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6.1. Izsoles komisija 7 (septiņu) darba dienu laikā izsniedz paziņojumu par pirkuma summu.</w:t>
      </w:r>
    </w:p>
    <w:p w14:paraId="075BA6A2"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6.2. Izsoles dalībniekam, kurš nosolījis augstāko cenu, 2 (divu) mēnešu laikā pēc paziņojuma saņemšanas jāpārskaita norādītajā kontā pirkuma summu, kas atbilst starpībai starp augstāko nosolīto cenu un iemaksāto nodrošinājumu. Pēc maksājumu veikšanas maksājumu apliecinošie dokumenti iesniedzami Izsoles komisijas sekretārei Sintijai GRIGUTEI uz e-pasta adresi: </w:t>
      </w:r>
      <w:hyperlink r:id="rId10" w:history="1">
        <w:r w:rsidRPr="00157A2F">
          <w:rPr>
            <w:rFonts w:ascii="Times New Roman" w:eastAsia="Times New Roman" w:hAnsi="Times New Roman" w:cs="Times New Roman"/>
            <w:color w:val="0000FF"/>
            <w:kern w:val="0"/>
            <w:sz w:val="24"/>
            <w:szCs w:val="24"/>
            <w:u w:val="single"/>
            <w14:ligatures w14:val="none"/>
          </w:rPr>
          <w:t>sintija.grigute@saldus.lv</w:t>
        </w:r>
      </w:hyperlink>
      <w:r w:rsidRPr="00157A2F">
        <w:rPr>
          <w:rFonts w:ascii="Times New Roman" w:eastAsia="Times New Roman" w:hAnsi="Times New Roman" w:cs="Times New Roman"/>
          <w:kern w:val="0"/>
          <w:sz w:val="24"/>
          <w:szCs w:val="24"/>
          <w14:ligatures w14:val="none"/>
        </w:rPr>
        <w:t xml:space="preserve"> .</w:t>
      </w:r>
    </w:p>
    <w:p w14:paraId="62145404"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40E7FC03"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1EBBE1C6"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2" w:name="_Hlk95989111"/>
      <w:r w:rsidRPr="00157A2F">
        <w:rPr>
          <w:rFonts w:ascii="Times New Roman" w:eastAsia="Times New Roman" w:hAnsi="Times New Roman" w:cs="Times New Roman"/>
          <w:kern w:val="0"/>
          <w:sz w:val="24"/>
          <w:szCs w:val="24"/>
          <w14:ligatures w14:val="none"/>
        </w:rPr>
        <w:t>6.5. Ja 6.4.punktā noteiktais izsoles dalībnieks no īpašuma pirkuma atsakās vai norādītajā termiņā nenorēķinās par pirkumu, izsole tiek uzskatīta par nenotikušu.</w:t>
      </w:r>
    </w:p>
    <w:p w14:paraId="28D124E0"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7A8064D6"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6.6. Pirkuma līgumu pircējs paraksta 30 (trīsdesmit) dienu laikā pēc izsoles rezultātu apstiprināšanas Saldus novada pašvaldības Nekustamā īpašuma nodaļas sēdē.</w:t>
      </w:r>
    </w:p>
    <w:bookmarkEnd w:id="2"/>
    <w:p w14:paraId="2AA9602D"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6.7. Pirkuma līgumu pašvaldības vārdā paraksta Saldus novada domes pilnvarota persona.</w:t>
      </w:r>
    </w:p>
    <w:p w14:paraId="3EDB70B2"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037F280C"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7. Nenotikušās izsoles</w:t>
      </w:r>
    </w:p>
    <w:p w14:paraId="402FFD7F"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Izsoles komisija pieņem lēmumu par izsoles atzīšanu par nenotikušu:</w:t>
      </w:r>
    </w:p>
    <w:p w14:paraId="0C1CC044"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7.1. ja uz izsoli nav autorizēts neviens izsoles dalībnieks;</w:t>
      </w:r>
    </w:p>
    <w:p w14:paraId="46089CFC"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7.2. ja izsole bijusi izziņota, pārkāpjot šos noteikumus vai Publiskas personas</w:t>
      </w:r>
    </w:p>
    <w:p w14:paraId="537B56CC"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mantas atsavināšanas likuma nosacījumus;</w:t>
      </w:r>
    </w:p>
    <w:p w14:paraId="3DBDB57D"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7.3. ja tiek noskaidrots, ka nepamatoti noraidīta kāda dalībnieka piedalīšanās izsolē vai nepareizi noraidīts kāds pārsolījums;</w:t>
      </w:r>
    </w:p>
    <w:p w14:paraId="31E84D09"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7.4. ja neviens izsoles dalībnieks nav pārsolījis izsoles sākumcenu;</w:t>
      </w:r>
    </w:p>
    <w:p w14:paraId="37E016D4"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7.5. ja vienīgais izsoles dalībnieks, kurš nosolījis izsolāmo īpašumu, nav parakstījis izsolāmā īpašuma pirkuma līgumu;</w:t>
      </w:r>
    </w:p>
    <w:p w14:paraId="2AD8A493"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7.6. ja neviens no izsoles dalībniekiem, kurš atzīts par nosolītāju, neveic pirkuma maksas samaksu šajos noteikumos norādītajā termiņā;</w:t>
      </w:r>
    </w:p>
    <w:p w14:paraId="542E61E9"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7.7. ja izsolāmo mantu nopirkusi persona, kurai nav bijušas tiesības piedalīties izsolē.</w:t>
      </w:r>
    </w:p>
    <w:p w14:paraId="126EFE91"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4728A8C3" w14:textId="77777777" w:rsidR="00DE5F34" w:rsidRPr="00157A2F" w:rsidRDefault="00DE5F34" w:rsidP="00DE5F34">
      <w:pPr>
        <w:spacing w:after="0" w:line="240" w:lineRule="auto"/>
        <w:jc w:val="both"/>
        <w:rPr>
          <w:rFonts w:ascii="Times New Roman" w:eastAsia="Calibri" w:hAnsi="Times New Roman" w:cs="Times New Roman"/>
          <w:b/>
          <w:bCs/>
          <w:kern w:val="0"/>
          <w:sz w:val="24"/>
          <w:szCs w:val="24"/>
          <w:lang w:val="et-EE"/>
          <w14:ligatures w14:val="none"/>
        </w:rPr>
      </w:pPr>
      <w:r w:rsidRPr="00157A2F">
        <w:rPr>
          <w:rFonts w:ascii="Times New Roman" w:eastAsia="Calibri" w:hAnsi="Times New Roman" w:cs="Times New Roman"/>
          <w:b/>
          <w:bCs/>
          <w:kern w:val="0"/>
          <w:sz w:val="24"/>
          <w:szCs w:val="24"/>
          <w:lang w:val="et-EE"/>
          <w14:ligatures w14:val="none"/>
        </w:rPr>
        <w:t xml:space="preserve"> 8. Īpašie noteikumi</w:t>
      </w:r>
    </w:p>
    <w:p w14:paraId="7DDF217E" w14:textId="77777777" w:rsidR="00DE5F34" w:rsidRPr="00157A2F" w:rsidRDefault="00DE5F34" w:rsidP="00DE5F34">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8.1. Starp izsoles dalībniekiem aizliegta vienošanās, kas varētu ietekmēt izsoles rezultātus un gaitu.</w:t>
      </w:r>
    </w:p>
    <w:p w14:paraId="7414EB1C" w14:textId="77777777" w:rsidR="00DE5F34" w:rsidRPr="00157A2F" w:rsidRDefault="00DE5F34" w:rsidP="00DE5F34">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8.2. Izsoles uzvarētājs no pirkuma </w:t>
      </w:r>
      <w:smartTag w:uri="schemas-tilde-lv/tildestengine" w:element="veidnes">
        <w:smartTagPr>
          <w:attr w:name="text" w:val="līguma"/>
          <w:attr w:name="id" w:val="-1"/>
          <w:attr w:name="baseform" w:val="līgum|s"/>
        </w:smartTagPr>
        <w:r w:rsidRPr="00157A2F">
          <w:rPr>
            <w:rFonts w:ascii="Times New Roman" w:eastAsia="Calibri" w:hAnsi="Times New Roman" w:cs="Times New Roman"/>
            <w:kern w:val="0"/>
            <w:sz w:val="24"/>
            <w:szCs w:val="24"/>
            <w:lang w:val="et-EE"/>
            <w14:ligatures w14:val="none"/>
          </w:rPr>
          <w:t>līguma</w:t>
        </w:r>
      </w:smartTag>
      <w:r w:rsidRPr="00157A2F">
        <w:rPr>
          <w:rFonts w:ascii="Times New Roman" w:eastAsia="Calibri" w:hAnsi="Times New Roman" w:cs="Times New Roman"/>
          <w:kern w:val="0"/>
          <w:sz w:val="24"/>
          <w:szCs w:val="24"/>
          <w:lang w:val="et-EE"/>
          <w14:ligatures w14:val="none"/>
        </w:rPr>
        <w:t xml:space="preserve"> noslēgšanas brīža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Pr="00157A2F">
          <w:rPr>
            <w:rFonts w:ascii="Times New Roman" w:eastAsia="Calibri" w:hAnsi="Times New Roman" w:cs="Times New Roman"/>
            <w:kern w:val="0"/>
            <w:sz w:val="24"/>
            <w:szCs w:val="24"/>
            <w:lang w:val="et-EE"/>
            <w14:ligatures w14:val="none"/>
          </w:rPr>
          <w:t>aktu</w:t>
        </w:r>
      </w:smartTag>
      <w:r w:rsidRPr="00157A2F">
        <w:rPr>
          <w:rFonts w:ascii="Times New Roman" w:eastAsia="Calibri" w:hAnsi="Times New Roman" w:cs="Times New Roman"/>
          <w:kern w:val="0"/>
          <w:sz w:val="24"/>
          <w:szCs w:val="24"/>
          <w:lang w:val="et-EE"/>
          <w14:ligatures w14:val="none"/>
        </w:rPr>
        <w:t xml:space="preserve"> prasībām.</w:t>
      </w:r>
    </w:p>
    <w:p w14:paraId="618C999D" w14:textId="77777777" w:rsidR="00DE5F34" w:rsidRPr="00157A2F" w:rsidRDefault="00DE5F34" w:rsidP="00DE5F34">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8.3. Izdevumus par pirkuma </w:t>
      </w:r>
      <w:smartTag w:uri="schemas-tilde-lv/tildestengine" w:element="veidnes">
        <w:smartTagPr>
          <w:attr w:name="baseform" w:val="līgum|s"/>
          <w:attr w:name="id" w:val="-1"/>
          <w:attr w:name="text" w:val="līguma"/>
        </w:smartTagPr>
        <w:r w:rsidRPr="00157A2F">
          <w:rPr>
            <w:rFonts w:ascii="Times New Roman" w:eastAsia="Calibri" w:hAnsi="Times New Roman" w:cs="Times New Roman"/>
            <w:kern w:val="0"/>
            <w:sz w:val="24"/>
            <w:szCs w:val="24"/>
            <w:lang w:val="et-EE"/>
            <w14:ligatures w14:val="none"/>
          </w:rPr>
          <w:t>līguma</w:t>
        </w:r>
      </w:smartTag>
      <w:r w:rsidRPr="00157A2F">
        <w:rPr>
          <w:rFonts w:ascii="Times New Roman" w:eastAsia="Calibri" w:hAnsi="Times New Roman" w:cs="Times New Roman"/>
          <w:kern w:val="0"/>
          <w:sz w:val="24"/>
          <w:szCs w:val="24"/>
          <w:lang w:val="et-EE"/>
          <w14:ligatures w14:val="none"/>
        </w:rPr>
        <w:t xml:space="preserve"> noslēgšanu un īpašuma tiesību nostiprināšanu Zemesgrāmatā sedz pircējs.</w:t>
      </w:r>
    </w:p>
    <w:p w14:paraId="69EE1365" w14:textId="77777777" w:rsidR="00DE5F34" w:rsidRPr="00157A2F" w:rsidRDefault="00DE5F34" w:rsidP="00DE5F34">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8.4. Īpašuma tiesības uz Objektu Pircējam pāriet pēc nosolītās summas samaksas, Saldus novada domes lēmuma pieņemšanas par izsoles rezultātu apstiprināšanu, pircēja noteikšanu un pirkuma līguma slēgšanu, pirkuma līguma noslēgšanas un īpašuma tiesību nostiprināšanas Zemesgrāmatā.</w:t>
      </w:r>
    </w:p>
    <w:p w14:paraId="6D6AF117" w14:textId="77777777" w:rsidR="00DE5F34" w:rsidRPr="00157A2F" w:rsidRDefault="00DE5F34" w:rsidP="00DE5F34">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8.5.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157A2F">
        <w:rPr>
          <w:rFonts w:ascii="Times New Roman" w:eastAsia="Calibri" w:hAnsi="Times New Roman" w:cs="Times New Roman"/>
          <w:i/>
          <w:kern w:val="0"/>
          <w:sz w:val="24"/>
          <w:szCs w:val="24"/>
          <w:lang w:val="et-EE"/>
          <w14:ligatures w14:val="none"/>
        </w:rPr>
        <w:t>euro</w:t>
      </w:r>
      <w:r w:rsidRPr="00157A2F">
        <w:rPr>
          <w:rFonts w:ascii="Times New Roman" w:eastAsia="Calibri" w:hAnsi="Times New Roman" w:cs="Times New Roman"/>
          <w:kern w:val="0"/>
          <w:sz w:val="24"/>
          <w:szCs w:val="24"/>
          <w:lang w:val="et-EE"/>
          <w14:ligatures w14:val="none"/>
        </w:rPr>
        <w:t xml:space="preserve"> (desmit euro 00 centi), bet kopā ne vairāk kā 10% no pirkuma maksas. Līgumsoda samaksas pienākums iestājas nākamajā dienā pēc īpašuma tiesību reģistrēšanai minētā termiņa iestāšanās.</w:t>
      </w:r>
    </w:p>
    <w:p w14:paraId="3AAFF2AC" w14:textId="77777777" w:rsidR="00DE5F34" w:rsidRPr="00157A2F" w:rsidRDefault="00DE5F34" w:rsidP="00DE5F34">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8.6. Izsoles pretendenti, dalībnieki piekrīt, ka Saldus novada pašvaldība veic personas datu apstrādi, pārbaudot sniegto ziņu patiesumu.</w:t>
      </w:r>
    </w:p>
    <w:p w14:paraId="0AFD78F2" w14:textId="77777777" w:rsidR="00DE5F34" w:rsidRPr="00157A2F" w:rsidRDefault="00DE5F34" w:rsidP="00DE5F34">
      <w:pPr>
        <w:autoSpaceDE w:val="0"/>
        <w:autoSpaceDN w:val="0"/>
        <w:adjustRightInd w:val="0"/>
        <w:spacing w:after="0" w:line="240" w:lineRule="auto"/>
        <w:jc w:val="both"/>
        <w:rPr>
          <w:rFonts w:ascii="Times New Roman" w:eastAsia="Calibri" w:hAnsi="Times New Roman" w:cs="Times New Roman"/>
          <w:b/>
          <w:bCs/>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8.7. </w:t>
      </w:r>
      <w:bookmarkStart w:id="3" w:name="_Hlk95989125"/>
      <w:r w:rsidRPr="00157A2F">
        <w:rPr>
          <w:rFonts w:ascii="Times New Roman" w:eastAsia="Calibri" w:hAnsi="Times New Roman" w:cs="Times New Roman"/>
          <w:b/>
          <w:bCs/>
          <w:kern w:val="0"/>
          <w:sz w:val="24"/>
          <w:szCs w:val="24"/>
          <w:lang w:val="et-EE"/>
          <w14:ligatures w14:val="non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bookmarkEnd w:id="3"/>
    </w:p>
    <w:p w14:paraId="391581D4"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09227869"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9. Izsoles rezultātu apstrīdēšana</w:t>
      </w:r>
    </w:p>
    <w:p w14:paraId="0A72182F"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9.1. Sūdzības par izsoles komisijas darbībām iesniedzamas rakstiskā veidā 5 (piecu) darba dienu laikā no izsoles beigu datuma Saldus novada domes Administratīvo aktu strīdu izskatīšanas komisijai.</w:t>
      </w:r>
    </w:p>
    <w:p w14:paraId="561673DA"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9.2. Visā, kas nav atrunāts Izsoles noteikumos, jāvadās saskaņā ar Publiskas personas mantas atsavināšanas likuma nosacījumiem.</w:t>
      </w:r>
    </w:p>
    <w:p w14:paraId="3667558D"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 xml:space="preserve"> </w:t>
      </w:r>
    </w:p>
    <w:p w14:paraId="3549D685"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10. Saldus novada pašvaldības rekvizīti:</w:t>
      </w:r>
    </w:p>
    <w:p w14:paraId="6CB76D0D"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6798"/>
      </w:tblGrid>
      <w:tr w:rsidR="00DE5F34" w:rsidRPr="00157A2F" w14:paraId="7003E5A5" w14:textId="77777777" w:rsidTr="00221213">
        <w:tc>
          <w:tcPr>
            <w:tcW w:w="2287" w:type="dxa"/>
            <w:tcBorders>
              <w:top w:val="single" w:sz="4" w:space="0" w:color="auto"/>
              <w:left w:val="single" w:sz="4" w:space="0" w:color="auto"/>
              <w:bottom w:val="single" w:sz="4" w:space="0" w:color="auto"/>
              <w:right w:val="single" w:sz="4" w:space="0" w:color="auto"/>
            </w:tcBorders>
            <w:vAlign w:val="center"/>
            <w:hideMark/>
          </w:tcPr>
          <w:p w14:paraId="53DF8987" w14:textId="77777777" w:rsidR="00DE5F34" w:rsidRPr="00157A2F" w:rsidRDefault="00DE5F34" w:rsidP="00221213">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Adrese:</w:t>
            </w:r>
          </w:p>
          <w:p w14:paraId="41ABD8FC" w14:textId="77777777" w:rsidR="00DE5F34" w:rsidRPr="00157A2F" w:rsidRDefault="00DE5F34" w:rsidP="00221213">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Nod.maks.reģ.Nr.:</w:t>
            </w:r>
          </w:p>
        </w:tc>
        <w:tc>
          <w:tcPr>
            <w:tcW w:w="7283" w:type="dxa"/>
            <w:tcBorders>
              <w:top w:val="single" w:sz="4" w:space="0" w:color="auto"/>
              <w:left w:val="single" w:sz="4" w:space="0" w:color="auto"/>
              <w:bottom w:val="single" w:sz="4" w:space="0" w:color="auto"/>
              <w:right w:val="single" w:sz="4" w:space="0" w:color="auto"/>
            </w:tcBorders>
            <w:hideMark/>
          </w:tcPr>
          <w:p w14:paraId="78B00652" w14:textId="77777777" w:rsidR="00DE5F34" w:rsidRPr="00157A2F" w:rsidRDefault="00DE5F34"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Saldus novada pašvaldība</w:t>
            </w:r>
          </w:p>
          <w:p w14:paraId="13EF82A2" w14:textId="77777777" w:rsidR="00DE5F34" w:rsidRPr="00157A2F" w:rsidRDefault="00DE5F34"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Striķu iela 3, Saldus, Saldus nov., LV–3801</w:t>
            </w:r>
          </w:p>
          <w:p w14:paraId="66734AA7" w14:textId="77777777" w:rsidR="00DE5F34" w:rsidRPr="00157A2F" w:rsidRDefault="00DE5F34"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90009114646</w:t>
            </w:r>
          </w:p>
        </w:tc>
      </w:tr>
    </w:tbl>
    <w:p w14:paraId="608DEA3E"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DE5F34" w:rsidRPr="00157A2F" w14:paraId="30AF62AE" w14:textId="77777777" w:rsidTr="00221213">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F603DBE" w14:textId="77777777" w:rsidR="00DE5F34" w:rsidRPr="00157A2F" w:rsidRDefault="00DE5F34" w:rsidP="00221213">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A2D671B" w14:textId="77777777" w:rsidR="00DE5F34" w:rsidRPr="00157A2F" w:rsidRDefault="00DE5F34" w:rsidP="00221213">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Bnk.Kods</w:t>
            </w:r>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AD962C7" w14:textId="77777777" w:rsidR="00DE5F34" w:rsidRPr="00157A2F" w:rsidRDefault="00DE5F34" w:rsidP="00221213">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Bnk.Nosaukums</w:t>
            </w:r>
          </w:p>
        </w:tc>
      </w:tr>
      <w:tr w:rsidR="00DE5F34" w:rsidRPr="00157A2F" w14:paraId="4744C60B"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36986C0" w14:textId="77777777" w:rsidR="00DE5F34" w:rsidRPr="00157A2F" w:rsidRDefault="00DE5F34"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2634FEA" w14:textId="77777777" w:rsidR="00DE5F34" w:rsidRPr="00157A2F" w:rsidRDefault="00DE5F34"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FD8786" w14:textId="77777777" w:rsidR="00DE5F34" w:rsidRPr="00157A2F" w:rsidRDefault="00DE5F34"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Luminor bank AS</w:t>
            </w:r>
          </w:p>
        </w:tc>
      </w:tr>
      <w:tr w:rsidR="00DE5F34" w:rsidRPr="00157A2F" w14:paraId="318690C8"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46E6DD6" w14:textId="77777777" w:rsidR="00DE5F34" w:rsidRPr="00157A2F" w:rsidRDefault="00DE5F34"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787C6B" w14:textId="77777777" w:rsidR="00DE5F34" w:rsidRPr="00157A2F" w:rsidRDefault="00DE5F34"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49C7E6" w14:textId="77777777" w:rsidR="00DE5F34" w:rsidRPr="00157A2F" w:rsidRDefault="00DE5F34"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Swedbank AS</w:t>
            </w:r>
          </w:p>
        </w:tc>
      </w:tr>
      <w:tr w:rsidR="00DE5F34" w:rsidRPr="00157A2F" w14:paraId="6BE43A08"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26D1469" w14:textId="77777777" w:rsidR="00DE5F34" w:rsidRPr="00157A2F" w:rsidRDefault="00DE5F34"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DB4CC1E" w14:textId="77777777" w:rsidR="00DE5F34" w:rsidRPr="00157A2F" w:rsidRDefault="00DE5F34"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C07A226" w14:textId="77777777" w:rsidR="00DE5F34" w:rsidRPr="00157A2F" w:rsidRDefault="00DE5F34"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SEB Banka AS</w:t>
            </w:r>
          </w:p>
        </w:tc>
      </w:tr>
      <w:tr w:rsidR="00DE5F34" w:rsidRPr="00157A2F" w14:paraId="08270CA7"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D9347E2" w14:textId="77777777" w:rsidR="00DE5F34" w:rsidRPr="00157A2F" w:rsidRDefault="00DE5F34"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397010" w14:textId="77777777" w:rsidR="00DE5F34" w:rsidRPr="00157A2F" w:rsidRDefault="00DE5F34"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48CC9D0" w14:textId="77777777" w:rsidR="00DE5F34" w:rsidRPr="00157A2F" w:rsidRDefault="00DE5F34"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Citadele banka AS</w:t>
            </w:r>
          </w:p>
        </w:tc>
      </w:tr>
    </w:tbl>
    <w:p w14:paraId="5D1D1F35"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 xml:space="preserve"> </w:t>
      </w:r>
    </w:p>
    <w:p w14:paraId="41432B77" w14:textId="77777777" w:rsidR="00DE5F34" w:rsidRPr="00157A2F" w:rsidRDefault="00DE5F34" w:rsidP="00DE5F34">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ar piezīmi – izsole (norādot objekta adresi, drošības nauda)</w:t>
      </w:r>
    </w:p>
    <w:p w14:paraId="48E74DB2" w14:textId="77777777" w:rsidR="00DE5F34" w:rsidRDefault="00DE5F34" w:rsidP="00DE5F3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6C9C7ADB" w14:textId="77777777" w:rsidR="00DE5F34" w:rsidRDefault="00DE5F34" w:rsidP="00DE5F34">
      <w:pPr>
        <w:autoSpaceDE w:val="0"/>
        <w:autoSpaceDN w:val="0"/>
        <w:adjustRightInd w:val="0"/>
        <w:spacing w:after="0" w:line="240" w:lineRule="auto"/>
        <w:jc w:val="both"/>
      </w:pPr>
      <w:r w:rsidRPr="00157A2F">
        <w:rPr>
          <w:rFonts w:ascii="Times New Roman" w:eastAsia="Times New Roman" w:hAnsi="Times New Roman" w:cs="Times New Roman"/>
          <w:kern w:val="0"/>
          <w:sz w:val="24"/>
          <w:szCs w:val="24"/>
          <w14:ligatures w14:val="none"/>
        </w:rPr>
        <w:t>Komisijas priekšsēdētāja:</w:t>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t xml:space="preserve">                             A.Grigute</w:t>
      </w:r>
    </w:p>
    <w:p w14:paraId="31BF3841" w14:textId="77777777" w:rsidR="007A340E" w:rsidRDefault="007A340E"/>
    <w:sectPr w:rsidR="007A340E" w:rsidSect="00DE5F34">
      <w:pgSz w:w="11906" w:h="16838"/>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F34"/>
    <w:rsid w:val="00227219"/>
    <w:rsid w:val="004A3A14"/>
    <w:rsid w:val="006B343C"/>
    <w:rsid w:val="0077550B"/>
    <w:rsid w:val="00793356"/>
    <w:rsid w:val="007A340E"/>
    <w:rsid w:val="00892C52"/>
    <w:rsid w:val="008E0C4D"/>
    <w:rsid w:val="00917163"/>
    <w:rsid w:val="00B77AAC"/>
    <w:rsid w:val="00C61D80"/>
    <w:rsid w:val="00DE5F34"/>
    <w:rsid w:val="00EE50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1FF78661"/>
  <w15:chartTrackingRefBased/>
  <w15:docId w15:val="{FF2A7B0F-90A1-411F-B052-3B2666854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E5F34"/>
  </w:style>
  <w:style w:type="paragraph" w:styleId="Virsraksts1">
    <w:name w:val="heading 1"/>
    <w:basedOn w:val="Parasts"/>
    <w:next w:val="Parasts"/>
    <w:link w:val="Virsraksts1Rakstz"/>
    <w:uiPriority w:val="9"/>
    <w:qFormat/>
    <w:rsid w:val="00DE5F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DE5F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DE5F34"/>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DE5F34"/>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DE5F34"/>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DE5F3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E5F3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E5F3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E5F3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E5F34"/>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DE5F34"/>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DE5F34"/>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DE5F34"/>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DE5F34"/>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DE5F3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E5F3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E5F3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E5F3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E5F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E5F3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E5F3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E5F3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E5F3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E5F34"/>
    <w:rPr>
      <w:i/>
      <w:iCs/>
      <w:color w:val="404040" w:themeColor="text1" w:themeTint="BF"/>
    </w:rPr>
  </w:style>
  <w:style w:type="paragraph" w:styleId="Sarakstarindkopa">
    <w:name w:val="List Paragraph"/>
    <w:basedOn w:val="Parasts"/>
    <w:uiPriority w:val="34"/>
    <w:qFormat/>
    <w:rsid w:val="00DE5F34"/>
    <w:pPr>
      <w:ind w:left="720"/>
      <w:contextualSpacing/>
    </w:pPr>
  </w:style>
  <w:style w:type="character" w:styleId="Intensvsizclums">
    <w:name w:val="Intense Emphasis"/>
    <w:basedOn w:val="Noklusjumarindkopasfonts"/>
    <w:uiPriority w:val="21"/>
    <w:qFormat/>
    <w:rsid w:val="00DE5F34"/>
    <w:rPr>
      <w:i/>
      <w:iCs/>
      <w:color w:val="2F5496" w:themeColor="accent1" w:themeShade="BF"/>
    </w:rPr>
  </w:style>
  <w:style w:type="paragraph" w:styleId="Intensvscitts">
    <w:name w:val="Intense Quote"/>
    <w:basedOn w:val="Parasts"/>
    <w:next w:val="Parasts"/>
    <w:link w:val="IntensvscittsRakstz"/>
    <w:uiPriority w:val="30"/>
    <w:qFormat/>
    <w:rsid w:val="00DE5F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DE5F34"/>
    <w:rPr>
      <w:i/>
      <w:iCs/>
      <w:color w:val="2F5496" w:themeColor="accent1" w:themeShade="BF"/>
    </w:rPr>
  </w:style>
  <w:style w:type="character" w:styleId="Intensvaatsauce">
    <w:name w:val="Intense Reference"/>
    <w:basedOn w:val="Noklusjumarindkopasfonts"/>
    <w:uiPriority w:val="32"/>
    <w:qFormat/>
    <w:rsid w:val="00DE5F3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ntija.grigute@saldus.lv" TargetMode="External"/><Relationship Id="rId3" Type="http://schemas.openxmlformats.org/officeDocument/2006/relationships/webSettings" Target="webSettings.xml"/><Relationship Id="rId7" Type="http://schemas.openxmlformats.org/officeDocument/2006/relationships/hyperlink" Target="http://www.latvija.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zsoles.ta.gov.lv" TargetMode="External"/><Relationship Id="rId11" Type="http://schemas.openxmlformats.org/officeDocument/2006/relationships/fontTable" Target="fontTable.xml"/><Relationship Id="rId5" Type="http://schemas.openxmlformats.org/officeDocument/2006/relationships/hyperlink" Target="http://www.vestnesis.lv" TargetMode="External"/><Relationship Id="rId10" Type="http://schemas.openxmlformats.org/officeDocument/2006/relationships/hyperlink" Target="mailto:sintija.grigute@saldus.lv" TargetMode="External"/><Relationship Id="rId4" Type="http://schemas.openxmlformats.org/officeDocument/2006/relationships/hyperlink" Target="https://izsoles.ta.gov.lv" TargetMode="Externa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10757</Words>
  <Characters>6133</Characters>
  <Application>Microsoft Office Word</Application>
  <DocSecurity>0</DocSecurity>
  <Lines>51</Lines>
  <Paragraphs>33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3</cp:revision>
  <dcterms:created xsi:type="dcterms:W3CDTF">2026-10-13T11:01:00Z</dcterms:created>
  <dcterms:modified xsi:type="dcterms:W3CDTF">2026-10-13T13:17:00Z</dcterms:modified>
</cp:coreProperties>
</file>