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9A95B4" w14:textId="77777777" w:rsidR="00A46070" w:rsidRPr="006B6776" w:rsidRDefault="00A46070" w:rsidP="00A46070">
      <w:pPr>
        <w:spacing w:after="0" w:line="240" w:lineRule="auto"/>
        <w:jc w:val="right"/>
        <w:rPr>
          <w:rFonts w:ascii="Times New Roman" w:eastAsia="Times New Roman" w:hAnsi="Times New Roman" w:cs="Times New Roman"/>
          <w:kern w:val="0"/>
          <w:sz w:val="24"/>
          <w:szCs w:val="20"/>
          <w:lang w:val="x-none"/>
          <w14:ligatures w14:val="none"/>
        </w:rPr>
      </w:pPr>
      <w:r w:rsidRPr="006B6776">
        <w:rPr>
          <w:rFonts w:ascii="Times New Roman" w:eastAsia="Times New Roman" w:hAnsi="Times New Roman" w:cs="Times New Roman"/>
          <w:kern w:val="0"/>
          <w:sz w:val="24"/>
          <w:szCs w:val="20"/>
          <w:lang w:val="x-none"/>
          <w14:ligatures w14:val="none"/>
        </w:rPr>
        <w:t>APSTIPRINĀTI</w:t>
      </w:r>
    </w:p>
    <w:p w14:paraId="066DDF07" w14:textId="77777777" w:rsidR="00A46070" w:rsidRPr="006B6776" w:rsidRDefault="00A46070" w:rsidP="00A46070">
      <w:pPr>
        <w:spacing w:after="0" w:line="240" w:lineRule="auto"/>
        <w:jc w:val="right"/>
        <w:rPr>
          <w:rFonts w:ascii="Times New Roman" w:eastAsia="Times New Roman" w:hAnsi="Times New Roman" w:cs="Times New Roman"/>
          <w:kern w:val="0"/>
          <w:sz w:val="24"/>
          <w:szCs w:val="20"/>
          <w14:ligatures w14:val="none"/>
        </w:rPr>
      </w:pPr>
      <w:bookmarkStart w:id="0" w:name="_Hlk58401477"/>
      <w:r w:rsidRPr="006B6776">
        <w:rPr>
          <w:rFonts w:ascii="Times New Roman" w:eastAsia="Times New Roman" w:hAnsi="Times New Roman" w:cs="Times New Roman"/>
          <w:kern w:val="0"/>
          <w:sz w:val="24"/>
          <w:szCs w:val="20"/>
          <w14:ligatures w14:val="none"/>
        </w:rPr>
        <w:t>a</w:t>
      </w:r>
      <w:r w:rsidRPr="006B6776">
        <w:rPr>
          <w:rFonts w:ascii="Times New Roman" w:eastAsia="Times New Roman" w:hAnsi="Times New Roman" w:cs="Times New Roman"/>
          <w:kern w:val="0"/>
          <w:sz w:val="24"/>
          <w:szCs w:val="20"/>
          <w:lang w:val="x-none"/>
          <w14:ligatures w14:val="none"/>
        </w:rPr>
        <w:t>r</w:t>
      </w:r>
      <w:r w:rsidRPr="006B6776">
        <w:rPr>
          <w:rFonts w:ascii="Times New Roman" w:eastAsia="Times New Roman" w:hAnsi="Times New Roman" w:cs="Times New Roman"/>
          <w:kern w:val="0"/>
          <w:sz w:val="24"/>
          <w:szCs w:val="20"/>
          <w14:ligatures w14:val="none"/>
        </w:rPr>
        <w:t xml:space="preserve"> Saldus novada pašvaldības</w:t>
      </w:r>
    </w:p>
    <w:p w14:paraId="4011D1B4" w14:textId="77777777" w:rsidR="00A46070" w:rsidRPr="006B6776" w:rsidRDefault="00A46070" w:rsidP="00A46070">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Nekustamā īpašuma nodaļas</w:t>
      </w:r>
    </w:p>
    <w:p w14:paraId="06A6CF25" w14:textId="77777777" w:rsidR="00A46070" w:rsidRPr="006B6776" w:rsidRDefault="00A46070" w:rsidP="00A46070">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 xml:space="preserve">Mantas novērtēšanas un izsoles komisijas </w:t>
      </w:r>
    </w:p>
    <w:bookmarkEnd w:id="0"/>
    <w:p w14:paraId="77CA5709" w14:textId="77777777" w:rsidR="009E037D" w:rsidRPr="009E037D" w:rsidRDefault="009E037D" w:rsidP="009E037D">
      <w:pPr>
        <w:spacing w:after="0" w:line="240" w:lineRule="auto"/>
        <w:jc w:val="right"/>
        <w:rPr>
          <w:rFonts w:ascii="Times New Roman" w:eastAsia="Times New Roman" w:hAnsi="Times New Roman" w:cs="Times New Roman"/>
          <w:kern w:val="0"/>
          <w:sz w:val="24"/>
          <w:szCs w:val="20"/>
          <w:lang w:val="x-none"/>
          <w14:ligatures w14:val="none"/>
        </w:rPr>
      </w:pPr>
      <w:r w:rsidRPr="009E037D">
        <w:rPr>
          <w:rFonts w:ascii="Times New Roman" w:eastAsia="Times New Roman" w:hAnsi="Times New Roman" w:cs="Times New Roman"/>
          <w:kern w:val="0"/>
          <w:sz w:val="24"/>
          <w:szCs w:val="20"/>
          <w:lang w:val="x-none"/>
          <w14:ligatures w14:val="none"/>
        </w:rPr>
        <w:t>202</w:t>
      </w:r>
      <w:r w:rsidRPr="009E037D">
        <w:rPr>
          <w:rFonts w:ascii="Times New Roman" w:eastAsia="Times New Roman" w:hAnsi="Times New Roman" w:cs="Times New Roman"/>
          <w:kern w:val="0"/>
          <w:sz w:val="24"/>
          <w:szCs w:val="20"/>
          <w14:ligatures w14:val="none"/>
        </w:rPr>
        <w:t>6</w:t>
      </w:r>
      <w:r w:rsidRPr="009E037D">
        <w:rPr>
          <w:rFonts w:ascii="Times New Roman" w:eastAsia="Times New Roman" w:hAnsi="Times New Roman" w:cs="Times New Roman"/>
          <w:kern w:val="0"/>
          <w:sz w:val="24"/>
          <w:szCs w:val="20"/>
          <w:lang w:val="x-none"/>
          <w14:ligatures w14:val="none"/>
        </w:rPr>
        <w:t>.gada 13.oktobra sēdes lēmumu</w:t>
      </w:r>
    </w:p>
    <w:p w14:paraId="766E5A70" w14:textId="12957F75" w:rsidR="00A46070" w:rsidRPr="006B6776" w:rsidRDefault="009E037D" w:rsidP="009E037D">
      <w:pPr>
        <w:spacing w:after="0" w:line="240" w:lineRule="auto"/>
        <w:jc w:val="right"/>
        <w:rPr>
          <w:rFonts w:ascii="Times New Roman" w:eastAsia="Times New Roman" w:hAnsi="Times New Roman" w:cs="Times New Roman"/>
          <w:kern w:val="0"/>
          <w:sz w:val="24"/>
          <w:szCs w:val="20"/>
          <w:lang w:val="x-none"/>
          <w14:ligatures w14:val="none"/>
        </w:rPr>
      </w:pPr>
      <w:r w:rsidRPr="009E037D">
        <w:rPr>
          <w:rFonts w:ascii="Times New Roman" w:eastAsia="Times New Roman" w:hAnsi="Times New Roman" w:cs="Times New Roman"/>
          <w:kern w:val="0"/>
          <w:sz w:val="24"/>
          <w:szCs w:val="20"/>
          <w:lang w:val="x-none"/>
          <w14:ligatures w14:val="none"/>
        </w:rPr>
        <w:t>(protokols Nr.25,</w:t>
      </w:r>
      <w:r w:rsidRPr="009E037D">
        <w:rPr>
          <w:rFonts w:ascii="Times New Roman" w:eastAsia="Times New Roman" w:hAnsi="Times New Roman" w:cs="Times New Roman"/>
          <w:kern w:val="0"/>
          <w:sz w:val="24"/>
          <w:szCs w:val="20"/>
          <w14:ligatures w14:val="none"/>
        </w:rPr>
        <w:t xml:space="preserve"> </w:t>
      </w:r>
      <w:r>
        <w:rPr>
          <w:rFonts w:ascii="Times New Roman" w:eastAsia="Times New Roman" w:hAnsi="Times New Roman" w:cs="Times New Roman"/>
          <w:kern w:val="0"/>
          <w:sz w:val="24"/>
          <w:szCs w:val="20"/>
          <w14:ligatures w14:val="none"/>
        </w:rPr>
        <w:t>16</w:t>
      </w:r>
      <w:r w:rsidRPr="009E037D">
        <w:rPr>
          <w:rFonts w:ascii="Times New Roman" w:eastAsia="Times New Roman" w:hAnsi="Times New Roman" w:cs="Times New Roman"/>
          <w:kern w:val="0"/>
          <w:sz w:val="24"/>
          <w:szCs w:val="20"/>
          <w14:ligatures w14:val="none"/>
        </w:rPr>
        <w:t>.</w:t>
      </w:r>
      <w:r w:rsidRPr="009E037D">
        <w:rPr>
          <w:rFonts w:ascii="Times New Roman" w:eastAsia="Times New Roman" w:hAnsi="Times New Roman" w:cs="Times New Roman"/>
          <w:kern w:val="0"/>
          <w:sz w:val="24"/>
          <w:szCs w:val="20"/>
          <w:lang w:val="x-none"/>
          <w14:ligatures w14:val="none"/>
        </w:rPr>
        <w:t>§)</w:t>
      </w:r>
    </w:p>
    <w:p w14:paraId="02906D1B" w14:textId="77777777" w:rsidR="00A46070" w:rsidRPr="006B6776" w:rsidRDefault="00A46070" w:rsidP="00A46070">
      <w:pPr>
        <w:spacing w:after="0" w:line="240" w:lineRule="auto"/>
        <w:jc w:val="center"/>
        <w:rPr>
          <w:rFonts w:ascii="Times New Roman" w:eastAsia="Times New Roman" w:hAnsi="Times New Roman" w:cs="Times New Roman"/>
          <w:b/>
          <w:bCs/>
          <w:kern w:val="0"/>
          <w:sz w:val="28"/>
          <w:szCs w:val="24"/>
          <w14:ligatures w14:val="none"/>
        </w:rPr>
      </w:pPr>
    </w:p>
    <w:p w14:paraId="79B6665E" w14:textId="77777777" w:rsidR="00A46070" w:rsidRPr="006B6776" w:rsidRDefault="00A46070" w:rsidP="00A46070">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Saldus novada pašvaldības nekustamā īpašuma</w:t>
      </w:r>
    </w:p>
    <w:p w14:paraId="658221E1" w14:textId="77777777" w:rsidR="00A46070" w:rsidRPr="006B6776" w:rsidRDefault="00A46070" w:rsidP="00A46070">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Pr>
          <w:rFonts w:ascii="Times New Roman" w:eastAsia="Times New Roman" w:hAnsi="Times New Roman" w:cs="Times New Roman"/>
          <w:b/>
          <w:bCs/>
          <w:kern w:val="0"/>
          <w:sz w:val="24"/>
          <w:szCs w:val="24"/>
          <w14:ligatures w14:val="none"/>
        </w:rPr>
        <w:t>Laukzirņi</w:t>
      </w:r>
      <w:r w:rsidRPr="006B6776">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b/>
          <w:bCs/>
          <w:kern w:val="0"/>
          <w:sz w:val="24"/>
          <w:szCs w:val="24"/>
          <w14:ligatures w14:val="none"/>
        </w:rPr>
        <w:t>Nīgrandes</w:t>
      </w:r>
      <w:r w:rsidRPr="006B6776">
        <w:rPr>
          <w:rFonts w:ascii="Times New Roman" w:eastAsia="Times New Roman" w:hAnsi="Times New Roman" w:cs="Times New Roman"/>
          <w:b/>
          <w:bCs/>
          <w:kern w:val="0"/>
          <w:sz w:val="24"/>
          <w:szCs w:val="24"/>
          <w14:ligatures w14:val="none"/>
        </w:rPr>
        <w:t xml:space="preserve"> pag., Saldus nov.</w:t>
      </w:r>
    </w:p>
    <w:p w14:paraId="4C5A9DB6" w14:textId="77777777" w:rsidR="00A46070" w:rsidRPr="006B6776" w:rsidRDefault="00A46070" w:rsidP="00A46070">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(kadastra numurs 84</w:t>
      </w:r>
      <w:r>
        <w:rPr>
          <w:rFonts w:ascii="Times New Roman" w:eastAsia="Times New Roman" w:hAnsi="Times New Roman" w:cs="Times New Roman"/>
          <w:b/>
          <w:bCs/>
          <w:kern w:val="0"/>
          <w:sz w:val="24"/>
          <w:szCs w:val="24"/>
          <w14:ligatures w14:val="none"/>
        </w:rPr>
        <w:t>70</w:t>
      </w:r>
      <w:r w:rsidRPr="006B6776">
        <w:rPr>
          <w:rFonts w:ascii="Times New Roman" w:eastAsia="Times New Roman" w:hAnsi="Times New Roman" w:cs="Times New Roman"/>
          <w:b/>
          <w:bCs/>
          <w:kern w:val="0"/>
          <w:sz w:val="24"/>
          <w:szCs w:val="24"/>
          <w14:ligatures w14:val="none"/>
        </w:rPr>
        <w:t xml:space="preserve"> 00</w:t>
      </w:r>
      <w:r>
        <w:rPr>
          <w:rFonts w:ascii="Times New Roman" w:eastAsia="Times New Roman" w:hAnsi="Times New Roman" w:cs="Times New Roman"/>
          <w:b/>
          <w:bCs/>
          <w:kern w:val="0"/>
          <w:sz w:val="24"/>
          <w:szCs w:val="24"/>
          <w14:ligatures w14:val="none"/>
        </w:rPr>
        <w:t>4</w:t>
      </w:r>
      <w:r w:rsidRPr="006B6776">
        <w:rPr>
          <w:rFonts w:ascii="Times New Roman" w:eastAsia="Times New Roman" w:hAnsi="Times New Roman" w:cs="Times New Roman"/>
          <w:b/>
          <w:bCs/>
          <w:kern w:val="0"/>
          <w:sz w:val="24"/>
          <w:szCs w:val="24"/>
          <w14:ligatures w14:val="none"/>
        </w:rPr>
        <w:t xml:space="preserve"> 0</w:t>
      </w:r>
      <w:r>
        <w:rPr>
          <w:rFonts w:ascii="Times New Roman" w:eastAsia="Times New Roman" w:hAnsi="Times New Roman" w:cs="Times New Roman"/>
          <w:b/>
          <w:bCs/>
          <w:kern w:val="0"/>
          <w:sz w:val="24"/>
          <w:szCs w:val="24"/>
          <w14:ligatures w14:val="none"/>
        </w:rPr>
        <w:t>132</w:t>
      </w:r>
      <w:r w:rsidRPr="006B6776">
        <w:rPr>
          <w:rFonts w:ascii="Times New Roman" w:eastAsia="Times New Roman" w:hAnsi="Times New Roman" w:cs="Times New Roman"/>
          <w:b/>
          <w:bCs/>
          <w:kern w:val="0"/>
          <w:sz w:val="24"/>
          <w:szCs w:val="24"/>
          <w14:ligatures w14:val="none"/>
        </w:rPr>
        <w:t>)</w:t>
      </w:r>
    </w:p>
    <w:p w14:paraId="4B613B50" w14:textId="77777777" w:rsidR="00A46070" w:rsidRPr="006B6776" w:rsidRDefault="00A46070" w:rsidP="00A46070">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IZSOLES NOTEIKUMI</w:t>
      </w:r>
    </w:p>
    <w:p w14:paraId="6C2D50FD" w14:textId="77777777" w:rsidR="00A46070" w:rsidRPr="006B6776" w:rsidRDefault="00A46070" w:rsidP="00A46070">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2188ED74" w14:textId="77777777" w:rsidR="00A46070" w:rsidRPr="006B6776" w:rsidRDefault="00A46070" w:rsidP="00A46070">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1. Informācija par atsavināmo nekustamo īpašumu</w:t>
      </w:r>
    </w:p>
    <w:p w14:paraId="1D0A3237" w14:textId="77777777" w:rsidR="00A46070" w:rsidRPr="006B6776"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1.1. </w:t>
      </w:r>
      <w:r>
        <w:rPr>
          <w:rFonts w:ascii="Times New Roman" w:eastAsia="Times New Roman" w:hAnsi="Times New Roman" w:cs="Times New Roman"/>
          <w:kern w:val="0"/>
          <w:sz w:val="24"/>
          <w:szCs w:val="24"/>
          <w14:ligatures w14:val="none"/>
        </w:rPr>
        <w:t>Nekustamais īpašums</w:t>
      </w:r>
      <w:r w:rsidRPr="006B6776">
        <w:rPr>
          <w:rFonts w:ascii="Times New Roman" w:eastAsia="Times New Roman" w:hAnsi="Times New Roman" w:cs="Times New Roman"/>
          <w:kern w:val="0"/>
          <w:sz w:val="24"/>
          <w:szCs w:val="24"/>
          <w14:ligatures w14:val="none"/>
        </w:rPr>
        <w:t xml:space="preserve"> – </w:t>
      </w:r>
      <w:r>
        <w:rPr>
          <w:rFonts w:ascii="Times New Roman" w:eastAsia="Times New Roman" w:hAnsi="Times New Roman" w:cs="Times New Roman"/>
          <w:kern w:val="0"/>
          <w:sz w:val="24"/>
          <w:szCs w:val="24"/>
          <w14:ligatures w14:val="none"/>
        </w:rPr>
        <w:t>Laukzirņi</w:t>
      </w:r>
      <w:r w:rsidRPr="006B6776">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Nīgrandes</w:t>
      </w:r>
      <w:r w:rsidRPr="006B6776">
        <w:rPr>
          <w:rFonts w:ascii="Times New Roman" w:eastAsia="Times New Roman" w:hAnsi="Times New Roman" w:cs="Times New Roman"/>
          <w:kern w:val="0"/>
          <w:sz w:val="24"/>
          <w:szCs w:val="24"/>
          <w14:ligatures w14:val="none"/>
        </w:rPr>
        <w:t xml:space="preserve"> pag., Saldus nov.</w:t>
      </w:r>
    </w:p>
    <w:p w14:paraId="2B352EDD" w14:textId="77777777" w:rsidR="00A46070"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u w:val="single"/>
          <w14:ligatures w14:val="none"/>
        </w:rPr>
      </w:pPr>
      <w:r w:rsidRPr="006B6776">
        <w:rPr>
          <w:rFonts w:ascii="Times New Roman" w:eastAsia="Times New Roman" w:hAnsi="Times New Roman" w:cs="Times New Roman"/>
          <w:kern w:val="0"/>
          <w:sz w:val="24"/>
          <w:szCs w:val="24"/>
          <w:u w:val="single"/>
          <w14:ligatures w14:val="none"/>
        </w:rPr>
        <w:t>1.2. Izsoles objekta (turpmāk – Objekts) sastāvs:</w:t>
      </w:r>
    </w:p>
    <w:p w14:paraId="3253A7AE" w14:textId="77777777" w:rsidR="00A46070"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1.2.</w:t>
      </w:r>
      <w:r>
        <w:rPr>
          <w:rFonts w:ascii="Times New Roman" w:eastAsia="Times New Roman" w:hAnsi="Times New Roman" w:cs="Times New Roman"/>
          <w:kern w:val="0"/>
          <w:sz w:val="24"/>
          <w:szCs w:val="24"/>
          <w14:ligatures w14:val="none"/>
        </w:rPr>
        <w:t>1</w:t>
      </w:r>
      <w:r w:rsidRPr="006B6776">
        <w:rPr>
          <w:rFonts w:ascii="Times New Roman" w:eastAsia="Times New Roman" w:hAnsi="Times New Roman" w:cs="Times New Roman"/>
          <w:kern w:val="0"/>
          <w:sz w:val="24"/>
          <w:szCs w:val="24"/>
          <w14:ligatures w14:val="none"/>
        </w:rPr>
        <w:t>. zemes vienība ar kadastra apzīmējumu 84</w:t>
      </w:r>
      <w:r>
        <w:rPr>
          <w:rFonts w:ascii="Times New Roman" w:eastAsia="Times New Roman" w:hAnsi="Times New Roman" w:cs="Times New Roman"/>
          <w:kern w:val="0"/>
          <w:sz w:val="24"/>
          <w:szCs w:val="24"/>
          <w14:ligatures w14:val="none"/>
        </w:rPr>
        <w:t>70</w:t>
      </w:r>
      <w:r w:rsidRPr="006B6776">
        <w:rPr>
          <w:rFonts w:ascii="Times New Roman" w:eastAsia="Times New Roman" w:hAnsi="Times New Roman" w:cs="Times New Roman"/>
          <w:kern w:val="0"/>
          <w:sz w:val="24"/>
          <w:szCs w:val="24"/>
          <w14:ligatures w14:val="none"/>
        </w:rPr>
        <w:t xml:space="preserve"> 00</w:t>
      </w:r>
      <w:r>
        <w:rPr>
          <w:rFonts w:ascii="Times New Roman" w:eastAsia="Times New Roman" w:hAnsi="Times New Roman" w:cs="Times New Roman"/>
          <w:kern w:val="0"/>
          <w:sz w:val="24"/>
          <w:szCs w:val="24"/>
          <w14:ligatures w14:val="none"/>
        </w:rPr>
        <w:t>4</w:t>
      </w:r>
      <w:r w:rsidRPr="006B6776">
        <w:rPr>
          <w:rFonts w:ascii="Times New Roman" w:eastAsia="Times New Roman" w:hAnsi="Times New Roman" w:cs="Times New Roman"/>
          <w:kern w:val="0"/>
          <w:sz w:val="24"/>
          <w:szCs w:val="24"/>
          <w14:ligatures w14:val="none"/>
        </w:rPr>
        <w:t xml:space="preserve"> 0</w:t>
      </w:r>
      <w:r>
        <w:rPr>
          <w:rFonts w:ascii="Times New Roman" w:eastAsia="Times New Roman" w:hAnsi="Times New Roman" w:cs="Times New Roman"/>
          <w:kern w:val="0"/>
          <w:sz w:val="24"/>
          <w:szCs w:val="24"/>
          <w14:ligatures w14:val="none"/>
        </w:rPr>
        <w:t>056</w:t>
      </w:r>
      <w:r w:rsidRPr="006B6776">
        <w:rPr>
          <w:rFonts w:ascii="Times New Roman" w:eastAsia="Times New Roman" w:hAnsi="Times New Roman" w:cs="Times New Roman"/>
          <w:kern w:val="0"/>
          <w:sz w:val="24"/>
          <w:szCs w:val="24"/>
          <w14:ligatures w14:val="none"/>
        </w:rPr>
        <w:t>, platība</w:t>
      </w:r>
      <w:r>
        <w:rPr>
          <w:rFonts w:ascii="Times New Roman" w:eastAsia="Times New Roman" w:hAnsi="Times New Roman" w:cs="Times New Roman"/>
          <w:kern w:val="0"/>
          <w:sz w:val="24"/>
          <w:szCs w:val="24"/>
          <w14:ligatures w14:val="none"/>
        </w:rPr>
        <w:t xml:space="preserve"> 3.1 ha;</w:t>
      </w:r>
    </w:p>
    <w:p w14:paraId="4E549E6B" w14:textId="77777777" w:rsidR="00A46070" w:rsidRPr="00A352E9"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1F4E5167" w14:textId="77777777" w:rsidR="00A46070" w:rsidRPr="006B6776"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1.3. Īpašuma tiesība: īpašnieks – Saldus novada pašvaldība, reģistrācijas numurs 90009114646, reģistrēts </w:t>
      </w:r>
      <w:r>
        <w:rPr>
          <w:rFonts w:ascii="Times New Roman" w:eastAsia="Times New Roman" w:hAnsi="Times New Roman" w:cs="Times New Roman"/>
          <w:kern w:val="0"/>
          <w:sz w:val="24"/>
          <w:szCs w:val="24"/>
          <w14:ligatures w14:val="none"/>
        </w:rPr>
        <w:t>Nīgrandes</w:t>
      </w:r>
      <w:r w:rsidRPr="006B6776">
        <w:rPr>
          <w:rFonts w:ascii="Times New Roman" w:eastAsia="Times New Roman" w:hAnsi="Times New Roman" w:cs="Times New Roman"/>
          <w:kern w:val="0"/>
          <w:sz w:val="24"/>
          <w:szCs w:val="24"/>
          <w14:ligatures w14:val="none"/>
        </w:rPr>
        <w:t xml:space="preserve"> pagasta zemesgrāmatas nodalījumā Nr.1</w:t>
      </w:r>
      <w:r>
        <w:rPr>
          <w:rFonts w:ascii="Times New Roman" w:eastAsia="Times New Roman" w:hAnsi="Times New Roman" w:cs="Times New Roman"/>
          <w:kern w:val="0"/>
          <w:sz w:val="24"/>
          <w:szCs w:val="24"/>
          <w14:ligatures w14:val="none"/>
        </w:rPr>
        <w:t>00000952633</w:t>
      </w:r>
      <w:r w:rsidRPr="006B6776">
        <w:rPr>
          <w:rFonts w:ascii="Times New Roman" w:eastAsia="Times New Roman" w:hAnsi="Times New Roman" w:cs="Times New Roman"/>
          <w:kern w:val="0"/>
          <w:sz w:val="24"/>
          <w:szCs w:val="24"/>
          <w14:ligatures w14:val="none"/>
        </w:rPr>
        <w:t>.</w:t>
      </w:r>
    </w:p>
    <w:p w14:paraId="1A95B0CA" w14:textId="77777777" w:rsidR="00A46070" w:rsidRPr="00140738"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u w:val="single"/>
          <w14:ligatures w14:val="none"/>
        </w:rPr>
      </w:pPr>
      <w:r w:rsidRPr="00140738">
        <w:rPr>
          <w:rFonts w:ascii="Times New Roman" w:eastAsia="Times New Roman" w:hAnsi="Times New Roman" w:cs="Times New Roman"/>
          <w:kern w:val="0"/>
          <w:sz w:val="24"/>
          <w:szCs w:val="24"/>
          <w:u w:val="single"/>
          <w14:ligatures w14:val="none"/>
        </w:rPr>
        <w:t>1.4.</w:t>
      </w:r>
      <w:r>
        <w:rPr>
          <w:rFonts w:ascii="Times New Roman" w:eastAsia="Times New Roman" w:hAnsi="Times New Roman" w:cs="Times New Roman"/>
          <w:kern w:val="0"/>
          <w:sz w:val="24"/>
          <w:szCs w:val="24"/>
          <w:u w:val="single"/>
          <w14:ligatures w14:val="none"/>
        </w:rPr>
        <w:t xml:space="preserve"> Apgrūtinājumi z</w:t>
      </w:r>
      <w:r w:rsidRPr="00140738">
        <w:rPr>
          <w:rFonts w:ascii="Times New Roman" w:eastAsia="Times New Roman" w:hAnsi="Times New Roman" w:cs="Times New Roman"/>
          <w:kern w:val="0"/>
          <w:sz w:val="24"/>
          <w:szCs w:val="24"/>
          <w:u w:val="single"/>
          <w14:ligatures w14:val="none"/>
        </w:rPr>
        <w:t>emes vienība</w:t>
      </w:r>
      <w:r>
        <w:rPr>
          <w:rFonts w:ascii="Times New Roman" w:eastAsia="Times New Roman" w:hAnsi="Times New Roman" w:cs="Times New Roman"/>
          <w:kern w:val="0"/>
          <w:sz w:val="24"/>
          <w:szCs w:val="24"/>
          <w:u w:val="single"/>
          <w14:ligatures w14:val="none"/>
        </w:rPr>
        <w:t>i</w:t>
      </w:r>
      <w:r w:rsidRPr="00140738">
        <w:rPr>
          <w:rFonts w:ascii="Times New Roman" w:eastAsia="Times New Roman" w:hAnsi="Times New Roman" w:cs="Times New Roman"/>
          <w:kern w:val="0"/>
          <w:sz w:val="24"/>
          <w:szCs w:val="24"/>
          <w:u w:val="single"/>
          <w14:ligatures w14:val="none"/>
        </w:rPr>
        <w:t xml:space="preserve"> ar kadastra apzīmējumu 84</w:t>
      </w:r>
      <w:r>
        <w:rPr>
          <w:rFonts w:ascii="Times New Roman" w:eastAsia="Times New Roman" w:hAnsi="Times New Roman" w:cs="Times New Roman"/>
          <w:kern w:val="0"/>
          <w:sz w:val="24"/>
          <w:szCs w:val="24"/>
          <w:u w:val="single"/>
          <w14:ligatures w14:val="none"/>
        </w:rPr>
        <w:t>70</w:t>
      </w:r>
      <w:r w:rsidRPr="00140738">
        <w:rPr>
          <w:rFonts w:ascii="Times New Roman" w:eastAsia="Times New Roman" w:hAnsi="Times New Roman" w:cs="Times New Roman"/>
          <w:kern w:val="0"/>
          <w:sz w:val="24"/>
          <w:szCs w:val="24"/>
          <w:u w:val="single"/>
          <w14:ligatures w14:val="none"/>
        </w:rPr>
        <w:t xml:space="preserve"> 00</w:t>
      </w:r>
      <w:r>
        <w:rPr>
          <w:rFonts w:ascii="Times New Roman" w:eastAsia="Times New Roman" w:hAnsi="Times New Roman" w:cs="Times New Roman"/>
          <w:kern w:val="0"/>
          <w:sz w:val="24"/>
          <w:szCs w:val="24"/>
          <w:u w:val="single"/>
          <w14:ligatures w14:val="none"/>
        </w:rPr>
        <w:t>4</w:t>
      </w:r>
      <w:r w:rsidRPr="00140738">
        <w:rPr>
          <w:rFonts w:ascii="Times New Roman" w:eastAsia="Times New Roman" w:hAnsi="Times New Roman" w:cs="Times New Roman"/>
          <w:kern w:val="0"/>
          <w:sz w:val="24"/>
          <w:szCs w:val="24"/>
          <w:u w:val="single"/>
          <w14:ligatures w14:val="none"/>
        </w:rPr>
        <w:t xml:space="preserve"> 0</w:t>
      </w:r>
      <w:r>
        <w:rPr>
          <w:rFonts w:ascii="Times New Roman" w:eastAsia="Times New Roman" w:hAnsi="Times New Roman" w:cs="Times New Roman"/>
          <w:kern w:val="0"/>
          <w:sz w:val="24"/>
          <w:szCs w:val="24"/>
          <w:u w:val="single"/>
          <w14:ligatures w14:val="none"/>
        </w:rPr>
        <w:t>056</w:t>
      </w:r>
      <w:r w:rsidRPr="00140738">
        <w:rPr>
          <w:rFonts w:ascii="Times New Roman" w:eastAsia="Times New Roman" w:hAnsi="Times New Roman" w:cs="Times New Roman"/>
          <w:kern w:val="0"/>
          <w:sz w:val="24"/>
          <w:szCs w:val="24"/>
          <w:u w:val="single"/>
          <w14:ligatures w14:val="none"/>
        </w:rPr>
        <w:t>:</w:t>
      </w:r>
    </w:p>
    <w:p w14:paraId="7BABFD16" w14:textId="77777777" w:rsidR="00A46070" w:rsidRDefault="00A46070" w:rsidP="00A46070">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eastAsia="Times New Roman" w:hAnsi="Times New Roman" w:cs="Times New Roman"/>
          <w:kern w:val="0"/>
          <w:sz w:val="24"/>
          <w:szCs w:val="24"/>
          <w14:ligatures w14:val="none"/>
        </w:rPr>
        <w:t>Nav konstatēti.</w:t>
      </w:r>
    </w:p>
    <w:p w14:paraId="10192EAE" w14:textId="77777777" w:rsidR="00A46070" w:rsidRPr="00144DFB" w:rsidRDefault="00A46070" w:rsidP="00A46070">
      <w:pPr>
        <w:pStyle w:val="Bezatstarpm"/>
        <w:rPr>
          <w:rFonts w:ascii="Times New Roman" w:hAnsi="Times New Roman"/>
          <w:sz w:val="24"/>
          <w:szCs w:val="24"/>
          <w:u w:val="single"/>
        </w:rPr>
      </w:pPr>
      <w:r>
        <w:rPr>
          <w:rFonts w:ascii="Times New Roman" w:hAnsi="Times New Roman"/>
          <w:sz w:val="24"/>
          <w:szCs w:val="24"/>
          <w:u w:val="single"/>
        </w:rPr>
        <w:t>1.5. Objekta iespējamie izmantošanas varianti:</w:t>
      </w:r>
    </w:p>
    <w:p w14:paraId="31207C17" w14:textId="77777777" w:rsidR="00A46070" w:rsidRPr="00EF2B07" w:rsidRDefault="00A46070" w:rsidP="00A46070">
      <w:pPr>
        <w:suppressAutoHyphens/>
        <w:autoSpaceDN w:val="0"/>
        <w:spacing w:after="0" w:line="240" w:lineRule="auto"/>
        <w:jc w:val="both"/>
        <w:textAlignment w:val="baseline"/>
        <w:rPr>
          <w:rFonts w:ascii="Calibri" w:eastAsia="Calibri" w:hAnsi="Calibri" w:cs="Times New Roman"/>
          <w:color w:val="000000" w:themeColor="text1"/>
          <w:kern w:val="3"/>
          <w14:ligatures w14:val="none"/>
        </w:rPr>
      </w:pPr>
      <w:r w:rsidRPr="00D56B79">
        <w:rPr>
          <w:rFonts w:ascii="Times New Roman" w:eastAsia="Times New Roman" w:hAnsi="Times New Roman" w:cs="Times New Roman"/>
          <w:bCs/>
          <w:color w:val="000000"/>
          <w:kern w:val="0"/>
          <w:sz w:val="24"/>
          <w:szCs w:val="24"/>
          <w14:ligatures w14:val="none"/>
        </w:rPr>
        <w:t xml:space="preserve">- saskaņā ar Saldus novada domes 25.04.2013. sēdes lēmumu (protokols Nr.5, 10.§) apstiprinātiem saistošajiem noteikumiem Nr.14 „Saldus novada teritorijas plānojuma 2013.-2025. gadam Teritorijas izmantošanas un apbūves noteikumi un Grafiskā daļa “Objekta plānotā (atļautā) izmantošana ir </w:t>
      </w:r>
      <w:r w:rsidRPr="00EF2B07">
        <w:rPr>
          <w:rFonts w:ascii="Times New Roman" w:eastAsia="Times New Roman" w:hAnsi="Times New Roman" w:cs="Times New Roman"/>
          <w:color w:val="000000" w:themeColor="text1"/>
          <w:kern w:val="0"/>
          <w:sz w:val="24"/>
          <w:szCs w:val="24"/>
          <w14:ligatures w14:val="none"/>
        </w:rPr>
        <w:t>noteikta daļēji kā Lauku zeme (L), daļēji kā Ūdeņu teritorija (Ū).</w:t>
      </w:r>
    </w:p>
    <w:p w14:paraId="46453EA5" w14:textId="77777777" w:rsidR="00A46070"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698113EF" w14:textId="77777777" w:rsidR="00A46070" w:rsidRPr="006B6776" w:rsidRDefault="00A46070" w:rsidP="00A46070">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2. Izsoles veids, maksājumi un samaksas kārtība</w:t>
      </w:r>
    </w:p>
    <w:p w14:paraId="17E6A96B" w14:textId="77777777" w:rsidR="00A46070" w:rsidRPr="006B6776"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2.1. Izsoles veids - </w:t>
      </w:r>
      <w:r w:rsidRPr="006B6776">
        <w:rPr>
          <w:rFonts w:ascii="Times New Roman" w:eastAsia="Times New Roman" w:hAnsi="Times New Roman" w:cs="Times New Roman"/>
          <w:b/>
          <w:bCs/>
          <w:kern w:val="0"/>
          <w:sz w:val="24"/>
          <w:szCs w:val="24"/>
          <w14:ligatures w14:val="none"/>
        </w:rPr>
        <w:t>elektroniska izsole</w:t>
      </w:r>
      <w:r w:rsidRPr="006B6776">
        <w:rPr>
          <w:rFonts w:ascii="Times New Roman" w:eastAsia="Times New Roman" w:hAnsi="Times New Roman" w:cs="Times New Roman"/>
          <w:kern w:val="0"/>
          <w:sz w:val="24"/>
          <w:szCs w:val="24"/>
          <w14:ligatures w14:val="none"/>
        </w:rPr>
        <w:t xml:space="preserve"> ar augšupejošu soli.</w:t>
      </w:r>
    </w:p>
    <w:p w14:paraId="06FE2F70" w14:textId="77777777" w:rsidR="00A46070" w:rsidRPr="004D023C"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2.2. Maksāšanas līdzekļi - 100% </w:t>
      </w:r>
      <w:r w:rsidRPr="004D023C">
        <w:rPr>
          <w:rFonts w:ascii="Times New Roman" w:eastAsia="Times New Roman" w:hAnsi="Times New Roman" w:cs="Times New Roman"/>
          <w:i/>
          <w:iCs/>
          <w:kern w:val="0"/>
          <w:sz w:val="24"/>
          <w:szCs w:val="24"/>
          <w14:ligatures w14:val="none"/>
        </w:rPr>
        <w:t>euro</w:t>
      </w:r>
      <w:r w:rsidRPr="004D023C">
        <w:rPr>
          <w:rFonts w:ascii="Times New Roman" w:eastAsia="Times New Roman" w:hAnsi="Times New Roman" w:cs="Times New Roman"/>
          <w:kern w:val="0"/>
          <w:sz w:val="24"/>
          <w:szCs w:val="24"/>
          <w14:ligatures w14:val="none"/>
        </w:rPr>
        <w:t>.</w:t>
      </w:r>
    </w:p>
    <w:p w14:paraId="606E8CB0" w14:textId="7AE63042" w:rsidR="00A46070" w:rsidRPr="00271CF4"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224799">
        <w:rPr>
          <w:rFonts w:ascii="Times New Roman" w:eastAsia="Times New Roman" w:hAnsi="Times New Roman" w:cs="Times New Roman"/>
          <w:kern w:val="0"/>
          <w:sz w:val="24"/>
          <w:szCs w:val="24"/>
          <w14:ligatures w14:val="none"/>
        </w:rPr>
        <w:t>2.3. Izsoles sākuma cena (</w:t>
      </w:r>
      <w:r w:rsidRPr="00751C2B">
        <w:rPr>
          <w:rFonts w:ascii="Times New Roman" w:eastAsia="Times New Roman" w:hAnsi="Times New Roman" w:cs="Times New Roman"/>
          <w:kern w:val="0"/>
          <w:sz w:val="24"/>
          <w:szCs w:val="24"/>
          <w14:ligatures w14:val="none"/>
        </w:rPr>
        <w:t>nosacītā cena</w:t>
      </w:r>
      <w:r w:rsidRPr="00271CF4">
        <w:rPr>
          <w:rFonts w:ascii="Times New Roman" w:eastAsia="Times New Roman" w:hAnsi="Times New Roman" w:cs="Times New Roman"/>
          <w:kern w:val="0"/>
          <w:sz w:val="24"/>
          <w:szCs w:val="24"/>
          <w14:ligatures w14:val="none"/>
        </w:rPr>
        <w:t xml:space="preserve">): </w:t>
      </w:r>
      <w:r w:rsidR="007D64B1">
        <w:rPr>
          <w:rFonts w:ascii="Times New Roman" w:eastAsia="Times New Roman" w:hAnsi="Times New Roman" w:cs="Times New Roman"/>
          <w:b/>
          <w:bCs/>
          <w:kern w:val="0"/>
          <w:sz w:val="24"/>
          <w:szCs w:val="24"/>
          <w14:ligatures w14:val="none"/>
        </w:rPr>
        <w:t>80</w:t>
      </w:r>
      <w:r w:rsidRPr="00271CF4">
        <w:rPr>
          <w:rFonts w:ascii="Times New Roman" w:eastAsia="Times New Roman" w:hAnsi="Times New Roman" w:cs="Times New Roman"/>
          <w:b/>
          <w:bCs/>
          <w:kern w:val="0"/>
          <w:sz w:val="24"/>
          <w:szCs w:val="24"/>
          <w14:ligatures w14:val="none"/>
        </w:rPr>
        <w:t xml:space="preserve">00 </w:t>
      </w:r>
      <w:r w:rsidRPr="00271CF4">
        <w:rPr>
          <w:rFonts w:ascii="Times New Roman" w:eastAsia="Times New Roman" w:hAnsi="Times New Roman" w:cs="Times New Roman"/>
          <w:b/>
          <w:bCs/>
          <w:i/>
          <w:kern w:val="0"/>
          <w:sz w:val="24"/>
          <w:szCs w:val="24"/>
          <w14:ligatures w14:val="none"/>
        </w:rPr>
        <w:t>euro</w:t>
      </w:r>
      <w:r w:rsidRPr="00271CF4">
        <w:rPr>
          <w:rFonts w:ascii="Times New Roman" w:eastAsia="Times New Roman" w:hAnsi="Times New Roman" w:cs="Times New Roman"/>
          <w:kern w:val="0"/>
          <w:sz w:val="24"/>
          <w:szCs w:val="24"/>
          <w14:ligatures w14:val="none"/>
        </w:rPr>
        <w:t xml:space="preserve"> (</w:t>
      </w:r>
      <w:r w:rsidR="007D64B1">
        <w:rPr>
          <w:rFonts w:ascii="Times New Roman" w:eastAsia="Times New Roman" w:hAnsi="Times New Roman" w:cs="Times New Roman"/>
          <w:kern w:val="0"/>
          <w:sz w:val="24"/>
          <w:szCs w:val="24"/>
          <w14:ligatures w14:val="none"/>
        </w:rPr>
        <w:t>astoņi</w:t>
      </w:r>
      <w:r w:rsidRPr="00271CF4">
        <w:rPr>
          <w:rFonts w:ascii="Times New Roman" w:eastAsia="Times New Roman" w:hAnsi="Times New Roman" w:cs="Times New Roman"/>
          <w:kern w:val="0"/>
          <w:sz w:val="24"/>
          <w:szCs w:val="24"/>
          <w14:ligatures w14:val="none"/>
        </w:rPr>
        <w:t xml:space="preserve"> tūkstoši eiro).</w:t>
      </w:r>
    </w:p>
    <w:p w14:paraId="0C183433" w14:textId="59192BB3" w:rsidR="00A46070" w:rsidRPr="00271CF4"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271CF4">
        <w:rPr>
          <w:rFonts w:ascii="Times New Roman" w:eastAsia="Times New Roman" w:hAnsi="Times New Roman" w:cs="Times New Roman"/>
          <w:kern w:val="0"/>
          <w:sz w:val="24"/>
          <w:szCs w:val="24"/>
          <w14:ligatures w14:val="none"/>
        </w:rPr>
        <w:t xml:space="preserve">2.4. Izsoles solis noteikts </w:t>
      </w:r>
      <w:r w:rsidRPr="00271CF4">
        <w:rPr>
          <w:rFonts w:ascii="Times New Roman" w:eastAsia="Times New Roman" w:hAnsi="Times New Roman" w:cs="Times New Roman"/>
          <w:b/>
          <w:bCs/>
          <w:kern w:val="0"/>
          <w:sz w:val="24"/>
          <w:szCs w:val="24"/>
          <w14:ligatures w14:val="none"/>
        </w:rPr>
        <w:t xml:space="preserve"> </w:t>
      </w:r>
      <w:r w:rsidR="007D64B1">
        <w:rPr>
          <w:rFonts w:ascii="Times New Roman" w:eastAsia="Times New Roman" w:hAnsi="Times New Roman" w:cs="Times New Roman"/>
          <w:b/>
          <w:bCs/>
          <w:kern w:val="0"/>
          <w:sz w:val="24"/>
          <w:szCs w:val="24"/>
          <w14:ligatures w14:val="none"/>
        </w:rPr>
        <w:t>800</w:t>
      </w:r>
      <w:r w:rsidRPr="00271CF4">
        <w:rPr>
          <w:rFonts w:ascii="Times New Roman" w:eastAsia="Times New Roman" w:hAnsi="Times New Roman" w:cs="Times New Roman"/>
          <w:b/>
          <w:bCs/>
          <w:kern w:val="0"/>
          <w:sz w:val="24"/>
          <w:szCs w:val="24"/>
          <w14:ligatures w14:val="none"/>
        </w:rPr>
        <w:t xml:space="preserve"> </w:t>
      </w:r>
      <w:r w:rsidRPr="00271CF4">
        <w:rPr>
          <w:rFonts w:ascii="Times New Roman" w:eastAsia="Times New Roman" w:hAnsi="Times New Roman" w:cs="Times New Roman"/>
          <w:b/>
          <w:bCs/>
          <w:i/>
          <w:iCs/>
          <w:kern w:val="0"/>
          <w:sz w:val="24"/>
          <w:szCs w:val="24"/>
          <w14:ligatures w14:val="none"/>
        </w:rPr>
        <w:t>euro</w:t>
      </w:r>
      <w:r w:rsidRPr="00271CF4">
        <w:rPr>
          <w:rFonts w:ascii="Times New Roman" w:eastAsia="Times New Roman" w:hAnsi="Times New Roman" w:cs="Times New Roman"/>
          <w:kern w:val="0"/>
          <w:sz w:val="24"/>
          <w:szCs w:val="24"/>
          <w14:ligatures w14:val="none"/>
        </w:rPr>
        <w:t xml:space="preserve"> (</w:t>
      </w:r>
      <w:r w:rsidR="007D64B1">
        <w:rPr>
          <w:rFonts w:ascii="Times New Roman" w:eastAsia="Times New Roman" w:hAnsi="Times New Roman" w:cs="Times New Roman"/>
          <w:kern w:val="0"/>
          <w:sz w:val="24"/>
          <w:szCs w:val="24"/>
          <w14:ligatures w14:val="none"/>
        </w:rPr>
        <w:t>astoņi simti</w:t>
      </w:r>
      <w:r w:rsidRPr="00271CF4">
        <w:rPr>
          <w:rFonts w:ascii="Times New Roman" w:eastAsia="Times New Roman" w:hAnsi="Times New Roman" w:cs="Times New Roman"/>
          <w:kern w:val="0"/>
          <w:sz w:val="24"/>
          <w:szCs w:val="24"/>
          <w14:ligatures w14:val="none"/>
        </w:rPr>
        <w:t xml:space="preserve"> eiro).</w:t>
      </w:r>
    </w:p>
    <w:p w14:paraId="17975076" w14:textId="2FCECF9E" w:rsidR="00A46070" w:rsidRPr="004D023C" w:rsidRDefault="00A46070" w:rsidP="00A46070">
      <w:pPr>
        <w:autoSpaceDE w:val="0"/>
        <w:autoSpaceDN w:val="0"/>
        <w:adjustRightInd w:val="0"/>
        <w:spacing w:after="0" w:line="240" w:lineRule="auto"/>
        <w:jc w:val="both"/>
        <w:rPr>
          <w:rFonts w:ascii="Times New Roman" w:eastAsia="Times New Roman" w:hAnsi="Times New Roman" w:cs="Times New Roman"/>
          <w:i/>
          <w:iCs/>
          <w:kern w:val="0"/>
          <w:sz w:val="24"/>
          <w:szCs w:val="24"/>
          <w14:ligatures w14:val="none"/>
        </w:rPr>
      </w:pPr>
      <w:r w:rsidRPr="00271CF4">
        <w:rPr>
          <w:rFonts w:ascii="Times New Roman" w:eastAsia="Times New Roman" w:hAnsi="Times New Roman" w:cs="Times New Roman"/>
          <w:kern w:val="0"/>
          <w:sz w:val="24"/>
          <w:szCs w:val="24"/>
          <w14:ligatures w14:val="none"/>
        </w:rPr>
        <w:t xml:space="preserve">2.5. Izsoles nodrošinājums – </w:t>
      </w:r>
      <w:r w:rsidR="007D64B1">
        <w:rPr>
          <w:rFonts w:ascii="Times New Roman" w:eastAsia="Times New Roman" w:hAnsi="Times New Roman" w:cs="Times New Roman"/>
          <w:b/>
          <w:bCs/>
          <w:kern w:val="0"/>
          <w:sz w:val="24"/>
          <w:szCs w:val="24"/>
          <w14:ligatures w14:val="none"/>
        </w:rPr>
        <w:t>800</w:t>
      </w:r>
      <w:r w:rsidRPr="00271CF4">
        <w:rPr>
          <w:rFonts w:ascii="Times New Roman" w:eastAsia="Times New Roman" w:hAnsi="Times New Roman" w:cs="Times New Roman"/>
          <w:kern w:val="0"/>
          <w:sz w:val="24"/>
          <w:szCs w:val="24"/>
          <w14:ligatures w14:val="none"/>
        </w:rPr>
        <w:t xml:space="preserve"> </w:t>
      </w:r>
      <w:r w:rsidRPr="00271CF4">
        <w:rPr>
          <w:rFonts w:ascii="Times New Roman" w:eastAsia="Times New Roman" w:hAnsi="Times New Roman" w:cs="Times New Roman"/>
          <w:b/>
          <w:bCs/>
          <w:i/>
          <w:iCs/>
          <w:kern w:val="0"/>
          <w:sz w:val="24"/>
          <w:szCs w:val="24"/>
          <w14:ligatures w14:val="none"/>
        </w:rPr>
        <w:t xml:space="preserve">euro </w:t>
      </w:r>
      <w:r w:rsidRPr="00271CF4">
        <w:rPr>
          <w:rFonts w:ascii="Times New Roman" w:eastAsia="Times New Roman" w:hAnsi="Times New Roman" w:cs="Times New Roman"/>
          <w:kern w:val="0"/>
          <w:sz w:val="24"/>
          <w:szCs w:val="24"/>
          <w14:ligatures w14:val="none"/>
        </w:rPr>
        <w:t>(</w:t>
      </w:r>
      <w:r w:rsidR="007D64B1">
        <w:rPr>
          <w:rFonts w:ascii="Times New Roman" w:eastAsia="Times New Roman" w:hAnsi="Times New Roman" w:cs="Times New Roman"/>
          <w:kern w:val="0"/>
          <w:sz w:val="24"/>
          <w:szCs w:val="24"/>
          <w14:ligatures w14:val="none"/>
        </w:rPr>
        <w:t>astoņi simti</w:t>
      </w:r>
      <w:r w:rsidRPr="00271CF4">
        <w:rPr>
          <w:rFonts w:ascii="Times New Roman" w:eastAsia="Times New Roman" w:hAnsi="Times New Roman" w:cs="Times New Roman"/>
          <w:kern w:val="0"/>
          <w:sz w:val="24"/>
          <w:szCs w:val="24"/>
          <w14:ligatures w14:val="none"/>
        </w:rPr>
        <w:t xml:space="preserve"> eiro)</w:t>
      </w:r>
      <w:r w:rsidRPr="00271CF4">
        <w:rPr>
          <w:rFonts w:ascii="Times New Roman" w:eastAsia="Times New Roman" w:hAnsi="Times New Roman" w:cs="Times New Roman"/>
          <w:b/>
          <w:bCs/>
          <w:i/>
          <w:iCs/>
          <w:kern w:val="0"/>
          <w:sz w:val="24"/>
          <w:szCs w:val="24"/>
          <w14:ligatures w14:val="none"/>
        </w:rPr>
        <w:t xml:space="preserve"> </w:t>
      </w:r>
      <w:r w:rsidRPr="00271CF4">
        <w:rPr>
          <w:rFonts w:ascii="Times New Roman" w:eastAsia="Times New Roman" w:hAnsi="Times New Roman" w:cs="Times New Roman"/>
          <w:kern w:val="0"/>
          <w:sz w:val="24"/>
          <w:szCs w:val="24"/>
          <w14:ligatures w14:val="none"/>
        </w:rPr>
        <w:t xml:space="preserve"> (10% apmērā no izsolāmā objekta sākuma cenas - nosacītās cenas</w:t>
      </w:r>
      <w:r w:rsidRPr="00751C2B">
        <w:rPr>
          <w:rFonts w:ascii="Times New Roman" w:eastAsia="Times New Roman" w:hAnsi="Times New Roman" w:cs="Times New Roman"/>
          <w:kern w:val="0"/>
          <w:sz w:val="24"/>
          <w:szCs w:val="24"/>
          <w14:ligatures w14:val="none"/>
        </w:rPr>
        <w:t>) no izsoles sākuma 20 (divdesmit) dienu laikā izsoles dalībniekam jāpārskaita Saldus novada</w:t>
      </w:r>
      <w:r w:rsidRPr="00E009D2">
        <w:rPr>
          <w:rFonts w:ascii="Times New Roman" w:eastAsia="Times New Roman" w:hAnsi="Times New Roman" w:cs="Times New Roman"/>
          <w:kern w:val="0"/>
          <w:sz w:val="24"/>
          <w:szCs w:val="24"/>
          <w14:ligatures w14:val="none"/>
        </w:rPr>
        <w:t xml:space="preserve"> pašvaldībai ar atzīmi</w:t>
      </w:r>
      <w:r w:rsidRPr="004D023C">
        <w:rPr>
          <w:rFonts w:ascii="Times New Roman" w:eastAsia="Times New Roman" w:hAnsi="Times New Roman" w:cs="Times New Roman"/>
          <w:kern w:val="0"/>
          <w:sz w:val="24"/>
          <w:szCs w:val="24"/>
          <w14:ligatures w14:val="none"/>
        </w:rPr>
        <w:t xml:space="preserve"> </w:t>
      </w:r>
      <w:r w:rsidRPr="004D023C">
        <w:rPr>
          <w:rFonts w:ascii="Times New Roman" w:eastAsia="Times New Roman" w:hAnsi="Times New Roman" w:cs="Times New Roman"/>
          <w:b/>
          <w:bCs/>
          <w:i/>
          <w:iCs/>
          <w:kern w:val="0"/>
          <w:sz w:val="24"/>
          <w:szCs w:val="24"/>
          <w14:ligatures w14:val="none"/>
        </w:rPr>
        <w:t xml:space="preserve">"Nekustamā īpašuma </w:t>
      </w:r>
      <w:r>
        <w:rPr>
          <w:rFonts w:ascii="Times New Roman" w:eastAsia="Times New Roman" w:hAnsi="Times New Roman" w:cs="Times New Roman"/>
          <w:b/>
          <w:bCs/>
          <w:i/>
          <w:iCs/>
          <w:kern w:val="0"/>
          <w:sz w:val="24"/>
          <w:szCs w:val="24"/>
          <w14:ligatures w14:val="none"/>
        </w:rPr>
        <w:t>Laukzirņi, Nīgrandes</w:t>
      </w:r>
      <w:r w:rsidRPr="004D023C">
        <w:rPr>
          <w:rFonts w:ascii="Times New Roman" w:eastAsia="Times New Roman" w:hAnsi="Times New Roman" w:cs="Times New Roman"/>
          <w:b/>
          <w:bCs/>
          <w:i/>
          <w:iCs/>
          <w:kern w:val="0"/>
          <w:sz w:val="24"/>
          <w:szCs w:val="24"/>
          <w14:ligatures w14:val="none"/>
        </w:rPr>
        <w:t xml:space="preserve"> pagasts izsoles nodrošinājums"</w:t>
      </w:r>
      <w:r w:rsidRPr="004D023C">
        <w:rPr>
          <w:rFonts w:ascii="Times New Roman" w:eastAsia="Times New Roman" w:hAnsi="Times New Roman" w:cs="Times New Roman"/>
          <w:i/>
          <w:iCs/>
          <w:kern w:val="0"/>
          <w:sz w:val="24"/>
          <w:szCs w:val="24"/>
          <w14:ligatures w14:val="none"/>
        </w:rPr>
        <w:t>.</w:t>
      </w:r>
    </w:p>
    <w:p w14:paraId="22F680BB" w14:textId="77777777" w:rsidR="00A46070" w:rsidRPr="00157A2F" w:rsidRDefault="00A46070" w:rsidP="00A46070">
      <w:pPr>
        <w:spacing w:after="0" w:line="240" w:lineRule="auto"/>
        <w:jc w:val="both"/>
        <w:rPr>
          <w:rFonts w:ascii="Times New Roman" w:eastAsia="Calibri" w:hAnsi="Times New Roman" w:cs="Times New Roman"/>
          <w:kern w:val="0"/>
          <w:sz w:val="24"/>
          <w:szCs w:val="24"/>
          <w:lang w:val="et-EE"/>
          <w14:ligatures w14:val="none"/>
        </w:rPr>
      </w:pPr>
      <w:r w:rsidRPr="004D023C">
        <w:rPr>
          <w:rFonts w:ascii="Times New Roman" w:eastAsia="Calibri" w:hAnsi="Times New Roman" w:cs="Times New Roman"/>
          <w:kern w:val="0"/>
          <w:sz w:val="24"/>
          <w:szCs w:val="24"/>
          <w:lang w:val="et-EE"/>
          <w14:ligatures w14:val="none"/>
        </w:rPr>
        <w:t xml:space="preserve">2.6. Samaksa par pirkumu – jāpārskaita </w:t>
      </w:r>
      <w:r w:rsidRPr="004D023C">
        <w:rPr>
          <w:rFonts w:ascii="Times New Roman" w:eastAsia="Calibri" w:hAnsi="Times New Roman" w:cs="Times New Roman"/>
          <w:b/>
          <w:bCs/>
          <w:kern w:val="0"/>
          <w:sz w:val="24"/>
          <w:szCs w:val="24"/>
          <w:lang w:val="et-EE"/>
          <w14:ligatures w14:val="none"/>
        </w:rPr>
        <w:t>2</w:t>
      </w:r>
      <w:r w:rsidRPr="00157A2F">
        <w:rPr>
          <w:rFonts w:ascii="Times New Roman" w:eastAsia="Calibri" w:hAnsi="Times New Roman" w:cs="Times New Roman"/>
          <w:b/>
          <w:bCs/>
          <w:kern w:val="0"/>
          <w:sz w:val="24"/>
          <w:szCs w:val="24"/>
          <w:lang w:val="et-EE"/>
          <w14:ligatures w14:val="none"/>
        </w:rPr>
        <w:t xml:space="preserve"> (divu) mēnešu</w:t>
      </w:r>
      <w:r w:rsidRPr="00157A2F">
        <w:rPr>
          <w:rFonts w:ascii="Times New Roman" w:eastAsia="Calibri" w:hAnsi="Times New Roman" w:cs="Times New Roman"/>
          <w:kern w:val="0"/>
          <w:sz w:val="24"/>
          <w:szCs w:val="24"/>
          <w:lang w:val="et-EE"/>
          <w14:ligatures w14:val="none"/>
        </w:rPr>
        <w:t xml:space="preserve"> laikā no izsoles noslēguma dienas.</w:t>
      </w:r>
    </w:p>
    <w:p w14:paraId="65B552CF"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2.7. Nodrošinājums tiek ieskaitīts pirkuma maksā uzvarējušajam dalībniekam.</w:t>
      </w:r>
    </w:p>
    <w:p w14:paraId="7836B6F9" w14:textId="77777777" w:rsidR="00A46070" w:rsidRPr="00157A2F" w:rsidRDefault="00A46070" w:rsidP="00A46070">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66165E3F" w14:textId="77777777" w:rsidR="00A46070" w:rsidRPr="00157A2F" w:rsidRDefault="00A46070" w:rsidP="00A46070">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2.9. Izsoli saskaņā ar Saldus novada domes 202</w:t>
      </w:r>
      <w:r>
        <w:rPr>
          <w:rFonts w:ascii="Times New Roman" w:eastAsia="Calibri" w:hAnsi="Times New Roman" w:cs="Times New Roman"/>
          <w:kern w:val="0"/>
          <w:sz w:val="24"/>
          <w:szCs w:val="24"/>
          <w:lang w:val="et-EE"/>
          <w14:ligatures w14:val="none"/>
        </w:rPr>
        <w:t>6</w:t>
      </w:r>
      <w:r w:rsidRPr="00157A2F">
        <w:rPr>
          <w:rFonts w:ascii="Times New Roman" w:eastAsia="Calibri" w:hAnsi="Times New Roman" w:cs="Times New Roman"/>
          <w:kern w:val="0"/>
          <w:sz w:val="24"/>
          <w:szCs w:val="24"/>
          <w:lang w:val="et-EE"/>
          <w14:ligatures w14:val="none"/>
        </w:rPr>
        <w:t>.gada 2</w:t>
      </w:r>
      <w:r>
        <w:rPr>
          <w:rFonts w:ascii="Times New Roman" w:eastAsia="Calibri" w:hAnsi="Times New Roman" w:cs="Times New Roman"/>
          <w:kern w:val="0"/>
          <w:sz w:val="24"/>
          <w:szCs w:val="24"/>
          <w:lang w:val="et-EE"/>
          <w14:ligatures w14:val="none"/>
        </w:rPr>
        <w:t>6</w:t>
      </w:r>
      <w:r w:rsidRPr="00157A2F">
        <w:rPr>
          <w:rFonts w:ascii="Times New Roman" w:eastAsia="Calibri" w:hAnsi="Times New Roman" w:cs="Times New Roman"/>
          <w:kern w:val="0"/>
          <w:sz w:val="24"/>
          <w:szCs w:val="24"/>
          <w:lang w:val="et-EE"/>
          <w14:ligatures w14:val="none"/>
        </w:rPr>
        <w:t>.</w:t>
      </w:r>
      <w:r>
        <w:rPr>
          <w:rFonts w:ascii="Times New Roman" w:eastAsia="Calibri" w:hAnsi="Times New Roman" w:cs="Times New Roman"/>
          <w:kern w:val="0"/>
          <w:sz w:val="24"/>
          <w:szCs w:val="24"/>
          <w:lang w:val="et-EE"/>
          <w14:ligatures w14:val="none"/>
        </w:rPr>
        <w:t>februāra</w:t>
      </w:r>
      <w:r w:rsidRPr="00157A2F">
        <w:rPr>
          <w:rFonts w:ascii="Times New Roman" w:eastAsia="Calibri" w:hAnsi="Times New Roman" w:cs="Times New Roman"/>
          <w:kern w:val="0"/>
          <w:sz w:val="24"/>
          <w:szCs w:val="24"/>
          <w:lang w:val="et-EE"/>
          <w14:ligatures w14:val="none"/>
        </w:rPr>
        <w:t xml:space="preserve"> sēdes lēmumu (protokols Nr.</w:t>
      </w:r>
      <w:r>
        <w:rPr>
          <w:rFonts w:ascii="Times New Roman" w:eastAsia="Calibri" w:hAnsi="Times New Roman" w:cs="Times New Roman"/>
          <w:kern w:val="0"/>
          <w:sz w:val="24"/>
          <w:szCs w:val="24"/>
          <w:lang w:val="et-EE"/>
          <w14:ligatures w14:val="none"/>
        </w:rPr>
        <w:t>2</w:t>
      </w:r>
      <w:r w:rsidRPr="00157A2F">
        <w:rPr>
          <w:rFonts w:ascii="Times New Roman" w:eastAsia="Calibri" w:hAnsi="Times New Roman" w:cs="Times New Roman"/>
          <w:kern w:val="0"/>
          <w:sz w:val="24"/>
          <w:szCs w:val="24"/>
          <w:lang w:val="et-EE"/>
          <w14:ligatures w14:val="none"/>
        </w:rPr>
        <w:t>,</w:t>
      </w:r>
      <w:r>
        <w:rPr>
          <w:rFonts w:ascii="Times New Roman" w:eastAsia="Calibri" w:hAnsi="Times New Roman" w:cs="Times New Roman"/>
          <w:kern w:val="0"/>
          <w:sz w:val="24"/>
          <w:szCs w:val="24"/>
          <w:lang w:val="et-EE"/>
          <w14:ligatures w14:val="none"/>
        </w:rPr>
        <w:t xml:space="preserve"> 23</w:t>
      </w:r>
      <w:r w:rsidRPr="00157A2F">
        <w:rPr>
          <w:rFonts w:ascii="Times New Roman" w:eastAsia="Calibri" w:hAnsi="Times New Roman" w:cs="Times New Roman"/>
          <w:kern w:val="0"/>
          <w:sz w:val="24"/>
          <w:szCs w:val="24"/>
          <w:lang w:val="et-EE"/>
          <w14:ligatures w14:val="none"/>
        </w:rPr>
        <w:t>.§) organizē Saldus novada pašvaldības Nekustamā īpašuma nodaļa (turpmāk – Izsoles komisija).</w:t>
      </w:r>
    </w:p>
    <w:p w14:paraId="032A9765" w14:textId="77777777" w:rsidR="00A46070" w:rsidRPr="00157A2F" w:rsidRDefault="00A46070" w:rsidP="00A46070">
      <w:pPr>
        <w:spacing w:after="0" w:line="240" w:lineRule="auto"/>
        <w:jc w:val="both"/>
        <w:rPr>
          <w:rFonts w:ascii="Times New Roman" w:eastAsia="Calibri" w:hAnsi="Times New Roman" w:cs="Times New Roman"/>
          <w:kern w:val="0"/>
          <w:sz w:val="24"/>
          <w:szCs w:val="24"/>
          <w:lang w:val="et-EE"/>
          <w14:ligatures w14:val="none"/>
        </w:rPr>
      </w:pPr>
    </w:p>
    <w:p w14:paraId="13FE9E83"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3. Izsoles subjekts</w:t>
      </w:r>
    </w:p>
    <w:p w14:paraId="2A13D080" w14:textId="556CFE41"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3.1. Par izsoles dalībnieku var kļūt jebkura fiziskā vai juridiskā persona, kurai ir tiesības iegūt Latvijas Republikā nekustamo īpašumu, tanī skaitā, zemi, un kura </w:t>
      </w:r>
      <w:r w:rsidR="009E037D" w:rsidRPr="009E037D">
        <w:rPr>
          <w:rFonts w:ascii="Times New Roman" w:eastAsia="Times New Roman" w:hAnsi="Times New Roman" w:cs="Times New Roman"/>
          <w:b/>
          <w:bCs/>
          <w:kern w:val="0"/>
          <w:sz w:val="24"/>
          <w:szCs w:val="24"/>
          <w14:ligatures w14:val="none"/>
        </w:rPr>
        <w:t>līdz</w:t>
      </w:r>
      <w:r w:rsidR="009E037D" w:rsidRPr="009E037D">
        <w:rPr>
          <w:rFonts w:ascii="Times New Roman" w:eastAsia="Times New Roman" w:hAnsi="Times New Roman" w:cs="Times New Roman"/>
          <w:kern w:val="0"/>
          <w:sz w:val="24"/>
          <w:szCs w:val="24"/>
          <w14:ligatures w14:val="none"/>
        </w:rPr>
        <w:t xml:space="preserve"> </w:t>
      </w:r>
      <w:r w:rsidR="009E037D" w:rsidRPr="009E037D">
        <w:rPr>
          <w:rFonts w:ascii="Times New Roman" w:eastAsia="Times New Roman" w:hAnsi="Times New Roman" w:cs="Times New Roman"/>
          <w:b/>
          <w:bCs/>
          <w:kern w:val="0"/>
          <w:sz w:val="24"/>
          <w:szCs w:val="24"/>
          <w14:ligatures w14:val="none"/>
        </w:rPr>
        <w:t>17.11.2026.</w:t>
      </w:r>
      <w:r w:rsidR="009E037D">
        <w:rPr>
          <w:rFonts w:ascii="Times New Roman" w:eastAsia="Times New Roman" w:hAnsi="Times New Roman" w:cs="Times New Roman"/>
          <w:b/>
          <w:bCs/>
          <w:kern w:val="0"/>
          <w:sz w:val="24"/>
          <w:szCs w:val="24"/>
          <w14:ligatures w14:val="none"/>
        </w:rPr>
        <w:t xml:space="preserve"> </w:t>
      </w:r>
      <w:r w:rsidRPr="00157A2F">
        <w:rPr>
          <w:rFonts w:ascii="Times New Roman" w:eastAsia="Times New Roman" w:hAnsi="Times New Roman" w:cs="Times New Roman"/>
          <w:kern w:val="0"/>
          <w:sz w:val="24"/>
          <w:szCs w:val="24"/>
          <w14:ligatures w14:val="none"/>
        </w:rPr>
        <w:t xml:space="preserve">ir iemaksājusi šo noteikumu 2.5.punktā minēto nodrošinājumu un autorizēta dalībai izsolē, un kurai nav Valsts ieņēmumu dienesta administrēto nodokļu (nodevu) parādu Latvijas Republikā, vai valstī, kurā tas </w:t>
      </w:r>
      <w:r w:rsidRPr="00157A2F">
        <w:rPr>
          <w:rFonts w:ascii="Times New Roman" w:eastAsia="Times New Roman" w:hAnsi="Times New Roman" w:cs="Times New Roman"/>
          <w:kern w:val="0"/>
          <w:sz w:val="24"/>
          <w:szCs w:val="24"/>
          <w14:ligatures w14:val="none"/>
        </w:rPr>
        <w:lastRenderedPageBreak/>
        <w:t xml:space="preserve">reģistrēts, tajā skaitā, valsts sociālās apdrošināšanas iemaksu parādi, kas kopsummā pārsniedz 150,00 </w:t>
      </w:r>
      <w:r w:rsidRPr="00157A2F">
        <w:rPr>
          <w:rFonts w:ascii="Times New Roman" w:eastAsia="Times New Roman" w:hAnsi="Times New Roman" w:cs="Times New Roman"/>
          <w:i/>
          <w:iCs/>
          <w:kern w:val="0"/>
          <w:sz w:val="24"/>
          <w:szCs w:val="24"/>
          <w14:ligatures w14:val="none"/>
        </w:rPr>
        <w:t>euro</w:t>
      </w:r>
      <w:r w:rsidRPr="00157A2F">
        <w:rPr>
          <w:rFonts w:ascii="Times New Roman" w:eastAsia="Times New Roman" w:hAnsi="Times New Roman" w:cs="Times New Roman"/>
          <w:kern w:val="0"/>
          <w:sz w:val="24"/>
          <w:szCs w:val="24"/>
          <w14:ligatures w14:val="none"/>
        </w:rPr>
        <w:t>, kā arī maksājumu (nodokļi, nomas maksājumi utt.) parādi attiecībā pret Saldus novada pašvaldību.</w:t>
      </w:r>
    </w:p>
    <w:p w14:paraId="55327EDD"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3.2. Izsoles dalībniekiem nedrīkst būt pasludināta maksātnespēja, tiem nav uzsākts likvidācijas process, to saimnieciskā darbība nav apturēta vai pārtraukta, vai nav uzsākta tiesvedība par darbības izbeigšanu, maksātnespēju vai bankrotu.</w:t>
      </w:r>
    </w:p>
    <w:p w14:paraId="0D39BF40" w14:textId="77777777" w:rsidR="00A46070" w:rsidRPr="00157A2F" w:rsidRDefault="00A46070" w:rsidP="00A46070">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157A2F">
        <w:rPr>
          <w:rFonts w:ascii="Times New Roman" w:eastAsia="Times New Roman" w:hAnsi="Times New Roman" w:cs="Times New Roman"/>
          <w:color w:val="000000" w:themeColor="text1"/>
          <w:kern w:val="0"/>
          <w:sz w:val="24"/>
          <w:szCs w:val="24"/>
          <w:lang w:eastAsia="lv-LV"/>
          <w14:ligatures w14:val="none"/>
        </w:rPr>
        <w:t>3.3. Izsolē var piedalīties tikai tie izsoles dalībnieki,</w:t>
      </w:r>
      <w:r w:rsidRPr="00157A2F">
        <w:rPr>
          <w:rFonts w:ascii="Times New Roman" w:eastAsia="Times New Roman" w:hAnsi="Times New Roman" w:cs="Times New Roman"/>
          <w:b/>
          <w:color w:val="000000" w:themeColor="text1"/>
          <w:kern w:val="0"/>
          <w:sz w:val="24"/>
          <w:szCs w:val="24"/>
          <w:lang w:eastAsia="lv-LV"/>
          <w14:ligatures w14:val="none"/>
        </w:rPr>
        <w:t xml:space="preserve"> </w:t>
      </w:r>
      <w:r w:rsidRPr="00157A2F">
        <w:rPr>
          <w:rFonts w:ascii="Times New Roman" w:eastAsia="Times New Roman" w:hAnsi="Times New Roman" w:cs="Times New Roman"/>
          <w:color w:val="000000" w:themeColor="text1"/>
          <w:kern w:val="0"/>
          <w:sz w:val="24"/>
          <w:szCs w:val="24"/>
          <w:lang w:eastAsia="lv-LV"/>
          <w14:ligatures w14:val="none"/>
        </w:rPr>
        <w:t>kuri atbilstoši  likuma “Par zemes privatizāciju lauku apvidos” 28.panta un 28.</w:t>
      </w:r>
      <w:r w:rsidRPr="00157A2F">
        <w:rPr>
          <w:rFonts w:ascii="Times New Roman" w:eastAsia="Times New Roman" w:hAnsi="Times New Roman" w:cs="Times New Roman"/>
          <w:color w:val="000000" w:themeColor="text1"/>
          <w:kern w:val="0"/>
          <w:sz w:val="24"/>
          <w:szCs w:val="24"/>
          <w:vertAlign w:val="superscript"/>
          <w:lang w:eastAsia="lv-LV"/>
          <w14:ligatures w14:val="none"/>
        </w:rPr>
        <w:t>1</w:t>
      </w:r>
      <w:r w:rsidRPr="00157A2F">
        <w:rPr>
          <w:rFonts w:ascii="Times New Roman" w:eastAsia="Times New Roman" w:hAnsi="Times New Roman" w:cs="Times New Roman"/>
          <w:color w:val="000000" w:themeColor="text1"/>
          <w:kern w:val="0"/>
          <w:sz w:val="24"/>
          <w:szCs w:val="24"/>
          <w:lang w:eastAsia="lv-LV"/>
          <w14:ligatures w14:val="none"/>
        </w:rPr>
        <w:t xml:space="preserve"> pantam var būt par subjektiem darījumos ar lauksaimniecībā izmantojamo zemi un uz kuriem neattiecas šā likuma 29.pantā noteiktie ierobežojumi.</w:t>
      </w:r>
    </w:p>
    <w:p w14:paraId="7B6AC15B" w14:textId="77777777" w:rsidR="00A46070" w:rsidRPr="00157A2F" w:rsidRDefault="00A46070" w:rsidP="00A46070">
      <w:pPr>
        <w:spacing w:after="0" w:line="240" w:lineRule="auto"/>
        <w:jc w:val="both"/>
        <w:rPr>
          <w:rFonts w:ascii="Times New Roman" w:eastAsia="Times New Roman" w:hAnsi="Times New Roman" w:cs="Times New Roman"/>
          <w:color w:val="000000" w:themeColor="text1"/>
          <w:kern w:val="0"/>
          <w:sz w:val="24"/>
          <w:szCs w:val="24"/>
          <w14:ligatures w14:val="none"/>
        </w:rPr>
      </w:pPr>
      <w:r w:rsidRPr="00157A2F">
        <w:rPr>
          <w:rFonts w:ascii="Times New Roman" w:eastAsia="Times New Roman" w:hAnsi="Times New Roman" w:cs="Times New Roman"/>
          <w:color w:val="000000" w:themeColor="text1"/>
          <w:kern w:val="0"/>
          <w:sz w:val="24"/>
          <w:szCs w:val="24"/>
          <w:lang w:eastAsia="lv-LV"/>
          <w14:ligatures w14:val="none"/>
        </w:rPr>
        <w:t>3.4. Gadījumā, ja izsoles pretendentam iegūstot izsolē lauksaimniecībā izmantojamo zemi, tās kopplatība pārsniegs likuma “Par zemes privatizāciju lauku apvidos” 30.</w:t>
      </w:r>
      <w:r w:rsidRPr="00157A2F">
        <w:rPr>
          <w:rFonts w:ascii="Times New Roman" w:eastAsia="Times New Roman" w:hAnsi="Times New Roman" w:cs="Times New Roman"/>
          <w:color w:val="000000" w:themeColor="text1"/>
          <w:kern w:val="0"/>
          <w:sz w:val="24"/>
          <w:szCs w:val="24"/>
          <w:vertAlign w:val="superscript"/>
          <w:lang w:eastAsia="lv-LV"/>
          <w14:ligatures w14:val="none"/>
        </w:rPr>
        <w:t>3</w:t>
      </w:r>
      <w:r w:rsidRPr="00157A2F">
        <w:rPr>
          <w:rFonts w:ascii="Times New Roman" w:eastAsia="Times New Roman" w:hAnsi="Times New Roman" w:cs="Times New Roman"/>
          <w:color w:val="000000" w:themeColor="text1"/>
          <w:kern w:val="0"/>
          <w:sz w:val="24"/>
          <w:szCs w:val="24"/>
          <w:lang w:eastAsia="lv-LV"/>
          <w14:ligatures w14:val="none"/>
        </w:rPr>
        <w:t xml:space="preserve"> panta pirmās daļas 1.punktā noteikto lauksaimniecības zemes platību, izsoles uzvarētājam jāiesniedz Saldus novada pašvaldībā</w:t>
      </w:r>
      <w:r w:rsidRPr="00157A2F">
        <w:rPr>
          <w:rFonts w:ascii="Times New Roman" w:eastAsia="Times New Roman" w:hAnsi="Times New Roman" w:cs="Times New Roman"/>
          <w:i/>
          <w:color w:val="000000" w:themeColor="text1"/>
          <w:kern w:val="0"/>
          <w:sz w:val="24"/>
          <w:szCs w:val="24"/>
          <w:lang w:eastAsia="lv-LV"/>
          <w14:ligatures w14:val="none"/>
        </w:rPr>
        <w:t xml:space="preserve"> </w:t>
      </w:r>
      <w:r w:rsidRPr="00157A2F">
        <w:rPr>
          <w:rFonts w:ascii="Times New Roman" w:eastAsia="Times New Roman" w:hAnsi="Times New Roman" w:cs="Times New Roman"/>
          <w:color w:val="000000" w:themeColor="text1"/>
          <w:kern w:val="0"/>
          <w:sz w:val="24"/>
          <w:szCs w:val="24"/>
          <w:lang w:eastAsia="lv-LV"/>
          <w14:ligatures w14:val="none"/>
        </w:rPr>
        <w:t>norādītā likuma 30.</w:t>
      </w:r>
      <w:r w:rsidRPr="00157A2F">
        <w:rPr>
          <w:rFonts w:ascii="Times New Roman" w:eastAsia="Times New Roman" w:hAnsi="Times New Roman" w:cs="Times New Roman"/>
          <w:color w:val="000000" w:themeColor="text1"/>
          <w:kern w:val="0"/>
          <w:sz w:val="24"/>
          <w:szCs w:val="24"/>
          <w:vertAlign w:val="superscript"/>
          <w:lang w:eastAsia="lv-LV"/>
          <w14:ligatures w14:val="none"/>
        </w:rPr>
        <w:t>1</w:t>
      </w:r>
      <w:r w:rsidRPr="00157A2F">
        <w:rPr>
          <w:rFonts w:ascii="Times New Roman" w:eastAsia="Times New Roman" w:hAnsi="Times New Roman" w:cs="Times New Roman"/>
          <w:color w:val="000000" w:themeColor="text1"/>
          <w:kern w:val="0"/>
          <w:sz w:val="24"/>
          <w:szCs w:val="24"/>
          <w:lang w:eastAsia="lv-LV"/>
          <w14:ligatures w14:val="none"/>
        </w:rPr>
        <w:t xml:space="preserve"> pantā norādītais iesniegums un dokumentus, kas apliecina personas tiesības iegūt īpašumā lauksaimniecības zemi.</w:t>
      </w:r>
    </w:p>
    <w:p w14:paraId="4988A85C" w14:textId="77777777" w:rsidR="00A46070" w:rsidRPr="006026D1" w:rsidRDefault="00A46070" w:rsidP="00A46070">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3.</w:t>
      </w:r>
      <w:r>
        <w:rPr>
          <w:rFonts w:ascii="Times New Roman" w:eastAsia="Times New Roman" w:hAnsi="Times New Roman" w:cs="Times New Roman"/>
          <w:color w:val="000000" w:themeColor="text1"/>
          <w:kern w:val="0"/>
          <w:sz w:val="24"/>
          <w:szCs w:val="24"/>
          <w:lang w:eastAsia="lv-LV"/>
          <w14:ligatures w14:val="none"/>
        </w:rPr>
        <w:t>5</w:t>
      </w:r>
      <w:r w:rsidRPr="006026D1">
        <w:rPr>
          <w:rFonts w:ascii="Times New Roman" w:eastAsia="Times New Roman" w:hAnsi="Times New Roman" w:cs="Times New Roman"/>
          <w:color w:val="000000" w:themeColor="text1"/>
          <w:kern w:val="0"/>
          <w:sz w:val="24"/>
          <w:szCs w:val="24"/>
          <w:lang w:eastAsia="lv-LV"/>
          <w14:ligatures w14:val="none"/>
        </w:rPr>
        <w:t xml:space="preserve">. Saskaņā ar </w:t>
      </w:r>
      <w:r w:rsidRPr="006026D1">
        <w:rPr>
          <w:rFonts w:ascii="Times New Roman" w:eastAsia="Times New Roman" w:hAnsi="Times New Roman" w:cs="Times New Roman"/>
          <w:b/>
          <w:bCs/>
          <w:color w:val="000000" w:themeColor="text1"/>
          <w:kern w:val="0"/>
          <w:sz w:val="24"/>
          <w:szCs w:val="24"/>
          <w:lang w:eastAsia="lv-LV"/>
          <w14:ligatures w14:val="none"/>
        </w:rPr>
        <w:t xml:space="preserve">Nacionālo drošību apdraudošu darījumu ierobežošanas likuma 2.pantu, </w:t>
      </w:r>
      <w:r w:rsidRPr="006026D1">
        <w:rPr>
          <w:rFonts w:ascii="Times New Roman" w:eastAsia="Times New Roman" w:hAnsi="Times New Roman" w:cs="Times New Roman"/>
          <w:color w:val="000000" w:themeColor="text1"/>
          <w:kern w:val="0"/>
          <w:sz w:val="24"/>
          <w:szCs w:val="24"/>
          <w:lang w:eastAsia="lv-LV"/>
          <w14:ligatures w14:val="none"/>
        </w:rPr>
        <w:t>nekustamo īpašumu vai tā daļu Latvijas Republikā ir aizliegts</w:t>
      </w:r>
      <w:r>
        <w:rPr>
          <w:rFonts w:ascii="Times New Roman" w:eastAsia="Times New Roman" w:hAnsi="Times New Roman" w:cs="Times New Roman"/>
          <w:color w:val="000000" w:themeColor="text1"/>
          <w:kern w:val="0"/>
          <w:sz w:val="24"/>
          <w:szCs w:val="24"/>
          <w:lang w:eastAsia="lv-LV"/>
          <w14:ligatures w14:val="none"/>
        </w:rPr>
        <w:t xml:space="preserve"> iegādāties</w:t>
      </w:r>
      <w:r w:rsidRPr="006026D1">
        <w:rPr>
          <w:rFonts w:ascii="Times New Roman" w:eastAsia="Times New Roman" w:hAnsi="Times New Roman" w:cs="Times New Roman"/>
          <w:color w:val="000000" w:themeColor="text1"/>
          <w:kern w:val="0"/>
          <w:sz w:val="24"/>
          <w:szCs w:val="24"/>
          <w:lang w:eastAsia="lv-LV"/>
          <w14:ligatures w14:val="none"/>
        </w:rPr>
        <w:t>:</w:t>
      </w:r>
    </w:p>
    <w:p w14:paraId="1AAFA545" w14:textId="77777777" w:rsidR="00A46070" w:rsidRPr="006026D1" w:rsidRDefault="00A46070" w:rsidP="00A46070">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1) Krievijas Federācijai un Baltkrievijas Republikai;</w:t>
      </w:r>
    </w:p>
    <w:p w14:paraId="5F64055B" w14:textId="77777777" w:rsidR="00A46070" w:rsidRPr="006026D1" w:rsidRDefault="00A46070" w:rsidP="00A46070">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2) Krievijas Federācijas un Baltkrievijas Republikas pilsoņiem;</w:t>
      </w:r>
    </w:p>
    <w:p w14:paraId="1B2E643B" w14:textId="77777777" w:rsidR="00A46070" w:rsidRPr="006026D1" w:rsidRDefault="00A46070" w:rsidP="00A46070">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3) Krievijas Federācijā vai Baltkrievijas Republikā reģistrētām juridiskajām personām;</w:t>
      </w:r>
    </w:p>
    <w:p w14:paraId="5DC7DBB0" w14:textId="77777777" w:rsidR="00A46070" w:rsidRPr="006026D1" w:rsidRDefault="00A46070" w:rsidP="00A46070">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4) juridiskajām personām, kurās 25 procenti no attiecīgās juridiskās personas pamatkapitāla daļām (akcijām) pieder Krievijas Federācijā vai Baltkrievijas Republikā reģistrētām juridiskajām personām;</w:t>
      </w:r>
    </w:p>
    <w:p w14:paraId="5743C7E0" w14:textId="77777777" w:rsidR="00A46070" w:rsidRPr="006026D1" w:rsidRDefault="00A46070" w:rsidP="00A46070">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5) 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5E57CD84" w14:textId="77777777" w:rsidR="00A46070" w:rsidRPr="006026D1" w:rsidRDefault="00A46070" w:rsidP="00A46070">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6) juridiskiem veidojumiem, kuri izveidoti Krievijas Federācijā vai Baltkrievijas Republikā vai kuru patiesie labuma guvēji ir Krievijas Federācijas vai Baltkrievijas Republikas pilsoņi.</w:t>
      </w:r>
    </w:p>
    <w:p w14:paraId="6974256E"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27CCDD0E"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4. Izsoles pretendentu reģistrēšana Izsoļu dalībnieku reģistrā</w:t>
      </w:r>
    </w:p>
    <w:p w14:paraId="794931BB" w14:textId="08E7FF4F"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 Pretendentu reģistrācija notiek </w:t>
      </w:r>
      <w:r w:rsidR="009E037D" w:rsidRPr="009E037D">
        <w:rPr>
          <w:rFonts w:ascii="Times New Roman" w:eastAsia="Times New Roman" w:hAnsi="Times New Roman" w:cs="Times New Roman"/>
          <w:b/>
          <w:bCs/>
          <w:kern w:val="0"/>
          <w:sz w:val="24"/>
          <w:szCs w:val="24"/>
          <w14:ligatures w14:val="none"/>
        </w:rPr>
        <w:t>no 28.10.2026. plkst.13:00 līdz 17.11</w:t>
      </w:r>
      <w:r w:rsidR="00912F33">
        <w:rPr>
          <w:rFonts w:ascii="Times New Roman" w:eastAsia="Times New Roman" w:hAnsi="Times New Roman" w:cs="Times New Roman"/>
          <w:b/>
          <w:bCs/>
          <w:kern w:val="0"/>
          <w:sz w:val="24"/>
          <w:szCs w:val="24"/>
          <w14:ligatures w14:val="none"/>
        </w:rPr>
        <w:t>.</w:t>
      </w:r>
      <w:r w:rsidR="009E037D" w:rsidRPr="009E037D">
        <w:rPr>
          <w:rFonts w:ascii="Times New Roman" w:eastAsia="Times New Roman" w:hAnsi="Times New Roman" w:cs="Times New Roman"/>
          <w:b/>
          <w:bCs/>
          <w:kern w:val="0"/>
          <w:sz w:val="24"/>
          <w:szCs w:val="24"/>
          <w14:ligatures w14:val="none"/>
        </w:rPr>
        <w:t>2026. plkst. 23:59</w:t>
      </w:r>
      <w:r w:rsidRPr="00157A2F">
        <w:rPr>
          <w:rFonts w:ascii="Times New Roman" w:eastAsia="Times New Roman" w:hAnsi="Times New Roman" w:cs="Times New Roman"/>
          <w:kern w:val="0"/>
          <w:sz w:val="24"/>
          <w:szCs w:val="24"/>
          <w14:ligatures w14:val="none"/>
        </w:rPr>
        <w:t xml:space="preserve"> elektronisko izsoļu vietnē </w:t>
      </w:r>
      <w:hyperlink r:id="rId4"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uzturētā Izsoļu dalībnieku reģistrā pēc oficiāla paziņojuma par izsoli publicēšanas Latvijas Republikas oficiālajā izdevuma "Latvijas Vēstnesis" tīmekļa vietnē </w:t>
      </w:r>
      <w:hyperlink r:id="rId5" w:history="1">
        <w:r w:rsidRPr="00157A2F">
          <w:rPr>
            <w:rFonts w:ascii="Times New Roman" w:eastAsia="Times New Roman" w:hAnsi="Times New Roman" w:cs="Times New Roman"/>
            <w:color w:val="0000FF"/>
            <w:kern w:val="0"/>
            <w:sz w:val="24"/>
            <w:szCs w:val="24"/>
            <w:u w:val="single"/>
            <w14:ligatures w14:val="none"/>
          </w:rPr>
          <w:t>www.vestnesis.lv</w:t>
        </w:r>
      </w:hyperlink>
      <w:r w:rsidRPr="00157A2F">
        <w:rPr>
          <w:rFonts w:ascii="Times New Roman" w:eastAsia="Times New Roman" w:hAnsi="Times New Roman" w:cs="Times New Roman"/>
          <w:kern w:val="0"/>
          <w:sz w:val="24"/>
          <w:szCs w:val="24"/>
          <w14:ligatures w14:val="none"/>
        </w:rPr>
        <w:t xml:space="preserve"> .</w:t>
      </w:r>
    </w:p>
    <w:p w14:paraId="0805D65D"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4.2. Izsoles pretendenti - fiziska persona, kura vēlas savā vai citas fiziskas vai juridiskas personas vārdā pieteikties izsolei, elektronisko izsoļu vietnē </w:t>
      </w:r>
      <w:hyperlink r:id="rId6"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norāda:</w:t>
      </w:r>
    </w:p>
    <w:p w14:paraId="62FD51F9"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 Fiziska persona:</w:t>
      </w:r>
    </w:p>
    <w:p w14:paraId="2B3EB365"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4.2.1.1. Vārdu, uzvārdu;</w:t>
      </w:r>
    </w:p>
    <w:p w14:paraId="1F74FFC9"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4.2.1.2. Personas kodu vai dzimšanas datumu (persona, kurai nav piešķirts personas kods);</w:t>
      </w:r>
    </w:p>
    <w:p w14:paraId="6685908B"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4.2.1.3. Kontaktadresi;</w:t>
      </w:r>
    </w:p>
    <w:p w14:paraId="2D070C20"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4</w:t>
      </w:r>
      <w:r w:rsidRPr="00157A2F">
        <w:rPr>
          <w:rFonts w:ascii="Times New Roman" w:eastAsia="Times New Roman" w:hAnsi="Times New Roman" w:cs="Times New Roman"/>
          <w:kern w:val="0"/>
          <w:sz w:val="24"/>
          <w:szCs w:val="24"/>
          <w14:ligatures w14:val="none"/>
        </w:rPr>
        <w:t>. Norēķinu rekvizītus (kredītiestādes konta numurs, uz kuru personai atmaksājama nodrošinājuma summa);</w:t>
      </w:r>
    </w:p>
    <w:p w14:paraId="0268E31F"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5</w:t>
      </w:r>
      <w:r w:rsidRPr="00157A2F">
        <w:rPr>
          <w:rFonts w:ascii="Times New Roman" w:eastAsia="Times New Roman" w:hAnsi="Times New Roman" w:cs="Times New Roman"/>
          <w:kern w:val="0"/>
          <w:sz w:val="24"/>
          <w:szCs w:val="24"/>
          <w14:ligatures w14:val="none"/>
        </w:rPr>
        <w:t>. Personas papildu kontaktinformāciju – elektroniskā pasta adresi un tālruņa numuru (ja tāds ir).</w:t>
      </w:r>
    </w:p>
    <w:p w14:paraId="0CDDD848"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 Fiziska persona, kura pārstāv citu fizisku vai juridisku personu, papildus 4.2.1.punktā norādītajam, sniedz informāciju par:</w:t>
      </w:r>
    </w:p>
    <w:p w14:paraId="35BF0898"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4.2.2.1. Pārstāvamās personas veidu;</w:t>
      </w:r>
    </w:p>
    <w:p w14:paraId="7CB96FCB"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4.2.2.2. Vārdu, uzvārdu fiziskai personai vai nosaukumu juridiskai personai;</w:t>
      </w:r>
    </w:p>
    <w:p w14:paraId="7102C5B0"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4.2.2.3. Personas kodu vai dzimšanas datumu (ārzemniekam) fiziskai personai vai reģistrācijas numuru juridiskai personai;</w:t>
      </w:r>
    </w:p>
    <w:p w14:paraId="1266F663"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4.2.2.4. Kontaktadresi;</w:t>
      </w:r>
    </w:p>
    <w:p w14:paraId="1306FAC6"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4.2.2.5. Personu apliecinoša dokumenta veidu un numuru fiziskai personai;</w:t>
      </w:r>
    </w:p>
    <w:p w14:paraId="0DCF4A5C"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64646963"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4.2.2.7. Informāciju par pilnvarojuma apjomu (pārstāvības tiesības konkrētai izsolei, vairākām konkrētām izsolēm, uz noteiktu laiku, pastāvīgi);</w:t>
      </w:r>
    </w:p>
    <w:p w14:paraId="7B2BDD1E"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4.2.2.8. Attiecīgās lēmējinstitūcijas lēmumu par nekustamā īpašuma iegādi juridiskajai personai.</w:t>
      </w:r>
    </w:p>
    <w:p w14:paraId="5CCEC627"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1" w:name="_Hlk95989402"/>
      <w:r w:rsidRPr="00157A2F">
        <w:rPr>
          <w:rFonts w:ascii="Times New Roman" w:eastAsia="Times New Roman" w:hAnsi="Times New Roman" w:cs="Times New Roman"/>
          <w:kern w:val="0"/>
          <w:sz w:val="24"/>
          <w:szCs w:val="24"/>
          <w14:ligatures w14:val="none"/>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0394A28F"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4.4. Ziņas par personu iekļauj Izsoļu dalībnieku reģistrā, saskaņā ar personas iesniegumu. Iesniegumu persona iesniedz patstāvīgi, izmantojot elektronisko izsoļu vietnē pieejamo elektronisko pakalpojumu </w:t>
      </w:r>
      <w:r w:rsidRPr="00157A2F">
        <w:rPr>
          <w:rFonts w:ascii="Times New Roman" w:eastAsia="Times New Roman" w:hAnsi="Times New Roman" w:cs="Times New Roman"/>
          <w:i/>
          <w:iCs/>
          <w:kern w:val="0"/>
          <w:sz w:val="24"/>
          <w:szCs w:val="24"/>
          <w14:ligatures w14:val="none"/>
        </w:rPr>
        <w:t>"Par e-izsoļu vietnes dalībnieka dalību konkrētā izsolē"</w:t>
      </w:r>
      <w:r w:rsidRPr="00157A2F">
        <w:rPr>
          <w:rFonts w:ascii="Times New Roman" w:eastAsia="Times New Roman" w:hAnsi="Times New Roman" w:cs="Times New Roman"/>
          <w:kern w:val="0"/>
          <w:sz w:val="24"/>
          <w:szCs w:val="24"/>
          <w14:ligatures w14:val="none"/>
        </w:rPr>
        <w:t xml:space="preserve"> un identificējoties ar vienu no vienotajā valsts un pašvaldību portālā </w:t>
      </w:r>
      <w:hyperlink r:id="rId7" w:history="1">
        <w:r w:rsidRPr="00157A2F">
          <w:rPr>
            <w:rFonts w:ascii="Times New Roman" w:eastAsia="Times New Roman" w:hAnsi="Times New Roman" w:cs="Times New Roman"/>
            <w:color w:val="0000FF"/>
            <w:kern w:val="0"/>
            <w:sz w:val="24"/>
            <w:szCs w:val="24"/>
            <w:u w:val="single"/>
            <w14:ligatures w14:val="none"/>
          </w:rPr>
          <w:t>www.latvija.lv</w:t>
        </w:r>
      </w:hyperlink>
      <w:r w:rsidRPr="00157A2F">
        <w:rPr>
          <w:rFonts w:ascii="Times New Roman" w:eastAsia="Times New Roman" w:hAnsi="Times New Roman" w:cs="Times New Roman"/>
          <w:kern w:val="0"/>
          <w:sz w:val="24"/>
          <w:szCs w:val="24"/>
          <w14:ligatures w14:val="none"/>
        </w:rPr>
        <w:t xml:space="preserve">  piedāvātajiem identifikācijas līdzekļiem.</w:t>
      </w:r>
    </w:p>
    <w:p w14:paraId="782CFA00"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707FB8B9"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4.6. Izsoles rīkotājs autorizē izsoles pretendentu, kurš izpildījis izsoles priekšnoteikumus, dalībai izsolē 7 (septiņu) dienu laikā, izmantojot elektronisko izsoļu vietnē pieejamo rīku.</w:t>
      </w:r>
    </w:p>
    <w:p w14:paraId="6EDE929B"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4.7. Informāciju par autorizēšanu dalībai izsolē izsoles rīkotājs reģistrētam lietotājam nosūta elektroniski uz elektronisko izsoļu vietnē reģistrētam lietotājam izveidoto kontu.</w:t>
      </w:r>
    </w:p>
    <w:p w14:paraId="6BAB38D2"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4.8. Autorizējot personu izsolei, katram solītājam elektronisko izsoļu vietnes sistēma automātiski izveido unikālu identifikatoru.</w:t>
      </w:r>
    </w:p>
    <w:p w14:paraId="22AFBB83"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 Izsoles pretendents netiek reģistrēts, ja:</w:t>
      </w:r>
    </w:p>
    <w:p w14:paraId="4AB967BB"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4.9.1. nav vēl iestājies vai ir beidzies pretendentu reģistrācijas termiņš;</w:t>
      </w:r>
    </w:p>
    <w:p w14:paraId="45CD544A"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4.9.2. ja nav izpildīti visi šo noteikumu 4.2.1.punktā vai 4.2.2.punktā minētie norādījumi;</w:t>
      </w:r>
    </w:p>
    <w:p w14:paraId="71276F2D"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4.9.3. konstatēts, ka pretendentam ir izsoles noteikumu 3.1.punktā minētās parādsaistības;</w:t>
      </w:r>
    </w:p>
    <w:p w14:paraId="10E0F874"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4.9.4. fiziskā vai juridiskā persona saskaņā ar spēkā esošajiem normatīvajiem aktiem nevar iegūt savā īpašumā zemi.</w:t>
      </w:r>
    </w:p>
    <w:p w14:paraId="21A82B39"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4.10. Izsoles rīkotāji nav tiesīgi līdz izsoles sākumam sniegt informāciju par izsoles pretendentiem.</w:t>
      </w:r>
    </w:p>
    <w:p w14:paraId="4B8EDC35"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8"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42A2C76D"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79C98932"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5. Izsoles norise</w:t>
      </w:r>
    </w:p>
    <w:p w14:paraId="43A132E2" w14:textId="77833CE1"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5.1. Izsole sākas elektronisko izsoļu vietnē </w:t>
      </w:r>
      <w:hyperlink r:id="rId9"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w:t>
      </w:r>
      <w:r w:rsidR="009E037D" w:rsidRPr="009E037D">
        <w:rPr>
          <w:rFonts w:ascii="Times New Roman" w:eastAsia="Times New Roman" w:hAnsi="Times New Roman" w:cs="Times New Roman"/>
          <w:b/>
          <w:bCs/>
          <w:kern w:val="0"/>
          <w:sz w:val="24"/>
          <w:szCs w:val="24"/>
          <w14:ligatures w14:val="none"/>
        </w:rPr>
        <w:t>28.10.2026. plkst.13:00 un noslēdzas 27.11.2026. plkst.13:00.</w:t>
      </w:r>
    </w:p>
    <w:p w14:paraId="1A29DB59"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5.2. Izsolei autorizētie dalībnieki drīkst izdarīt solījumus visā izsoles norises laikā.</w:t>
      </w:r>
    </w:p>
    <w:p w14:paraId="52D0B79A"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5.3. Ja pēdējo piecu minūšu laikā pirms izsoles noslēgšanai noteiktā laika tiek reģistrēts solījums, izsoles laiks automātiski tiek pagarināts par 5 (piecām) minūtēm.</w:t>
      </w:r>
    </w:p>
    <w:p w14:paraId="2C2079B8"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74EA5B76"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5.5. Pēc izsoles noslēgšanas solījumus nereģistrē un elektronisko izsoļu vietnē tiek norādīts izsoles noslēgums datums, laiks un pēdējais izdarītais solījums.</w:t>
      </w:r>
    </w:p>
    <w:p w14:paraId="5DC3B2FB"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37B61D6D"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5.7. Pēc izsoles slēgšanas sistēma automātiski sagatavo izsoles aktu, kuru izsoles komisija apstiprina septiņu dienu laikā pēc izsoles.</w:t>
      </w:r>
    </w:p>
    <w:p w14:paraId="6093BB0F"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kā rezultātā tā zaudē iesniegto nodrošinājumu.</w:t>
      </w:r>
    </w:p>
    <w:p w14:paraId="1E7C0DD6"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5.9. Ja juridiskajai personai, kura nosolījusi visaugstāko cenu, konstatēts nodokļu parāds, Objekts tiek piedāvāts pircējam, kurš nosolījis nākamo augstāko cenu.</w:t>
      </w:r>
    </w:p>
    <w:p w14:paraId="182B86FD"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5.10. Izsole tiek atzīta par nenotikušu un nodrošinājums netiek atmaksāts nevienam no izsoles dalībniekiem, ja neviens no viņiem nav pārsolījis izsoles sākumcenu.</w:t>
      </w:r>
    </w:p>
    <w:p w14:paraId="58E64CE2"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1620640E"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6. Izsoles rezultātu apstiprināšana un līguma noslēgšana</w:t>
      </w:r>
    </w:p>
    <w:p w14:paraId="73AB1A6A"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6.1. Izsoles komisija 7 (septiņu) darba dienu laikā izsniedz paziņojumu par pirkuma summu.</w:t>
      </w:r>
    </w:p>
    <w:p w14:paraId="06215098"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6.2. Izsoles dalībniekam, kurš nosolījis augstāko cenu, 2 (divu) mēnešu laikā pēc paziņojuma saņemšanas jāpārskaita norādītajā kontā pirkuma summu, kas atbilst starpībai starp augstāko nosolīto cenu un iemaksāto nodrošinājumu. Pēc maksājumu veikšanas maksājumu apliecinošie dokumenti iesniedzami Izsoles komisijas sekretārei Sintijai GRIGUTEI uz e-pasta adresi: </w:t>
      </w:r>
      <w:hyperlink r:id="rId10"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471D82E7"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5233ADC9"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239ED801"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2" w:name="_Hlk95989111"/>
      <w:r w:rsidRPr="00157A2F">
        <w:rPr>
          <w:rFonts w:ascii="Times New Roman" w:eastAsia="Times New Roman" w:hAnsi="Times New Roman" w:cs="Times New Roman"/>
          <w:kern w:val="0"/>
          <w:sz w:val="24"/>
          <w:szCs w:val="24"/>
          <w14:ligatures w14:val="none"/>
        </w:rPr>
        <w:t>6.5. Ja 6.4.punktā noteiktais izsoles dalībnieks no īpašuma pirkuma atsakās vai norādītajā termiņā nenorēķinās par pirkumu, izsole tiek uzskatīta par nenotikušu.</w:t>
      </w:r>
    </w:p>
    <w:p w14:paraId="1FD16BFE"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4028A9A5"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6.6. Pirkuma līgumu pircējs paraksta 30 (trīsdesmit) dienu laikā pēc izsoles rezultātu apstiprināšanas Saldus novada pašvaldības Nekustamā īpašuma nodaļas sēdē.</w:t>
      </w:r>
    </w:p>
    <w:bookmarkEnd w:id="2"/>
    <w:p w14:paraId="7300E585"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6.7. Pirkuma līgumu pašvaldības vārdā paraksta Saldus novada domes pilnvarota persona.</w:t>
      </w:r>
    </w:p>
    <w:p w14:paraId="04722392"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29CB3C15"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7. Nenotikušās izsoles</w:t>
      </w:r>
    </w:p>
    <w:p w14:paraId="74CCB343"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Izsoles komisija pieņem lēmumu par izsoles atzīšanu par nenotikušu:</w:t>
      </w:r>
    </w:p>
    <w:p w14:paraId="6C061609"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7.1. ja uz izsoli nav autorizēts neviens izsoles dalībnieks;</w:t>
      </w:r>
    </w:p>
    <w:p w14:paraId="40884B7C"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7.2. ja izsole bijusi izziņota, pārkāpjot šos noteikumus vai Publiskas personas</w:t>
      </w:r>
    </w:p>
    <w:p w14:paraId="47C4A365"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mantas atsavināšanas likuma nosacījumus;</w:t>
      </w:r>
    </w:p>
    <w:p w14:paraId="5DBD413E"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7.3. ja tiek noskaidrots, ka nepamatoti noraidīta kāda dalībnieka piedalīšanās izsolē vai nepareizi noraidīts kāds pārsolījums;</w:t>
      </w:r>
    </w:p>
    <w:p w14:paraId="407CC269"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7.4. ja neviens izsoles dalībnieks nav pārsolījis izsoles sākumcenu;</w:t>
      </w:r>
    </w:p>
    <w:p w14:paraId="0D3B1CA6"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7.5. ja vienīgais izsoles dalībnieks, kurš nosolījis izsolāmo īpašumu, nav parakstījis izsolāmā īpašuma pirkuma līgumu;</w:t>
      </w:r>
    </w:p>
    <w:p w14:paraId="2FC6D25D"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7.6. ja neviens no izsoles dalībniekiem, kurš atzīts par nosolītāju, neveic pirkuma maksas samaksu šajos noteikumos norādītajā termiņā;</w:t>
      </w:r>
    </w:p>
    <w:p w14:paraId="79810D41"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7.7. ja izsolāmo mantu nopirkusi persona, kurai nav bijušas tiesības piedalīties izsolē.</w:t>
      </w:r>
    </w:p>
    <w:p w14:paraId="66E65DCA"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2EA8ECDE" w14:textId="77777777" w:rsidR="00A46070" w:rsidRPr="00157A2F" w:rsidRDefault="00A46070" w:rsidP="00A46070">
      <w:pPr>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b/>
          <w:bCs/>
          <w:kern w:val="0"/>
          <w:sz w:val="24"/>
          <w:szCs w:val="24"/>
          <w:lang w:val="et-EE"/>
          <w14:ligatures w14:val="none"/>
        </w:rPr>
        <w:t xml:space="preserve"> 8. Īpašie noteikumi</w:t>
      </w:r>
    </w:p>
    <w:p w14:paraId="2193DC5D" w14:textId="77777777" w:rsidR="00A46070" w:rsidRPr="00157A2F" w:rsidRDefault="00A46070" w:rsidP="00A46070">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8.1. Starp izsoles dalībniekiem aizliegta vienošanās, kas varētu ietekmēt izsoles rezultātus un gaitu.</w:t>
      </w:r>
    </w:p>
    <w:p w14:paraId="40799BD9" w14:textId="77777777" w:rsidR="00A46070" w:rsidRPr="00157A2F" w:rsidRDefault="00A46070" w:rsidP="00A46070">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8.2. Izsoles uzvarētājs no pirkuma </w:t>
      </w:r>
      <w:smartTag w:uri="schemas-tilde-lv/tildestengine" w:element="veidnes">
        <w:smartTagPr>
          <w:attr w:name="baseform" w:val="līgum|s"/>
          <w:attr w:name="id" w:val="-1"/>
          <w:attr w:name="text" w:val="līguma"/>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noslēgšanas brīža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sidRPr="00157A2F">
          <w:rPr>
            <w:rFonts w:ascii="Times New Roman" w:eastAsia="Calibri" w:hAnsi="Times New Roman" w:cs="Times New Roman"/>
            <w:kern w:val="0"/>
            <w:sz w:val="24"/>
            <w:szCs w:val="24"/>
            <w:lang w:val="et-EE"/>
            <w14:ligatures w14:val="none"/>
          </w:rPr>
          <w:t>aktu</w:t>
        </w:r>
      </w:smartTag>
      <w:r w:rsidRPr="00157A2F">
        <w:rPr>
          <w:rFonts w:ascii="Times New Roman" w:eastAsia="Calibri" w:hAnsi="Times New Roman" w:cs="Times New Roman"/>
          <w:kern w:val="0"/>
          <w:sz w:val="24"/>
          <w:szCs w:val="24"/>
          <w:lang w:val="et-EE"/>
          <w14:ligatures w14:val="none"/>
        </w:rPr>
        <w:t xml:space="preserve"> prasībām.</w:t>
      </w:r>
    </w:p>
    <w:p w14:paraId="145CB94A" w14:textId="77777777" w:rsidR="00A46070" w:rsidRPr="00157A2F" w:rsidRDefault="00A46070" w:rsidP="00A46070">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8.3. Izdevumus par pirkuma </w:t>
      </w:r>
      <w:smartTag w:uri="schemas-tilde-lv/tildestengine" w:element="veidnes">
        <w:smartTagPr>
          <w:attr w:name="text" w:val="līguma"/>
          <w:attr w:name="id" w:val="-1"/>
          <w:attr w:name="baseform" w:val="līgum|s"/>
        </w:smartTagPr>
        <w:r w:rsidRPr="00157A2F">
          <w:rPr>
            <w:rFonts w:ascii="Times New Roman" w:eastAsia="Calibri" w:hAnsi="Times New Roman" w:cs="Times New Roman"/>
            <w:kern w:val="0"/>
            <w:sz w:val="24"/>
            <w:szCs w:val="24"/>
            <w:lang w:val="et-EE"/>
            <w14:ligatures w14:val="none"/>
          </w:rPr>
          <w:t>līguma</w:t>
        </w:r>
      </w:smartTag>
      <w:r w:rsidRPr="00157A2F">
        <w:rPr>
          <w:rFonts w:ascii="Times New Roman" w:eastAsia="Calibri" w:hAnsi="Times New Roman" w:cs="Times New Roman"/>
          <w:kern w:val="0"/>
          <w:sz w:val="24"/>
          <w:szCs w:val="24"/>
          <w:lang w:val="et-EE"/>
          <w14:ligatures w14:val="none"/>
        </w:rPr>
        <w:t xml:space="preserve"> noslēgšanu un īpašuma tiesību nostiprināšanu Zemesgrāmatā sedz pircējs.</w:t>
      </w:r>
    </w:p>
    <w:p w14:paraId="443CFD1C" w14:textId="77777777" w:rsidR="00A46070" w:rsidRPr="00157A2F" w:rsidRDefault="00A46070" w:rsidP="00A46070">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8.4. Īpašuma tiesības uz Objektu Pircējam pāriet pēc nosolītās summas samaksas, Saldus novada domes lēmuma pieņemšanas par izsoles rezultātu apstiprināšanu, pircēja noteikšanu un pirkuma līguma slēgšanu, pirkuma līguma noslēgšanas un īpašuma tiesību nostiprināšanas Zemesgrāmatā.</w:t>
      </w:r>
    </w:p>
    <w:p w14:paraId="72C701F9" w14:textId="77777777" w:rsidR="00A46070" w:rsidRPr="00157A2F" w:rsidRDefault="00A46070" w:rsidP="00A46070">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8.5.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157A2F">
        <w:rPr>
          <w:rFonts w:ascii="Times New Roman" w:eastAsia="Calibri" w:hAnsi="Times New Roman" w:cs="Times New Roman"/>
          <w:i/>
          <w:kern w:val="0"/>
          <w:sz w:val="24"/>
          <w:szCs w:val="24"/>
          <w:lang w:val="et-EE"/>
          <w14:ligatures w14:val="none"/>
        </w:rPr>
        <w:t>euro</w:t>
      </w:r>
      <w:r w:rsidRPr="00157A2F">
        <w:rPr>
          <w:rFonts w:ascii="Times New Roman" w:eastAsia="Calibri" w:hAnsi="Times New Roman" w:cs="Times New Roman"/>
          <w:kern w:val="0"/>
          <w:sz w:val="24"/>
          <w:szCs w:val="24"/>
          <w:lang w:val="et-EE"/>
          <w14:ligatures w14:val="none"/>
        </w:rPr>
        <w:t xml:space="preserve"> (desmit euro 00 centi), bet kopā ne vairāk kā 10% no pirkuma maksas. Līgumsoda samaksas pienākums iestājas nākamajā dienā pēc īpašuma tiesību reģistrēšanai minētā termiņa iestāšanās.</w:t>
      </w:r>
    </w:p>
    <w:p w14:paraId="57A38F63" w14:textId="77777777" w:rsidR="00A46070" w:rsidRPr="00157A2F" w:rsidRDefault="00A46070" w:rsidP="00A46070">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8.6. Izsoles pretendenti, dalībnieki piekrīt, ka Saldus novada pašvaldība veic personas datu apstrādi, pārbaudot sniegto ziņu patiesumu.</w:t>
      </w:r>
    </w:p>
    <w:p w14:paraId="38C0B264" w14:textId="77777777" w:rsidR="00A46070" w:rsidRPr="00157A2F" w:rsidRDefault="00A46070" w:rsidP="00A46070">
      <w:pPr>
        <w:autoSpaceDE w:val="0"/>
        <w:autoSpaceDN w:val="0"/>
        <w:adjustRightInd w:val="0"/>
        <w:spacing w:after="0" w:line="240" w:lineRule="auto"/>
        <w:jc w:val="both"/>
        <w:rPr>
          <w:rFonts w:ascii="Times New Roman" w:eastAsia="Calibri" w:hAnsi="Times New Roman" w:cs="Times New Roman"/>
          <w:b/>
          <w:bCs/>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 xml:space="preserve">8.7. </w:t>
      </w:r>
      <w:bookmarkStart w:id="3" w:name="_Hlk95989125"/>
      <w:r w:rsidRPr="00157A2F">
        <w:rPr>
          <w:rFonts w:ascii="Times New Roman" w:eastAsia="Calibri" w:hAnsi="Times New Roman" w:cs="Times New Roman"/>
          <w:b/>
          <w:bCs/>
          <w:kern w:val="0"/>
          <w:sz w:val="24"/>
          <w:szCs w:val="24"/>
          <w:lang w:val="et-EE"/>
          <w14:ligatures w14:val="non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bookmarkEnd w:id="3"/>
    </w:p>
    <w:p w14:paraId="53886F9B"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342E7FE0"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9. Izsoles rezultātu apstrīdēšana</w:t>
      </w:r>
    </w:p>
    <w:p w14:paraId="76EC83CC"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9.1. Sūdzības par izsoles komisijas darbībām iesniedzamas rakstiskā veidā 5 (piecu) darba dienu laikā no izsoles beigu datuma Saldus novada domes Administratīvo aktu strīdu izskatīšanas komisijai.</w:t>
      </w:r>
    </w:p>
    <w:p w14:paraId="6A8917A0"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9.2. Visā, kas nav atrunāts Izsoles noteikumos, jāvadās saskaņā ar Publiskas personas mantas atsavināšanas likuma nosacījumiem.</w:t>
      </w:r>
    </w:p>
    <w:p w14:paraId="285C5255"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 xml:space="preserve"> </w:t>
      </w:r>
    </w:p>
    <w:p w14:paraId="78CF4E5B"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10. Saldus novada pašvaldības rekvizīti:</w:t>
      </w:r>
    </w:p>
    <w:p w14:paraId="43FE0433"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2"/>
        <w:gridCol w:w="6975"/>
      </w:tblGrid>
      <w:tr w:rsidR="00A46070" w:rsidRPr="00157A2F" w14:paraId="46A5858D" w14:textId="77777777" w:rsidTr="006966D3">
        <w:tc>
          <w:tcPr>
            <w:tcW w:w="2287" w:type="dxa"/>
            <w:tcBorders>
              <w:top w:val="single" w:sz="4" w:space="0" w:color="auto"/>
              <w:left w:val="single" w:sz="4" w:space="0" w:color="auto"/>
              <w:bottom w:val="single" w:sz="4" w:space="0" w:color="auto"/>
              <w:right w:val="single" w:sz="4" w:space="0" w:color="auto"/>
            </w:tcBorders>
            <w:vAlign w:val="center"/>
            <w:hideMark/>
          </w:tcPr>
          <w:p w14:paraId="02F3FE36" w14:textId="77777777" w:rsidR="00A46070" w:rsidRPr="00157A2F" w:rsidRDefault="00A46070" w:rsidP="006966D3">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Adrese:</w:t>
            </w:r>
          </w:p>
          <w:p w14:paraId="656BFD63" w14:textId="77777777" w:rsidR="00A46070" w:rsidRPr="00157A2F" w:rsidRDefault="00A46070" w:rsidP="006966D3">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Nod.maks.reģ.Nr.:</w:t>
            </w:r>
          </w:p>
        </w:tc>
        <w:tc>
          <w:tcPr>
            <w:tcW w:w="7283" w:type="dxa"/>
            <w:tcBorders>
              <w:top w:val="single" w:sz="4" w:space="0" w:color="auto"/>
              <w:left w:val="single" w:sz="4" w:space="0" w:color="auto"/>
              <w:bottom w:val="single" w:sz="4" w:space="0" w:color="auto"/>
              <w:right w:val="single" w:sz="4" w:space="0" w:color="auto"/>
            </w:tcBorders>
            <w:hideMark/>
          </w:tcPr>
          <w:p w14:paraId="7AE49967" w14:textId="77777777" w:rsidR="00A46070" w:rsidRPr="00157A2F" w:rsidRDefault="00A46070" w:rsidP="006966D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Saldus novada pašvaldība</w:t>
            </w:r>
          </w:p>
          <w:p w14:paraId="2EDDFE7A" w14:textId="77777777" w:rsidR="00A46070" w:rsidRPr="00157A2F" w:rsidRDefault="00A46070" w:rsidP="006966D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Striķu iela 3, Saldus, Saldus nov., LV–3801</w:t>
            </w:r>
          </w:p>
          <w:p w14:paraId="1578641E" w14:textId="77777777" w:rsidR="00A46070" w:rsidRPr="00157A2F" w:rsidRDefault="00A46070" w:rsidP="006966D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90009114646</w:t>
            </w:r>
          </w:p>
        </w:tc>
      </w:tr>
    </w:tbl>
    <w:p w14:paraId="570143F8"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A46070" w:rsidRPr="00157A2F" w14:paraId="6C22FBE8" w14:textId="77777777" w:rsidTr="006966D3">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66996173" w14:textId="77777777" w:rsidR="00A46070" w:rsidRPr="00157A2F" w:rsidRDefault="00A46070" w:rsidP="006966D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253C693F" w14:textId="77777777" w:rsidR="00A46070" w:rsidRPr="00157A2F" w:rsidRDefault="00A46070" w:rsidP="006966D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Bnk.Kods</w:t>
            </w:r>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199E6204" w14:textId="77777777" w:rsidR="00A46070" w:rsidRPr="00157A2F" w:rsidRDefault="00A46070" w:rsidP="006966D3">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Bnk.Nosaukums</w:t>
            </w:r>
          </w:p>
        </w:tc>
      </w:tr>
      <w:tr w:rsidR="00A46070" w:rsidRPr="00157A2F" w14:paraId="34F4FC1B" w14:textId="77777777" w:rsidTr="006966D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526E5ED" w14:textId="77777777" w:rsidR="00A46070" w:rsidRPr="00157A2F" w:rsidRDefault="00A46070" w:rsidP="006966D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04F6548" w14:textId="77777777" w:rsidR="00A46070" w:rsidRPr="00157A2F" w:rsidRDefault="00A46070" w:rsidP="006966D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0ED26C4" w14:textId="77777777" w:rsidR="00A46070" w:rsidRPr="00157A2F" w:rsidRDefault="00A46070" w:rsidP="006966D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Luminor bank AS</w:t>
            </w:r>
          </w:p>
        </w:tc>
      </w:tr>
      <w:tr w:rsidR="00A46070" w:rsidRPr="00157A2F" w14:paraId="1959A7CF" w14:textId="77777777" w:rsidTr="006966D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578558D" w14:textId="77777777" w:rsidR="00A46070" w:rsidRPr="00157A2F" w:rsidRDefault="00A46070" w:rsidP="006966D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76CF79" w14:textId="77777777" w:rsidR="00A46070" w:rsidRPr="00157A2F" w:rsidRDefault="00A46070" w:rsidP="006966D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D023936" w14:textId="77777777" w:rsidR="00A46070" w:rsidRPr="00157A2F" w:rsidRDefault="00A46070" w:rsidP="006966D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Swedbank AS</w:t>
            </w:r>
          </w:p>
        </w:tc>
      </w:tr>
      <w:tr w:rsidR="00A46070" w:rsidRPr="00157A2F" w14:paraId="5CED6BDC" w14:textId="77777777" w:rsidTr="006966D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F8765DA" w14:textId="77777777" w:rsidR="00A46070" w:rsidRPr="00157A2F" w:rsidRDefault="00A46070" w:rsidP="006966D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85B11C5" w14:textId="77777777" w:rsidR="00A46070" w:rsidRPr="00157A2F" w:rsidRDefault="00A46070" w:rsidP="006966D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8C58789" w14:textId="77777777" w:rsidR="00A46070" w:rsidRPr="00157A2F" w:rsidRDefault="00A46070" w:rsidP="006966D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SEB Banka AS</w:t>
            </w:r>
          </w:p>
        </w:tc>
      </w:tr>
      <w:tr w:rsidR="00A46070" w:rsidRPr="00157A2F" w14:paraId="4414545E" w14:textId="77777777" w:rsidTr="006966D3">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B4FAFA4" w14:textId="77777777" w:rsidR="00A46070" w:rsidRPr="00157A2F" w:rsidRDefault="00A46070" w:rsidP="006966D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B11DC73" w14:textId="77777777" w:rsidR="00A46070" w:rsidRPr="00157A2F" w:rsidRDefault="00A46070" w:rsidP="006966D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5743189E" w14:textId="77777777" w:rsidR="00A46070" w:rsidRPr="00157A2F" w:rsidRDefault="00A46070" w:rsidP="006966D3">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Citadele banka AS</w:t>
            </w:r>
          </w:p>
        </w:tc>
      </w:tr>
    </w:tbl>
    <w:p w14:paraId="5AF5745C"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 xml:space="preserve"> </w:t>
      </w:r>
    </w:p>
    <w:p w14:paraId="157DE1F0" w14:textId="77777777" w:rsidR="00A46070" w:rsidRPr="00157A2F" w:rsidRDefault="00A46070" w:rsidP="00A46070">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ar piezīmi – izsole (norādot objekta adresi, drošības nauda)</w:t>
      </w:r>
    </w:p>
    <w:p w14:paraId="195178F9" w14:textId="77777777" w:rsidR="00A46070" w:rsidRDefault="00A46070" w:rsidP="00A46070">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659AB88E" w14:textId="77777777" w:rsidR="00A46070" w:rsidRDefault="00A46070" w:rsidP="00A46070">
      <w:r w:rsidRPr="00157A2F">
        <w:rPr>
          <w:rFonts w:ascii="Times New Roman" w:eastAsia="Times New Roman" w:hAnsi="Times New Roman" w:cs="Times New Roman"/>
          <w:kern w:val="0"/>
          <w:sz w:val="24"/>
          <w:szCs w:val="24"/>
          <w14:ligatures w14:val="none"/>
        </w:rPr>
        <w:t>Komisijas priekšsēdētāja:</w:t>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t xml:space="preserve">                             A.Grig</w:t>
      </w:r>
      <w:r>
        <w:rPr>
          <w:rFonts w:ascii="Times New Roman" w:eastAsia="Times New Roman" w:hAnsi="Times New Roman" w:cs="Times New Roman"/>
          <w:kern w:val="0"/>
          <w:sz w:val="24"/>
          <w:szCs w:val="24"/>
          <w14:ligatures w14:val="none"/>
        </w:rPr>
        <w:t>ute</w:t>
      </w:r>
    </w:p>
    <w:p w14:paraId="7BA70017" w14:textId="77777777" w:rsidR="00A46070" w:rsidRDefault="00A46070" w:rsidP="00A46070"/>
    <w:p w14:paraId="50BB70C2" w14:textId="77777777" w:rsidR="00A46070" w:rsidRDefault="00A46070" w:rsidP="00A46070"/>
    <w:p w14:paraId="0730ADC5" w14:textId="77777777" w:rsidR="007A340E" w:rsidRDefault="007A340E"/>
    <w:sectPr w:rsidR="007A340E" w:rsidSect="00A46070">
      <w:pgSz w:w="11906" w:h="16838"/>
      <w:pgMar w:top="1440"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070"/>
    <w:rsid w:val="00271CF4"/>
    <w:rsid w:val="00307E76"/>
    <w:rsid w:val="003F75E1"/>
    <w:rsid w:val="006B343C"/>
    <w:rsid w:val="00793356"/>
    <w:rsid w:val="007A340E"/>
    <w:rsid w:val="007D64B1"/>
    <w:rsid w:val="00912F33"/>
    <w:rsid w:val="009E037D"/>
    <w:rsid w:val="00A46070"/>
    <w:rsid w:val="00B07DD0"/>
    <w:rsid w:val="00DA466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46C4CA76"/>
  <w15:chartTrackingRefBased/>
  <w15:docId w15:val="{1789D143-059E-4767-9717-3F84805DB0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46070"/>
  </w:style>
  <w:style w:type="paragraph" w:styleId="Virsraksts1">
    <w:name w:val="heading 1"/>
    <w:basedOn w:val="Parasts"/>
    <w:next w:val="Parasts"/>
    <w:link w:val="Virsraksts1Rakstz"/>
    <w:uiPriority w:val="9"/>
    <w:qFormat/>
    <w:rsid w:val="00A460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A460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A46070"/>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A46070"/>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A46070"/>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A46070"/>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A46070"/>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A46070"/>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A46070"/>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A46070"/>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A46070"/>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A46070"/>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A46070"/>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A46070"/>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A46070"/>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A46070"/>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A46070"/>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A46070"/>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A460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A46070"/>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A46070"/>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A46070"/>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A46070"/>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A46070"/>
    <w:rPr>
      <w:i/>
      <w:iCs/>
      <w:color w:val="404040" w:themeColor="text1" w:themeTint="BF"/>
    </w:rPr>
  </w:style>
  <w:style w:type="paragraph" w:styleId="Sarakstarindkopa">
    <w:name w:val="List Paragraph"/>
    <w:basedOn w:val="Parasts"/>
    <w:uiPriority w:val="34"/>
    <w:qFormat/>
    <w:rsid w:val="00A46070"/>
    <w:pPr>
      <w:ind w:left="720"/>
      <w:contextualSpacing/>
    </w:pPr>
  </w:style>
  <w:style w:type="character" w:styleId="Intensvsizclums">
    <w:name w:val="Intense Emphasis"/>
    <w:basedOn w:val="Noklusjumarindkopasfonts"/>
    <w:uiPriority w:val="21"/>
    <w:qFormat/>
    <w:rsid w:val="00A46070"/>
    <w:rPr>
      <w:i/>
      <w:iCs/>
      <w:color w:val="2F5496" w:themeColor="accent1" w:themeShade="BF"/>
    </w:rPr>
  </w:style>
  <w:style w:type="paragraph" w:styleId="Intensvscitts">
    <w:name w:val="Intense Quote"/>
    <w:basedOn w:val="Parasts"/>
    <w:next w:val="Parasts"/>
    <w:link w:val="IntensvscittsRakstz"/>
    <w:uiPriority w:val="30"/>
    <w:qFormat/>
    <w:rsid w:val="00A460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A46070"/>
    <w:rPr>
      <w:i/>
      <w:iCs/>
      <w:color w:val="2F5496" w:themeColor="accent1" w:themeShade="BF"/>
    </w:rPr>
  </w:style>
  <w:style w:type="character" w:styleId="Intensvaatsauce">
    <w:name w:val="Intense Reference"/>
    <w:basedOn w:val="Noklusjumarindkopasfonts"/>
    <w:uiPriority w:val="32"/>
    <w:qFormat/>
    <w:rsid w:val="00A46070"/>
    <w:rPr>
      <w:b/>
      <w:bCs/>
      <w:smallCaps/>
      <w:color w:val="2F5496" w:themeColor="accent1" w:themeShade="BF"/>
      <w:spacing w:val="5"/>
    </w:rPr>
  </w:style>
  <w:style w:type="paragraph" w:styleId="Bezatstarpm">
    <w:name w:val="No Spacing"/>
    <w:uiPriority w:val="1"/>
    <w:qFormat/>
    <w:rsid w:val="00A46070"/>
    <w:pPr>
      <w:spacing w:after="0" w:line="240" w:lineRule="auto"/>
    </w:pPr>
    <w:rPr>
      <w:rFonts w:ascii="Calibri" w:eastAsia="Calibri" w:hAnsi="Calibri" w:cs="Times New Roman"/>
      <w:kern w:val="0"/>
      <w:lang w:val="et-E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intija.grigute@saldus.lv" TargetMode="External"/><Relationship Id="rId3" Type="http://schemas.openxmlformats.org/officeDocument/2006/relationships/webSettings" Target="webSettings.xml"/><Relationship Id="rId7" Type="http://schemas.openxmlformats.org/officeDocument/2006/relationships/hyperlink" Target="http://www.latvija.lv"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zsoles.ta.gov.lv" TargetMode="External"/><Relationship Id="rId11" Type="http://schemas.openxmlformats.org/officeDocument/2006/relationships/fontTable" Target="fontTable.xml"/><Relationship Id="rId5" Type="http://schemas.openxmlformats.org/officeDocument/2006/relationships/hyperlink" Target="http://www.vestnesis.lv" TargetMode="External"/><Relationship Id="rId10" Type="http://schemas.openxmlformats.org/officeDocument/2006/relationships/hyperlink" Target="mailto:sintija.grigute@saldus.lv" TargetMode="External"/><Relationship Id="rId4" Type="http://schemas.openxmlformats.org/officeDocument/2006/relationships/hyperlink" Target="https://izsoles.ta.gov.lv" TargetMode="External"/><Relationship Id="rId9"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11182</Words>
  <Characters>6375</Characters>
  <Application>Microsoft Office Word</Application>
  <DocSecurity>0</DocSecurity>
  <Lines>53</Lines>
  <Paragraphs>35</Paragraphs>
  <ScaleCrop>false</ScaleCrop>
  <Company/>
  <LinksUpToDate>false</LinksUpToDate>
  <CharactersWithSpaces>17522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3</cp:revision>
  <dcterms:created xsi:type="dcterms:W3CDTF">2026-10-13T11:11:00Z</dcterms:created>
  <dcterms:modified xsi:type="dcterms:W3CDTF">2026-10-13T13:01:00Z</dcterms:modified>
</cp:coreProperties>
</file>