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E4994" w14:textId="77777777" w:rsidR="004D2B68" w:rsidRDefault="004D2B68" w:rsidP="004D2B68">
      <w:pPr>
        <w:jc w:val="right"/>
        <w:rPr>
          <w:sz w:val="24"/>
          <w:szCs w:val="20"/>
          <w:lang w:val="x-none"/>
        </w:rPr>
      </w:pPr>
      <w:r>
        <w:rPr>
          <w:sz w:val="24"/>
          <w:szCs w:val="20"/>
          <w:lang w:val="x-none"/>
        </w:rPr>
        <w:t>APSTIPRINĀTI</w:t>
      </w:r>
    </w:p>
    <w:p w14:paraId="55295EBF" w14:textId="77777777" w:rsidR="004D2B68" w:rsidRDefault="004D2B68" w:rsidP="004D2B68">
      <w:pPr>
        <w:jc w:val="right"/>
        <w:rPr>
          <w:sz w:val="24"/>
          <w:szCs w:val="20"/>
        </w:rPr>
      </w:pPr>
      <w:bookmarkStart w:id="0" w:name="_Hlk58401477"/>
      <w:r>
        <w:rPr>
          <w:sz w:val="24"/>
          <w:szCs w:val="20"/>
        </w:rPr>
        <w:t>a</w:t>
      </w:r>
      <w:r>
        <w:rPr>
          <w:sz w:val="24"/>
          <w:szCs w:val="20"/>
          <w:lang w:val="x-none"/>
        </w:rPr>
        <w:t>r</w:t>
      </w:r>
      <w:r>
        <w:rPr>
          <w:sz w:val="24"/>
          <w:szCs w:val="20"/>
        </w:rPr>
        <w:t xml:space="preserve"> Saldus novada pašvaldības</w:t>
      </w:r>
    </w:p>
    <w:p w14:paraId="2F24B721" w14:textId="77777777" w:rsidR="004D2B68" w:rsidRDefault="004D2B68" w:rsidP="004D2B68">
      <w:pPr>
        <w:jc w:val="right"/>
        <w:rPr>
          <w:sz w:val="24"/>
          <w:szCs w:val="20"/>
        </w:rPr>
      </w:pPr>
      <w:r>
        <w:rPr>
          <w:sz w:val="24"/>
          <w:szCs w:val="20"/>
        </w:rPr>
        <w:t>Nekustamā īpašuma nodaļas</w:t>
      </w:r>
    </w:p>
    <w:p w14:paraId="2E923C7D" w14:textId="77777777" w:rsidR="004D2B68" w:rsidRDefault="004D2B68" w:rsidP="004D2B68">
      <w:pPr>
        <w:jc w:val="right"/>
        <w:rPr>
          <w:sz w:val="24"/>
          <w:szCs w:val="20"/>
        </w:rPr>
      </w:pPr>
      <w:r>
        <w:rPr>
          <w:sz w:val="24"/>
          <w:szCs w:val="20"/>
        </w:rPr>
        <w:t xml:space="preserve">Mantas novērtēšanas un izsoles komisijas </w:t>
      </w:r>
    </w:p>
    <w:bookmarkEnd w:id="0"/>
    <w:p w14:paraId="20E9C5E2" w14:textId="77777777" w:rsidR="000426D4" w:rsidRPr="000426D4" w:rsidRDefault="000426D4" w:rsidP="000426D4">
      <w:pPr>
        <w:jc w:val="right"/>
        <w:rPr>
          <w:sz w:val="24"/>
          <w:szCs w:val="20"/>
          <w:lang w:val="x-none"/>
        </w:rPr>
      </w:pPr>
      <w:r w:rsidRPr="000426D4">
        <w:rPr>
          <w:sz w:val="24"/>
          <w:szCs w:val="20"/>
          <w:lang w:val="x-none"/>
        </w:rPr>
        <w:t>202</w:t>
      </w:r>
      <w:r w:rsidRPr="000426D4">
        <w:rPr>
          <w:sz w:val="24"/>
          <w:szCs w:val="20"/>
        </w:rPr>
        <w:t>6</w:t>
      </w:r>
      <w:r w:rsidRPr="000426D4">
        <w:rPr>
          <w:sz w:val="24"/>
          <w:szCs w:val="20"/>
          <w:lang w:val="x-none"/>
        </w:rPr>
        <w:t>.gada 13.oktobra sēdes lēmumu</w:t>
      </w:r>
    </w:p>
    <w:p w14:paraId="6F2F986A" w14:textId="68D4B202" w:rsidR="004D2B68" w:rsidRDefault="000426D4" w:rsidP="000426D4">
      <w:pPr>
        <w:jc w:val="right"/>
        <w:rPr>
          <w:sz w:val="24"/>
          <w:szCs w:val="20"/>
          <w:lang w:val="x-none"/>
        </w:rPr>
      </w:pPr>
      <w:r w:rsidRPr="000426D4">
        <w:rPr>
          <w:sz w:val="24"/>
          <w:szCs w:val="20"/>
          <w:lang w:val="x-none"/>
        </w:rPr>
        <w:t>(protokols Nr.25,</w:t>
      </w:r>
      <w:r w:rsidRPr="000426D4">
        <w:rPr>
          <w:sz w:val="24"/>
          <w:szCs w:val="20"/>
        </w:rPr>
        <w:t xml:space="preserve"> </w:t>
      </w:r>
      <w:r>
        <w:rPr>
          <w:sz w:val="24"/>
          <w:szCs w:val="20"/>
        </w:rPr>
        <w:t>2</w:t>
      </w:r>
      <w:r w:rsidRPr="000426D4">
        <w:rPr>
          <w:sz w:val="24"/>
          <w:szCs w:val="20"/>
        </w:rPr>
        <w:t>.</w:t>
      </w:r>
      <w:r w:rsidRPr="000426D4">
        <w:rPr>
          <w:sz w:val="24"/>
          <w:szCs w:val="20"/>
          <w:lang w:val="x-none"/>
        </w:rPr>
        <w:t>§)</w:t>
      </w:r>
    </w:p>
    <w:p w14:paraId="0FF701C3" w14:textId="77777777" w:rsidR="004D2B68" w:rsidRDefault="004D2B68" w:rsidP="004D2B68">
      <w:pPr>
        <w:jc w:val="center"/>
        <w:rPr>
          <w:b/>
          <w:bCs/>
        </w:rPr>
      </w:pPr>
    </w:p>
    <w:p w14:paraId="120B5502" w14:textId="77777777" w:rsidR="004D2B68" w:rsidRDefault="004D2B68" w:rsidP="004D2B68">
      <w:pPr>
        <w:autoSpaceDE w:val="0"/>
        <w:autoSpaceDN w:val="0"/>
        <w:adjustRightInd w:val="0"/>
        <w:jc w:val="center"/>
        <w:rPr>
          <w:b/>
          <w:bCs/>
          <w:sz w:val="24"/>
        </w:rPr>
      </w:pPr>
      <w:r w:rsidRPr="00192E98">
        <w:rPr>
          <w:b/>
          <w:bCs/>
          <w:sz w:val="24"/>
        </w:rPr>
        <w:t>Saldus novada pašvaldības nekustamā īpašuma</w:t>
      </w:r>
    </w:p>
    <w:p w14:paraId="57C8E5EC" w14:textId="4895C096" w:rsidR="004D2B68" w:rsidRDefault="004D2B68" w:rsidP="004D2B68">
      <w:pPr>
        <w:autoSpaceDE w:val="0"/>
        <w:autoSpaceDN w:val="0"/>
        <w:adjustRightInd w:val="0"/>
        <w:jc w:val="center"/>
        <w:rPr>
          <w:b/>
          <w:bCs/>
          <w:sz w:val="24"/>
        </w:rPr>
      </w:pPr>
      <w:r>
        <w:rPr>
          <w:b/>
          <w:bCs/>
          <w:sz w:val="24"/>
        </w:rPr>
        <w:t>D/s</w:t>
      </w:r>
      <w:r w:rsidRPr="009D488F">
        <w:rPr>
          <w:b/>
          <w:bCs/>
          <w:sz w:val="24"/>
        </w:rPr>
        <w:t xml:space="preserve"> ,,Ciecere” dārzs Nr.</w:t>
      </w:r>
      <w:r>
        <w:rPr>
          <w:b/>
          <w:bCs/>
          <w:sz w:val="24"/>
        </w:rPr>
        <w:t>223</w:t>
      </w:r>
      <w:r w:rsidRPr="009D488F">
        <w:rPr>
          <w:b/>
          <w:bCs/>
          <w:sz w:val="24"/>
        </w:rPr>
        <w:t>, Saldus pilsētā,</w:t>
      </w:r>
    </w:p>
    <w:p w14:paraId="5129716A" w14:textId="1E95A2FC" w:rsidR="004D2B68" w:rsidRDefault="004D2B68" w:rsidP="004D2B68">
      <w:pPr>
        <w:autoSpaceDE w:val="0"/>
        <w:autoSpaceDN w:val="0"/>
        <w:adjustRightInd w:val="0"/>
        <w:jc w:val="center"/>
        <w:rPr>
          <w:b/>
          <w:bCs/>
          <w:sz w:val="24"/>
        </w:rPr>
      </w:pPr>
      <w:r>
        <w:rPr>
          <w:b/>
          <w:bCs/>
          <w:sz w:val="24"/>
        </w:rPr>
        <w:t xml:space="preserve">(kadastra numurs </w:t>
      </w:r>
      <w:r w:rsidRPr="009D488F">
        <w:rPr>
          <w:b/>
          <w:bCs/>
          <w:sz w:val="24"/>
        </w:rPr>
        <w:t>8496 007 0</w:t>
      </w:r>
      <w:r>
        <w:rPr>
          <w:b/>
          <w:bCs/>
          <w:sz w:val="24"/>
        </w:rPr>
        <w:t>797)</w:t>
      </w:r>
    </w:p>
    <w:p w14:paraId="3DF0D1D0" w14:textId="77777777" w:rsidR="004D2B68" w:rsidRDefault="004D2B68" w:rsidP="004D2B68">
      <w:pPr>
        <w:autoSpaceDE w:val="0"/>
        <w:autoSpaceDN w:val="0"/>
        <w:adjustRightInd w:val="0"/>
        <w:jc w:val="center"/>
        <w:rPr>
          <w:b/>
          <w:bCs/>
          <w:sz w:val="24"/>
        </w:rPr>
      </w:pPr>
      <w:r>
        <w:rPr>
          <w:b/>
          <w:bCs/>
          <w:sz w:val="24"/>
        </w:rPr>
        <w:t>IZSOLES NOTEIKUMI</w:t>
      </w:r>
    </w:p>
    <w:p w14:paraId="5AADFE64" w14:textId="77777777" w:rsidR="004D2B68" w:rsidRDefault="004D2B68" w:rsidP="004D2B68">
      <w:pPr>
        <w:autoSpaceDE w:val="0"/>
        <w:autoSpaceDN w:val="0"/>
        <w:adjustRightInd w:val="0"/>
        <w:jc w:val="both"/>
        <w:rPr>
          <w:b/>
          <w:bCs/>
          <w:sz w:val="24"/>
        </w:rPr>
      </w:pPr>
    </w:p>
    <w:p w14:paraId="60051665" w14:textId="77777777" w:rsidR="004D2B68" w:rsidRDefault="004D2B68" w:rsidP="004D2B68">
      <w:pPr>
        <w:autoSpaceDE w:val="0"/>
        <w:autoSpaceDN w:val="0"/>
        <w:adjustRightInd w:val="0"/>
        <w:jc w:val="both"/>
        <w:rPr>
          <w:b/>
          <w:bCs/>
          <w:sz w:val="24"/>
        </w:rPr>
      </w:pPr>
      <w:r>
        <w:rPr>
          <w:b/>
          <w:bCs/>
          <w:sz w:val="24"/>
        </w:rPr>
        <w:t>1. Informācija par atsavināmo nekustamo īpašumu</w:t>
      </w:r>
    </w:p>
    <w:p w14:paraId="3E391940" w14:textId="2378CB93" w:rsidR="004D2B68" w:rsidRPr="009D488F" w:rsidRDefault="004D2B68" w:rsidP="004D2B68">
      <w:pPr>
        <w:autoSpaceDE w:val="0"/>
        <w:autoSpaceDN w:val="0"/>
        <w:adjustRightInd w:val="0"/>
        <w:jc w:val="both"/>
        <w:rPr>
          <w:sz w:val="24"/>
        </w:rPr>
      </w:pPr>
      <w:r w:rsidRPr="009D488F">
        <w:rPr>
          <w:sz w:val="24"/>
        </w:rPr>
        <w:t xml:space="preserve">1.1. Adrese </w:t>
      </w:r>
      <w:r w:rsidRPr="0045168A">
        <w:rPr>
          <w:color w:val="000000" w:themeColor="text1"/>
          <w:sz w:val="24"/>
        </w:rPr>
        <w:t xml:space="preserve">–,,Ciecere </w:t>
      </w:r>
      <w:r w:rsidR="008F5D30">
        <w:rPr>
          <w:color w:val="000000" w:themeColor="text1"/>
          <w:sz w:val="24"/>
        </w:rPr>
        <w:t xml:space="preserve"> </w:t>
      </w:r>
      <w:r>
        <w:rPr>
          <w:color w:val="000000" w:themeColor="text1"/>
          <w:sz w:val="24"/>
        </w:rPr>
        <w:t>223</w:t>
      </w:r>
      <w:r w:rsidRPr="0045168A">
        <w:rPr>
          <w:color w:val="000000" w:themeColor="text1"/>
          <w:sz w:val="24"/>
        </w:rPr>
        <w:t xml:space="preserve">”, </w:t>
      </w:r>
      <w:r w:rsidRPr="009D488F">
        <w:rPr>
          <w:sz w:val="24"/>
        </w:rPr>
        <w:t>Saldus pilsētā, Saldus nov., LV-3801.</w:t>
      </w:r>
    </w:p>
    <w:p w14:paraId="2F8A900E" w14:textId="77777777" w:rsidR="004D2B68" w:rsidRPr="009D488F" w:rsidRDefault="004D2B68" w:rsidP="004D2B68">
      <w:pPr>
        <w:autoSpaceDE w:val="0"/>
        <w:autoSpaceDN w:val="0"/>
        <w:adjustRightInd w:val="0"/>
        <w:jc w:val="both"/>
        <w:rPr>
          <w:sz w:val="24"/>
          <w:u w:val="single"/>
        </w:rPr>
      </w:pPr>
      <w:r w:rsidRPr="009D488F">
        <w:rPr>
          <w:sz w:val="24"/>
          <w:u w:val="single"/>
        </w:rPr>
        <w:t>1.2. Izsoles objekta (turpmāk – Objekts) sastāvs:</w:t>
      </w:r>
    </w:p>
    <w:p w14:paraId="71C540D3" w14:textId="1CAB9A4C" w:rsidR="004D2B68" w:rsidRPr="009D488F" w:rsidRDefault="004D2B68" w:rsidP="004D2B68">
      <w:pPr>
        <w:autoSpaceDE w:val="0"/>
        <w:autoSpaceDN w:val="0"/>
        <w:adjustRightInd w:val="0"/>
        <w:jc w:val="both"/>
        <w:rPr>
          <w:sz w:val="24"/>
        </w:rPr>
      </w:pPr>
      <w:r w:rsidRPr="009D488F">
        <w:rPr>
          <w:sz w:val="24"/>
        </w:rPr>
        <w:t>1.2.1. zemes vienība ar kadastra apzīmējumu 8496 007 0</w:t>
      </w:r>
      <w:r>
        <w:rPr>
          <w:sz w:val="24"/>
        </w:rPr>
        <w:t>797</w:t>
      </w:r>
      <w:r w:rsidRPr="009D488F">
        <w:rPr>
          <w:sz w:val="24"/>
        </w:rPr>
        <w:t xml:space="preserve">, platība </w:t>
      </w:r>
      <w:r>
        <w:rPr>
          <w:color w:val="000000" w:themeColor="text1"/>
          <w:sz w:val="24"/>
        </w:rPr>
        <w:t xml:space="preserve">621 </w:t>
      </w:r>
      <w:proofErr w:type="spellStart"/>
      <w:r>
        <w:rPr>
          <w:color w:val="000000" w:themeColor="text1"/>
          <w:sz w:val="24"/>
        </w:rPr>
        <w:t>kvm</w:t>
      </w:r>
      <w:proofErr w:type="spellEnd"/>
      <w:r w:rsidRPr="009D488F">
        <w:rPr>
          <w:sz w:val="24"/>
        </w:rPr>
        <w:t>.</w:t>
      </w:r>
    </w:p>
    <w:p w14:paraId="3754D364" w14:textId="3C31CDDB" w:rsidR="004D2B68" w:rsidRDefault="004D2B68" w:rsidP="004D2B68">
      <w:pPr>
        <w:autoSpaceDE w:val="0"/>
        <w:autoSpaceDN w:val="0"/>
        <w:adjustRightInd w:val="0"/>
        <w:jc w:val="both"/>
        <w:rPr>
          <w:sz w:val="24"/>
        </w:rPr>
      </w:pPr>
      <w:r w:rsidRPr="00192E98">
        <w:rPr>
          <w:sz w:val="24"/>
        </w:rPr>
        <w:t>1.3. Īpašuma tiesība: īpašnieks – Saldus novada pašvaldība</w:t>
      </w:r>
      <w:r>
        <w:rPr>
          <w:sz w:val="24"/>
        </w:rPr>
        <w:t xml:space="preserve">, </w:t>
      </w:r>
      <w:r w:rsidRPr="00192E98">
        <w:rPr>
          <w:sz w:val="24"/>
        </w:rPr>
        <w:t xml:space="preserve">reģistrācijas </w:t>
      </w:r>
      <w:r>
        <w:rPr>
          <w:sz w:val="24"/>
        </w:rPr>
        <w:t>numur</w:t>
      </w:r>
      <w:r w:rsidRPr="00192E98">
        <w:rPr>
          <w:sz w:val="24"/>
        </w:rPr>
        <w:t>s 90009114646</w:t>
      </w:r>
      <w:r>
        <w:rPr>
          <w:sz w:val="24"/>
        </w:rPr>
        <w:t xml:space="preserve">, </w:t>
      </w:r>
      <w:r w:rsidRPr="00192E98">
        <w:rPr>
          <w:sz w:val="24"/>
        </w:rPr>
        <w:t xml:space="preserve"> </w:t>
      </w:r>
      <w:r>
        <w:rPr>
          <w:sz w:val="24"/>
        </w:rPr>
        <w:t xml:space="preserve">reģistrēts </w:t>
      </w:r>
      <w:r w:rsidRPr="00192E98">
        <w:rPr>
          <w:sz w:val="24"/>
        </w:rPr>
        <w:t>Saldus pilsētas zemesgrāmatas nodalījum</w:t>
      </w:r>
      <w:r>
        <w:rPr>
          <w:sz w:val="24"/>
        </w:rPr>
        <w:t>ā</w:t>
      </w:r>
      <w:r w:rsidRPr="00192E98">
        <w:rPr>
          <w:sz w:val="24"/>
        </w:rPr>
        <w:t xml:space="preserve"> Nr.100000</w:t>
      </w:r>
      <w:r>
        <w:rPr>
          <w:sz w:val="24"/>
        </w:rPr>
        <w:t>958028</w:t>
      </w:r>
      <w:r w:rsidRPr="00192E98">
        <w:rPr>
          <w:sz w:val="24"/>
        </w:rPr>
        <w:t>.</w:t>
      </w:r>
    </w:p>
    <w:p w14:paraId="4C3E7D2B" w14:textId="77777777" w:rsidR="004D2B68" w:rsidRDefault="004D2B68" w:rsidP="004D2B68">
      <w:pPr>
        <w:autoSpaceDE w:val="0"/>
        <w:autoSpaceDN w:val="0"/>
        <w:adjustRightInd w:val="0"/>
        <w:jc w:val="both"/>
        <w:rPr>
          <w:color w:val="000000" w:themeColor="text1"/>
          <w:sz w:val="24"/>
        </w:rPr>
      </w:pPr>
      <w:r w:rsidRPr="0016582C">
        <w:rPr>
          <w:color w:val="000000" w:themeColor="text1"/>
          <w:sz w:val="24"/>
        </w:rPr>
        <w:t>1.4. Apgrūtinājumi</w:t>
      </w:r>
      <w:r>
        <w:rPr>
          <w:color w:val="000000" w:themeColor="text1"/>
          <w:sz w:val="24"/>
        </w:rPr>
        <w:t>:</w:t>
      </w:r>
    </w:p>
    <w:p w14:paraId="1454AC4C" w14:textId="7E6EB6B7" w:rsidR="004D2B68" w:rsidRPr="005D58FB" w:rsidRDefault="004D2B68" w:rsidP="004D2B68">
      <w:pPr>
        <w:pStyle w:val="Bezatstarpm"/>
        <w:rPr>
          <w:rFonts w:ascii="Times New Roman" w:hAnsi="Times New Roman"/>
          <w:color w:val="000000" w:themeColor="text1"/>
          <w:sz w:val="24"/>
          <w:szCs w:val="24"/>
        </w:rPr>
      </w:pPr>
      <w:r>
        <w:rPr>
          <w:rFonts w:ascii="Times New Roman" w:hAnsi="Times New Roman"/>
          <w:color w:val="000000" w:themeColor="text1"/>
          <w:sz w:val="24"/>
          <w:szCs w:val="24"/>
        </w:rPr>
        <w:t>Nav konstatēti.</w:t>
      </w:r>
    </w:p>
    <w:p w14:paraId="0F6292A4" w14:textId="77777777" w:rsidR="004D2B68" w:rsidRPr="0045168A" w:rsidRDefault="004D2B68" w:rsidP="004D2B68">
      <w:pPr>
        <w:pStyle w:val="Bezatstarpm"/>
        <w:rPr>
          <w:rFonts w:ascii="Times New Roman" w:hAnsi="Times New Roman"/>
          <w:color w:val="000000" w:themeColor="text1"/>
          <w:sz w:val="24"/>
          <w:szCs w:val="24"/>
          <w:u w:val="single"/>
        </w:rPr>
      </w:pPr>
      <w:r w:rsidRPr="0045168A">
        <w:rPr>
          <w:rFonts w:ascii="Times New Roman" w:hAnsi="Times New Roman"/>
          <w:color w:val="000000" w:themeColor="text1"/>
          <w:sz w:val="24"/>
          <w:szCs w:val="24"/>
          <w:u w:val="single"/>
        </w:rPr>
        <w:t>1.5. Objekta iespējamie izmantošanas varianti:</w:t>
      </w:r>
    </w:p>
    <w:p w14:paraId="53A04570" w14:textId="77777777" w:rsidR="004D2B68" w:rsidRPr="00452A3D" w:rsidRDefault="004D2B68" w:rsidP="004D2B68">
      <w:pPr>
        <w:ind w:firstLine="720"/>
        <w:jc w:val="both"/>
        <w:rPr>
          <w:b/>
          <w:bCs/>
          <w:color w:val="000000" w:themeColor="text1"/>
          <w:sz w:val="24"/>
        </w:rPr>
      </w:pPr>
      <w:r w:rsidRPr="006B2961">
        <w:rPr>
          <w:bCs/>
          <w:color w:val="000000" w:themeColor="text1"/>
          <w:sz w:val="24"/>
        </w:rPr>
        <w:t xml:space="preserve">- saskaņā ar Saldus novada domes 2021.gada 22.jūnija sēdē (protokols Nr.8, 11§) apstiprinātajiem saistošajiem noteikumiem Nr.11 “Lokālplānojuma bijušās dārzkopības sabiedrības teritorijai “Ciecere”, Saldū, teritorijas izmantošanas un apbūves noteikumi un grafiskā daļa” Objekta plānotā (atļautā) izmantošana ir </w:t>
      </w:r>
      <w:r w:rsidRPr="00452A3D">
        <w:rPr>
          <w:bCs/>
          <w:color w:val="000000" w:themeColor="text1"/>
          <w:sz w:val="24"/>
        </w:rPr>
        <w:t xml:space="preserve">noteikta kā: </w:t>
      </w:r>
      <w:proofErr w:type="spellStart"/>
      <w:r w:rsidRPr="00452A3D">
        <w:rPr>
          <w:bCs/>
          <w:color w:val="000000" w:themeColor="text1"/>
          <w:sz w:val="24"/>
        </w:rPr>
        <w:t>Mazstāvu</w:t>
      </w:r>
      <w:proofErr w:type="spellEnd"/>
      <w:r w:rsidRPr="00452A3D">
        <w:rPr>
          <w:bCs/>
          <w:color w:val="000000" w:themeColor="text1"/>
          <w:sz w:val="24"/>
        </w:rPr>
        <w:t xml:space="preserve"> dzīvojamās apbūves teritorija (DzM2).   </w:t>
      </w:r>
    </w:p>
    <w:p w14:paraId="4694CBCE" w14:textId="77777777" w:rsidR="004D2B68" w:rsidRPr="00452A3D" w:rsidRDefault="004D2B68" w:rsidP="004D2B68">
      <w:pPr>
        <w:autoSpaceDE w:val="0"/>
        <w:autoSpaceDN w:val="0"/>
        <w:adjustRightInd w:val="0"/>
        <w:jc w:val="both"/>
        <w:rPr>
          <w:b/>
          <w:bCs/>
          <w:sz w:val="24"/>
        </w:rPr>
      </w:pPr>
      <w:r w:rsidRPr="00452A3D">
        <w:rPr>
          <w:b/>
          <w:bCs/>
          <w:sz w:val="24"/>
        </w:rPr>
        <w:t>2. Izsoles veids, maksājumi un samaksas kārtība</w:t>
      </w:r>
    </w:p>
    <w:p w14:paraId="555B69D0" w14:textId="77777777" w:rsidR="004D2B68" w:rsidRPr="00452A3D" w:rsidRDefault="004D2B68" w:rsidP="004D2B68">
      <w:pPr>
        <w:autoSpaceDE w:val="0"/>
        <w:autoSpaceDN w:val="0"/>
        <w:adjustRightInd w:val="0"/>
        <w:jc w:val="both"/>
        <w:rPr>
          <w:sz w:val="24"/>
        </w:rPr>
      </w:pPr>
      <w:r w:rsidRPr="00452A3D">
        <w:rPr>
          <w:sz w:val="24"/>
        </w:rPr>
        <w:t xml:space="preserve">2.1. Izsoles veids - </w:t>
      </w:r>
      <w:r w:rsidRPr="00452A3D">
        <w:rPr>
          <w:b/>
          <w:bCs/>
          <w:sz w:val="24"/>
        </w:rPr>
        <w:t>elektroniska izsole</w:t>
      </w:r>
      <w:r w:rsidRPr="00452A3D">
        <w:rPr>
          <w:sz w:val="24"/>
        </w:rPr>
        <w:t xml:space="preserve"> ar augšupejošu soli.</w:t>
      </w:r>
    </w:p>
    <w:p w14:paraId="2EF73172" w14:textId="77777777" w:rsidR="004D2B68" w:rsidRPr="00452A3D" w:rsidRDefault="004D2B68" w:rsidP="004D2B68">
      <w:pPr>
        <w:autoSpaceDE w:val="0"/>
        <w:autoSpaceDN w:val="0"/>
        <w:adjustRightInd w:val="0"/>
        <w:jc w:val="both"/>
        <w:rPr>
          <w:sz w:val="24"/>
        </w:rPr>
      </w:pPr>
      <w:r w:rsidRPr="00452A3D">
        <w:rPr>
          <w:sz w:val="24"/>
        </w:rPr>
        <w:t xml:space="preserve">2.2. Maksāšanas līdzekļi - 100% </w:t>
      </w:r>
      <w:proofErr w:type="spellStart"/>
      <w:r w:rsidRPr="00452A3D">
        <w:rPr>
          <w:i/>
          <w:iCs/>
          <w:sz w:val="24"/>
        </w:rPr>
        <w:t>euro</w:t>
      </w:r>
      <w:proofErr w:type="spellEnd"/>
      <w:r w:rsidRPr="00452A3D">
        <w:rPr>
          <w:sz w:val="24"/>
        </w:rPr>
        <w:t>.</w:t>
      </w:r>
    </w:p>
    <w:p w14:paraId="5C30B6EF" w14:textId="1227F113" w:rsidR="004D2B68" w:rsidRPr="00452A3D" w:rsidRDefault="004D2B68" w:rsidP="004D2B68">
      <w:pPr>
        <w:autoSpaceDE w:val="0"/>
        <w:autoSpaceDN w:val="0"/>
        <w:adjustRightInd w:val="0"/>
        <w:jc w:val="both"/>
        <w:rPr>
          <w:sz w:val="24"/>
        </w:rPr>
      </w:pPr>
      <w:r w:rsidRPr="00452A3D">
        <w:rPr>
          <w:sz w:val="24"/>
        </w:rPr>
        <w:t xml:space="preserve">2.3. Izsoles sākuma cena (nosacītā cena): </w:t>
      </w:r>
      <w:r w:rsidRPr="00452A3D">
        <w:rPr>
          <w:b/>
          <w:bCs/>
          <w:sz w:val="24"/>
        </w:rPr>
        <w:t xml:space="preserve">2 400 </w:t>
      </w:r>
      <w:proofErr w:type="spellStart"/>
      <w:r w:rsidRPr="00452A3D">
        <w:rPr>
          <w:b/>
          <w:bCs/>
          <w:i/>
          <w:sz w:val="24"/>
        </w:rPr>
        <w:t>euro</w:t>
      </w:r>
      <w:proofErr w:type="spellEnd"/>
      <w:r w:rsidRPr="00452A3D">
        <w:rPr>
          <w:sz w:val="24"/>
        </w:rPr>
        <w:t xml:space="preserve"> (divi tūkstoši četri simti eiro 00 centi).</w:t>
      </w:r>
    </w:p>
    <w:p w14:paraId="53E6C477" w14:textId="4CF92743" w:rsidR="004D2B68" w:rsidRPr="00452A3D" w:rsidRDefault="004D2B68" w:rsidP="004D2B68">
      <w:pPr>
        <w:autoSpaceDE w:val="0"/>
        <w:autoSpaceDN w:val="0"/>
        <w:adjustRightInd w:val="0"/>
        <w:jc w:val="both"/>
        <w:rPr>
          <w:sz w:val="24"/>
        </w:rPr>
      </w:pPr>
      <w:r w:rsidRPr="00452A3D">
        <w:rPr>
          <w:sz w:val="24"/>
        </w:rPr>
        <w:t xml:space="preserve">2.4. Izsoles solis noteikts </w:t>
      </w:r>
      <w:r w:rsidRPr="00452A3D">
        <w:rPr>
          <w:b/>
          <w:bCs/>
          <w:sz w:val="24"/>
        </w:rPr>
        <w:t xml:space="preserve">240 </w:t>
      </w:r>
      <w:proofErr w:type="spellStart"/>
      <w:r w:rsidRPr="00452A3D">
        <w:rPr>
          <w:b/>
          <w:bCs/>
          <w:i/>
          <w:iCs/>
          <w:sz w:val="24"/>
        </w:rPr>
        <w:t>euro</w:t>
      </w:r>
      <w:proofErr w:type="spellEnd"/>
      <w:r w:rsidRPr="00452A3D">
        <w:rPr>
          <w:sz w:val="24"/>
        </w:rPr>
        <w:t xml:space="preserve"> (divi simti četrdesmit eiro 00 centi).</w:t>
      </w:r>
    </w:p>
    <w:p w14:paraId="570BFAAC" w14:textId="24F3120B" w:rsidR="004D2B68" w:rsidRDefault="004D2B68" w:rsidP="004D2B68">
      <w:pPr>
        <w:autoSpaceDE w:val="0"/>
        <w:autoSpaceDN w:val="0"/>
        <w:adjustRightInd w:val="0"/>
        <w:jc w:val="both"/>
        <w:rPr>
          <w:sz w:val="24"/>
        </w:rPr>
      </w:pPr>
      <w:r w:rsidRPr="00452A3D">
        <w:rPr>
          <w:sz w:val="24"/>
        </w:rPr>
        <w:t xml:space="preserve">2.5. Izsoles nodrošinājums – </w:t>
      </w:r>
      <w:r w:rsidRPr="00452A3D">
        <w:rPr>
          <w:b/>
          <w:bCs/>
          <w:sz w:val="24"/>
        </w:rPr>
        <w:t>240</w:t>
      </w:r>
      <w:r w:rsidRPr="00452A3D">
        <w:rPr>
          <w:sz w:val="24"/>
        </w:rPr>
        <w:t xml:space="preserve"> </w:t>
      </w:r>
      <w:proofErr w:type="spellStart"/>
      <w:r w:rsidRPr="00452A3D">
        <w:rPr>
          <w:b/>
          <w:bCs/>
          <w:i/>
          <w:iCs/>
          <w:sz w:val="24"/>
        </w:rPr>
        <w:t>euro</w:t>
      </w:r>
      <w:proofErr w:type="spellEnd"/>
      <w:r w:rsidRPr="00452A3D">
        <w:rPr>
          <w:b/>
          <w:bCs/>
          <w:i/>
          <w:iCs/>
          <w:sz w:val="24"/>
        </w:rPr>
        <w:t xml:space="preserve"> </w:t>
      </w:r>
      <w:r w:rsidRPr="00452A3D">
        <w:rPr>
          <w:sz w:val="24"/>
        </w:rPr>
        <w:t>(divi simti četrdesmit eiro 00 centi)</w:t>
      </w:r>
      <w:r w:rsidRPr="00452A3D">
        <w:rPr>
          <w:b/>
          <w:bCs/>
          <w:i/>
          <w:iCs/>
          <w:sz w:val="24"/>
        </w:rPr>
        <w:t xml:space="preserve"> </w:t>
      </w:r>
      <w:r w:rsidRPr="00452A3D">
        <w:rPr>
          <w:sz w:val="24"/>
        </w:rPr>
        <w:t xml:space="preserve"> (10% apmērā no izsolāmā objekta sākuma cenas - nosacītās cenas) no izsoles sākuma 20 (divdesmit</w:t>
      </w:r>
      <w:r>
        <w:rPr>
          <w:sz w:val="24"/>
        </w:rPr>
        <w:t xml:space="preserve">) dienu laikā izsoles dalībniekam jāpārskaita Saldus novada pašvaldībai ar atzīmi </w:t>
      </w:r>
      <w:r w:rsidRPr="00192E98">
        <w:rPr>
          <w:b/>
          <w:bCs/>
          <w:i/>
          <w:iCs/>
          <w:sz w:val="24"/>
        </w:rPr>
        <w:t>"Nekustamā īpašuma D/s ,,Ciecere” dārzs Nr.</w:t>
      </w:r>
      <w:r>
        <w:rPr>
          <w:b/>
          <w:bCs/>
          <w:i/>
          <w:iCs/>
          <w:sz w:val="24"/>
        </w:rPr>
        <w:t>223</w:t>
      </w:r>
      <w:r w:rsidRPr="00192E98">
        <w:rPr>
          <w:b/>
          <w:bCs/>
          <w:i/>
          <w:iCs/>
          <w:sz w:val="24"/>
        </w:rPr>
        <w:t>, Saldus pilsētā izsoles nodrošinājums"</w:t>
      </w:r>
      <w:r w:rsidRPr="00192E98">
        <w:rPr>
          <w:i/>
          <w:iCs/>
          <w:sz w:val="24"/>
        </w:rPr>
        <w:t>.</w:t>
      </w:r>
    </w:p>
    <w:p w14:paraId="019C727A" w14:textId="77777777" w:rsidR="004D2B68" w:rsidRDefault="004D2B68" w:rsidP="004D2B68">
      <w:pPr>
        <w:pStyle w:val="Bezatstarpm"/>
        <w:rPr>
          <w:rFonts w:ascii="Times New Roman" w:hAnsi="Times New Roman"/>
          <w:sz w:val="24"/>
          <w:szCs w:val="24"/>
        </w:rPr>
      </w:pPr>
      <w:r>
        <w:rPr>
          <w:rFonts w:ascii="Times New Roman" w:hAnsi="Times New Roman"/>
          <w:sz w:val="24"/>
          <w:szCs w:val="24"/>
        </w:rPr>
        <w:t xml:space="preserve">2.6. Samaksa par pirkumu – jāpārskaita </w:t>
      </w:r>
      <w:r>
        <w:rPr>
          <w:rFonts w:ascii="Times New Roman" w:hAnsi="Times New Roman"/>
          <w:b/>
          <w:bCs/>
          <w:sz w:val="24"/>
          <w:szCs w:val="24"/>
        </w:rPr>
        <w:t>2 (divu) mēnešu</w:t>
      </w:r>
      <w:r>
        <w:rPr>
          <w:rFonts w:ascii="Times New Roman" w:hAnsi="Times New Roman"/>
          <w:sz w:val="24"/>
          <w:szCs w:val="24"/>
        </w:rPr>
        <w:t xml:space="preserve"> laikā no izsoles noslēguma dienas.</w:t>
      </w:r>
    </w:p>
    <w:p w14:paraId="69E06B90" w14:textId="77777777" w:rsidR="004D2B68" w:rsidRDefault="004D2B68" w:rsidP="004D2B68">
      <w:pPr>
        <w:autoSpaceDE w:val="0"/>
        <w:autoSpaceDN w:val="0"/>
        <w:adjustRightInd w:val="0"/>
        <w:jc w:val="both"/>
        <w:rPr>
          <w:sz w:val="24"/>
        </w:rPr>
      </w:pPr>
      <w:r>
        <w:rPr>
          <w:sz w:val="24"/>
        </w:rPr>
        <w:t>2.7. Nodrošinājums tiek ieskaitīts pirkuma maksā uzvarējušajam dalībniekam.</w:t>
      </w:r>
    </w:p>
    <w:p w14:paraId="618B6AD3" w14:textId="77777777" w:rsidR="004D2B68" w:rsidRDefault="004D2B68" w:rsidP="004D2B68">
      <w:pPr>
        <w:pStyle w:val="Bezatstarpm"/>
        <w:rPr>
          <w:rFonts w:ascii="Times New Roman" w:hAnsi="Times New Roman"/>
          <w:sz w:val="24"/>
          <w:szCs w:val="24"/>
        </w:rPr>
      </w:pPr>
      <w:r>
        <w:rPr>
          <w:rFonts w:ascii="Times New Roman" w:hAnsi="Times New Roman"/>
          <w:sz w:val="24"/>
          <w:szCs w:val="24"/>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3C8DFB17" w14:textId="4ECCF22E" w:rsidR="004D2B68" w:rsidRDefault="004D2B68" w:rsidP="004D2B68">
      <w:pPr>
        <w:pStyle w:val="Bezatstarpm"/>
        <w:jc w:val="both"/>
        <w:rPr>
          <w:rFonts w:ascii="Times New Roman" w:hAnsi="Times New Roman"/>
          <w:sz w:val="24"/>
          <w:szCs w:val="24"/>
        </w:rPr>
      </w:pPr>
      <w:r>
        <w:rPr>
          <w:rFonts w:ascii="Times New Roman" w:hAnsi="Times New Roman"/>
          <w:sz w:val="24"/>
          <w:szCs w:val="24"/>
        </w:rPr>
        <w:t xml:space="preserve">2.9. Izsoli saskaņā ar Saldus novada </w:t>
      </w:r>
      <w:r w:rsidRPr="00192E98">
        <w:rPr>
          <w:rFonts w:ascii="Times New Roman" w:hAnsi="Times New Roman"/>
          <w:sz w:val="24"/>
          <w:szCs w:val="24"/>
        </w:rPr>
        <w:t>domes 202</w:t>
      </w:r>
      <w:r>
        <w:rPr>
          <w:rFonts w:ascii="Times New Roman" w:hAnsi="Times New Roman"/>
          <w:sz w:val="24"/>
          <w:szCs w:val="24"/>
        </w:rPr>
        <w:t>6</w:t>
      </w:r>
      <w:r w:rsidRPr="00192E98">
        <w:rPr>
          <w:rFonts w:ascii="Times New Roman" w:hAnsi="Times New Roman"/>
          <w:sz w:val="24"/>
          <w:szCs w:val="24"/>
        </w:rPr>
        <w:t xml:space="preserve">.gada </w:t>
      </w:r>
      <w:r>
        <w:rPr>
          <w:rFonts w:ascii="Times New Roman" w:hAnsi="Times New Roman"/>
          <w:sz w:val="24"/>
          <w:szCs w:val="24"/>
        </w:rPr>
        <w:t>27</w:t>
      </w:r>
      <w:r w:rsidRPr="00192E98">
        <w:rPr>
          <w:rFonts w:ascii="Times New Roman" w:hAnsi="Times New Roman"/>
          <w:sz w:val="24"/>
          <w:szCs w:val="24"/>
        </w:rPr>
        <w:t>.</w:t>
      </w:r>
      <w:r>
        <w:rPr>
          <w:rFonts w:ascii="Times New Roman" w:hAnsi="Times New Roman"/>
          <w:sz w:val="24"/>
          <w:szCs w:val="24"/>
        </w:rPr>
        <w:t>august</w:t>
      </w:r>
      <w:r w:rsidRPr="00192E98">
        <w:rPr>
          <w:rFonts w:ascii="Times New Roman" w:hAnsi="Times New Roman"/>
          <w:sz w:val="24"/>
          <w:szCs w:val="24"/>
        </w:rPr>
        <w:t>a</w:t>
      </w:r>
      <w:r>
        <w:rPr>
          <w:rFonts w:ascii="Times New Roman" w:hAnsi="Times New Roman"/>
          <w:sz w:val="24"/>
          <w:szCs w:val="24"/>
        </w:rPr>
        <w:t xml:space="preserve"> sēdes lēmumu (protokols Nr.8</w:t>
      </w:r>
      <w:r w:rsidRPr="00192E98">
        <w:rPr>
          <w:rFonts w:ascii="Times New Roman" w:hAnsi="Times New Roman"/>
          <w:sz w:val="24"/>
          <w:szCs w:val="24"/>
        </w:rPr>
        <w:t xml:space="preserve">, </w:t>
      </w:r>
      <w:r>
        <w:rPr>
          <w:rFonts w:ascii="Times New Roman" w:hAnsi="Times New Roman"/>
          <w:sz w:val="24"/>
          <w:szCs w:val="24"/>
        </w:rPr>
        <w:t>14</w:t>
      </w:r>
      <w:r w:rsidRPr="00192E98">
        <w:rPr>
          <w:rFonts w:ascii="Times New Roman" w:hAnsi="Times New Roman"/>
          <w:sz w:val="24"/>
          <w:szCs w:val="24"/>
        </w:rPr>
        <w:t>.§)</w:t>
      </w:r>
      <w:r>
        <w:rPr>
          <w:rFonts w:ascii="Times New Roman" w:hAnsi="Times New Roman"/>
          <w:sz w:val="24"/>
          <w:szCs w:val="24"/>
        </w:rPr>
        <w:t xml:space="preserve"> organizē Saldus novada pašvaldības Nekustamā īpašuma nodaļa (turpmāk – Izsoles komisija).</w:t>
      </w:r>
    </w:p>
    <w:p w14:paraId="2DE68469" w14:textId="77777777" w:rsidR="004D2B68" w:rsidRPr="00011BE9" w:rsidRDefault="004D2B68" w:rsidP="004D2B68">
      <w:pPr>
        <w:autoSpaceDE w:val="0"/>
        <w:autoSpaceDN w:val="0"/>
        <w:adjustRightInd w:val="0"/>
        <w:jc w:val="both"/>
        <w:rPr>
          <w:b/>
          <w:bCs/>
          <w:sz w:val="24"/>
        </w:rPr>
      </w:pPr>
      <w:r w:rsidRPr="00011BE9">
        <w:rPr>
          <w:b/>
          <w:bCs/>
          <w:sz w:val="24"/>
        </w:rPr>
        <w:t>3. Izsoles subjekts</w:t>
      </w:r>
    </w:p>
    <w:p w14:paraId="7F728EED" w14:textId="7633FF15" w:rsidR="004D2B68" w:rsidRPr="00011BE9" w:rsidRDefault="004D2B68" w:rsidP="004D2B68">
      <w:pPr>
        <w:autoSpaceDE w:val="0"/>
        <w:autoSpaceDN w:val="0"/>
        <w:adjustRightInd w:val="0"/>
        <w:jc w:val="both"/>
        <w:rPr>
          <w:sz w:val="24"/>
        </w:rPr>
      </w:pPr>
      <w:r w:rsidRPr="00011BE9">
        <w:rPr>
          <w:sz w:val="24"/>
        </w:rPr>
        <w:t xml:space="preserve">3.1. Par izsoles dalībnieku var kļūt jebkura fiziskā vai juridiskā persona, kurai ir tiesības iegūt Latvijas Republikā nekustamo īpašumu, tanī skaitā, zemi, un kura </w:t>
      </w:r>
      <w:r w:rsidR="000426D4" w:rsidRPr="000426D4">
        <w:rPr>
          <w:b/>
          <w:bCs/>
          <w:sz w:val="24"/>
        </w:rPr>
        <w:t>līdz</w:t>
      </w:r>
      <w:r w:rsidR="000426D4" w:rsidRPr="000426D4">
        <w:rPr>
          <w:sz w:val="24"/>
        </w:rPr>
        <w:t xml:space="preserve"> </w:t>
      </w:r>
      <w:r w:rsidR="000426D4" w:rsidRPr="000426D4">
        <w:rPr>
          <w:b/>
          <w:bCs/>
          <w:sz w:val="24"/>
        </w:rPr>
        <w:t>17.11.2026.</w:t>
      </w:r>
      <w:r w:rsidRPr="00011BE9">
        <w:rPr>
          <w:b/>
          <w:bCs/>
          <w:sz w:val="24"/>
        </w:rPr>
        <w:t xml:space="preserve"> </w:t>
      </w:r>
      <w:r w:rsidRPr="00011BE9">
        <w:rPr>
          <w:sz w:val="24"/>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sidRPr="00011BE9">
        <w:rPr>
          <w:i/>
          <w:iCs/>
          <w:sz w:val="24"/>
        </w:rPr>
        <w:t>euro</w:t>
      </w:r>
      <w:proofErr w:type="spellEnd"/>
      <w:r w:rsidRPr="00011BE9">
        <w:rPr>
          <w:sz w:val="24"/>
        </w:rPr>
        <w:t>, kā arī maksājumu (nodokļi, nomas maksājumi utt.) parādi attiecībā pret Saldus novada pašvaldību.</w:t>
      </w:r>
    </w:p>
    <w:p w14:paraId="68E211AE" w14:textId="77777777" w:rsidR="004D2B68" w:rsidRPr="00011BE9" w:rsidRDefault="004D2B68" w:rsidP="004D2B68">
      <w:pPr>
        <w:autoSpaceDE w:val="0"/>
        <w:autoSpaceDN w:val="0"/>
        <w:adjustRightInd w:val="0"/>
        <w:jc w:val="both"/>
        <w:rPr>
          <w:sz w:val="24"/>
        </w:rPr>
      </w:pPr>
      <w:r w:rsidRPr="00011BE9">
        <w:rPr>
          <w:sz w:val="24"/>
        </w:rPr>
        <w:lastRenderedPageBreak/>
        <w:t>3.2. Izsoles dalībniekiem nedrīkst būt pasludināta maksātnespēja, tiem nav uzsākts likvidācijas process, to saimnieciskā darbība nav apturēta vai pārtraukta, vai nav uzsākta tiesvedība par darbības izbeigšanu, maksātnespēju vai bankrotu.</w:t>
      </w:r>
    </w:p>
    <w:p w14:paraId="43CD3C84" w14:textId="77777777" w:rsidR="004D2B68" w:rsidRPr="00011BE9" w:rsidRDefault="004D2B68" w:rsidP="004D2B68">
      <w:pPr>
        <w:jc w:val="both"/>
        <w:rPr>
          <w:color w:val="000000" w:themeColor="text1"/>
          <w:sz w:val="24"/>
          <w:lang w:eastAsia="lv-LV"/>
        </w:rPr>
      </w:pPr>
      <w:r w:rsidRPr="00011BE9">
        <w:rPr>
          <w:color w:val="000000" w:themeColor="text1"/>
          <w:sz w:val="24"/>
          <w:lang w:eastAsia="lv-LV"/>
        </w:rPr>
        <w:t xml:space="preserve">3.3. Saskaņā ar </w:t>
      </w:r>
      <w:r w:rsidRPr="00011BE9">
        <w:rPr>
          <w:b/>
          <w:bCs/>
          <w:color w:val="000000" w:themeColor="text1"/>
          <w:sz w:val="24"/>
          <w:lang w:eastAsia="lv-LV"/>
        </w:rPr>
        <w:t xml:space="preserve">Nacionālo drošību apdraudošu darījumu ierobežošanas likuma 2.pantu, </w:t>
      </w:r>
      <w:r w:rsidRPr="00011BE9">
        <w:rPr>
          <w:color w:val="000000" w:themeColor="text1"/>
          <w:sz w:val="24"/>
          <w:lang w:eastAsia="lv-LV"/>
        </w:rPr>
        <w:t>nekustamo īpašumu vai tā daļu Latvijas Republikā ir aizliegts iegādāties:</w:t>
      </w:r>
    </w:p>
    <w:p w14:paraId="33977AE8" w14:textId="77777777" w:rsidR="004D2B68" w:rsidRPr="00011BE9" w:rsidRDefault="004D2B68" w:rsidP="004D2B68">
      <w:pPr>
        <w:jc w:val="both"/>
        <w:rPr>
          <w:color w:val="000000" w:themeColor="text1"/>
          <w:sz w:val="24"/>
          <w:lang w:eastAsia="lv-LV"/>
        </w:rPr>
      </w:pPr>
      <w:r w:rsidRPr="00011BE9">
        <w:rPr>
          <w:color w:val="000000" w:themeColor="text1"/>
          <w:sz w:val="24"/>
          <w:lang w:eastAsia="lv-LV"/>
        </w:rPr>
        <w:t>1) Krievijas Federācijai un Baltkrievijas Republikai;</w:t>
      </w:r>
    </w:p>
    <w:p w14:paraId="5552DFC9" w14:textId="77777777" w:rsidR="004D2B68" w:rsidRPr="00011BE9" w:rsidRDefault="004D2B68" w:rsidP="004D2B68">
      <w:pPr>
        <w:jc w:val="both"/>
        <w:rPr>
          <w:color w:val="000000" w:themeColor="text1"/>
          <w:sz w:val="24"/>
          <w:lang w:eastAsia="lv-LV"/>
        </w:rPr>
      </w:pPr>
      <w:r w:rsidRPr="00011BE9">
        <w:rPr>
          <w:color w:val="000000" w:themeColor="text1"/>
          <w:sz w:val="24"/>
          <w:lang w:eastAsia="lv-LV"/>
        </w:rPr>
        <w:t>2) Krievijas Federācijas un Baltkrievijas Republikas pilsoņiem;</w:t>
      </w:r>
    </w:p>
    <w:p w14:paraId="67600320" w14:textId="77777777" w:rsidR="004D2B68" w:rsidRPr="00011BE9" w:rsidRDefault="004D2B68" w:rsidP="004D2B68">
      <w:pPr>
        <w:jc w:val="both"/>
        <w:rPr>
          <w:color w:val="000000" w:themeColor="text1"/>
          <w:sz w:val="24"/>
          <w:lang w:eastAsia="lv-LV"/>
        </w:rPr>
      </w:pPr>
      <w:r w:rsidRPr="00011BE9">
        <w:rPr>
          <w:color w:val="000000" w:themeColor="text1"/>
          <w:sz w:val="24"/>
          <w:lang w:eastAsia="lv-LV"/>
        </w:rPr>
        <w:t>3) Krievijas Federācijā vai Baltkrievijas Republikā reģistrētām juridiskajām personām;</w:t>
      </w:r>
    </w:p>
    <w:p w14:paraId="6964CC0C" w14:textId="77777777" w:rsidR="004D2B68" w:rsidRPr="00011BE9" w:rsidRDefault="004D2B68" w:rsidP="004D2B68">
      <w:pPr>
        <w:jc w:val="both"/>
        <w:rPr>
          <w:color w:val="000000" w:themeColor="text1"/>
          <w:sz w:val="24"/>
          <w:lang w:eastAsia="lv-LV"/>
        </w:rPr>
      </w:pPr>
      <w:r w:rsidRPr="00011BE9">
        <w:rPr>
          <w:color w:val="000000" w:themeColor="text1"/>
          <w:sz w:val="24"/>
          <w:lang w:eastAsia="lv-LV"/>
        </w:rPr>
        <w:t>4) juridiskajām personām, kurās 25 procenti no attiecīgās juridiskās personas pamatkapitāla daļām (akcijām) pieder Krievijas Federācijā vai Baltkrievijas Republikā reģistrētām juridiskajām personām;</w:t>
      </w:r>
    </w:p>
    <w:p w14:paraId="5AF4D800" w14:textId="77777777" w:rsidR="004D2B68" w:rsidRPr="00011BE9" w:rsidRDefault="004D2B68" w:rsidP="004D2B68">
      <w:pPr>
        <w:jc w:val="both"/>
        <w:rPr>
          <w:color w:val="000000" w:themeColor="text1"/>
          <w:sz w:val="24"/>
          <w:lang w:eastAsia="lv-LV"/>
        </w:rPr>
      </w:pPr>
      <w:r w:rsidRPr="00011BE9">
        <w:rPr>
          <w:color w:val="000000" w:themeColor="text1"/>
          <w:sz w:val="24"/>
          <w:lang w:eastAsia="lv-LV"/>
        </w:rPr>
        <w:t xml:space="preserve">5) juridiskajām personām, kurās Krievijas Federācijas vai Baltkrievijas Republikas </w:t>
      </w:r>
      <w:proofErr w:type="spellStart"/>
      <w:r w:rsidRPr="00011BE9">
        <w:rPr>
          <w:color w:val="000000" w:themeColor="text1"/>
          <w:sz w:val="24"/>
          <w:lang w:eastAsia="lv-LV"/>
        </w:rPr>
        <w:t>valstspiederīgajiem</w:t>
      </w:r>
      <w:proofErr w:type="spellEnd"/>
      <w:r w:rsidRPr="00011BE9">
        <w:rPr>
          <w:color w:val="000000" w:themeColor="text1"/>
          <w:sz w:val="24"/>
          <w:lang w:eastAsia="lv-LV"/>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7E0F6A90" w14:textId="77777777" w:rsidR="004D2B68" w:rsidRPr="00011BE9" w:rsidRDefault="004D2B68" w:rsidP="004D2B68">
      <w:pPr>
        <w:jc w:val="both"/>
        <w:rPr>
          <w:color w:val="000000" w:themeColor="text1"/>
          <w:sz w:val="24"/>
          <w:lang w:eastAsia="lv-LV"/>
        </w:rPr>
      </w:pPr>
      <w:r w:rsidRPr="00011BE9">
        <w:rPr>
          <w:color w:val="000000" w:themeColor="text1"/>
          <w:sz w:val="24"/>
          <w:lang w:eastAsia="lv-LV"/>
        </w:rPr>
        <w:t>6) juridiskiem veidojumiem, kuri izveidoti Krievijas Federācijā vai Baltkrievijas Republikā vai kuru patiesie labuma guvēji ir Krievijas Federācijas vai Baltkrievijas Republikas pilsoņi.</w:t>
      </w:r>
    </w:p>
    <w:p w14:paraId="30780C1A" w14:textId="77777777" w:rsidR="004D2B68" w:rsidRPr="00011BE9" w:rsidRDefault="004D2B68" w:rsidP="004D2B68">
      <w:pPr>
        <w:autoSpaceDE w:val="0"/>
        <w:autoSpaceDN w:val="0"/>
        <w:adjustRightInd w:val="0"/>
        <w:jc w:val="both"/>
        <w:rPr>
          <w:b/>
          <w:bCs/>
          <w:sz w:val="24"/>
        </w:rPr>
      </w:pPr>
    </w:p>
    <w:p w14:paraId="0875099B" w14:textId="77777777" w:rsidR="004D2B68" w:rsidRPr="00011BE9" w:rsidRDefault="004D2B68" w:rsidP="004D2B68">
      <w:pPr>
        <w:autoSpaceDE w:val="0"/>
        <w:autoSpaceDN w:val="0"/>
        <w:adjustRightInd w:val="0"/>
        <w:jc w:val="both"/>
        <w:rPr>
          <w:b/>
          <w:bCs/>
          <w:sz w:val="24"/>
        </w:rPr>
      </w:pPr>
      <w:r w:rsidRPr="00011BE9">
        <w:rPr>
          <w:b/>
          <w:bCs/>
          <w:sz w:val="24"/>
        </w:rPr>
        <w:t>4. Izsoles pretendentu reģistrēšana Izsoļu dalībnieku reģistrā</w:t>
      </w:r>
    </w:p>
    <w:p w14:paraId="0CFE2FB7" w14:textId="32F10666" w:rsidR="004D2B68" w:rsidRPr="00011BE9" w:rsidRDefault="004D2B68" w:rsidP="004D2B68">
      <w:pPr>
        <w:autoSpaceDE w:val="0"/>
        <w:autoSpaceDN w:val="0"/>
        <w:adjustRightInd w:val="0"/>
        <w:jc w:val="both"/>
        <w:rPr>
          <w:sz w:val="24"/>
        </w:rPr>
      </w:pPr>
      <w:r w:rsidRPr="00011BE9">
        <w:rPr>
          <w:sz w:val="24"/>
        </w:rPr>
        <w:t xml:space="preserve">4.1. Pretendentu reģistrācija notiek </w:t>
      </w:r>
      <w:r w:rsidR="000426D4" w:rsidRPr="000426D4">
        <w:rPr>
          <w:b/>
          <w:bCs/>
          <w:sz w:val="24"/>
        </w:rPr>
        <w:t>no 28.10.2026. plkst.13:00 līdz 17.112026. plkst. 23:59</w:t>
      </w:r>
      <w:r w:rsidRPr="00011BE9">
        <w:rPr>
          <w:sz w:val="24"/>
        </w:rPr>
        <w:t xml:space="preserve"> elektronisko izsoļu vietnē </w:t>
      </w:r>
      <w:hyperlink r:id="rId4" w:history="1">
        <w:r w:rsidRPr="00011BE9">
          <w:rPr>
            <w:color w:val="0000FF"/>
            <w:sz w:val="24"/>
            <w:u w:val="single"/>
          </w:rPr>
          <w:t>https://izsoles.ta.gov.lv</w:t>
        </w:r>
      </w:hyperlink>
      <w:r w:rsidRPr="00011BE9">
        <w:rPr>
          <w:sz w:val="24"/>
        </w:rPr>
        <w:t xml:space="preserve">  uzturētā Izsoļu dalībnieku reģistrā pēc oficiāla paziņojuma par izsoli publicēšanas Latvijas Republikas oficiālajā izdevuma "Latvijas Vēstnesis" tīmekļa vietnē </w:t>
      </w:r>
      <w:hyperlink r:id="rId5" w:history="1">
        <w:r w:rsidRPr="00011BE9">
          <w:rPr>
            <w:color w:val="0000FF"/>
            <w:sz w:val="24"/>
            <w:u w:val="single"/>
          </w:rPr>
          <w:t>www.vestnesis.lv</w:t>
        </w:r>
      </w:hyperlink>
      <w:r w:rsidRPr="00011BE9">
        <w:rPr>
          <w:sz w:val="24"/>
        </w:rPr>
        <w:t xml:space="preserve"> .</w:t>
      </w:r>
    </w:p>
    <w:p w14:paraId="0E793FFF" w14:textId="77777777" w:rsidR="004D2B68" w:rsidRPr="00011BE9" w:rsidRDefault="004D2B68" w:rsidP="004D2B68">
      <w:pPr>
        <w:autoSpaceDE w:val="0"/>
        <w:autoSpaceDN w:val="0"/>
        <w:adjustRightInd w:val="0"/>
        <w:jc w:val="both"/>
        <w:rPr>
          <w:sz w:val="24"/>
        </w:rPr>
      </w:pPr>
      <w:r w:rsidRPr="00011BE9">
        <w:rPr>
          <w:sz w:val="24"/>
        </w:rPr>
        <w:t xml:space="preserve">4.2. Izsoles pretendenti - fiziska persona, kura vēlas savā vai citas fiziskas vai juridiskas personas vārdā pieteikties izsolei, elektronisko izsoļu vietnē </w:t>
      </w:r>
      <w:hyperlink r:id="rId6" w:history="1">
        <w:r w:rsidRPr="00011BE9">
          <w:rPr>
            <w:color w:val="0000FF"/>
            <w:sz w:val="24"/>
            <w:u w:val="single"/>
          </w:rPr>
          <w:t>https://izsoles.ta.gov.lv</w:t>
        </w:r>
      </w:hyperlink>
      <w:r w:rsidRPr="00011BE9">
        <w:rPr>
          <w:sz w:val="24"/>
        </w:rPr>
        <w:t xml:space="preserve">  norāda:</w:t>
      </w:r>
    </w:p>
    <w:p w14:paraId="5C98DC2C" w14:textId="77777777" w:rsidR="004D2B68" w:rsidRPr="00011BE9" w:rsidRDefault="004D2B68" w:rsidP="004D2B68">
      <w:pPr>
        <w:autoSpaceDE w:val="0"/>
        <w:autoSpaceDN w:val="0"/>
        <w:adjustRightInd w:val="0"/>
        <w:jc w:val="both"/>
        <w:rPr>
          <w:sz w:val="24"/>
        </w:rPr>
      </w:pPr>
      <w:r w:rsidRPr="00011BE9">
        <w:rPr>
          <w:sz w:val="24"/>
        </w:rPr>
        <w:t>4.2.1. Fiziska persona:</w:t>
      </w:r>
    </w:p>
    <w:p w14:paraId="6F436936" w14:textId="77777777" w:rsidR="004D2B68" w:rsidRPr="00011BE9" w:rsidRDefault="004D2B68" w:rsidP="004D2B68">
      <w:pPr>
        <w:autoSpaceDE w:val="0"/>
        <w:autoSpaceDN w:val="0"/>
        <w:adjustRightInd w:val="0"/>
        <w:jc w:val="both"/>
        <w:rPr>
          <w:sz w:val="24"/>
        </w:rPr>
      </w:pPr>
      <w:r w:rsidRPr="00011BE9">
        <w:rPr>
          <w:sz w:val="24"/>
        </w:rPr>
        <w:t>4.2.1.1. Vārdu, uzvārdu;</w:t>
      </w:r>
    </w:p>
    <w:p w14:paraId="082825AC" w14:textId="77777777" w:rsidR="004D2B68" w:rsidRPr="00011BE9" w:rsidRDefault="004D2B68" w:rsidP="004D2B68">
      <w:pPr>
        <w:autoSpaceDE w:val="0"/>
        <w:autoSpaceDN w:val="0"/>
        <w:adjustRightInd w:val="0"/>
        <w:jc w:val="both"/>
        <w:rPr>
          <w:sz w:val="24"/>
        </w:rPr>
      </w:pPr>
      <w:r w:rsidRPr="00011BE9">
        <w:rPr>
          <w:sz w:val="24"/>
        </w:rPr>
        <w:t>4.2.1.2. Personas kodu vai dzimšanas datumu (persona, kurai nav piešķirts personas kods);</w:t>
      </w:r>
    </w:p>
    <w:p w14:paraId="0739DE14" w14:textId="77777777" w:rsidR="004D2B68" w:rsidRPr="00011BE9" w:rsidRDefault="004D2B68" w:rsidP="004D2B68">
      <w:pPr>
        <w:autoSpaceDE w:val="0"/>
        <w:autoSpaceDN w:val="0"/>
        <w:adjustRightInd w:val="0"/>
        <w:jc w:val="both"/>
        <w:rPr>
          <w:sz w:val="24"/>
        </w:rPr>
      </w:pPr>
      <w:r w:rsidRPr="00011BE9">
        <w:rPr>
          <w:sz w:val="24"/>
        </w:rPr>
        <w:t>4.2.1.3. Kontaktadresi;</w:t>
      </w:r>
    </w:p>
    <w:p w14:paraId="52094748" w14:textId="77777777" w:rsidR="004D2B68" w:rsidRPr="00011BE9" w:rsidRDefault="004D2B68" w:rsidP="004D2B68">
      <w:pPr>
        <w:autoSpaceDE w:val="0"/>
        <w:autoSpaceDN w:val="0"/>
        <w:adjustRightInd w:val="0"/>
        <w:jc w:val="both"/>
        <w:rPr>
          <w:sz w:val="24"/>
        </w:rPr>
      </w:pPr>
      <w:r w:rsidRPr="00011BE9">
        <w:rPr>
          <w:sz w:val="24"/>
        </w:rPr>
        <w:t>4.2.1.4. Norēķinu rekvizītus (kredītiestādes konta numurs, uz kuru personai atmaksājama nodrošinājuma summa);</w:t>
      </w:r>
    </w:p>
    <w:p w14:paraId="490080D4" w14:textId="77777777" w:rsidR="004D2B68" w:rsidRPr="00011BE9" w:rsidRDefault="004D2B68" w:rsidP="004D2B68">
      <w:pPr>
        <w:autoSpaceDE w:val="0"/>
        <w:autoSpaceDN w:val="0"/>
        <w:adjustRightInd w:val="0"/>
        <w:jc w:val="both"/>
        <w:rPr>
          <w:sz w:val="24"/>
        </w:rPr>
      </w:pPr>
      <w:r w:rsidRPr="00011BE9">
        <w:rPr>
          <w:sz w:val="24"/>
        </w:rPr>
        <w:t>4.2.1.5. Personas papildu kontaktinformāciju – elektroniskā pasta adresi un tālruņa numuru (ja tāds ir).</w:t>
      </w:r>
    </w:p>
    <w:p w14:paraId="335B1F88" w14:textId="77777777" w:rsidR="004D2B68" w:rsidRPr="00011BE9" w:rsidRDefault="004D2B68" w:rsidP="004D2B68">
      <w:pPr>
        <w:autoSpaceDE w:val="0"/>
        <w:autoSpaceDN w:val="0"/>
        <w:adjustRightInd w:val="0"/>
        <w:jc w:val="both"/>
        <w:rPr>
          <w:sz w:val="24"/>
        </w:rPr>
      </w:pPr>
      <w:r w:rsidRPr="00011BE9">
        <w:rPr>
          <w:sz w:val="24"/>
        </w:rPr>
        <w:t>4.2.2. Fiziska persona, kura pārstāv citu fizisku vai juridisku personu, papildus 4.2.1.punktā norādītajam, sniedz informāciju par:</w:t>
      </w:r>
    </w:p>
    <w:p w14:paraId="49D56811" w14:textId="77777777" w:rsidR="004D2B68" w:rsidRPr="00011BE9" w:rsidRDefault="004D2B68" w:rsidP="004D2B68">
      <w:pPr>
        <w:autoSpaceDE w:val="0"/>
        <w:autoSpaceDN w:val="0"/>
        <w:adjustRightInd w:val="0"/>
        <w:jc w:val="both"/>
        <w:rPr>
          <w:sz w:val="24"/>
        </w:rPr>
      </w:pPr>
      <w:r w:rsidRPr="00011BE9">
        <w:rPr>
          <w:sz w:val="24"/>
        </w:rPr>
        <w:t>4.2.2.1. Pārstāvamās personas veidu;</w:t>
      </w:r>
    </w:p>
    <w:p w14:paraId="1B062ED7" w14:textId="77777777" w:rsidR="004D2B68" w:rsidRPr="00011BE9" w:rsidRDefault="004D2B68" w:rsidP="004D2B68">
      <w:pPr>
        <w:autoSpaceDE w:val="0"/>
        <w:autoSpaceDN w:val="0"/>
        <w:adjustRightInd w:val="0"/>
        <w:jc w:val="both"/>
        <w:rPr>
          <w:sz w:val="24"/>
        </w:rPr>
      </w:pPr>
      <w:r w:rsidRPr="00011BE9">
        <w:rPr>
          <w:sz w:val="24"/>
        </w:rPr>
        <w:t>4.2.2.2. Vārdu, uzvārdu fiziskai personai vai nosaukumu juridiskai personai;</w:t>
      </w:r>
    </w:p>
    <w:p w14:paraId="573FBFB4" w14:textId="77777777" w:rsidR="004D2B68" w:rsidRPr="00011BE9" w:rsidRDefault="004D2B68" w:rsidP="004D2B68">
      <w:pPr>
        <w:autoSpaceDE w:val="0"/>
        <w:autoSpaceDN w:val="0"/>
        <w:adjustRightInd w:val="0"/>
        <w:jc w:val="both"/>
        <w:rPr>
          <w:sz w:val="24"/>
        </w:rPr>
      </w:pPr>
      <w:r w:rsidRPr="00011BE9">
        <w:rPr>
          <w:sz w:val="24"/>
        </w:rPr>
        <w:t>4.2.2.3. Personas kodu vai dzimšanas datumu (ārzemniekam) fiziskai personai vai reģistrācijas numuru juridiskai personai;</w:t>
      </w:r>
    </w:p>
    <w:p w14:paraId="43AA2ED0" w14:textId="77777777" w:rsidR="004D2B68" w:rsidRPr="00011BE9" w:rsidRDefault="004D2B68" w:rsidP="004D2B68">
      <w:pPr>
        <w:autoSpaceDE w:val="0"/>
        <w:autoSpaceDN w:val="0"/>
        <w:adjustRightInd w:val="0"/>
        <w:jc w:val="both"/>
        <w:rPr>
          <w:sz w:val="24"/>
        </w:rPr>
      </w:pPr>
      <w:r w:rsidRPr="00011BE9">
        <w:rPr>
          <w:sz w:val="24"/>
        </w:rPr>
        <w:t>4.2.2.4. Kontaktadresi;</w:t>
      </w:r>
    </w:p>
    <w:p w14:paraId="72D2B3E8" w14:textId="77777777" w:rsidR="004D2B68" w:rsidRPr="00011BE9" w:rsidRDefault="004D2B68" w:rsidP="004D2B68">
      <w:pPr>
        <w:autoSpaceDE w:val="0"/>
        <w:autoSpaceDN w:val="0"/>
        <w:adjustRightInd w:val="0"/>
        <w:jc w:val="both"/>
        <w:rPr>
          <w:sz w:val="24"/>
        </w:rPr>
      </w:pPr>
      <w:r w:rsidRPr="00011BE9">
        <w:rPr>
          <w:sz w:val="24"/>
        </w:rPr>
        <w:t>4.2.2.5. Personu apliecinoša dokumenta veidu un numuru fiziskai personai;</w:t>
      </w:r>
    </w:p>
    <w:p w14:paraId="184CBD06" w14:textId="77777777" w:rsidR="004D2B68" w:rsidRPr="00011BE9" w:rsidRDefault="004D2B68" w:rsidP="004D2B68">
      <w:pPr>
        <w:autoSpaceDE w:val="0"/>
        <w:autoSpaceDN w:val="0"/>
        <w:adjustRightInd w:val="0"/>
        <w:jc w:val="both"/>
        <w:rPr>
          <w:sz w:val="24"/>
        </w:rPr>
      </w:pPr>
      <w:r w:rsidRPr="00011BE9">
        <w:rPr>
          <w:sz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2FC5ED4" w14:textId="77777777" w:rsidR="004D2B68" w:rsidRPr="00011BE9" w:rsidRDefault="004D2B68" w:rsidP="004D2B68">
      <w:pPr>
        <w:autoSpaceDE w:val="0"/>
        <w:autoSpaceDN w:val="0"/>
        <w:adjustRightInd w:val="0"/>
        <w:jc w:val="both"/>
        <w:rPr>
          <w:sz w:val="24"/>
        </w:rPr>
      </w:pPr>
      <w:r w:rsidRPr="00011BE9">
        <w:rPr>
          <w:sz w:val="24"/>
        </w:rPr>
        <w:t>4.2.2.7. Informāciju par pilnvarojuma apjomu (pārstāvības tiesības konkrētai izsolei, vairākām konkrētām izsolēm, uz noteiktu laiku, pastāvīgi);</w:t>
      </w:r>
    </w:p>
    <w:p w14:paraId="36CEC814" w14:textId="77777777" w:rsidR="004D2B68" w:rsidRPr="00011BE9" w:rsidRDefault="004D2B68" w:rsidP="004D2B68">
      <w:pPr>
        <w:autoSpaceDE w:val="0"/>
        <w:autoSpaceDN w:val="0"/>
        <w:adjustRightInd w:val="0"/>
        <w:jc w:val="both"/>
        <w:rPr>
          <w:sz w:val="24"/>
        </w:rPr>
      </w:pPr>
      <w:r w:rsidRPr="00011BE9">
        <w:rPr>
          <w:sz w:val="24"/>
        </w:rPr>
        <w:t>4.2.2.8. Attiecīgās lēmējinstitūcijas lēmumu par nekustamā īpašuma iegādi juridiskajai personai.</w:t>
      </w:r>
    </w:p>
    <w:p w14:paraId="35DE71AC" w14:textId="77777777" w:rsidR="004D2B68" w:rsidRPr="00011BE9" w:rsidRDefault="004D2B68" w:rsidP="004D2B68">
      <w:pPr>
        <w:autoSpaceDE w:val="0"/>
        <w:autoSpaceDN w:val="0"/>
        <w:adjustRightInd w:val="0"/>
        <w:jc w:val="both"/>
        <w:rPr>
          <w:sz w:val="24"/>
        </w:rPr>
      </w:pPr>
      <w:bookmarkStart w:id="1" w:name="_Hlk95989402"/>
      <w:r w:rsidRPr="00011BE9">
        <w:rPr>
          <w:sz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1"/>
    </w:p>
    <w:p w14:paraId="31BB951F" w14:textId="77777777" w:rsidR="004D2B68" w:rsidRPr="00011BE9" w:rsidRDefault="004D2B68" w:rsidP="004D2B68">
      <w:pPr>
        <w:autoSpaceDE w:val="0"/>
        <w:autoSpaceDN w:val="0"/>
        <w:adjustRightInd w:val="0"/>
        <w:jc w:val="both"/>
        <w:rPr>
          <w:sz w:val="24"/>
        </w:rPr>
      </w:pPr>
      <w:r w:rsidRPr="00011BE9">
        <w:rPr>
          <w:sz w:val="24"/>
        </w:rPr>
        <w:t xml:space="preserve">4.4. Ziņas par personu iekļauj Izsoļu dalībnieku reģistrā, saskaņā ar personas iesniegumu. Iesniegumu persona iesniedz patstāvīgi, izmantojot elektronisko izsoļu vietnē pieejamo elektronisko pakalpojumu </w:t>
      </w:r>
      <w:r w:rsidRPr="00011BE9">
        <w:rPr>
          <w:i/>
          <w:iCs/>
          <w:sz w:val="24"/>
        </w:rPr>
        <w:t>"Par e-izsoļu vietnes dalībnieka dalību konkrētā izsolē"</w:t>
      </w:r>
      <w:r w:rsidRPr="00011BE9">
        <w:rPr>
          <w:sz w:val="24"/>
        </w:rPr>
        <w:t xml:space="preserve"> un identificējoties ar vienu no vienotajā valsts un pašvaldību portālā </w:t>
      </w:r>
      <w:hyperlink r:id="rId7" w:history="1">
        <w:r w:rsidRPr="00011BE9">
          <w:rPr>
            <w:color w:val="0000FF"/>
            <w:sz w:val="24"/>
            <w:u w:val="single"/>
          </w:rPr>
          <w:t>www.latvija.lv</w:t>
        </w:r>
      </w:hyperlink>
      <w:r w:rsidRPr="00011BE9">
        <w:rPr>
          <w:sz w:val="24"/>
        </w:rPr>
        <w:t xml:space="preserve">  piedāvātajiem identifikācijas līdzekļiem.</w:t>
      </w:r>
    </w:p>
    <w:p w14:paraId="0454A49A" w14:textId="77777777" w:rsidR="004D2B68" w:rsidRPr="00011BE9" w:rsidRDefault="004D2B68" w:rsidP="004D2B68">
      <w:pPr>
        <w:autoSpaceDE w:val="0"/>
        <w:autoSpaceDN w:val="0"/>
        <w:adjustRightInd w:val="0"/>
        <w:jc w:val="both"/>
        <w:rPr>
          <w:sz w:val="24"/>
        </w:rPr>
      </w:pPr>
      <w:r w:rsidRPr="00011BE9">
        <w:rPr>
          <w:sz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E3B4F5C" w14:textId="77777777" w:rsidR="004D2B68" w:rsidRPr="00011BE9" w:rsidRDefault="004D2B68" w:rsidP="004D2B68">
      <w:pPr>
        <w:autoSpaceDE w:val="0"/>
        <w:autoSpaceDN w:val="0"/>
        <w:adjustRightInd w:val="0"/>
        <w:jc w:val="both"/>
        <w:rPr>
          <w:sz w:val="24"/>
        </w:rPr>
      </w:pPr>
      <w:r w:rsidRPr="00011BE9">
        <w:rPr>
          <w:sz w:val="24"/>
        </w:rPr>
        <w:t>4.6. Izsoles rīkotājs autorizē izsoles pretendentu, kurš izpildījis izsoles priekšnoteikumus, dalībai izsolē 7 (septiņu) dienu laikā, izmantojot elektronisko izsoļu vietnē pieejamo rīku.</w:t>
      </w:r>
    </w:p>
    <w:p w14:paraId="046044BB" w14:textId="77777777" w:rsidR="004D2B68" w:rsidRPr="00011BE9" w:rsidRDefault="004D2B68" w:rsidP="004D2B68">
      <w:pPr>
        <w:autoSpaceDE w:val="0"/>
        <w:autoSpaceDN w:val="0"/>
        <w:adjustRightInd w:val="0"/>
        <w:jc w:val="both"/>
        <w:rPr>
          <w:sz w:val="24"/>
        </w:rPr>
      </w:pPr>
      <w:r w:rsidRPr="00011BE9">
        <w:rPr>
          <w:sz w:val="24"/>
        </w:rPr>
        <w:t>4.7. Informāciju par autorizēšanu dalībai izsolē izsoles rīkotājs reģistrētam lietotājam nosūta elektroniski uz elektronisko izsoļu vietnē reģistrētam lietotājam izveidoto kontu.</w:t>
      </w:r>
    </w:p>
    <w:p w14:paraId="7C397845" w14:textId="77777777" w:rsidR="004D2B68" w:rsidRPr="00011BE9" w:rsidRDefault="004D2B68" w:rsidP="004D2B68">
      <w:pPr>
        <w:autoSpaceDE w:val="0"/>
        <w:autoSpaceDN w:val="0"/>
        <w:adjustRightInd w:val="0"/>
        <w:jc w:val="both"/>
        <w:rPr>
          <w:sz w:val="24"/>
        </w:rPr>
      </w:pPr>
      <w:r w:rsidRPr="00011BE9">
        <w:rPr>
          <w:sz w:val="24"/>
        </w:rPr>
        <w:t>4.8. Autorizējot personu izsolei, katram solītājam elektronisko izsoļu vietnes sistēma automātiski izveido unikālu identifikatoru.</w:t>
      </w:r>
    </w:p>
    <w:p w14:paraId="43C7F410" w14:textId="77777777" w:rsidR="004D2B68" w:rsidRPr="00011BE9" w:rsidRDefault="004D2B68" w:rsidP="004D2B68">
      <w:pPr>
        <w:autoSpaceDE w:val="0"/>
        <w:autoSpaceDN w:val="0"/>
        <w:adjustRightInd w:val="0"/>
        <w:jc w:val="both"/>
        <w:rPr>
          <w:sz w:val="24"/>
        </w:rPr>
      </w:pPr>
      <w:r w:rsidRPr="00011BE9">
        <w:rPr>
          <w:sz w:val="24"/>
        </w:rPr>
        <w:t>4.9. Izsoles pretendents netiek reģistrēts, ja:</w:t>
      </w:r>
    </w:p>
    <w:p w14:paraId="68EAF389" w14:textId="77777777" w:rsidR="004D2B68" w:rsidRPr="00011BE9" w:rsidRDefault="004D2B68" w:rsidP="004D2B68">
      <w:pPr>
        <w:autoSpaceDE w:val="0"/>
        <w:autoSpaceDN w:val="0"/>
        <w:adjustRightInd w:val="0"/>
        <w:jc w:val="both"/>
        <w:rPr>
          <w:sz w:val="24"/>
        </w:rPr>
      </w:pPr>
      <w:r w:rsidRPr="00011BE9">
        <w:rPr>
          <w:sz w:val="24"/>
        </w:rPr>
        <w:t>4.9.1. nav vēl iestājies vai ir beidzies pretendentu reģistrācijas termiņš;</w:t>
      </w:r>
    </w:p>
    <w:p w14:paraId="188DB3ED" w14:textId="77777777" w:rsidR="004D2B68" w:rsidRPr="00011BE9" w:rsidRDefault="004D2B68" w:rsidP="004D2B68">
      <w:pPr>
        <w:autoSpaceDE w:val="0"/>
        <w:autoSpaceDN w:val="0"/>
        <w:adjustRightInd w:val="0"/>
        <w:jc w:val="both"/>
        <w:rPr>
          <w:sz w:val="24"/>
        </w:rPr>
      </w:pPr>
      <w:r w:rsidRPr="00011BE9">
        <w:rPr>
          <w:sz w:val="24"/>
        </w:rPr>
        <w:t>4.9.2. ja nav izpildīti visi šo noteikumu 4.2.1.punktā vai 4.2.2.punktā minētie norādījumi;</w:t>
      </w:r>
    </w:p>
    <w:p w14:paraId="0F3C46D2" w14:textId="77777777" w:rsidR="004D2B68" w:rsidRPr="00011BE9" w:rsidRDefault="004D2B68" w:rsidP="004D2B68">
      <w:pPr>
        <w:autoSpaceDE w:val="0"/>
        <w:autoSpaceDN w:val="0"/>
        <w:adjustRightInd w:val="0"/>
        <w:jc w:val="both"/>
        <w:rPr>
          <w:sz w:val="24"/>
        </w:rPr>
      </w:pPr>
      <w:r w:rsidRPr="00011BE9">
        <w:rPr>
          <w:sz w:val="24"/>
        </w:rPr>
        <w:t>4.9.3. konstatēts, ka pretendentam ir izsoles noteikumu 3.1.punktā minētās parādsaistības;</w:t>
      </w:r>
    </w:p>
    <w:p w14:paraId="167590DA" w14:textId="77777777" w:rsidR="004D2B68" w:rsidRPr="00011BE9" w:rsidRDefault="004D2B68" w:rsidP="004D2B68">
      <w:pPr>
        <w:autoSpaceDE w:val="0"/>
        <w:autoSpaceDN w:val="0"/>
        <w:adjustRightInd w:val="0"/>
        <w:jc w:val="both"/>
        <w:rPr>
          <w:sz w:val="24"/>
        </w:rPr>
      </w:pPr>
      <w:r w:rsidRPr="00011BE9">
        <w:rPr>
          <w:sz w:val="24"/>
        </w:rPr>
        <w:t>4.9.4. fiziskā vai juridiskā persona saskaņā ar spēkā esošajiem normatīvajiem aktiem nevar iegūt savā īpašumā zemi.</w:t>
      </w:r>
    </w:p>
    <w:p w14:paraId="3742B544" w14:textId="77777777" w:rsidR="004D2B68" w:rsidRPr="00011BE9" w:rsidRDefault="004D2B68" w:rsidP="004D2B68">
      <w:pPr>
        <w:autoSpaceDE w:val="0"/>
        <w:autoSpaceDN w:val="0"/>
        <w:adjustRightInd w:val="0"/>
        <w:jc w:val="both"/>
        <w:rPr>
          <w:sz w:val="24"/>
        </w:rPr>
      </w:pPr>
      <w:r w:rsidRPr="00011BE9">
        <w:rPr>
          <w:sz w:val="24"/>
        </w:rPr>
        <w:t>4.10. Izsoles rīkotāji nav tiesīgi līdz izsoles sākumam sniegt informāciju par izsoles pretendentiem.</w:t>
      </w:r>
    </w:p>
    <w:p w14:paraId="1530C2C7" w14:textId="77777777" w:rsidR="004D2B68" w:rsidRPr="00011BE9" w:rsidRDefault="004D2B68" w:rsidP="004D2B68">
      <w:pPr>
        <w:autoSpaceDE w:val="0"/>
        <w:autoSpaceDN w:val="0"/>
        <w:adjustRightInd w:val="0"/>
        <w:jc w:val="both"/>
        <w:rPr>
          <w:sz w:val="24"/>
        </w:rPr>
      </w:pPr>
      <w:r w:rsidRPr="00011BE9">
        <w:rPr>
          <w:sz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8" w:history="1">
        <w:r w:rsidRPr="00011BE9">
          <w:rPr>
            <w:color w:val="0000FF"/>
            <w:sz w:val="24"/>
            <w:u w:val="single"/>
          </w:rPr>
          <w:t>sintija.grigute@saldus.lv</w:t>
        </w:r>
      </w:hyperlink>
      <w:r w:rsidRPr="00011BE9">
        <w:rPr>
          <w:sz w:val="24"/>
        </w:rPr>
        <w:t xml:space="preserve"> .</w:t>
      </w:r>
    </w:p>
    <w:p w14:paraId="0AAD144D" w14:textId="77777777" w:rsidR="004D2B68" w:rsidRPr="00011BE9" w:rsidRDefault="004D2B68" w:rsidP="004D2B68">
      <w:pPr>
        <w:autoSpaceDE w:val="0"/>
        <w:autoSpaceDN w:val="0"/>
        <w:adjustRightInd w:val="0"/>
        <w:jc w:val="both"/>
        <w:rPr>
          <w:b/>
          <w:bCs/>
          <w:sz w:val="24"/>
        </w:rPr>
      </w:pPr>
    </w:p>
    <w:p w14:paraId="2CF096CE" w14:textId="77777777" w:rsidR="004D2B68" w:rsidRPr="00011BE9" w:rsidRDefault="004D2B68" w:rsidP="004D2B68">
      <w:pPr>
        <w:autoSpaceDE w:val="0"/>
        <w:autoSpaceDN w:val="0"/>
        <w:adjustRightInd w:val="0"/>
        <w:jc w:val="both"/>
        <w:rPr>
          <w:b/>
          <w:bCs/>
          <w:sz w:val="24"/>
        </w:rPr>
      </w:pPr>
      <w:r w:rsidRPr="00011BE9">
        <w:rPr>
          <w:b/>
          <w:bCs/>
          <w:sz w:val="24"/>
        </w:rPr>
        <w:t>5. Izsoles norise</w:t>
      </w:r>
    </w:p>
    <w:p w14:paraId="24D62598" w14:textId="32333012" w:rsidR="004D2B68" w:rsidRPr="00011BE9" w:rsidRDefault="004D2B68" w:rsidP="004D2B68">
      <w:pPr>
        <w:autoSpaceDE w:val="0"/>
        <w:autoSpaceDN w:val="0"/>
        <w:adjustRightInd w:val="0"/>
        <w:jc w:val="both"/>
        <w:rPr>
          <w:sz w:val="24"/>
        </w:rPr>
      </w:pPr>
      <w:r w:rsidRPr="00011BE9">
        <w:rPr>
          <w:sz w:val="24"/>
        </w:rPr>
        <w:t xml:space="preserve">5.1. Izsole sākas elektronisko izsoļu vietnē </w:t>
      </w:r>
      <w:hyperlink r:id="rId9" w:history="1">
        <w:r w:rsidRPr="00011BE9">
          <w:rPr>
            <w:color w:val="0000FF"/>
            <w:sz w:val="24"/>
            <w:u w:val="single"/>
          </w:rPr>
          <w:t>https://izsoles.ta.gov.lv</w:t>
        </w:r>
      </w:hyperlink>
      <w:r w:rsidRPr="00011BE9">
        <w:rPr>
          <w:sz w:val="24"/>
        </w:rPr>
        <w:t xml:space="preserve">  </w:t>
      </w:r>
      <w:r w:rsidR="000426D4" w:rsidRPr="000426D4">
        <w:rPr>
          <w:b/>
          <w:bCs/>
          <w:sz w:val="24"/>
        </w:rPr>
        <w:t>28.10.2026. plkst.13:00 un noslēdzas 27.11.2026. plkst.13:00.</w:t>
      </w:r>
    </w:p>
    <w:p w14:paraId="466CFA01" w14:textId="77777777" w:rsidR="004D2B68" w:rsidRPr="00011BE9" w:rsidRDefault="004D2B68" w:rsidP="004D2B68">
      <w:pPr>
        <w:autoSpaceDE w:val="0"/>
        <w:autoSpaceDN w:val="0"/>
        <w:adjustRightInd w:val="0"/>
        <w:jc w:val="both"/>
        <w:rPr>
          <w:sz w:val="24"/>
        </w:rPr>
      </w:pPr>
      <w:r w:rsidRPr="00011BE9">
        <w:rPr>
          <w:sz w:val="24"/>
        </w:rPr>
        <w:t>5.2. Izsolei autorizētie dalībnieki drīkst izdarīt solījumus visā izsoles norises laikā.</w:t>
      </w:r>
    </w:p>
    <w:p w14:paraId="5DBFE4A2" w14:textId="77777777" w:rsidR="004D2B68" w:rsidRPr="00011BE9" w:rsidRDefault="004D2B68" w:rsidP="004D2B68">
      <w:pPr>
        <w:autoSpaceDE w:val="0"/>
        <w:autoSpaceDN w:val="0"/>
        <w:adjustRightInd w:val="0"/>
        <w:jc w:val="both"/>
        <w:rPr>
          <w:sz w:val="24"/>
        </w:rPr>
      </w:pPr>
      <w:r w:rsidRPr="00011BE9">
        <w:rPr>
          <w:sz w:val="24"/>
        </w:rPr>
        <w:t>5.3. Ja pēdējo piecu minūšu laikā pirms izsoles noslēgšanai noteiktā laika tiek reģistrēts solījums, izsoles laiks automātiski tiek pagarināts par 5 (piecām) minūtēm.</w:t>
      </w:r>
    </w:p>
    <w:p w14:paraId="25B306C0" w14:textId="77777777" w:rsidR="004D2B68" w:rsidRPr="00011BE9" w:rsidRDefault="004D2B68" w:rsidP="004D2B68">
      <w:pPr>
        <w:autoSpaceDE w:val="0"/>
        <w:autoSpaceDN w:val="0"/>
        <w:adjustRightInd w:val="0"/>
        <w:jc w:val="both"/>
        <w:rPr>
          <w:sz w:val="24"/>
        </w:rPr>
      </w:pPr>
      <w:r w:rsidRPr="00011BE9">
        <w:rPr>
          <w:sz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6016BCCE" w14:textId="77777777" w:rsidR="004D2B68" w:rsidRPr="00011BE9" w:rsidRDefault="004D2B68" w:rsidP="004D2B68">
      <w:pPr>
        <w:autoSpaceDE w:val="0"/>
        <w:autoSpaceDN w:val="0"/>
        <w:adjustRightInd w:val="0"/>
        <w:jc w:val="both"/>
        <w:rPr>
          <w:sz w:val="24"/>
        </w:rPr>
      </w:pPr>
      <w:r w:rsidRPr="00011BE9">
        <w:rPr>
          <w:sz w:val="24"/>
        </w:rPr>
        <w:t>5.5. Pēc izsoles noslēgšanas solījumus nereģistrē un elektronisko izsoļu vietnē tiek norādīts izsoles noslēgums datums, laiks un pēdējais izdarītais solījums.</w:t>
      </w:r>
    </w:p>
    <w:p w14:paraId="6356087F" w14:textId="77777777" w:rsidR="004D2B68" w:rsidRPr="00011BE9" w:rsidRDefault="004D2B68" w:rsidP="004D2B68">
      <w:pPr>
        <w:autoSpaceDE w:val="0"/>
        <w:autoSpaceDN w:val="0"/>
        <w:adjustRightInd w:val="0"/>
        <w:jc w:val="both"/>
        <w:rPr>
          <w:sz w:val="24"/>
        </w:rPr>
      </w:pPr>
      <w:r w:rsidRPr="00011BE9">
        <w:rPr>
          <w:sz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7690CBEC" w14:textId="77777777" w:rsidR="004D2B68" w:rsidRPr="00011BE9" w:rsidRDefault="004D2B68" w:rsidP="004D2B68">
      <w:pPr>
        <w:autoSpaceDE w:val="0"/>
        <w:autoSpaceDN w:val="0"/>
        <w:adjustRightInd w:val="0"/>
        <w:jc w:val="both"/>
        <w:rPr>
          <w:sz w:val="24"/>
        </w:rPr>
      </w:pPr>
      <w:r w:rsidRPr="00011BE9">
        <w:rPr>
          <w:sz w:val="24"/>
        </w:rPr>
        <w:t>5.7. Pēc izsoles slēgšanas sistēma automātiski sagatavo izsoles aktu, kuru izsoles komisija apstiprina septiņu dienu laikā pēc izsoles.</w:t>
      </w:r>
    </w:p>
    <w:p w14:paraId="2BEC0A22" w14:textId="77777777" w:rsidR="004D2B68" w:rsidRPr="00011BE9" w:rsidRDefault="004D2B68" w:rsidP="004D2B68">
      <w:pPr>
        <w:autoSpaceDE w:val="0"/>
        <w:autoSpaceDN w:val="0"/>
        <w:adjustRightInd w:val="0"/>
        <w:jc w:val="both"/>
        <w:rPr>
          <w:sz w:val="24"/>
        </w:rPr>
      </w:pPr>
      <w:r w:rsidRPr="00011BE9">
        <w:rPr>
          <w:sz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 nosacījumi, kā rezultātā tā zaudē iesniegto nodrošinājumu.</w:t>
      </w:r>
    </w:p>
    <w:p w14:paraId="194D7553" w14:textId="77777777" w:rsidR="004D2B68" w:rsidRPr="00011BE9" w:rsidRDefault="004D2B68" w:rsidP="004D2B68">
      <w:pPr>
        <w:autoSpaceDE w:val="0"/>
        <w:autoSpaceDN w:val="0"/>
        <w:adjustRightInd w:val="0"/>
        <w:jc w:val="both"/>
        <w:rPr>
          <w:sz w:val="24"/>
        </w:rPr>
      </w:pPr>
      <w:r w:rsidRPr="00011BE9">
        <w:rPr>
          <w:sz w:val="24"/>
        </w:rPr>
        <w:t>5.9. Ja juridiskajai personai, kura nosolījusi visaugstāko cenu, konstatēts nodokļu parāds, Objekts tiek piedāvāts pircējam, kurš nosolījis nākamo augstāko cenu.</w:t>
      </w:r>
    </w:p>
    <w:p w14:paraId="4B9AA2C1" w14:textId="77777777" w:rsidR="004D2B68" w:rsidRPr="00011BE9" w:rsidRDefault="004D2B68" w:rsidP="004D2B68">
      <w:pPr>
        <w:autoSpaceDE w:val="0"/>
        <w:autoSpaceDN w:val="0"/>
        <w:adjustRightInd w:val="0"/>
        <w:jc w:val="both"/>
        <w:rPr>
          <w:sz w:val="24"/>
        </w:rPr>
      </w:pPr>
      <w:r w:rsidRPr="00011BE9">
        <w:rPr>
          <w:sz w:val="24"/>
        </w:rPr>
        <w:t>5.10. Izsole tiek atzīta par nenotikušu un nodrošinājums netiek atmaksāts nevienam no izsoles dalībniekiem, ja neviens no viņiem nav pārsolījis izsoles sākumcenu.</w:t>
      </w:r>
    </w:p>
    <w:p w14:paraId="0662A966" w14:textId="77777777" w:rsidR="004D2B68" w:rsidRPr="00011BE9" w:rsidRDefault="004D2B68" w:rsidP="004D2B68">
      <w:pPr>
        <w:autoSpaceDE w:val="0"/>
        <w:autoSpaceDN w:val="0"/>
        <w:adjustRightInd w:val="0"/>
        <w:jc w:val="both"/>
        <w:rPr>
          <w:sz w:val="24"/>
        </w:rPr>
      </w:pPr>
    </w:p>
    <w:p w14:paraId="12095505" w14:textId="77777777" w:rsidR="004D2B68" w:rsidRPr="00011BE9" w:rsidRDefault="004D2B68" w:rsidP="004D2B68">
      <w:pPr>
        <w:autoSpaceDE w:val="0"/>
        <w:autoSpaceDN w:val="0"/>
        <w:adjustRightInd w:val="0"/>
        <w:jc w:val="both"/>
        <w:rPr>
          <w:b/>
          <w:bCs/>
          <w:sz w:val="24"/>
        </w:rPr>
      </w:pPr>
      <w:r w:rsidRPr="00011BE9">
        <w:rPr>
          <w:b/>
          <w:bCs/>
          <w:sz w:val="24"/>
        </w:rPr>
        <w:t>6. Izsoles rezultātu apstiprināšana un līguma noslēgšana</w:t>
      </w:r>
    </w:p>
    <w:p w14:paraId="0B0F65AE" w14:textId="77777777" w:rsidR="004D2B68" w:rsidRPr="00011BE9" w:rsidRDefault="004D2B68" w:rsidP="004D2B68">
      <w:pPr>
        <w:autoSpaceDE w:val="0"/>
        <w:autoSpaceDN w:val="0"/>
        <w:adjustRightInd w:val="0"/>
        <w:jc w:val="both"/>
        <w:rPr>
          <w:sz w:val="24"/>
        </w:rPr>
      </w:pPr>
      <w:r w:rsidRPr="00011BE9">
        <w:rPr>
          <w:sz w:val="24"/>
        </w:rPr>
        <w:t>6.1. Izsoles komisija 7 (septiņu) darba dienu laikā izsniedz paziņojumu par pirkuma summu.</w:t>
      </w:r>
    </w:p>
    <w:p w14:paraId="68BC74EA" w14:textId="77777777" w:rsidR="004D2B68" w:rsidRPr="00011BE9" w:rsidRDefault="004D2B68" w:rsidP="004D2B68">
      <w:pPr>
        <w:autoSpaceDE w:val="0"/>
        <w:autoSpaceDN w:val="0"/>
        <w:adjustRightInd w:val="0"/>
        <w:jc w:val="both"/>
        <w:rPr>
          <w:sz w:val="24"/>
        </w:rPr>
      </w:pPr>
      <w:r w:rsidRPr="00011BE9">
        <w:rPr>
          <w:sz w:val="24"/>
        </w:rPr>
        <w:t xml:space="preserve">6.2. Izsoles dalībniekam, kurš nosolījis augstāko cenu, 2 (divu) mēnešu laikā pēc paziņojuma saņemšanas jāpārskaita norādītajā kontā pirkuma summu, kas atbilst starpībai starp augstāko nosolīto cenu un iemaksāto nodrošinājumu. Pēc maksājumu veikšanas maksājumu apliecinošie dokumenti iesniedzami Izsoles komisijas sekretārei Sintijai GRIGUTEI uz e-pasta adresi: </w:t>
      </w:r>
      <w:hyperlink r:id="rId10" w:history="1">
        <w:r w:rsidRPr="00011BE9">
          <w:rPr>
            <w:color w:val="0000FF"/>
            <w:sz w:val="24"/>
            <w:u w:val="single"/>
          </w:rPr>
          <w:t>sintija.grigute@saldus.lv</w:t>
        </w:r>
      </w:hyperlink>
      <w:r w:rsidRPr="00011BE9">
        <w:rPr>
          <w:sz w:val="24"/>
        </w:rPr>
        <w:t xml:space="preserve"> .</w:t>
      </w:r>
    </w:p>
    <w:p w14:paraId="20DE1166" w14:textId="77777777" w:rsidR="004D2B68" w:rsidRPr="00011BE9" w:rsidRDefault="004D2B68" w:rsidP="004D2B68">
      <w:pPr>
        <w:autoSpaceDE w:val="0"/>
        <w:autoSpaceDN w:val="0"/>
        <w:adjustRightInd w:val="0"/>
        <w:jc w:val="both"/>
        <w:rPr>
          <w:sz w:val="24"/>
        </w:rPr>
      </w:pPr>
      <w:r w:rsidRPr="00011BE9">
        <w:rPr>
          <w:sz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024E281C" w14:textId="77777777" w:rsidR="004D2B68" w:rsidRPr="00011BE9" w:rsidRDefault="004D2B68" w:rsidP="004D2B68">
      <w:pPr>
        <w:autoSpaceDE w:val="0"/>
        <w:autoSpaceDN w:val="0"/>
        <w:adjustRightInd w:val="0"/>
        <w:jc w:val="both"/>
        <w:rPr>
          <w:sz w:val="24"/>
        </w:rPr>
      </w:pPr>
      <w:r w:rsidRPr="00011BE9">
        <w:rPr>
          <w:sz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0B657A8A" w14:textId="77777777" w:rsidR="004D2B68" w:rsidRPr="00011BE9" w:rsidRDefault="004D2B68" w:rsidP="004D2B68">
      <w:pPr>
        <w:autoSpaceDE w:val="0"/>
        <w:autoSpaceDN w:val="0"/>
        <w:adjustRightInd w:val="0"/>
        <w:jc w:val="both"/>
        <w:rPr>
          <w:sz w:val="24"/>
        </w:rPr>
      </w:pPr>
      <w:bookmarkStart w:id="2" w:name="_Hlk95989111"/>
      <w:r w:rsidRPr="00011BE9">
        <w:rPr>
          <w:sz w:val="24"/>
        </w:rPr>
        <w:t>6.5. Ja 6.4.punktā noteiktais izsoles dalībnieks no īpašuma pirkuma atsakās vai norādītajā termiņā nenorēķinās par pirkumu, izsole tiek uzskatīta par nenotikušu.</w:t>
      </w:r>
    </w:p>
    <w:p w14:paraId="4F1AB4BC" w14:textId="77777777" w:rsidR="004D2B68" w:rsidRPr="00011BE9" w:rsidRDefault="004D2B68" w:rsidP="004D2B68">
      <w:pPr>
        <w:autoSpaceDE w:val="0"/>
        <w:autoSpaceDN w:val="0"/>
        <w:adjustRightInd w:val="0"/>
        <w:jc w:val="both"/>
        <w:rPr>
          <w:sz w:val="24"/>
        </w:rPr>
      </w:pPr>
      <w:r w:rsidRPr="00011BE9">
        <w:rPr>
          <w:sz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4E946E66" w14:textId="77777777" w:rsidR="004D2B68" w:rsidRPr="00011BE9" w:rsidRDefault="004D2B68" w:rsidP="004D2B68">
      <w:pPr>
        <w:autoSpaceDE w:val="0"/>
        <w:autoSpaceDN w:val="0"/>
        <w:adjustRightInd w:val="0"/>
        <w:jc w:val="both"/>
        <w:rPr>
          <w:sz w:val="24"/>
        </w:rPr>
      </w:pPr>
      <w:r w:rsidRPr="00011BE9">
        <w:rPr>
          <w:sz w:val="24"/>
        </w:rPr>
        <w:t>6.6. Pirkuma līgumu pircējs paraksta 30 (trīsdesmit) dienu laikā pēc izsoles rezultātu apstiprināšanas Saldus novada pašvaldības Nekustamā īpašuma nodaļas sēdē.</w:t>
      </w:r>
    </w:p>
    <w:bookmarkEnd w:id="2"/>
    <w:p w14:paraId="2F5C0F01" w14:textId="77777777" w:rsidR="004D2B68" w:rsidRPr="00011BE9" w:rsidRDefault="004D2B68" w:rsidP="004D2B68">
      <w:pPr>
        <w:autoSpaceDE w:val="0"/>
        <w:autoSpaceDN w:val="0"/>
        <w:adjustRightInd w:val="0"/>
        <w:jc w:val="both"/>
        <w:rPr>
          <w:sz w:val="24"/>
        </w:rPr>
      </w:pPr>
      <w:r w:rsidRPr="00011BE9">
        <w:rPr>
          <w:sz w:val="24"/>
        </w:rPr>
        <w:t>6.7. Pirkuma līgumu pašvaldības vārdā paraksta Saldus novada domes pilnvarota persona.</w:t>
      </w:r>
    </w:p>
    <w:p w14:paraId="79B86BEE" w14:textId="77777777" w:rsidR="004D2B68" w:rsidRPr="00011BE9" w:rsidRDefault="004D2B68" w:rsidP="004D2B68">
      <w:pPr>
        <w:autoSpaceDE w:val="0"/>
        <w:autoSpaceDN w:val="0"/>
        <w:adjustRightInd w:val="0"/>
        <w:jc w:val="both"/>
        <w:rPr>
          <w:sz w:val="24"/>
        </w:rPr>
      </w:pPr>
    </w:p>
    <w:p w14:paraId="3311901C" w14:textId="77777777" w:rsidR="004D2B68" w:rsidRPr="00011BE9" w:rsidRDefault="004D2B68" w:rsidP="004D2B68">
      <w:pPr>
        <w:autoSpaceDE w:val="0"/>
        <w:autoSpaceDN w:val="0"/>
        <w:adjustRightInd w:val="0"/>
        <w:jc w:val="both"/>
        <w:rPr>
          <w:b/>
          <w:bCs/>
          <w:sz w:val="24"/>
        </w:rPr>
      </w:pPr>
      <w:r w:rsidRPr="00011BE9">
        <w:rPr>
          <w:b/>
          <w:bCs/>
          <w:sz w:val="24"/>
        </w:rPr>
        <w:t>7. Nenotikušās izsoles</w:t>
      </w:r>
    </w:p>
    <w:p w14:paraId="43D24562" w14:textId="77777777" w:rsidR="004D2B68" w:rsidRPr="00011BE9" w:rsidRDefault="004D2B68" w:rsidP="004D2B68">
      <w:pPr>
        <w:autoSpaceDE w:val="0"/>
        <w:autoSpaceDN w:val="0"/>
        <w:adjustRightInd w:val="0"/>
        <w:jc w:val="both"/>
        <w:rPr>
          <w:sz w:val="24"/>
        </w:rPr>
      </w:pPr>
      <w:r w:rsidRPr="00011BE9">
        <w:rPr>
          <w:sz w:val="24"/>
        </w:rPr>
        <w:t>Izsoles komisija pieņem lēmumu par izsoles atzīšanu par nenotikušu:</w:t>
      </w:r>
    </w:p>
    <w:p w14:paraId="74BC97D1" w14:textId="77777777" w:rsidR="004D2B68" w:rsidRPr="00011BE9" w:rsidRDefault="004D2B68" w:rsidP="004D2B68">
      <w:pPr>
        <w:autoSpaceDE w:val="0"/>
        <w:autoSpaceDN w:val="0"/>
        <w:adjustRightInd w:val="0"/>
        <w:jc w:val="both"/>
        <w:rPr>
          <w:sz w:val="24"/>
        </w:rPr>
      </w:pPr>
      <w:r w:rsidRPr="00011BE9">
        <w:rPr>
          <w:sz w:val="24"/>
        </w:rPr>
        <w:t>7.1. ja uz izsoli nav autorizēts neviens izsoles dalībnieks;</w:t>
      </w:r>
    </w:p>
    <w:p w14:paraId="02191741" w14:textId="77777777" w:rsidR="004D2B68" w:rsidRPr="00011BE9" w:rsidRDefault="004D2B68" w:rsidP="004D2B68">
      <w:pPr>
        <w:autoSpaceDE w:val="0"/>
        <w:autoSpaceDN w:val="0"/>
        <w:adjustRightInd w:val="0"/>
        <w:jc w:val="both"/>
        <w:rPr>
          <w:sz w:val="24"/>
        </w:rPr>
      </w:pPr>
      <w:r w:rsidRPr="00011BE9">
        <w:rPr>
          <w:sz w:val="24"/>
        </w:rPr>
        <w:t>7.2. ja izsole bijusi izziņota, pārkāpjot šos noteikumus vai Publiskas personas</w:t>
      </w:r>
    </w:p>
    <w:p w14:paraId="179DC280" w14:textId="77777777" w:rsidR="004D2B68" w:rsidRPr="00011BE9" w:rsidRDefault="004D2B68" w:rsidP="004D2B68">
      <w:pPr>
        <w:autoSpaceDE w:val="0"/>
        <w:autoSpaceDN w:val="0"/>
        <w:adjustRightInd w:val="0"/>
        <w:jc w:val="both"/>
        <w:rPr>
          <w:sz w:val="24"/>
        </w:rPr>
      </w:pPr>
      <w:r w:rsidRPr="00011BE9">
        <w:rPr>
          <w:sz w:val="24"/>
        </w:rPr>
        <w:t>mantas atsavināšanas likuma nosacījumus;</w:t>
      </w:r>
    </w:p>
    <w:p w14:paraId="1A3B7096" w14:textId="77777777" w:rsidR="004D2B68" w:rsidRPr="00011BE9" w:rsidRDefault="004D2B68" w:rsidP="004D2B68">
      <w:pPr>
        <w:autoSpaceDE w:val="0"/>
        <w:autoSpaceDN w:val="0"/>
        <w:adjustRightInd w:val="0"/>
        <w:jc w:val="both"/>
        <w:rPr>
          <w:sz w:val="24"/>
        </w:rPr>
      </w:pPr>
      <w:r w:rsidRPr="00011BE9">
        <w:rPr>
          <w:sz w:val="24"/>
        </w:rPr>
        <w:t xml:space="preserve">7.3. ja tiek noskaidrots, ka nepamatoti noraidīta kāda dalībnieka piedalīšanās izsolē vai nepareizi noraidīts kāds </w:t>
      </w:r>
      <w:proofErr w:type="spellStart"/>
      <w:r w:rsidRPr="00011BE9">
        <w:rPr>
          <w:sz w:val="24"/>
        </w:rPr>
        <w:t>pārsolījums</w:t>
      </w:r>
      <w:proofErr w:type="spellEnd"/>
      <w:r w:rsidRPr="00011BE9">
        <w:rPr>
          <w:sz w:val="24"/>
        </w:rPr>
        <w:t>;</w:t>
      </w:r>
    </w:p>
    <w:p w14:paraId="755AEAED" w14:textId="77777777" w:rsidR="004D2B68" w:rsidRPr="00011BE9" w:rsidRDefault="004D2B68" w:rsidP="004D2B68">
      <w:pPr>
        <w:autoSpaceDE w:val="0"/>
        <w:autoSpaceDN w:val="0"/>
        <w:adjustRightInd w:val="0"/>
        <w:jc w:val="both"/>
        <w:rPr>
          <w:sz w:val="24"/>
        </w:rPr>
      </w:pPr>
      <w:r w:rsidRPr="00011BE9">
        <w:rPr>
          <w:sz w:val="24"/>
        </w:rPr>
        <w:t>7.4. ja neviens izsoles dalībnieks nav pārsolījis izsoles sākumcenu;</w:t>
      </w:r>
    </w:p>
    <w:p w14:paraId="3BF38E65" w14:textId="77777777" w:rsidR="004D2B68" w:rsidRPr="00011BE9" w:rsidRDefault="004D2B68" w:rsidP="004D2B68">
      <w:pPr>
        <w:autoSpaceDE w:val="0"/>
        <w:autoSpaceDN w:val="0"/>
        <w:adjustRightInd w:val="0"/>
        <w:jc w:val="both"/>
        <w:rPr>
          <w:sz w:val="24"/>
        </w:rPr>
      </w:pPr>
      <w:r w:rsidRPr="00011BE9">
        <w:rPr>
          <w:sz w:val="24"/>
        </w:rPr>
        <w:t>7.5. ja vienīgais izsoles dalībnieks, kurš nosolījis izsolāmo īpašumu, nav parakstījis izsolāmā īpašuma pirkuma līgumu;</w:t>
      </w:r>
    </w:p>
    <w:p w14:paraId="09AA7BC2" w14:textId="77777777" w:rsidR="004D2B68" w:rsidRPr="00011BE9" w:rsidRDefault="004D2B68" w:rsidP="004D2B68">
      <w:pPr>
        <w:autoSpaceDE w:val="0"/>
        <w:autoSpaceDN w:val="0"/>
        <w:adjustRightInd w:val="0"/>
        <w:jc w:val="both"/>
        <w:rPr>
          <w:sz w:val="24"/>
        </w:rPr>
      </w:pPr>
      <w:r w:rsidRPr="00011BE9">
        <w:rPr>
          <w:sz w:val="24"/>
        </w:rPr>
        <w:t>7.6. ja neviens no izsoles dalībniekiem, kurš atzīts par nosolītāju, neveic pirkuma maksas samaksu šajos noteikumos norādītajā termiņā;</w:t>
      </w:r>
    </w:p>
    <w:p w14:paraId="6C5A6464" w14:textId="77777777" w:rsidR="004D2B68" w:rsidRPr="00011BE9" w:rsidRDefault="004D2B68" w:rsidP="004D2B68">
      <w:pPr>
        <w:autoSpaceDE w:val="0"/>
        <w:autoSpaceDN w:val="0"/>
        <w:adjustRightInd w:val="0"/>
        <w:jc w:val="both"/>
        <w:rPr>
          <w:sz w:val="24"/>
        </w:rPr>
      </w:pPr>
      <w:r w:rsidRPr="00011BE9">
        <w:rPr>
          <w:sz w:val="24"/>
        </w:rPr>
        <w:t>7.7. ja izsolāmo mantu nopirkusi persona, kurai nav bijušas tiesības piedalīties izsolē.</w:t>
      </w:r>
    </w:p>
    <w:p w14:paraId="62CA42E4" w14:textId="77777777" w:rsidR="004D2B68" w:rsidRPr="00011BE9" w:rsidRDefault="004D2B68" w:rsidP="004D2B68">
      <w:pPr>
        <w:autoSpaceDE w:val="0"/>
        <w:autoSpaceDN w:val="0"/>
        <w:adjustRightInd w:val="0"/>
        <w:jc w:val="both"/>
        <w:rPr>
          <w:sz w:val="24"/>
        </w:rPr>
      </w:pPr>
    </w:p>
    <w:p w14:paraId="04751AB2" w14:textId="77777777" w:rsidR="004D2B68" w:rsidRPr="00011BE9" w:rsidRDefault="004D2B68" w:rsidP="004D2B68">
      <w:pPr>
        <w:jc w:val="both"/>
        <w:rPr>
          <w:rFonts w:eastAsia="Calibri"/>
          <w:b/>
          <w:bCs/>
          <w:sz w:val="24"/>
          <w:lang w:val="et-EE"/>
        </w:rPr>
      </w:pPr>
      <w:r w:rsidRPr="00011BE9">
        <w:rPr>
          <w:rFonts w:eastAsia="Calibri"/>
          <w:b/>
          <w:bCs/>
          <w:sz w:val="24"/>
          <w:lang w:val="et-EE"/>
        </w:rPr>
        <w:t xml:space="preserve"> 8. Īpašie noteikumi</w:t>
      </w:r>
    </w:p>
    <w:p w14:paraId="1B8DC76D" w14:textId="77777777" w:rsidR="004D2B68" w:rsidRPr="00011BE9" w:rsidRDefault="004D2B68" w:rsidP="004D2B68">
      <w:pPr>
        <w:jc w:val="both"/>
        <w:rPr>
          <w:rFonts w:eastAsia="Calibri"/>
          <w:sz w:val="24"/>
          <w:lang w:val="et-EE"/>
        </w:rPr>
      </w:pPr>
      <w:r w:rsidRPr="00011BE9">
        <w:rPr>
          <w:rFonts w:eastAsia="Calibri"/>
          <w:sz w:val="24"/>
          <w:lang w:val="et-EE"/>
        </w:rPr>
        <w:t>8.1. Starp izsoles dalībniekiem aizliegta vienošanās, kas varētu ietekmēt izsoles rezultātus un gaitu.</w:t>
      </w:r>
    </w:p>
    <w:p w14:paraId="2928733F" w14:textId="77777777" w:rsidR="004D2B68" w:rsidRPr="00011BE9" w:rsidRDefault="004D2B68" w:rsidP="004D2B68">
      <w:pPr>
        <w:jc w:val="both"/>
        <w:rPr>
          <w:rFonts w:eastAsia="Calibri"/>
          <w:sz w:val="24"/>
          <w:lang w:val="et-EE"/>
        </w:rPr>
      </w:pPr>
      <w:r w:rsidRPr="00011BE9">
        <w:rPr>
          <w:rFonts w:eastAsia="Calibri"/>
          <w:sz w:val="24"/>
          <w:lang w:val="et-EE"/>
        </w:rPr>
        <w:t xml:space="preserve">8.2. Izsoles uzvarētājs no pirkuma </w:t>
      </w:r>
      <w:smartTag w:uri="schemas-tilde-lv/tildestengine" w:element="veidnes">
        <w:smartTagPr>
          <w:attr w:name="text" w:val="līguma"/>
          <w:attr w:name="id" w:val="-1"/>
          <w:attr w:name="baseform" w:val="līgum|s"/>
        </w:smartTagPr>
        <w:r w:rsidRPr="00011BE9">
          <w:rPr>
            <w:rFonts w:eastAsia="Calibri"/>
            <w:sz w:val="24"/>
            <w:lang w:val="et-EE"/>
          </w:rPr>
          <w:t>līguma</w:t>
        </w:r>
      </w:smartTag>
      <w:r w:rsidRPr="00011BE9">
        <w:rPr>
          <w:rFonts w:eastAsia="Calibri"/>
          <w:sz w:val="24"/>
          <w:lang w:val="et-EE"/>
        </w:rPr>
        <w:t xml:space="preserve"> noslēgšanas brīža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Pr="00011BE9">
          <w:rPr>
            <w:rFonts w:eastAsia="Calibri"/>
            <w:sz w:val="24"/>
            <w:lang w:val="et-EE"/>
          </w:rPr>
          <w:t>aktu</w:t>
        </w:r>
      </w:smartTag>
      <w:r w:rsidRPr="00011BE9">
        <w:rPr>
          <w:rFonts w:eastAsia="Calibri"/>
          <w:sz w:val="24"/>
          <w:lang w:val="et-EE"/>
        </w:rPr>
        <w:t xml:space="preserve"> prasībām.</w:t>
      </w:r>
    </w:p>
    <w:p w14:paraId="0FD9F8C7" w14:textId="77777777" w:rsidR="004D2B68" w:rsidRPr="00011BE9" w:rsidRDefault="004D2B68" w:rsidP="004D2B68">
      <w:pPr>
        <w:jc w:val="both"/>
        <w:rPr>
          <w:rFonts w:eastAsia="Calibri"/>
          <w:sz w:val="24"/>
          <w:lang w:val="et-EE"/>
        </w:rPr>
      </w:pPr>
      <w:r w:rsidRPr="00011BE9">
        <w:rPr>
          <w:rFonts w:eastAsia="Calibri"/>
          <w:sz w:val="24"/>
          <w:lang w:val="et-EE"/>
        </w:rPr>
        <w:t xml:space="preserve">8.3. Izdevumus par pirkuma </w:t>
      </w:r>
      <w:smartTag w:uri="schemas-tilde-lv/tildestengine" w:element="veidnes">
        <w:smartTagPr>
          <w:attr w:name="baseform" w:val="līgum|s"/>
          <w:attr w:name="id" w:val="-1"/>
          <w:attr w:name="text" w:val="līguma"/>
        </w:smartTagPr>
        <w:r w:rsidRPr="00011BE9">
          <w:rPr>
            <w:rFonts w:eastAsia="Calibri"/>
            <w:sz w:val="24"/>
            <w:lang w:val="et-EE"/>
          </w:rPr>
          <w:t>līguma</w:t>
        </w:r>
      </w:smartTag>
      <w:r w:rsidRPr="00011BE9">
        <w:rPr>
          <w:rFonts w:eastAsia="Calibri"/>
          <w:sz w:val="24"/>
          <w:lang w:val="et-EE"/>
        </w:rPr>
        <w:t xml:space="preserve"> noslēgšanu un īpašuma tiesību nostiprināšanu Zemesgrāmatā sedz pircējs.</w:t>
      </w:r>
    </w:p>
    <w:p w14:paraId="3829A94F" w14:textId="77777777" w:rsidR="004D2B68" w:rsidRPr="00011BE9" w:rsidRDefault="004D2B68" w:rsidP="004D2B68">
      <w:pPr>
        <w:jc w:val="both"/>
        <w:rPr>
          <w:rFonts w:eastAsia="Calibri"/>
          <w:sz w:val="24"/>
          <w:lang w:val="et-EE"/>
        </w:rPr>
      </w:pPr>
      <w:r w:rsidRPr="00011BE9">
        <w:rPr>
          <w:rFonts w:eastAsia="Calibri"/>
          <w:sz w:val="24"/>
          <w:lang w:val="et-EE"/>
        </w:rPr>
        <w:t>8.4. Īpašuma tiesības uz Objektu Pircējam pāriet pēc nosolītās summas samaksas, Saldus novada domes lēmuma pieņemšanas par izsoles rezultātu apstiprināšanu, pircēja noteikšanu un pirkuma līguma slēgšanu, pirkuma līguma noslēgšanas un īpašuma tiesību nostiprināšanas Zemesgrāmatā.</w:t>
      </w:r>
    </w:p>
    <w:p w14:paraId="31510C53" w14:textId="77777777" w:rsidR="004D2B68" w:rsidRPr="00011BE9" w:rsidRDefault="004D2B68" w:rsidP="004D2B68">
      <w:pPr>
        <w:jc w:val="both"/>
        <w:rPr>
          <w:rFonts w:eastAsia="Calibri"/>
          <w:sz w:val="24"/>
          <w:lang w:val="et-EE"/>
        </w:rPr>
      </w:pPr>
      <w:r w:rsidRPr="00011BE9">
        <w:rPr>
          <w:rFonts w:eastAsia="Calibri"/>
          <w:sz w:val="24"/>
          <w:lang w:val="et-EE"/>
        </w:rPr>
        <w:t xml:space="preserve">8.5.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011BE9">
        <w:rPr>
          <w:rFonts w:eastAsia="Calibri"/>
          <w:i/>
          <w:sz w:val="24"/>
          <w:lang w:val="et-EE"/>
        </w:rPr>
        <w:t>euro</w:t>
      </w:r>
      <w:r w:rsidRPr="00011BE9">
        <w:rPr>
          <w:rFonts w:eastAsia="Calibri"/>
          <w:sz w:val="24"/>
          <w:lang w:val="et-EE"/>
        </w:rPr>
        <w:t xml:space="preserve"> (desmit euro 00 centi), bet kopā ne vairāk kā 10% no pirkuma maksas. Līgumsoda samaksas pienākums iestājas nākamajā dienā pēc īpašuma tiesību reģistrēšanai minētā termiņa iestāšanās.</w:t>
      </w:r>
    </w:p>
    <w:p w14:paraId="0D5290B7" w14:textId="77777777" w:rsidR="004D2B68" w:rsidRPr="00011BE9" w:rsidRDefault="004D2B68" w:rsidP="004D2B68">
      <w:pPr>
        <w:jc w:val="both"/>
        <w:rPr>
          <w:rFonts w:eastAsia="Calibri"/>
          <w:sz w:val="24"/>
          <w:lang w:val="et-EE"/>
        </w:rPr>
      </w:pPr>
      <w:r w:rsidRPr="00011BE9">
        <w:rPr>
          <w:rFonts w:eastAsia="Calibri"/>
          <w:sz w:val="24"/>
          <w:lang w:val="et-EE"/>
        </w:rPr>
        <w:t>8.6. Izsoles pretendenti, dalībnieki piekrīt, ka Saldus novada pašvaldība veic personas datu apstrādi, pārbaudot sniegto ziņu patiesumu.</w:t>
      </w:r>
    </w:p>
    <w:p w14:paraId="338677AD" w14:textId="77777777" w:rsidR="004D2B68" w:rsidRPr="00011BE9" w:rsidRDefault="004D2B68" w:rsidP="004D2B68">
      <w:pPr>
        <w:autoSpaceDE w:val="0"/>
        <w:autoSpaceDN w:val="0"/>
        <w:adjustRightInd w:val="0"/>
        <w:jc w:val="both"/>
        <w:rPr>
          <w:rFonts w:eastAsia="Calibri"/>
          <w:b/>
          <w:bCs/>
          <w:sz w:val="24"/>
          <w:lang w:val="et-EE"/>
        </w:rPr>
      </w:pPr>
      <w:r w:rsidRPr="00011BE9">
        <w:rPr>
          <w:rFonts w:eastAsia="Calibri"/>
          <w:sz w:val="24"/>
          <w:lang w:val="et-EE"/>
        </w:rPr>
        <w:t xml:space="preserve">8.7. </w:t>
      </w:r>
      <w:bookmarkStart w:id="3" w:name="_Hlk95989125"/>
      <w:r w:rsidRPr="00011BE9">
        <w:rPr>
          <w:rFonts w:eastAsia="Calibri"/>
          <w:b/>
          <w:bCs/>
          <w:sz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bookmarkEnd w:id="3"/>
    </w:p>
    <w:p w14:paraId="48A9EE5B" w14:textId="77777777" w:rsidR="004D2B68" w:rsidRPr="00011BE9" w:rsidRDefault="004D2B68" w:rsidP="004D2B68">
      <w:pPr>
        <w:autoSpaceDE w:val="0"/>
        <w:autoSpaceDN w:val="0"/>
        <w:adjustRightInd w:val="0"/>
        <w:jc w:val="both"/>
        <w:rPr>
          <w:b/>
          <w:bCs/>
          <w:sz w:val="24"/>
        </w:rPr>
      </w:pPr>
    </w:p>
    <w:p w14:paraId="3A29EFFA" w14:textId="77777777" w:rsidR="004D2B68" w:rsidRPr="00011BE9" w:rsidRDefault="004D2B68" w:rsidP="004D2B68">
      <w:pPr>
        <w:autoSpaceDE w:val="0"/>
        <w:autoSpaceDN w:val="0"/>
        <w:adjustRightInd w:val="0"/>
        <w:jc w:val="both"/>
        <w:rPr>
          <w:b/>
          <w:bCs/>
          <w:sz w:val="24"/>
        </w:rPr>
      </w:pPr>
      <w:r w:rsidRPr="00011BE9">
        <w:rPr>
          <w:b/>
          <w:bCs/>
          <w:sz w:val="24"/>
        </w:rPr>
        <w:t>9. Izsoles rezultātu apstrīdēšana</w:t>
      </w:r>
    </w:p>
    <w:p w14:paraId="75E81844" w14:textId="77777777" w:rsidR="004D2B68" w:rsidRPr="00011BE9" w:rsidRDefault="004D2B68" w:rsidP="004D2B68">
      <w:pPr>
        <w:autoSpaceDE w:val="0"/>
        <w:autoSpaceDN w:val="0"/>
        <w:adjustRightInd w:val="0"/>
        <w:jc w:val="both"/>
        <w:rPr>
          <w:bCs/>
          <w:sz w:val="24"/>
        </w:rPr>
      </w:pPr>
      <w:r w:rsidRPr="00011BE9">
        <w:rPr>
          <w:bCs/>
          <w:sz w:val="24"/>
        </w:rPr>
        <w:t>9.1. Sūdzības par izsoles komisijas darbībām iesniedzamas rakstiskā veidā 5 (piecu) darba dienu laikā no izsoles beigu datuma Saldus novada domes Administratīvo aktu strīdu izskatīšanas komisijai.</w:t>
      </w:r>
    </w:p>
    <w:p w14:paraId="63F7EFB9" w14:textId="77777777" w:rsidR="004D2B68" w:rsidRPr="00011BE9" w:rsidRDefault="004D2B68" w:rsidP="004D2B68">
      <w:pPr>
        <w:autoSpaceDE w:val="0"/>
        <w:autoSpaceDN w:val="0"/>
        <w:adjustRightInd w:val="0"/>
        <w:jc w:val="both"/>
        <w:rPr>
          <w:bCs/>
          <w:sz w:val="24"/>
        </w:rPr>
      </w:pPr>
      <w:r w:rsidRPr="00011BE9">
        <w:rPr>
          <w:bCs/>
          <w:sz w:val="24"/>
        </w:rPr>
        <w:t>9.2. Visā, kas nav atrunāts Izsoles noteikumos, jāvadās saskaņā ar Publiskas personas mantas atsavināšanas likuma nosacījumiem.</w:t>
      </w:r>
    </w:p>
    <w:p w14:paraId="39B47256" w14:textId="77777777" w:rsidR="004D2B68" w:rsidRPr="00011BE9" w:rsidRDefault="004D2B68" w:rsidP="004D2B68">
      <w:pPr>
        <w:autoSpaceDE w:val="0"/>
        <w:autoSpaceDN w:val="0"/>
        <w:adjustRightInd w:val="0"/>
        <w:jc w:val="both"/>
        <w:rPr>
          <w:bCs/>
          <w:sz w:val="24"/>
        </w:rPr>
      </w:pPr>
      <w:r w:rsidRPr="00011BE9">
        <w:rPr>
          <w:bCs/>
          <w:sz w:val="24"/>
        </w:rPr>
        <w:t xml:space="preserve"> </w:t>
      </w:r>
    </w:p>
    <w:p w14:paraId="5A9316D2" w14:textId="77777777" w:rsidR="004D2B68" w:rsidRPr="00011BE9" w:rsidRDefault="004D2B68" w:rsidP="004D2B68">
      <w:pPr>
        <w:autoSpaceDE w:val="0"/>
        <w:autoSpaceDN w:val="0"/>
        <w:adjustRightInd w:val="0"/>
        <w:jc w:val="both"/>
        <w:rPr>
          <w:b/>
          <w:sz w:val="24"/>
        </w:rPr>
      </w:pPr>
      <w:r w:rsidRPr="00011BE9">
        <w:rPr>
          <w:b/>
          <w:sz w:val="24"/>
        </w:rPr>
        <w:t>10. Saldus novada pašvaldības rekvizīti:</w:t>
      </w:r>
    </w:p>
    <w:p w14:paraId="57DF5E5D" w14:textId="77777777" w:rsidR="004D2B68" w:rsidRPr="00011BE9" w:rsidRDefault="004D2B68" w:rsidP="004D2B68">
      <w:pPr>
        <w:autoSpaceDE w:val="0"/>
        <w:autoSpaceDN w:val="0"/>
        <w:adjustRightInd w:val="0"/>
        <w:jc w:val="both"/>
        <w:rPr>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6840"/>
      </w:tblGrid>
      <w:tr w:rsidR="004D2B68" w:rsidRPr="00011BE9" w14:paraId="54D51C98" w14:textId="77777777" w:rsidTr="00221213">
        <w:tc>
          <w:tcPr>
            <w:tcW w:w="2287" w:type="dxa"/>
            <w:tcBorders>
              <w:top w:val="single" w:sz="4" w:space="0" w:color="auto"/>
              <w:left w:val="single" w:sz="4" w:space="0" w:color="auto"/>
              <w:bottom w:val="single" w:sz="4" w:space="0" w:color="auto"/>
              <w:right w:val="single" w:sz="4" w:space="0" w:color="auto"/>
            </w:tcBorders>
            <w:vAlign w:val="center"/>
            <w:hideMark/>
          </w:tcPr>
          <w:p w14:paraId="2F33FB17" w14:textId="77777777" w:rsidR="004D2B68" w:rsidRPr="00011BE9" w:rsidRDefault="004D2B68" w:rsidP="00221213">
            <w:pPr>
              <w:autoSpaceDE w:val="0"/>
              <w:autoSpaceDN w:val="0"/>
              <w:adjustRightInd w:val="0"/>
              <w:rPr>
                <w:sz w:val="24"/>
              </w:rPr>
            </w:pPr>
            <w:r w:rsidRPr="00011BE9">
              <w:rPr>
                <w:sz w:val="24"/>
              </w:rPr>
              <w:t>Adrese:</w:t>
            </w:r>
          </w:p>
          <w:p w14:paraId="78346B02" w14:textId="77777777" w:rsidR="004D2B68" w:rsidRPr="00011BE9" w:rsidRDefault="004D2B68" w:rsidP="00221213">
            <w:pPr>
              <w:autoSpaceDE w:val="0"/>
              <w:autoSpaceDN w:val="0"/>
              <w:adjustRightInd w:val="0"/>
              <w:rPr>
                <w:sz w:val="24"/>
              </w:rPr>
            </w:pPr>
            <w:proofErr w:type="spellStart"/>
            <w:r w:rsidRPr="00011BE9">
              <w:rPr>
                <w:sz w:val="24"/>
              </w:rPr>
              <w:t>Nod.maks.reģ.Nr</w:t>
            </w:r>
            <w:proofErr w:type="spellEnd"/>
            <w:r w:rsidRPr="00011BE9">
              <w:rPr>
                <w:sz w:val="24"/>
              </w:rPr>
              <w:t>.:</w:t>
            </w:r>
          </w:p>
        </w:tc>
        <w:tc>
          <w:tcPr>
            <w:tcW w:w="7283" w:type="dxa"/>
            <w:tcBorders>
              <w:top w:val="single" w:sz="4" w:space="0" w:color="auto"/>
              <w:left w:val="single" w:sz="4" w:space="0" w:color="auto"/>
              <w:bottom w:val="single" w:sz="4" w:space="0" w:color="auto"/>
              <w:right w:val="single" w:sz="4" w:space="0" w:color="auto"/>
            </w:tcBorders>
            <w:hideMark/>
          </w:tcPr>
          <w:p w14:paraId="0DFA1AC6" w14:textId="77777777" w:rsidR="004D2B68" w:rsidRPr="00011BE9" w:rsidRDefault="004D2B68" w:rsidP="00221213">
            <w:pPr>
              <w:autoSpaceDE w:val="0"/>
              <w:autoSpaceDN w:val="0"/>
              <w:adjustRightInd w:val="0"/>
              <w:jc w:val="both"/>
              <w:rPr>
                <w:sz w:val="24"/>
              </w:rPr>
            </w:pPr>
            <w:r w:rsidRPr="00011BE9">
              <w:rPr>
                <w:sz w:val="24"/>
              </w:rPr>
              <w:t>Saldus novada pašvaldība</w:t>
            </w:r>
          </w:p>
          <w:p w14:paraId="4EE1D8E6" w14:textId="77777777" w:rsidR="004D2B68" w:rsidRPr="00011BE9" w:rsidRDefault="004D2B68" w:rsidP="00221213">
            <w:pPr>
              <w:autoSpaceDE w:val="0"/>
              <w:autoSpaceDN w:val="0"/>
              <w:adjustRightInd w:val="0"/>
              <w:jc w:val="both"/>
              <w:rPr>
                <w:sz w:val="24"/>
              </w:rPr>
            </w:pPr>
            <w:r w:rsidRPr="00011BE9">
              <w:rPr>
                <w:sz w:val="24"/>
              </w:rPr>
              <w:t>Striķu iela 3, Saldus, Saldus nov., LV–3801</w:t>
            </w:r>
          </w:p>
          <w:p w14:paraId="494AC785" w14:textId="77777777" w:rsidR="004D2B68" w:rsidRPr="00011BE9" w:rsidRDefault="004D2B68" w:rsidP="00221213">
            <w:pPr>
              <w:autoSpaceDE w:val="0"/>
              <w:autoSpaceDN w:val="0"/>
              <w:adjustRightInd w:val="0"/>
              <w:jc w:val="both"/>
              <w:rPr>
                <w:sz w:val="24"/>
              </w:rPr>
            </w:pPr>
            <w:r w:rsidRPr="00011BE9">
              <w:rPr>
                <w:sz w:val="24"/>
              </w:rPr>
              <w:t>90009114646</w:t>
            </w:r>
          </w:p>
        </w:tc>
      </w:tr>
    </w:tbl>
    <w:p w14:paraId="0EB6E6E9" w14:textId="77777777" w:rsidR="004D2B68" w:rsidRPr="00011BE9" w:rsidRDefault="004D2B68" w:rsidP="004D2B68">
      <w:pPr>
        <w:autoSpaceDE w:val="0"/>
        <w:autoSpaceDN w:val="0"/>
        <w:adjustRightInd w:val="0"/>
        <w:jc w:val="both"/>
        <w:rPr>
          <w:b/>
          <w:sz w:val="24"/>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4D2B68" w:rsidRPr="00011BE9" w14:paraId="3034FF40" w14:textId="77777777" w:rsidTr="00221213">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9C53D82" w14:textId="77777777" w:rsidR="004D2B68" w:rsidRPr="00011BE9" w:rsidRDefault="004D2B68" w:rsidP="00221213">
            <w:pPr>
              <w:autoSpaceDE w:val="0"/>
              <w:autoSpaceDN w:val="0"/>
              <w:adjustRightInd w:val="0"/>
              <w:jc w:val="both"/>
              <w:rPr>
                <w:b/>
                <w:bCs/>
                <w:sz w:val="24"/>
              </w:rPr>
            </w:pPr>
            <w:r w:rsidRPr="00011BE9">
              <w:rPr>
                <w:b/>
                <w:bCs/>
                <w:sz w:val="24"/>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ED554EE" w14:textId="77777777" w:rsidR="004D2B68" w:rsidRPr="00011BE9" w:rsidRDefault="004D2B68" w:rsidP="00221213">
            <w:pPr>
              <w:autoSpaceDE w:val="0"/>
              <w:autoSpaceDN w:val="0"/>
              <w:adjustRightInd w:val="0"/>
              <w:jc w:val="both"/>
              <w:rPr>
                <w:b/>
                <w:bCs/>
                <w:sz w:val="24"/>
              </w:rPr>
            </w:pPr>
            <w:proofErr w:type="spellStart"/>
            <w:r w:rsidRPr="00011BE9">
              <w:rPr>
                <w:b/>
                <w:bCs/>
                <w:sz w:val="24"/>
              </w:rPr>
              <w:t>Bnk.Kods</w:t>
            </w:r>
            <w:proofErr w:type="spellEnd"/>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9280ADA" w14:textId="77777777" w:rsidR="004D2B68" w:rsidRPr="00011BE9" w:rsidRDefault="004D2B68" w:rsidP="00221213">
            <w:pPr>
              <w:autoSpaceDE w:val="0"/>
              <w:autoSpaceDN w:val="0"/>
              <w:adjustRightInd w:val="0"/>
              <w:jc w:val="both"/>
              <w:rPr>
                <w:b/>
                <w:bCs/>
                <w:sz w:val="24"/>
              </w:rPr>
            </w:pPr>
            <w:proofErr w:type="spellStart"/>
            <w:r w:rsidRPr="00011BE9">
              <w:rPr>
                <w:b/>
                <w:bCs/>
                <w:sz w:val="24"/>
              </w:rPr>
              <w:t>Bnk.Nosaukums</w:t>
            </w:r>
            <w:proofErr w:type="spellEnd"/>
          </w:p>
        </w:tc>
      </w:tr>
      <w:tr w:rsidR="004D2B68" w:rsidRPr="00011BE9" w14:paraId="5C74D2EC"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C30FA9C" w14:textId="77777777" w:rsidR="004D2B68" w:rsidRPr="00011BE9" w:rsidRDefault="004D2B68" w:rsidP="00221213">
            <w:pPr>
              <w:autoSpaceDE w:val="0"/>
              <w:autoSpaceDN w:val="0"/>
              <w:adjustRightInd w:val="0"/>
              <w:jc w:val="both"/>
              <w:rPr>
                <w:sz w:val="24"/>
              </w:rPr>
            </w:pPr>
            <w:r w:rsidRPr="00011BE9">
              <w:rPr>
                <w:sz w:val="24"/>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0B33FF" w14:textId="77777777" w:rsidR="004D2B68" w:rsidRPr="00011BE9" w:rsidRDefault="004D2B68" w:rsidP="00221213">
            <w:pPr>
              <w:autoSpaceDE w:val="0"/>
              <w:autoSpaceDN w:val="0"/>
              <w:adjustRightInd w:val="0"/>
              <w:jc w:val="both"/>
              <w:rPr>
                <w:sz w:val="24"/>
              </w:rPr>
            </w:pPr>
            <w:r w:rsidRPr="00011BE9">
              <w:rPr>
                <w:sz w:val="24"/>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D6AB43" w14:textId="77777777" w:rsidR="004D2B68" w:rsidRPr="00011BE9" w:rsidRDefault="004D2B68" w:rsidP="00221213">
            <w:pPr>
              <w:autoSpaceDE w:val="0"/>
              <w:autoSpaceDN w:val="0"/>
              <w:adjustRightInd w:val="0"/>
              <w:jc w:val="both"/>
              <w:rPr>
                <w:sz w:val="24"/>
              </w:rPr>
            </w:pPr>
            <w:proofErr w:type="spellStart"/>
            <w:r w:rsidRPr="00011BE9">
              <w:rPr>
                <w:sz w:val="24"/>
              </w:rPr>
              <w:t>Luminor</w:t>
            </w:r>
            <w:proofErr w:type="spellEnd"/>
            <w:r w:rsidRPr="00011BE9">
              <w:rPr>
                <w:sz w:val="24"/>
              </w:rPr>
              <w:t xml:space="preserve"> </w:t>
            </w:r>
            <w:proofErr w:type="spellStart"/>
            <w:r w:rsidRPr="00011BE9">
              <w:rPr>
                <w:sz w:val="24"/>
              </w:rPr>
              <w:t>bank</w:t>
            </w:r>
            <w:proofErr w:type="spellEnd"/>
            <w:r w:rsidRPr="00011BE9">
              <w:rPr>
                <w:sz w:val="24"/>
              </w:rPr>
              <w:t xml:space="preserve"> AS</w:t>
            </w:r>
          </w:p>
        </w:tc>
      </w:tr>
      <w:tr w:rsidR="004D2B68" w:rsidRPr="00011BE9" w14:paraId="50459F9E"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8CCA0AC" w14:textId="77777777" w:rsidR="004D2B68" w:rsidRPr="00011BE9" w:rsidRDefault="004D2B68" w:rsidP="00221213">
            <w:pPr>
              <w:autoSpaceDE w:val="0"/>
              <w:autoSpaceDN w:val="0"/>
              <w:adjustRightInd w:val="0"/>
              <w:jc w:val="both"/>
              <w:rPr>
                <w:sz w:val="24"/>
              </w:rPr>
            </w:pPr>
            <w:r w:rsidRPr="00011BE9">
              <w:rPr>
                <w:sz w:val="24"/>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D3CA068" w14:textId="77777777" w:rsidR="004D2B68" w:rsidRPr="00011BE9" w:rsidRDefault="004D2B68" w:rsidP="00221213">
            <w:pPr>
              <w:autoSpaceDE w:val="0"/>
              <w:autoSpaceDN w:val="0"/>
              <w:adjustRightInd w:val="0"/>
              <w:jc w:val="both"/>
              <w:rPr>
                <w:sz w:val="24"/>
              </w:rPr>
            </w:pPr>
            <w:r w:rsidRPr="00011BE9">
              <w:rPr>
                <w:sz w:val="24"/>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E278EC" w14:textId="77777777" w:rsidR="004D2B68" w:rsidRPr="00011BE9" w:rsidRDefault="004D2B68" w:rsidP="00221213">
            <w:pPr>
              <w:autoSpaceDE w:val="0"/>
              <w:autoSpaceDN w:val="0"/>
              <w:adjustRightInd w:val="0"/>
              <w:jc w:val="both"/>
              <w:rPr>
                <w:sz w:val="24"/>
              </w:rPr>
            </w:pPr>
            <w:r w:rsidRPr="00011BE9">
              <w:rPr>
                <w:sz w:val="24"/>
              </w:rPr>
              <w:t>Swedbank AS</w:t>
            </w:r>
          </w:p>
        </w:tc>
      </w:tr>
      <w:tr w:rsidR="004D2B68" w:rsidRPr="00011BE9" w14:paraId="319C7E8E"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A095ED8" w14:textId="77777777" w:rsidR="004D2B68" w:rsidRPr="00011BE9" w:rsidRDefault="004D2B68" w:rsidP="00221213">
            <w:pPr>
              <w:autoSpaceDE w:val="0"/>
              <w:autoSpaceDN w:val="0"/>
              <w:adjustRightInd w:val="0"/>
              <w:jc w:val="both"/>
              <w:rPr>
                <w:sz w:val="24"/>
              </w:rPr>
            </w:pPr>
            <w:r w:rsidRPr="00011BE9">
              <w:rPr>
                <w:sz w:val="24"/>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885444" w14:textId="77777777" w:rsidR="004D2B68" w:rsidRPr="00011BE9" w:rsidRDefault="004D2B68" w:rsidP="00221213">
            <w:pPr>
              <w:autoSpaceDE w:val="0"/>
              <w:autoSpaceDN w:val="0"/>
              <w:adjustRightInd w:val="0"/>
              <w:jc w:val="both"/>
              <w:rPr>
                <w:sz w:val="24"/>
              </w:rPr>
            </w:pPr>
            <w:r w:rsidRPr="00011BE9">
              <w:rPr>
                <w:sz w:val="24"/>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D159FB4" w14:textId="77777777" w:rsidR="004D2B68" w:rsidRPr="00011BE9" w:rsidRDefault="004D2B68" w:rsidP="00221213">
            <w:pPr>
              <w:autoSpaceDE w:val="0"/>
              <w:autoSpaceDN w:val="0"/>
              <w:adjustRightInd w:val="0"/>
              <w:jc w:val="both"/>
              <w:rPr>
                <w:sz w:val="24"/>
              </w:rPr>
            </w:pPr>
            <w:r w:rsidRPr="00011BE9">
              <w:rPr>
                <w:sz w:val="24"/>
              </w:rPr>
              <w:t>SEB Banka AS</w:t>
            </w:r>
          </w:p>
        </w:tc>
      </w:tr>
      <w:tr w:rsidR="004D2B68" w:rsidRPr="00011BE9" w14:paraId="5FF2D944"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BAFCFF9" w14:textId="77777777" w:rsidR="004D2B68" w:rsidRPr="00011BE9" w:rsidRDefault="004D2B68" w:rsidP="00221213">
            <w:pPr>
              <w:autoSpaceDE w:val="0"/>
              <w:autoSpaceDN w:val="0"/>
              <w:adjustRightInd w:val="0"/>
              <w:jc w:val="both"/>
              <w:rPr>
                <w:sz w:val="24"/>
              </w:rPr>
            </w:pPr>
            <w:r w:rsidRPr="00011BE9">
              <w:rPr>
                <w:sz w:val="24"/>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CA5AC1" w14:textId="77777777" w:rsidR="004D2B68" w:rsidRPr="00011BE9" w:rsidRDefault="004D2B68" w:rsidP="00221213">
            <w:pPr>
              <w:autoSpaceDE w:val="0"/>
              <w:autoSpaceDN w:val="0"/>
              <w:adjustRightInd w:val="0"/>
              <w:jc w:val="both"/>
              <w:rPr>
                <w:sz w:val="24"/>
              </w:rPr>
            </w:pPr>
            <w:r w:rsidRPr="00011BE9">
              <w:rPr>
                <w:sz w:val="24"/>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0842AE" w14:textId="77777777" w:rsidR="004D2B68" w:rsidRPr="00011BE9" w:rsidRDefault="004D2B68" w:rsidP="00221213">
            <w:pPr>
              <w:autoSpaceDE w:val="0"/>
              <w:autoSpaceDN w:val="0"/>
              <w:adjustRightInd w:val="0"/>
              <w:jc w:val="both"/>
              <w:rPr>
                <w:sz w:val="24"/>
              </w:rPr>
            </w:pPr>
            <w:r w:rsidRPr="00011BE9">
              <w:rPr>
                <w:sz w:val="24"/>
              </w:rPr>
              <w:t>Citadele banka AS</w:t>
            </w:r>
          </w:p>
        </w:tc>
      </w:tr>
    </w:tbl>
    <w:p w14:paraId="0285DE33" w14:textId="77777777" w:rsidR="004D2B68" w:rsidRPr="00011BE9" w:rsidRDefault="004D2B68" w:rsidP="004D2B68">
      <w:pPr>
        <w:autoSpaceDE w:val="0"/>
        <w:autoSpaceDN w:val="0"/>
        <w:adjustRightInd w:val="0"/>
        <w:jc w:val="both"/>
        <w:rPr>
          <w:b/>
          <w:sz w:val="24"/>
        </w:rPr>
      </w:pPr>
      <w:r w:rsidRPr="00011BE9">
        <w:rPr>
          <w:b/>
          <w:sz w:val="24"/>
        </w:rPr>
        <w:t xml:space="preserve"> </w:t>
      </w:r>
    </w:p>
    <w:p w14:paraId="64A9EB7E" w14:textId="77777777" w:rsidR="004D2B68" w:rsidRPr="00011BE9" w:rsidRDefault="004D2B68" w:rsidP="004D2B68">
      <w:pPr>
        <w:autoSpaceDE w:val="0"/>
        <w:autoSpaceDN w:val="0"/>
        <w:adjustRightInd w:val="0"/>
        <w:jc w:val="both"/>
        <w:rPr>
          <w:b/>
          <w:sz w:val="24"/>
        </w:rPr>
      </w:pPr>
      <w:r w:rsidRPr="00011BE9">
        <w:rPr>
          <w:b/>
          <w:sz w:val="24"/>
        </w:rPr>
        <w:t>ar piezīmi – izsole (norādot objekta adresi, drošības nauda)</w:t>
      </w:r>
    </w:p>
    <w:p w14:paraId="65BC3DFB" w14:textId="77777777" w:rsidR="004D2B68" w:rsidRPr="00011BE9" w:rsidRDefault="004D2B68" w:rsidP="004D2B68">
      <w:pPr>
        <w:autoSpaceDE w:val="0"/>
        <w:autoSpaceDN w:val="0"/>
        <w:adjustRightInd w:val="0"/>
        <w:jc w:val="both"/>
        <w:rPr>
          <w:sz w:val="24"/>
        </w:rPr>
      </w:pPr>
    </w:p>
    <w:p w14:paraId="01A2A4AC" w14:textId="77777777" w:rsidR="004D2B68" w:rsidRPr="00011BE9" w:rsidRDefault="004D2B68" w:rsidP="004D2B68">
      <w:pPr>
        <w:spacing w:after="160" w:line="259" w:lineRule="auto"/>
        <w:rPr>
          <w:rFonts w:asciiTheme="minorHAnsi" w:eastAsiaTheme="minorHAnsi" w:hAnsiTheme="minorHAnsi" w:cstheme="minorBidi"/>
          <w:kern w:val="2"/>
          <w:sz w:val="22"/>
          <w:szCs w:val="22"/>
          <w14:ligatures w14:val="standardContextual"/>
        </w:rPr>
      </w:pPr>
      <w:r w:rsidRPr="00011BE9">
        <w:rPr>
          <w:sz w:val="24"/>
        </w:rPr>
        <w:t>Komisijas priekšsēdētāja:</w:t>
      </w:r>
      <w:r w:rsidRPr="00011BE9">
        <w:rPr>
          <w:sz w:val="24"/>
        </w:rPr>
        <w:tab/>
      </w:r>
      <w:r w:rsidRPr="00011BE9">
        <w:rPr>
          <w:sz w:val="24"/>
        </w:rPr>
        <w:tab/>
      </w:r>
      <w:r w:rsidRPr="00011BE9">
        <w:rPr>
          <w:sz w:val="24"/>
        </w:rPr>
        <w:tab/>
      </w:r>
      <w:r w:rsidRPr="00011BE9">
        <w:rPr>
          <w:sz w:val="24"/>
        </w:rPr>
        <w:tab/>
        <w:t xml:space="preserve">                             </w:t>
      </w:r>
      <w:proofErr w:type="spellStart"/>
      <w:r w:rsidRPr="00011BE9">
        <w:rPr>
          <w:sz w:val="24"/>
        </w:rPr>
        <w:t>A.Grigute</w:t>
      </w:r>
      <w:proofErr w:type="spellEnd"/>
    </w:p>
    <w:p w14:paraId="57940FD5" w14:textId="77777777" w:rsidR="004D2B68" w:rsidRDefault="004D2B68" w:rsidP="004D2B68">
      <w:pPr>
        <w:pStyle w:val="Bezatstarpm"/>
        <w:jc w:val="both"/>
        <w:rPr>
          <w:rFonts w:ascii="Times New Roman" w:hAnsi="Times New Roman"/>
          <w:sz w:val="24"/>
          <w:szCs w:val="24"/>
        </w:rPr>
      </w:pPr>
    </w:p>
    <w:p w14:paraId="6C5275C5" w14:textId="77777777" w:rsidR="007A340E" w:rsidRDefault="007A340E"/>
    <w:sectPr w:rsidR="007A340E" w:rsidSect="00460112">
      <w:pgSz w:w="11906" w:h="16838"/>
      <w:pgMar w:top="993"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B68"/>
    <w:rsid w:val="000426D4"/>
    <w:rsid w:val="00452A3D"/>
    <w:rsid w:val="00460112"/>
    <w:rsid w:val="004D2B68"/>
    <w:rsid w:val="00590730"/>
    <w:rsid w:val="00793356"/>
    <w:rsid w:val="007A340E"/>
    <w:rsid w:val="008F5D30"/>
    <w:rsid w:val="009F3998"/>
    <w:rsid w:val="00B47B30"/>
    <w:rsid w:val="00CE2337"/>
    <w:rsid w:val="00EE50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E91D689"/>
  <w15:chartTrackingRefBased/>
  <w15:docId w15:val="{CC9F09C0-394F-49EC-A43C-FFC42793D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D2B68"/>
    <w:pPr>
      <w:spacing w:after="0" w:line="240" w:lineRule="auto"/>
    </w:pPr>
    <w:rPr>
      <w:rFonts w:ascii="Times New Roman" w:eastAsia="Times New Roman" w:hAnsi="Times New Roman" w:cs="Times New Roman"/>
      <w:kern w:val="0"/>
      <w:sz w:val="28"/>
      <w:szCs w:val="24"/>
      <w14:ligatures w14:val="none"/>
    </w:rPr>
  </w:style>
  <w:style w:type="paragraph" w:styleId="Virsraksts1">
    <w:name w:val="heading 1"/>
    <w:basedOn w:val="Parasts"/>
    <w:next w:val="Parasts"/>
    <w:link w:val="Virsraksts1Rakstz"/>
    <w:uiPriority w:val="9"/>
    <w:qFormat/>
    <w:rsid w:val="004D2B6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4D2B6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4D2B68"/>
    <w:pPr>
      <w:keepNext/>
      <w:keepLines/>
      <w:spacing w:before="160" w:after="80" w:line="259"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Virsraksts4">
    <w:name w:val="heading 4"/>
    <w:basedOn w:val="Parasts"/>
    <w:next w:val="Parasts"/>
    <w:link w:val="Virsraksts4Rakstz"/>
    <w:uiPriority w:val="9"/>
    <w:semiHidden/>
    <w:unhideWhenUsed/>
    <w:qFormat/>
    <w:rsid w:val="004D2B68"/>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Virsraksts5">
    <w:name w:val="heading 5"/>
    <w:basedOn w:val="Parasts"/>
    <w:next w:val="Parasts"/>
    <w:link w:val="Virsraksts5Rakstz"/>
    <w:uiPriority w:val="9"/>
    <w:semiHidden/>
    <w:unhideWhenUsed/>
    <w:qFormat/>
    <w:rsid w:val="004D2B68"/>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Virsraksts6">
    <w:name w:val="heading 6"/>
    <w:basedOn w:val="Parasts"/>
    <w:next w:val="Parasts"/>
    <w:link w:val="Virsraksts6Rakstz"/>
    <w:uiPriority w:val="9"/>
    <w:semiHidden/>
    <w:unhideWhenUsed/>
    <w:qFormat/>
    <w:rsid w:val="004D2B68"/>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Virsraksts7">
    <w:name w:val="heading 7"/>
    <w:basedOn w:val="Parasts"/>
    <w:next w:val="Parasts"/>
    <w:link w:val="Virsraksts7Rakstz"/>
    <w:uiPriority w:val="9"/>
    <w:semiHidden/>
    <w:unhideWhenUsed/>
    <w:qFormat/>
    <w:rsid w:val="004D2B68"/>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Virsraksts8">
    <w:name w:val="heading 8"/>
    <w:basedOn w:val="Parasts"/>
    <w:next w:val="Parasts"/>
    <w:link w:val="Virsraksts8Rakstz"/>
    <w:uiPriority w:val="9"/>
    <w:semiHidden/>
    <w:unhideWhenUsed/>
    <w:qFormat/>
    <w:rsid w:val="004D2B68"/>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Virsraksts9">
    <w:name w:val="heading 9"/>
    <w:basedOn w:val="Parasts"/>
    <w:next w:val="Parasts"/>
    <w:link w:val="Virsraksts9Rakstz"/>
    <w:uiPriority w:val="9"/>
    <w:semiHidden/>
    <w:unhideWhenUsed/>
    <w:qFormat/>
    <w:rsid w:val="004D2B68"/>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D2B68"/>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4D2B68"/>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4D2B68"/>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4D2B68"/>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4D2B68"/>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4D2B68"/>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D2B68"/>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4D2B68"/>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D2B68"/>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4D2B6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4D2B68"/>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4D2B68"/>
    <w:pPr>
      <w:numPr>
        <w:ilvl w:val="1"/>
      </w:numPr>
      <w:spacing w:after="160" w:line="259"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ApakvirsrakstsRakstz">
    <w:name w:val="Apakšvirsraksts Rakstz."/>
    <w:basedOn w:val="Noklusjumarindkopasfonts"/>
    <w:link w:val="Apakvirsraksts"/>
    <w:uiPriority w:val="11"/>
    <w:rsid w:val="004D2B68"/>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4D2B68"/>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CittsRakstz">
    <w:name w:val="Citāts Rakstz."/>
    <w:basedOn w:val="Noklusjumarindkopasfonts"/>
    <w:link w:val="Citts"/>
    <w:uiPriority w:val="29"/>
    <w:rsid w:val="004D2B68"/>
    <w:rPr>
      <w:i/>
      <w:iCs/>
      <w:color w:val="404040" w:themeColor="text1" w:themeTint="BF"/>
    </w:rPr>
  </w:style>
  <w:style w:type="paragraph" w:styleId="Sarakstarindkopa">
    <w:name w:val="List Paragraph"/>
    <w:basedOn w:val="Parasts"/>
    <w:uiPriority w:val="34"/>
    <w:qFormat/>
    <w:rsid w:val="004D2B68"/>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vsizclums">
    <w:name w:val="Intense Emphasis"/>
    <w:basedOn w:val="Noklusjumarindkopasfonts"/>
    <w:uiPriority w:val="21"/>
    <w:qFormat/>
    <w:rsid w:val="004D2B68"/>
    <w:rPr>
      <w:i/>
      <w:iCs/>
      <w:color w:val="2F5496" w:themeColor="accent1" w:themeShade="BF"/>
    </w:rPr>
  </w:style>
  <w:style w:type="paragraph" w:styleId="Intensvscitts">
    <w:name w:val="Intense Quote"/>
    <w:basedOn w:val="Parasts"/>
    <w:next w:val="Parasts"/>
    <w:link w:val="IntensvscittsRakstz"/>
    <w:uiPriority w:val="30"/>
    <w:qFormat/>
    <w:rsid w:val="004D2B68"/>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vscittsRakstz">
    <w:name w:val="Intensīvs citāts Rakstz."/>
    <w:basedOn w:val="Noklusjumarindkopasfonts"/>
    <w:link w:val="Intensvscitts"/>
    <w:uiPriority w:val="30"/>
    <w:rsid w:val="004D2B68"/>
    <w:rPr>
      <w:i/>
      <w:iCs/>
      <w:color w:val="2F5496" w:themeColor="accent1" w:themeShade="BF"/>
    </w:rPr>
  </w:style>
  <w:style w:type="character" w:styleId="Intensvaatsauce">
    <w:name w:val="Intense Reference"/>
    <w:basedOn w:val="Noklusjumarindkopasfonts"/>
    <w:uiPriority w:val="32"/>
    <w:qFormat/>
    <w:rsid w:val="004D2B68"/>
    <w:rPr>
      <w:b/>
      <w:bCs/>
      <w:smallCaps/>
      <w:color w:val="2F5496" w:themeColor="accent1" w:themeShade="BF"/>
      <w:spacing w:val="5"/>
    </w:rPr>
  </w:style>
  <w:style w:type="paragraph" w:styleId="Bezatstarpm">
    <w:name w:val="No Spacing"/>
    <w:uiPriority w:val="1"/>
    <w:qFormat/>
    <w:rsid w:val="004D2B68"/>
    <w:pPr>
      <w:spacing w:after="0" w:line="240" w:lineRule="auto"/>
    </w:pPr>
    <w:rPr>
      <w:rFonts w:ascii="Calibri" w:eastAsia="Calibri" w:hAnsi="Calibri" w:cs="Times New Roman"/>
      <w:kern w:val="0"/>
      <w:lang w:val="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ntija.grigute@saldus.lv" TargetMode="External"/><Relationship Id="rId3" Type="http://schemas.openxmlformats.org/officeDocument/2006/relationships/webSettings" Target="webSettings.xml"/><Relationship Id="rId7" Type="http://schemas.openxmlformats.org/officeDocument/2006/relationships/hyperlink" Target="http://www.latvija.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zsoles.ta.gov.lv" TargetMode="External"/><Relationship Id="rId11" Type="http://schemas.openxmlformats.org/officeDocument/2006/relationships/fontTable" Target="fontTable.xml"/><Relationship Id="rId5" Type="http://schemas.openxmlformats.org/officeDocument/2006/relationships/hyperlink" Target="http://www.vestnesis.lv" TargetMode="External"/><Relationship Id="rId10" Type="http://schemas.openxmlformats.org/officeDocument/2006/relationships/hyperlink" Target="mailto:sintija.grigute@saldus.lv" TargetMode="External"/><Relationship Id="rId4" Type="http://schemas.openxmlformats.org/officeDocument/2006/relationships/hyperlink" Target="https://izsoles.ta.gov.lv" TargetMode="Externa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10757</Words>
  <Characters>6133</Characters>
  <Application>Microsoft Office Word</Application>
  <DocSecurity>0</DocSecurity>
  <Lines>51</Lines>
  <Paragraphs>33</Paragraphs>
  <ScaleCrop>false</ScaleCrop>
  <Company/>
  <LinksUpToDate>false</LinksUpToDate>
  <CharactersWithSpaces>16857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2026-10-13T10:24:00Z</dcterms:created>
  <dcterms:modified xsi:type="dcterms:W3CDTF">2026-10-13T10:24:00Z</dcterms:modified>
</cp:coreProperties>
</file>