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05E97" w14:textId="77777777" w:rsidR="00E12E89" w:rsidRPr="0090042F" w:rsidRDefault="00E12E89" w:rsidP="00E12E89">
      <w:pPr>
        <w:spacing w:after="0" w:line="240" w:lineRule="auto"/>
        <w:ind w:left="1260" w:firstLine="4552"/>
        <w:jc w:val="right"/>
        <w:rPr>
          <w:rFonts w:ascii="Calibri" w:eastAsia="Times New Roman" w:hAnsi="Calibri" w:cs="Calibri"/>
          <w:iCs/>
          <w:kern w:val="0"/>
          <w:sz w:val="22"/>
          <w:szCs w:val="22"/>
          <w14:ligatures w14:val="none"/>
        </w:rPr>
      </w:pPr>
      <w:r w:rsidRPr="0090042F">
        <w:rPr>
          <w:rFonts w:ascii="Calibri" w:eastAsia="Times New Roman" w:hAnsi="Calibri" w:cs="Calibri"/>
          <w:iCs/>
          <w:kern w:val="0"/>
          <w:sz w:val="22"/>
          <w:szCs w:val="22"/>
          <w14:ligatures w14:val="none"/>
        </w:rPr>
        <w:t>Apstiprināti</w:t>
      </w:r>
    </w:p>
    <w:p w14:paraId="42998559" w14:textId="77777777" w:rsidR="00E12E89" w:rsidRPr="0090042F" w:rsidRDefault="00E12E89" w:rsidP="00E12E89">
      <w:pPr>
        <w:spacing w:after="0" w:line="240" w:lineRule="auto"/>
        <w:ind w:left="1260" w:firstLine="4552"/>
        <w:jc w:val="right"/>
        <w:rPr>
          <w:rFonts w:ascii="Calibri" w:eastAsia="Times New Roman" w:hAnsi="Calibri" w:cs="Calibri"/>
          <w:iCs/>
          <w:kern w:val="0"/>
          <w:sz w:val="22"/>
          <w:szCs w:val="22"/>
          <w14:ligatures w14:val="none"/>
        </w:rPr>
      </w:pPr>
      <w:r w:rsidRPr="0090042F">
        <w:rPr>
          <w:rFonts w:ascii="Calibri" w:eastAsia="Times New Roman" w:hAnsi="Calibri" w:cs="Calibri"/>
          <w:iCs/>
          <w:kern w:val="0"/>
          <w:sz w:val="22"/>
          <w:szCs w:val="22"/>
          <w14:ligatures w14:val="none"/>
        </w:rPr>
        <w:t>ar Cēsu novada domes</w:t>
      </w:r>
    </w:p>
    <w:p w14:paraId="169D6D8B" w14:textId="77777777" w:rsidR="00E12E89" w:rsidRPr="0090042F" w:rsidRDefault="00E12E89" w:rsidP="00E12E89">
      <w:pPr>
        <w:spacing w:after="0" w:line="240" w:lineRule="auto"/>
        <w:ind w:left="1260" w:firstLine="4552"/>
        <w:jc w:val="right"/>
        <w:rPr>
          <w:rFonts w:ascii="Calibri" w:eastAsia="Times New Roman" w:hAnsi="Calibri" w:cs="Calibri"/>
          <w:iCs/>
          <w:kern w:val="0"/>
          <w:sz w:val="22"/>
          <w:szCs w:val="22"/>
          <w14:ligatures w14:val="none"/>
        </w:rPr>
      </w:pPr>
      <w:r>
        <w:rPr>
          <w:rFonts w:ascii="Calibri" w:eastAsia="Times New Roman" w:hAnsi="Calibri" w:cs="Calibri"/>
          <w:iCs/>
          <w:kern w:val="0"/>
          <w:sz w:val="22"/>
          <w:szCs w:val="22"/>
          <w14:ligatures w14:val="none"/>
        </w:rPr>
        <w:t>08</w:t>
      </w:r>
      <w:r w:rsidRPr="0090042F">
        <w:rPr>
          <w:rFonts w:ascii="Calibri" w:eastAsia="Times New Roman" w:hAnsi="Calibri" w:cs="Calibri"/>
          <w:iCs/>
          <w:kern w:val="0"/>
          <w:sz w:val="22"/>
          <w:szCs w:val="22"/>
          <w14:ligatures w14:val="none"/>
        </w:rPr>
        <w:t>.</w:t>
      </w:r>
      <w:r>
        <w:rPr>
          <w:rFonts w:ascii="Calibri" w:eastAsia="Times New Roman" w:hAnsi="Calibri" w:cs="Calibri"/>
          <w:iCs/>
          <w:kern w:val="0"/>
          <w:sz w:val="22"/>
          <w:szCs w:val="22"/>
          <w14:ligatures w14:val="none"/>
        </w:rPr>
        <w:t>10</w:t>
      </w:r>
      <w:r w:rsidRPr="0090042F">
        <w:rPr>
          <w:rFonts w:ascii="Calibri" w:eastAsia="Times New Roman" w:hAnsi="Calibri" w:cs="Calibri"/>
          <w:iCs/>
          <w:kern w:val="0"/>
          <w:sz w:val="22"/>
          <w:szCs w:val="22"/>
          <w14:ligatures w14:val="none"/>
        </w:rPr>
        <w:t>.202</w:t>
      </w:r>
      <w:r>
        <w:rPr>
          <w:rFonts w:ascii="Calibri" w:eastAsia="Times New Roman" w:hAnsi="Calibri" w:cs="Calibri"/>
          <w:iCs/>
          <w:kern w:val="0"/>
          <w:sz w:val="22"/>
          <w:szCs w:val="22"/>
          <w14:ligatures w14:val="none"/>
        </w:rPr>
        <w:t>6</w:t>
      </w:r>
      <w:r w:rsidRPr="0090042F">
        <w:rPr>
          <w:rFonts w:ascii="Calibri" w:eastAsia="Times New Roman" w:hAnsi="Calibri" w:cs="Calibri"/>
          <w:iCs/>
          <w:kern w:val="0"/>
          <w:sz w:val="22"/>
          <w:szCs w:val="22"/>
          <w14:ligatures w14:val="none"/>
        </w:rPr>
        <w:t>.lēmumu Nr.</w:t>
      </w:r>
      <w:r>
        <w:rPr>
          <w:rFonts w:ascii="Calibri" w:eastAsia="Times New Roman" w:hAnsi="Calibri" w:cs="Calibri"/>
          <w:iCs/>
          <w:kern w:val="0"/>
          <w:sz w:val="22"/>
          <w:szCs w:val="22"/>
          <w14:ligatures w14:val="none"/>
        </w:rPr>
        <w:t>441</w:t>
      </w:r>
    </w:p>
    <w:p w14:paraId="3080288A" w14:textId="77777777" w:rsidR="00E12E89" w:rsidRPr="0090042F" w:rsidRDefault="00E12E89" w:rsidP="00E12E89">
      <w:pPr>
        <w:spacing w:after="0" w:line="240" w:lineRule="auto"/>
        <w:jc w:val="both"/>
        <w:rPr>
          <w:rFonts w:ascii="Calibri" w:eastAsia="Times New Roman" w:hAnsi="Calibri" w:cs="Calibri"/>
          <w:iCs/>
          <w:kern w:val="0"/>
          <w:sz w:val="22"/>
          <w:szCs w:val="22"/>
          <w14:ligatures w14:val="none"/>
        </w:rPr>
      </w:pPr>
    </w:p>
    <w:p w14:paraId="3FA01511" w14:textId="77777777" w:rsidR="00E12E89" w:rsidRPr="0090042F" w:rsidRDefault="00E12E89" w:rsidP="00E12E89">
      <w:pPr>
        <w:spacing w:after="0" w:line="240" w:lineRule="auto"/>
        <w:jc w:val="center"/>
        <w:rPr>
          <w:rFonts w:ascii="Calibri" w:eastAsia="Times New Roman" w:hAnsi="Calibri" w:cs="Calibri"/>
          <w:b/>
          <w:iCs/>
          <w:caps/>
          <w:kern w:val="0"/>
          <w:sz w:val="22"/>
          <w:szCs w:val="22"/>
          <w14:ligatures w14:val="none"/>
        </w:rPr>
      </w:pPr>
      <w:r w:rsidRPr="0090042F">
        <w:rPr>
          <w:rFonts w:ascii="Calibri" w:eastAsia="Times New Roman" w:hAnsi="Calibri" w:cs="Calibri"/>
          <w:b/>
          <w:iCs/>
          <w:kern w:val="0"/>
          <w:sz w:val="22"/>
          <w:szCs w:val="22"/>
          <w14:ligatures w14:val="none"/>
        </w:rPr>
        <w:t>CĒSU NOVADA PAŠVALDĪBAS NEKUSTAMĀ ĪPAŠUMA</w:t>
      </w:r>
      <w:r w:rsidRPr="0090042F">
        <w:rPr>
          <w:rFonts w:ascii="Calibri" w:eastAsia="Times New Roman" w:hAnsi="Calibri" w:cs="Calibri"/>
          <w:b/>
          <w:bCs/>
          <w:iCs/>
          <w:kern w:val="0"/>
          <w:sz w:val="22"/>
          <w:szCs w:val="22"/>
          <w14:ligatures w14:val="none"/>
        </w:rPr>
        <w:t xml:space="preserve"> </w:t>
      </w:r>
      <w:r>
        <w:rPr>
          <w:rFonts w:ascii="Calibri" w:eastAsia="Times New Roman" w:hAnsi="Calibri" w:cs="Calibri"/>
          <w:b/>
          <w:bCs/>
          <w:iCs/>
          <w:kern w:val="0"/>
          <w:sz w:val="22"/>
          <w:szCs w:val="22"/>
          <w14:ligatures w14:val="none"/>
        </w:rPr>
        <w:t>CĪRULĪŠU</w:t>
      </w:r>
      <w:r w:rsidRPr="0090042F">
        <w:rPr>
          <w:rFonts w:ascii="Calibri" w:eastAsia="Times New Roman" w:hAnsi="Calibri" w:cs="Calibri"/>
          <w:b/>
          <w:bCs/>
          <w:iCs/>
          <w:kern w:val="0"/>
          <w:sz w:val="22"/>
          <w:szCs w:val="22"/>
          <w14:ligatures w14:val="none"/>
        </w:rPr>
        <w:t xml:space="preserve"> IELA </w:t>
      </w:r>
      <w:r>
        <w:rPr>
          <w:rFonts w:ascii="Calibri" w:eastAsia="Times New Roman" w:hAnsi="Calibri" w:cs="Calibri"/>
          <w:b/>
          <w:bCs/>
          <w:iCs/>
          <w:kern w:val="0"/>
          <w:sz w:val="22"/>
          <w:szCs w:val="22"/>
          <w14:ligatures w14:val="none"/>
        </w:rPr>
        <w:t>50</w:t>
      </w:r>
      <w:r w:rsidRPr="0090042F">
        <w:rPr>
          <w:rFonts w:ascii="Calibri" w:eastAsia="Times New Roman" w:hAnsi="Calibri" w:cs="Calibri"/>
          <w:b/>
          <w:bCs/>
          <w:iCs/>
          <w:kern w:val="0"/>
          <w:sz w:val="22"/>
          <w:szCs w:val="22"/>
          <w14:ligatures w14:val="none"/>
        </w:rPr>
        <w:t xml:space="preserve">, CĒSIS, </w:t>
      </w:r>
      <w:r w:rsidRPr="0090042F">
        <w:rPr>
          <w:rFonts w:ascii="Calibri" w:eastAsia="Times New Roman" w:hAnsi="Calibri" w:cs="Calibri"/>
          <w:b/>
          <w:iCs/>
          <w:kern w:val="0"/>
          <w:sz w:val="22"/>
          <w:szCs w:val="22"/>
          <w14:ligatures w14:val="none"/>
        </w:rPr>
        <w:t xml:space="preserve">CĒSU NOV.,  </w:t>
      </w:r>
      <w:r w:rsidRPr="0090042F">
        <w:rPr>
          <w:rFonts w:ascii="Calibri" w:eastAsia="Times New Roman" w:hAnsi="Calibri" w:cs="Calibri"/>
          <w:b/>
          <w:bCs/>
          <w:iCs/>
          <w:kern w:val="0"/>
          <w:sz w:val="22"/>
          <w:szCs w:val="22"/>
          <w14:ligatures w14:val="none"/>
        </w:rPr>
        <w:t>IZSOLES NOTEIKUMI</w:t>
      </w:r>
    </w:p>
    <w:p w14:paraId="7B550C55" w14:textId="77777777" w:rsidR="00E12E89" w:rsidRPr="0090042F" w:rsidRDefault="00E12E89" w:rsidP="00E12E89">
      <w:pPr>
        <w:tabs>
          <w:tab w:val="left" w:pos="0"/>
        </w:tabs>
        <w:spacing w:after="0" w:line="240" w:lineRule="auto"/>
        <w:jc w:val="both"/>
        <w:rPr>
          <w:rFonts w:ascii="Calibri" w:eastAsia="Times New Roman" w:hAnsi="Calibri" w:cs="Calibri"/>
          <w:b/>
          <w:iCs/>
          <w:kern w:val="0"/>
          <w:sz w:val="22"/>
          <w:szCs w:val="22"/>
          <w14:ligatures w14:val="none"/>
        </w:rPr>
      </w:pPr>
    </w:p>
    <w:p w14:paraId="08C70CF2" w14:textId="77777777" w:rsidR="00E12E89" w:rsidRPr="0090042F" w:rsidRDefault="00E12E89" w:rsidP="00E12E89">
      <w:pPr>
        <w:numPr>
          <w:ilvl w:val="0"/>
          <w:numId w:val="1"/>
        </w:numPr>
        <w:spacing w:after="0" w:line="240" w:lineRule="auto"/>
        <w:ind w:left="2977" w:hanging="283"/>
        <w:jc w:val="both"/>
        <w:rPr>
          <w:rFonts w:ascii="Calibri" w:eastAsia="Times New Roman" w:hAnsi="Calibri" w:cs="Calibri"/>
          <w:b/>
          <w:iCs/>
          <w:kern w:val="0"/>
          <w:sz w:val="22"/>
          <w:szCs w:val="22"/>
          <w14:ligatures w14:val="none"/>
        </w:rPr>
      </w:pPr>
      <w:r w:rsidRPr="0090042F">
        <w:rPr>
          <w:rFonts w:ascii="Calibri" w:eastAsia="Times New Roman" w:hAnsi="Calibri" w:cs="Calibri"/>
          <w:b/>
          <w:iCs/>
          <w:kern w:val="0"/>
          <w:sz w:val="22"/>
          <w:szCs w:val="22"/>
          <w14:ligatures w14:val="none"/>
        </w:rPr>
        <w:t>Vispārīgie noteikumi</w:t>
      </w:r>
    </w:p>
    <w:p w14:paraId="57486153" w14:textId="77777777" w:rsidR="00E12E89" w:rsidRPr="00CD510A" w:rsidRDefault="00E12E89" w:rsidP="00E12E89">
      <w:pPr>
        <w:numPr>
          <w:ilvl w:val="1"/>
          <w:numId w:val="1"/>
        </w:numPr>
        <w:spacing w:after="0" w:line="240" w:lineRule="auto"/>
        <w:ind w:hanging="870"/>
        <w:contextualSpacing/>
        <w:jc w:val="both"/>
        <w:rPr>
          <w:rFonts w:ascii="Calibri" w:eastAsia="Calibri" w:hAnsi="Calibri" w:cs="Calibri"/>
          <w:kern w:val="0"/>
          <w:sz w:val="22"/>
          <w:szCs w:val="22"/>
          <w14:ligatures w14:val="none"/>
        </w:rPr>
      </w:pPr>
      <w:r w:rsidRPr="00CD510A">
        <w:rPr>
          <w:rFonts w:ascii="Calibri" w:eastAsia="Calibri" w:hAnsi="Calibri" w:cs="Calibri"/>
          <w:kern w:val="0"/>
          <w:sz w:val="22"/>
          <w:szCs w:val="22"/>
          <w14:ligatures w14:val="none"/>
        </w:rPr>
        <w:t xml:space="preserve">Elektroniskā izsolē ar augšupejošu soli, saskaņā ar Publiskas personas mantas atsavināšanas likumu tiek pārdots Cēsu novada pašvaldībai piederošais nekustamais īpašums </w:t>
      </w:r>
      <w:r>
        <w:rPr>
          <w:rFonts w:ascii="Calibri" w:eastAsia="Times New Roman" w:hAnsi="Calibri" w:cs="Calibri"/>
          <w:iCs/>
          <w:kern w:val="0"/>
          <w:sz w:val="22"/>
          <w:szCs w:val="22"/>
          <w14:ligatures w14:val="none"/>
        </w:rPr>
        <w:t>Cīrulīšu</w:t>
      </w:r>
      <w:r w:rsidRPr="0090042F">
        <w:rPr>
          <w:rFonts w:ascii="Calibri" w:eastAsia="Times New Roman" w:hAnsi="Calibri" w:cs="Calibri"/>
          <w:b/>
          <w:bCs/>
          <w:iCs/>
          <w:kern w:val="0"/>
          <w:sz w:val="22"/>
          <w:szCs w:val="22"/>
          <w14:ligatures w14:val="none"/>
        </w:rPr>
        <w:t xml:space="preserve"> </w:t>
      </w:r>
      <w:r w:rsidRPr="0090042F">
        <w:rPr>
          <w:rFonts w:ascii="Calibri" w:eastAsia="Times New Roman" w:hAnsi="Calibri" w:cs="Calibri"/>
          <w:iCs/>
          <w:kern w:val="0"/>
          <w:sz w:val="22"/>
          <w:szCs w:val="22"/>
          <w14:ligatures w14:val="none"/>
        </w:rPr>
        <w:t xml:space="preserve">iela </w:t>
      </w:r>
      <w:r>
        <w:rPr>
          <w:rFonts w:ascii="Calibri" w:eastAsia="Times New Roman" w:hAnsi="Calibri" w:cs="Calibri"/>
          <w:iCs/>
          <w:kern w:val="0"/>
          <w:sz w:val="22"/>
          <w:szCs w:val="22"/>
          <w14:ligatures w14:val="none"/>
        </w:rPr>
        <w:t>50</w:t>
      </w:r>
      <w:r w:rsidRPr="0090042F">
        <w:rPr>
          <w:rFonts w:ascii="Calibri" w:eastAsia="Times New Roman" w:hAnsi="Calibri" w:cs="Calibri"/>
          <w:iCs/>
          <w:kern w:val="0"/>
          <w:sz w:val="22"/>
          <w:szCs w:val="22"/>
          <w14:ligatures w14:val="none"/>
        </w:rPr>
        <w:t>, Cēsis, Cēsu nov.,</w:t>
      </w:r>
      <w:r w:rsidRPr="00A6724B">
        <w:rPr>
          <w:rFonts w:ascii="Calibri" w:eastAsia="Times New Roman" w:hAnsi="Calibri" w:cs="Calibri"/>
          <w:iCs/>
          <w:kern w:val="0"/>
          <w:sz w:val="22"/>
          <w:szCs w:val="22"/>
          <w14:ligatures w14:val="none"/>
        </w:rPr>
        <w:t xml:space="preserve"> kadastra numurs 4201 007 0177, </w:t>
      </w:r>
      <w:r w:rsidRPr="0090042F">
        <w:rPr>
          <w:rFonts w:ascii="Calibri" w:eastAsia="Times New Roman" w:hAnsi="Calibri" w:cs="Calibri"/>
          <w:iCs/>
          <w:kern w:val="0"/>
          <w:sz w:val="22"/>
          <w:szCs w:val="22"/>
          <w14:ligatures w14:val="none"/>
        </w:rPr>
        <w:t xml:space="preserve"> </w:t>
      </w:r>
      <w:r w:rsidRPr="0090042F">
        <w:rPr>
          <w:rFonts w:ascii="Calibri" w:eastAsia="Calibri" w:hAnsi="Calibri" w:cs="Calibri"/>
          <w:kern w:val="0"/>
          <w:sz w:val="22"/>
          <w:szCs w:val="22"/>
          <w14:ligatures w14:val="none"/>
        </w:rPr>
        <w:t xml:space="preserve">kas sastāv </w:t>
      </w:r>
      <w:r w:rsidRPr="00D45C7E">
        <w:rPr>
          <w:rFonts w:ascii="Calibri" w:eastAsia="Times New Roman" w:hAnsi="Calibri" w:cs="Calibri"/>
          <w:iCs/>
          <w:kern w:val="0"/>
          <w:sz w:val="22"/>
          <w:szCs w:val="22"/>
          <w14:ligatures w14:val="none"/>
        </w:rPr>
        <w:t>neapbūvēta zemes gabala, kadastra apzīmējums 42</w:t>
      </w:r>
      <w:r>
        <w:rPr>
          <w:rFonts w:ascii="Calibri" w:eastAsia="Times New Roman" w:hAnsi="Calibri" w:cs="Calibri"/>
          <w:iCs/>
          <w:kern w:val="0"/>
          <w:sz w:val="22"/>
          <w:szCs w:val="22"/>
          <w14:ligatures w14:val="none"/>
        </w:rPr>
        <w:t>01</w:t>
      </w:r>
      <w:r w:rsidRPr="00D45C7E">
        <w:rPr>
          <w:rFonts w:ascii="Calibri" w:eastAsia="Times New Roman" w:hAnsi="Calibri" w:cs="Calibri"/>
          <w:iCs/>
          <w:kern w:val="0"/>
          <w:sz w:val="22"/>
          <w:szCs w:val="22"/>
          <w14:ligatures w14:val="none"/>
        </w:rPr>
        <w:t xml:space="preserve"> 00</w:t>
      </w:r>
      <w:r>
        <w:rPr>
          <w:rFonts w:ascii="Calibri" w:eastAsia="Times New Roman" w:hAnsi="Calibri" w:cs="Calibri"/>
          <w:iCs/>
          <w:kern w:val="0"/>
          <w:sz w:val="22"/>
          <w:szCs w:val="22"/>
          <w14:ligatures w14:val="none"/>
        </w:rPr>
        <w:t>7</w:t>
      </w:r>
      <w:r w:rsidRPr="00D45C7E">
        <w:rPr>
          <w:rFonts w:ascii="Calibri" w:eastAsia="Times New Roman" w:hAnsi="Calibri" w:cs="Calibri"/>
          <w:iCs/>
          <w:kern w:val="0"/>
          <w:sz w:val="22"/>
          <w:szCs w:val="22"/>
          <w14:ligatures w14:val="none"/>
        </w:rPr>
        <w:t xml:space="preserve"> 0</w:t>
      </w:r>
      <w:r>
        <w:rPr>
          <w:rFonts w:ascii="Calibri" w:eastAsia="Times New Roman" w:hAnsi="Calibri" w:cs="Calibri"/>
          <w:iCs/>
          <w:kern w:val="0"/>
          <w:sz w:val="22"/>
          <w:szCs w:val="22"/>
          <w14:ligatures w14:val="none"/>
        </w:rPr>
        <w:t>169</w:t>
      </w:r>
      <w:r w:rsidRPr="00D45C7E">
        <w:rPr>
          <w:rFonts w:ascii="Calibri" w:eastAsia="Times New Roman" w:hAnsi="Calibri" w:cs="Calibri"/>
          <w:iCs/>
          <w:kern w:val="0"/>
          <w:sz w:val="22"/>
          <w:szCs w:val="22"/>
          <w14:ligatures w14:val="none"/>
        </w:rPr>
        <w:t xml:space="preserve">, platība </w:t>
      </w:r>
      <w:r w:rsidRPr="009E35F7">
        <w:rPr>
          <w:rFonts w:ascii="Calibri" w:eastAsia="Times New Roman" w:hAnsi="Calibri" w:cs="Calibri"/>
          <w:iCs/>
          <w:kern w:val="0"/>
          <w:sz w:val="22"/>
          <w:szCs w:val="22"/>
          <w14:ligatures w14:val="none"/>
        </w:rPr>
        <w:t>3166m</w:t>
      </w:r>
      <w:r w:rsidRPr="009E35F7">
        <w:rPr>
          <w:rFonts w:ascii="Calibri" w:eastAsia="Times New Roman" w:hAnsi="Calibri" w:cs="Calibri"/>
          <w:iCs/>
          <w:kern w:val="0"/>
          <w:sz w:val="22"/>
          <w:szCs w:val="22"/>
          <w:vertAlign w:val="superscript"/>
          <w14:ligatures w14:val="none"/>
        </w:rPr>
        <w:t>2</w:t>
      </w:r>
      <w:r>
        <w:rPr>
          <w:rFonts w:ascii="Calibri" w:eastAsia="Times New Roman" w:hAnsi="Calibri" w:cs="Calibri"/>
          <w:iCs/>
          <w:kern w:val="0"/>
          <w:sz w:val="22"/>
          <w:szCs w:val="22"/>
          <w:vertAlign w:val="superscript"/>
          <w14:ligatures w14:val="none"/>
        </w:rPr>
        <w:t xml:space="preserve"> </w:t>
      </w:r>
      <w:r>
        <w:rPr>
          <w:rFonts w:ascii="Calibri" w:eastAsia="Times New Roman" w:hAnsi="Calibri" w:cs="Calibri"/>
          <w:iCs/>
          <w:kern w:val="0"/>
          <w:sz w:val="22"/>
          <w:szCs w:val="22"/>
          <w:vertAlign w:val="subscript"/>
          <w14:ligatures w14:val="none"/>
        </w:rPr>
        <w:t>,</w:t>
      </w:r>
      <w:r w:rsidRPr="00CD510A">
        <w:rPr>
          <w:rFonts w:ascii="Calibri" w:eastAsia="Calibri" w:hAnsi="Calibri" w:cs="Calibri"/>
          <w:kern w:val="0"/>
          <w:sz w:val="22"/>
          <w:szCs w:val="22"/>
          <w14:ligatures w14:val="none"/>
        </w:rPr>
        <w:t xml:space="preserve">  turpmāk – Nekustamais īpašums.</w:t>
      </w:r>
    </w:p>
    <w:p w14:paraId="0ECA9CF3" w14:textId="77777777" w:rsidR="00E12E89" w:rsidRPr="00CD510A" w:rsidRDefault="00E12E89" w:rsidP="00E12E89">
      <w:pPr>
        <w:numPr>
          <w:ilvl w:val="1"/>
          <w:numId w:val="1"/>
        </w:numPr>
        <w:spacing w:after="0" w:line="240" w:lineRule="auto"/>
        <w:ind w:hanging="870"/>
        <w:contextualSpacing/>
        <w:jc w:val="both"/>
        <w:rPr>
          <w:rFonts w:ascii="Calibri" w:eastAsia="Calibri" w:hAnsi="Calibri" w:cs="Calibri"/>
          <w:kern w:val="0"/>
          <w:sz w:val="22"/>
          <w:szCs w:val="22"/>
          <w14:ligatures w14:val="none"/>
        </w:rPr>
      </w:pPr>
      <w:r w:rsidRPr="00CD510A">
        <w:rPr>
          <w:rFonts w:ascii="Calibri" w:eastAsia="Calibri" w:hAnsi="Calibri" w:cs="Calibri"/>
          <w:kern w:val="0"/>
          <w:sz w:val="22"/>
          <w:szCs w:val="22"/>
          <w14:ligatures w14:val="none"/>
        </w:rPr>
        <w:t xml:space="preserve">Izsoli organizē </w:t>
      </w:r>
      <w:r w:rsidRPr="00CD510A">
        <w:rPr>
          <w:rFonts w:ascii="Calibri" w:eastAsia="Calibri" w:hAnsi="Calibri" w:cs="Calibri"/>
          <w:iCs/>
          <w:kern w:val="0"/>
          <w:sz w:val="22"/>
          <w:szCs w:val="22"/>
          <w14:ligatures w14:val="none"/>
        </w:rPr>
        <w:t xml:space="preserve">Cēsu novada Centrālās administrācijas Īpašumu apsaimniekošanas pārvalde </w:t>
      </w:r>
      <w:r w:rsidRPr="00CD510A">
        <w:rPr>
          <w:rFonts w:ascii="Calibri" w:eastAsia="Calibri" w:hAnsi="Calibri" w:cs="Calibri"/>
          <w:kern w:val="0"/>
          <w:sz w:val="22"/>
          <w:szCs w:val="22"/>
          <w14:ligatures w14:val="none"/>
        </w:rPr>
        <w:t>(turpmāk – Pārvalde).</w:t>
      </w:r>
    </w:p>
    <w:p w14:paraId="0DF3CA0E" w14:textId="77777777" w:rsidR="00E12E89" w:rsidRPr="00CD510A" w:rsidRDefault="00E12E89" w:rsidP="00E12E89">
      <w:pPr>
        <w:numPr>
          <w:ilvl w:val="1"/>
          <w:numId w:val="1"/>
        </w:numPr>
        <w:spacing w:after="0" w:line="240" w:lineRule="auto"/>
        <w:ind w:hanging="870"/>
        <w:contextualSpacing/>
        <w:jc w:val="both"/>
        <w:rPr>
          <w:rFonts w:ascii="Calibri" w:eastAsia="Calibri" w:hAnsi="Calibri" w:cs="Calibri"/>
          <w:kern w:val="0"/>
          <w:sz w:val="22"/>
          <w:szCs w:val="22"/>
          <w14:ligatures w14:val="none"/>
        </w:rPr>
      </w:pPr>
      <w:r w:rsidRPr="00CD510A">
        <w:rPr>
          <w:rFonts w:ascii="Calibri" w:eastAsia="Calibri" w:hAnsi="Calibri" w:cs="Calibri"/>
          <w:kern w:val="0"/>
          <w:sz w:val="22"/>
          <w:szCs w:val="22"/>
          <w14:ligatures w14:val="none"/>
        </w:rPr>
        <w:t>Izsoles mērķis – pārdot Nekustamo īpašumu par iespējami augstāko cenu, nosakot pretendentu, kas šādu cenu piedāvās, elektroniskā izsolē.</w:t>
      </w:r>
    </w:p>
    <w:p w14:paraId="5C9B4244" w14:textId="77777777" w:rsidR="00E12E89" w:rsidRPr="00CD510A" w:rsidRDefault="00E12E89" w:rsidP="00E12E89">
      <w:pPr>
        <w:numPr>
          <w:ilvl w:val="1"/>
          <w:numId w:val="1"/>
        </w:numPr>
        <w:spacing w:after="0" w:line="240" w:lineRule="auto"/>
        <w:ind w:hanging="870"/>
        <w:contextualSpacing/>
        <w:jc w:val="both"/>
        <w:rPr>
          <w:rFonts w:ascii="Calibri" w:eastAsia="Calibri" w:hAnsi="Calibri" w:cs="Calibri"/>
          <w:b/>
          <w:bCs/>
          <w:kern w:val="0"/>
          <w:sz w:val="22"/>
          <w:szCs w:val="22"/>
          <w14:ligatures w14:val="none"/>
        </w:rPr>
      </w:pPr>
      <w:r w:rsidRPr="00CD510A">
        <w:rPr>
          <w:rFonts w:ascii="Calibri" w:eastAsia="Calibri" w:hAnsi="Calibri" w:cs="Calibri"/>
          <w:kern w:val="0"/>
          <w:sz w:val="22"/>
          <w:szCs w:val="22"/>
          <w14:ligatures w14:val="none"/>
        </w:rPr>
        <w:t xml:space="preserve">Izsole notiks elektronisko izsoļu vietnē </w:t>
      </w:r>
      <w:hyperlink r:id="rId5" w:tgtFrame="_blank" w:history="1">
        <w:r w:rsidRPr="003E3B69">
          <w:rPr>
            <w:rFonts w:ascii="Calibri" w:eastAsia="Times New Roman" w:hAnsi="Calibri" w:cs="Calibri"/>
            <w:iCs/>
            <w:color w:val="0000FF"/>
            <w:kern w:val="0"/>
            <w:sz w:val="22"/>
            <w:szCs w:val="22"/>
            <w:u w:val="single"/>
            <w14:ligatures w14:val="none"/>
          </w:rPr>
          <w:t>www.izsoles.ta.gov.lv</w:t>
        </w:r>
      </w:hyperlink>
      <w:r w:rsidRPr="003E3B69">
        <w:rPr>
          <w:rFonts w:ascii="Calibri" w:eastAsia="Times New Roman" w:hAnsi="Calibri" w:cs="Calibri"/>
          <w:iCs/>
          <w:color w:val="0000FF"/>
          <w:kern w:val="0"/>
          <w:sz w:val="22"/>
          <w:szCs w:val="22"/>
          <w:u w:val="single"/>
          <w14:ligatures w14:val="none"/>
        </w:rPr>
        <w:t>.</w:t>
      </w:r>
      <w:r w:rsidRPr="003E3B69">
        <w:rPr>
          <w:rFonts w:ascii="Calibri" w:eastAsia="Times New Roman" w:hAnsi="Calibri" w:cs="Calibri"/>
          <w:iCs/>
          <w:color w:val="0000FF"/>
          <w:kern w:val="0"/>
          <w:sz w:val="22"/>
          <w:szCs w:val="22"/>
          <w14:ligatures w14:val="none"/>
        </w:rPr>
        <w:t> </w:t>
      </w:r>
    </w:p>
    <w:p w14:paraId="4B4A19F9" w14:textId="77777777" w:rsidR="00E12E89" w:rsidRPr="00CD510A" w:rsidRDefault="00E12E89" w:rsidP="00E12E89">
      <w:pPr>
        <w:numPr>
          <w:ilvl w:val="1"/>
          <w:numId w:val="1"/>
        </w:numPr>
        <w:spacing w:after="0" w:line="240" w:lineRule="auto"/>
        <w:ind w:hanging="851"/>
        <w:contextualSpacing/>
        <w:jc w:val="both"/>
        <w:rPr>
          <w:rFonts w:ascii="Calibri" w:eastAsia="Calibri" w:hAnsi="Calibri" w:cs="Calibri"/>
          <w:b/>
          <w:kern w:val="0"/>
          <w:sz w:val="22"/>
          <w:szCs w:val="22"/>
          <w14:ligatures w14:val="none"/>
        </w:rPr>
      </w:pPr>
      <w:r w:rsidRPr="00CD510A">
        <w:rPr>
          <w:rFonts w:ascii="Calibri" w:eastAsia="Calibri" w:hAnsi="Calibri" w:cs="Calibri"/>
          <w:kern w:val="0"/>
          <w:sz w:val="22"/>
          <w:szCs w:val="22"/>
          <w14:ligatures w14:val="none"/>
        </w:rPr>
        <w:t>Nekustamā īpašuma izsoles nosacītā sākuma cena –</w:t>
      </w:r>
      <w:r w:rsidRPr="00CD510A">
        <w:rPr>
          <w:rFonts w:ascii="Calibri" w:eastAsia="Calibri" w:hAnsi="Calibri" w:cs="Calibri"/>
          <w:b/>
          <w:bCs/>
          <w:kern w:val="0"/>
          <w:sz w:val="22"/>
          <w:szCs w:val="22"/>
          <w14:ligatures w14:val="none"/>
        </w:rPr>
        <w:t xml:space="preserve"> </w:t>
      </w:r>
      <w:r>
        <w:rPr>
          <w:rFonts w:ascii="Calibri" w:eastAsia="Times New Roman" w:hAnsi="Calibri" w:cs="Calibri"/>
          <w:b/>
          <w:bCs/>
          <w:i/>
          <w:kern w:val="0"/>
          <w:sz w:val="22"/>
          <w:szCs w:val="22"/>
          <w:lang w:eastAsia="lv-LV"/>
          <w14:ligatures w14:val="none"/>
        </w:rPr>
        <w:t>36</w:t>
      </w:r>
      <w:r w:rsidRPr="00D25BFC">
        <w:rPr>
          <w:rFonts w:ascii="Calibri" w:eastAsia="Times New Roman" w:hAnsi="Calibri" w:cs="Calibri"/>
          <w:b/>
          <w:bCs/>
          <w:i/>
          <w:kern w:val="0"/>
          <w:sz w:val="22"/>
          <w:szCs w:val="22"/>
          <w:lang w:eastAsia="lv-LV"/>
          <w14:ligatures w14:val="none"/>
        </w:rPr>
        <w:t xml:space="preserve"> 0</w:t>
      </w:r>
      <w:r w:rsidRPr="00D167E1">
        <w:rPr>
          <w:rFonts w:ascii="Calibri" w:eastAsia="Times New Roman" w:hAnsi="Calibri" w:cs="Calibri"/>
          <w:b/>
          <w:bCs/>
          <w:i/>
          <w:kern w:val="0"/>
          <w:sz w:val="22"/>
          <w:szCs w:val="22"/>
          <w:lang w:eastAsia="lv-LV"/>
          <w14:ligatures w14:val="none"/>
        </w:rPr>
        <w:t>00.00EUR</w:t>
      </w:r>
      <w:r w:rsidRPr="00D167E1">
        <w:rPr>
          <w:rFonts w:ascii="Calibri" w:eastAsia="Times New Roman" w:hAnsi="Calibri" w:cs="Calibri"/>
          <w:i/>
          <w:kern w:val="0"/>
          <w:sz w:val="22"/>
          <w:szCs w:val="22"/>
          <w:lang w:eastAsia="lv-LV"/>
          <w14:ligatures w14:val="none"/>
        </w:rPr>
        <w:t xml:space="preserve"> (</w:t>
      </w:r>
      <w:r>
        <w:rPr>
          <w:rFonts w:ascii="Calibri" w:eastAsia="Times New Roman" w:hAnsi="Calibri" w:cs="Calibri"/>
          <w:i/>
          <w:kern w:val="0"/>
          <w:sz w:val="22"/>
          <w:szCs w:val="22"/>
          <w:lang w:eastAsia="lv-LV"/>
          <w14:ligatures w14:val="none"/>
        </w:rPr>
        <w:t>trīs</w:t>
      </w:r>
      <w:r w:rsidRPr="00786181">
        <w:rPr>
          <w:rFonts w:ascii="Calibri" w:eastAsia="Times New Roman" w:hAnsi="Calibri" w:cs="Calibri"/>
          <w:i/>
          <w:kern w:val="0"/>
          <w:sz w:val="22"/>
          <w:szCs w:val="22"/>
          <w:lang w:eastAsia="lv-LV"/>
          <w14:ligatures w14:val="none"/>
        </w:rPr>
        <w:t xml:space="preserve">desmit </w:t>
      </w:r>
      <w:r>
        <w:rPr>
          <w:rFonts w:ascii="Calibri" w:eastAsia="Times New Roman" w:hAnsi="Calibri" w:cs="Calibri"/>
          <w:i/>
          <w:kern w:val="0"/>
          <w:sz w:val="22"/>
          <w:szCs w:val="22"/>
          <w:lang w:eastAsia="lv-LV"/>
          <w14:ligatures w14:val="none"/>
        </w:rPr>
        <w:t xml:space="preserve">seši </w:t>
      </w:r>
      <w:r w:rsidRPr="00786181">
        <w:rPr>
          <w:rFonts w:ascii="Calibri" w:eastAsia="Times New Roman" w:hAnsi="Calibri" w:cs="Calibri"/>
          <w:i/>
          <w:kern w:val="0"/>
          <w:sz w:val="22"/>
          <w:szCs w:val="22"/>
          <w:lang w:eastAsia="lv-LV"/>
          <w14:ligatures w14:val="none"/>
        </w:rPr>
        <w:t xml:space="preserve">tūkstoši </w:t>
      </w:r>
      <w:proofErr w:type="spellStart"/>
      <w:r w:rsidRPr="00D167E1">
        <w:rPr>
          <w:rFonts w:ascii="Calibri" w:eastAsia="Times New Roman" w:hAnsi="Calibri" w:cs="Calibri"/>
          <w:i/>
          <w:kern w:val="0"/>
          <w:sz w:val="22"/>
          <w:szCs w:val="22"/>
          <w:lang w:eastAsia="lv-LV"/>
          <w14:ligatures w14:val="none"/>
        </w:rPr>
        <w:t>euro</w:t>
      </w:r>
      <w:proofErr w:type="spellEnd"/>
      <w:r w:rsidRPr="00D167E1">
        <w:rPr>
          <w:rFonts w:ascii="Calibri" w:eastAsia="Times New Roman" w:hAnsi="Calibri" w:cs="Calibri"/>
          <w:i/>
          <w:iCs/>
          <w:kern w:val="0"/>
          <w:sz w:val="22"/>
          <w:szCs w:val="22"/>
          <w14:ligatures w14:val="none"/>
        </w:rPr>
        <w:t xml:space="preserve"> un 00 centi)</w:t>
      </w:r>
      <w:r w:rsidRPr="00CD510A">
        <w:rPr>
          <w:rFonts w:ascii="Calibri" w:eastAsia="Calibri" w:hAnsi="Calibri" w:cs="Calibri"/>
          <w:kern w:val="0"/>
          <w:sz w:val="22"/>
          <w:szCs w:val="22"/>
          <w14:ligatures w14:val="none"/>
        </w:rPr>
        <w:t xml:space="preserve">. </w:t>
      </w:r>
    </w:p>
    <w:p w14:paraId="74D3352E" w14:textId="77777777" w:rsidR="00E12E89" w:rsidRPr="006175C4" w:rsidRDefault="00E12E89" w:rsidP="00E12E89">
      <w:pPr>
        <w:numPr>
          <w:ilvl w:val="1"/>
          <w:numId w:val="1"/>
        </w:numPr>
        <w:spacing w:after="0" w:line="240" w:lineRule="auto"/>
        <w:ind w:hanging="851"/>
        <w:contextualSpacing/>
        <w:jc w:val="both"/>
        <w:rPr>
          <w:rFonts w:ascii="Calibri" w:eastAsia="Calibri" w:hAnsi="Calibri" w:cs="Calibri"/>
          <w:b/>
          <w:iCs/>
          <w:kern w:val="0"/>
          <w:sz w:val="22"/>
          <w:szCs w:val="22"/>
          <w14:ligatures w14:val="none"/>
        </w:rPr>
      </w:pPr>
      <w:r w:rsidRPr="006175C4">
        <w:rPr>
          <w:rFonts w:ascii="Calibri" w:eastAsia="Calibri" w:hAnsi="Calibri" w:cs="Calibri"/>
          <w:bCs/>
          <w:kern w:val="0"/>
          <w:sz w:val="22"/>
          <w:szCs w:val="22"/>
          <w14:ligatures w14:val="none"/>
        </w:rPr>
        <w:t>Nodrošinājuma nauda</w:t>
      </w:r>
      <w:r w:rsidRPr="006175C4">
        <w:rPr>
          <w:rFonts w:ascii="Calibri" w:eastAsia="Calibri" w:hAnsi="Calibri" w:cs="Calibri"/>
          <w:b/>
          <w:kern w:val="0"/>
          <w:sz w:val="22"/>
          <w:szCs w:val="22"/>
          <w14:ligatures w14:val="none"/>
        </w:rPr>
        <w:t xml:space="preserve"> – </w:t>
      </w:r>
      <w:r w:rsidRPr="006175C4">
        <w:rPr>
          <w:rFonts w:ascii="Calibri" w:eastAsia="Calibri" w:hAnsi="Calibri" w:cs="Calibri"/>
          <w:bCs/>
          <w:iCs/>
          <w:kern w:val="0"/>
          <w:sz w:val="22"/>
          <w:szCs w:val="22"/>
          <w14:ligatures w14:val="none"/>
        </w:rPr>
        <w:t xml:space="preserve">10 % apmērā no nekustamā nosacītās izsoles sākuma cenas, tas ir  </w:t>
      </w:r>
      <w:r>
        <w:rPr>
          <w:rFonts w:ascii="Calibri" w:eastAsia="Calibri" w:hAnsi="Calibri" w:cs="Calibri"/>
          <w:b/>
          <w:iCs/>
          <w:kern w:val="0"/>
          <w:sz w:val="22"/>
          <w:szCs w:val="22"/>
          <w14:ligatures w14:val="none"/>
        </w:rPr>
        <w:t>36</w:t>
      </w:r>
      <w:r w:rsidRPr="006175C4">
        <w:rPr>
          <w:rFonts w:ascii="Calibri" w:eastAsia="Calibri" w:hAnsi="Calibri" w:cs="Calibri"/>
          <w:b/>
          <w:iCs/>
          <w:kern w:val="0"/>
          <w:sz w:val="22"/>
          <w:szCs w:val="22"/>
          <w14:ligatures w14:val="none"/>
        </w:rPr>
        <w:t>00,00 EUR</w:t>
      </w:r>
      <w:r w:rsidRPr="006175C4">
        <w:rPr>
          <w:rFonts w:ascii="Calibri" w:eastAsia="Calibri" w:hAnsi="Calibri" w:cs="Calibri"/>
          <w:bCs/>
          <w:i/>
          <w:iCs/>
          <w:kern w:val="0"/>
          <w:sz w:val="22"/>
          <w:szCs w:val="22"/>
          <w14:ligatures w14:val="none"/>
        </w:rPr>
        <w:t xml:space="preserve"> (</w:t>
      </w:r>
      <w:r>
        <w:rPr>
          <w:rFonts w:ascii="Calibri" w:eastAsia="Calibri" w:hAnsi="Calibri" w:cs="Calibri"/>
          <w:bCs/>
          <w:i/>
          <w:iCs/>
          <w:kern w:val="0"/>
          <w:sz w:val="22"/>
          <w:szCs w:val="22"/>
          <w14:ligatures w14:val="none"/>
        </w:rPr>
        <w:t>trīs</w:t>
      </w:r>
      <w:r w:rsidRPr="006175C4">
        <w:rPr>
          <w:rFonts w:ascii="Calibri" w:eastAsia="Calibri" w:hAnsi="Calibri" w:cs="Calibri"/>
          <w:bCs/>
          <w:i/>
          <w:iCs/>
          <w:kern w:val="0"/>
          <w:sz w:val="22"/>
          <w:szCs w:val="22"/>
          <w14:ligatures w14:val="none"/>
        </w:rPr>
        <w:t xml:space="preserve"> tūkstoši</w:t>
      </w:r>
      <w:r>
        <w:rPr>
          <w:rFonts w:ascii="Calibri" w:eastAsia="Calibri" w:hAnsi="Calibri" w:cs="Calibri"/>
          <w:bCs/>
          <w:i/>
          <w:iCs/>
          <w:kern w:val="0"/>
          <w:sz w:val="22"/>
          <w:szCs w:val="22"/>
          <w14:ligatures w14:val="none"/>
        </w:rPr>
        <w:t xml:space="preserve"> seši simti</w:t>
      </w:r>
      <w:r w:rsidRPr="006175C4">
        <w:rPr>
          <w:rFonts w:ascii="Calibri" w:eastAsia="Calibri" w:hAnsi="Calibri" w:cs="Calibri"/>
          <w:bCs/>
          <w:i/>
          <w:iCs/>
          <w:kern w:val="0"/>
          <w:sz w:val="22"/>
          <w:szCs w:val="22"/>
          <w14:ligatures w14:val="none"/>
        </w:rPr>
        <w:t xml:space="preserve"> </w:t>
      </w:r>
      <w:proofErr w:type="spellStart"/>
      <w:r w:rsidRPr="006175C4">
        <w:rPr>
          <w:rFonts w:ascii="Calibri" w:eastAsia="Calibri" w:hAnsi="Calibri" w:cs="Calibri"/>
          <w:bCs/>
          <w:i/>
          <w:iCs/>
          <w:kern w:val="0"/>
          <w:sz w:val="22"/>
          <w:szCs w:val="22"/>
          <w14:ligatures w14:val="none"/>
        </w:rPr>
        <w:t>euro</w:t>
      </w:r>
      <w:proofErr w:type="spellEnd"/>
      <w:r w:rsidRPr="006175C4">
        <w:rPr>
          <w:rFonts w:ascii="Calibri" w:eastAsia="Calibri" w:hAnsi="Calibri" w:cs="Calibri"/>
          <w:bCs/>
          <w:i/>
          <w:iCs/>
          <w:kern w:val="0"/>
          <w:sz w:val="22"/>
          <w:szCs w:val="22"/>
          <w14:ligatures w14:val="none"/>
        </w:rPr>
        <w:t xml:space="preserve"> un 00 centi) </w:t>
      </w:r>
      <w:r w:rsidRPr="006175C4">
        <w:rPr>
          <w:rFonts w:ascii="Calibri" w:eastAsia="Calibri" w:hAnsi="Calibri" w:cs="Calibri"/>
          <w:bCs/>
          <w:iCs/>
          <w:kern w:val="0"/>
          <w:sz w:val="22"/>
          <w:szCs w:val="22"/>
          <w14:ligatures w14:val="none"/>
        </w:rPr>
        <w:t xml:space="preserve">ar norādi „Izsoles nodrošinājums elektroniskai izsolei nekustamajam īpašumam </w:t>
      </w:r>
      <w:r w:rsidRPr="006175C4">
        <w:rPr>
          <w:rFonts w:ascii="Calibri" w:eastAsia="Times New Roman" w:hAnsi="Calibri" w:cs="Calibri"/>
          <w:iCs/>
          <w:kern w:val="0"/>
          <w:sz w:val="22"/>
          <w:szCs w:val="22"/>
          <w14:ligatures w14:val="none"/>
        </w:rPr>
        <w:t xml:space="preserve">Cīrulīšu </w:t>
      </w:r>
      <w:r w:rsidRPr="006175C4">
        <w:rPr>
          <w:rFonts w:ascii="Calibri" w:eastAsia="Times New Roman" w:hAnsi="Calibri" w:cs="Calibri"/>
          <w:b/>
          <w:bCs/>
          <w:iCs/>
          <w:kern w:val="0"/>
          <w:sz w:val="22"/>
          <w:szCs w:val="22"/>
          <w14:ligatures w14:val="none"/>
        </w:rPr>
        <w:t xml:space="preserve"> </w:t>
      </w:r>
      <w:r w:rsidRPr="006175C4">
        <w:rPr>
          <w:rFonts w:ascii="Calibri" w:eastAsia="Times New Roman" w:hAnsi="Calibri" w:cs="Calibri"/>
          <w:iCs/>
          <w:kern w:val="0"/>
          <w:sz w:val="22"/>
          <w:szCs w:val="22"/>
          <w14:ligatures w14:val="none"/>
        </w:rPr>
        <w:t xml:space="preserve">iela </w:t>
      </w:r>
      <w:r>
        <w:rPr>
          <w:rFonts w:ascii="Calibri" w:eastAsia="Times New Roman" w:hAnsi="Calibri" w:cs="Calibri"/>
          <w:iCs/>
          <w:kern w:val="0"/>
          <w:sz w:val="22"/>
          <w:szCs w:val="22"/>
          <w14:ligatures w14:val="none"/>
        </w:rPr>
        <w:t>5</w:t>
      </w:r>
      <w:r w:rsidRPr="006175C4">
        <w:rPr>
          <w:rFonts w:ascii="Calibri" w:eastAsia="Times New Roman" w:hAnsi="Calibri" w:cs="Calibri"/>
          <w:iCs/>
          <w:kern w:val="0"/>
          <w:sz w:val="22"/>
          <w:szCs w:val="22"/>
          <w14:ligatures w14:val="none"/>
        </w:rPr>
        <w:t>0</w:t>
      </w:r>
      <w:r w:rsidRPr="006175C4">
        <w:rPr>
          <w:rFonts w:ascii="Calibri" w:eastAsia="Calibri" w:hAnsi="Calibri" w:cs="Calibri"/>
          <w:kern w:val="0"/>
          <w:sz w:val="22"/>
          <w:szCs w:val="22"/>
          <w14:ligatures w14:val="none"/>
        </w:rPr>
        <w:t xml:space="preserve">”, </w:t>
      </w:r>
      <w:r w:rsidRPr="006175C4">
        <w:rPr>
          <w:rFonts w:ascii="Calibri" w:eastAsia="Calibri" w:hAnsi="Calibri" w:cs="Calibri"/>
          <w:bCs/>
          <w:iCs/>
          <w:kern w:val="0"/>
          <w:sz w:val="22"/>
          <w:szCs w:val="22"/>
          <w14:ligatures w14:val="none"/>
        </w:rPr>
        <w:t>jāiemaksā Cēsu novada pašvaldības SEB bankas kontā: LV51 UNLA 0004 0131 3083 5, kods UNLALV22</w:t>
      </w:r>
      <w:r w:rsidRPr="006175C4">
        <w:rPr>
          <w:rFonts w:ascii="Calibri" w:eastAsia="Calibri" w:hAnsi="Calibri" w:cs="Calibri"/>
          <w:b/>
          <w:iCs/>
          <w:kern w:val="0"/>
          <w:sz w:val="22"/>
          <w:szCs w:val="22"/>
          <w14:ligatures w14:val="none"/>
        </w:rPr>
        <w:t>.</w:t>
      </w:r>
    </w:p>
    <w:p w14:paraId="65AC09BD" w14:textId="77777777" w:rsidR="00E12E89" w:rsidRPr="00126195" w:rsidRDefault="00E12E89" w:rsidP="00E12E89">
      <w:pPr>
        <w:numPr>
          <w:ilvl w:val="1"/>
          <w:numId w:val="1"/>
        </w:numPr>
        <w:spacing w:after="0" w:line="240" w:lineRule="auto"/>
        <w:ind w:hanging="851"/>
        <w:contextualSpacing/>
        <w:jc w:val="both"/>
        <w:rPr>
          <w:rFonts w:ascii="Calibri" w:eastAsia="Calibri" w:hAnsi="Calibri" w:cs="Calibri"/>
          <w:b/>
          <w:iCs/>
          <w:kern w:val="0"/>
          <w:sz w:val="22"/>
          <w:szCs w:val="22"/>
          <w14:ligatures w14:val="none"/>
        </w:rPr>
      </w:pPr>
      <w:r w:rsidRPr="00126195">
        <w:rPr>
          <w:rFonts w:ascii="Calibri" w:eastAsia="Times New Roman" w:hAnsi="Calibri" w:cs="Calibri"/>
          <w:iCs/>
          <w:kern w:val="0"/>
          <w:sz w:val="22"/>
          <w:szCs w:val="22"/>
          <w14:ligatures w14:val="none"/>
        </w:rPr>
        <w:t xml:space="preserve">Izsoles solis – </w:t>
      </w:r>
      <w:bookmarkStart w:id="0" w:name="_Hlk97716317"/>
      <w:r>
        <w:rPr>
          <w:rFonts w:ascii="Calibri" w:eastAsia="Times New Roman" w:hAnsi="Calibri" w:cs="Calibri"/>
          <w:b/>
          <w:bCs/>
          <w:iCs/>
          <w:kern w:val="0"/>
          <w:sz w:val="22"/>
          <w:szCs w:val="22"/>
          <w14:ligatures w14:val="none"/>
        </w:rPr>
        <w:t>3</w:t>
      </w:r>
      <w:r w:rsidRPr="00126195">
        <w:rPr>
          <w:rFonts w:ascii="Calibri" w:eastAsia="Times New Roman" w:hAnsi="Calibri" w:cs="Calibri"/>
          <w:b/>
          <w:bCs/>
          <w:iCs/>
          <w:kern w:val="0"/>
          <w:sz w:val="22"/>
          <w:szCs w:val="22"/>
          <w14:ligatures w14:val="none"/>
        </w:rPr>
        <w:t>00,00 EUR</w:t>
      </w:r>
      <w:r w:rsidRPr="00126195">
        <w:rPr>
          <w:rFonts w:ascii="Calibri" w:eastAsia="Times New Roman" w:hAnsi="Calibri" w:cs="Calibri"/>
          <w:iCs/>
          <w:kern w:val="0"/>
          <w:sz w:val="22"/>
          <w:szCs w:val="22"/>
          <w14:ligatures w14:val="none"/>
        </w:rPr>
        <w:t xml:space="preserve"> </w:t>
      </w:r>
      <w:r w:rsidRPr="00126195">
        <w:rPr>
          <w:rFonts w:ascii="Calibri" w:eastAsia="Times New Roman" w:hAnsi="Calibri" w:cs="Calibri"/>
          <w:i/>
          <w:kern w:val="0"/>
          <w:sz w:val="22"/>
          <w:szCs w:val="22"/>
          <w14:ligatures w14:val="none"/>
        </w:rPr>
        <w:t>(</w:t>
      </w:r>
      <w:r>
        <w:rPr>
          <w:rFonts w:ascii="Calibri" w:eastAsia="Times New Roman" w:hAnsi="Calibri" w:cs="Calibri"/>
          <w:i/>
          <w:kern w:val="0"/>
          <w:sz w:val="22"/>
          <w:szCs w:val="22"/>
          <w14:ligatures w14:val="none"/>
        </w:rPr>
        <w:t>trīs</w:t>
      </w:r>
      <w:r w:rsidRPr="00126195">
        <w:rPr>
          <w:rFonts w:ascii="Calibri" w:eastAsia="Times New Roman" w:hAnsi="Calibri" w:cs="Calibri"/>
          <w:i/>
          <w:kern w:val="0"/>
          <w:sz w:val="22"/>
          <w:szCs w:val="22"/>
          <w14:ligatures w14:val="none"/>
        </w:rPr>
        <w:t xml:space="preserve"> simt</w:t>
      </w:r>
      <w:r>
        <w:rPr>
          <w:rFonts w:ascii="Calibri" w:eastAsia="Times New Roman" w:hAnsi="Calibri" w:cs="Calibri"/>
          <w:i/>
          <w:kern w:val="0"/>
          <w:sz w:val="22"/>
          <w:szCs w:val="22"/>
          <w14:ligatures w14:val="none"/>
        </w:rPr>
        <w:t>i</w:t>
      </w:r>
      <w:r w:rsidRPr="00126195">
        <w:rPr>
          <w:rFonts w:ascii="Calibri" w:eastAsia="Times New Roman" w:hAnsi="Calibri" w:cs="Calibri"/>
          <w:i/>
          <w:kern w:val="0"/>
          <w:sz w:val="22"/>
          <w:szCs w:val="22"/>
          <w14:ligatures w14:val="none"/>
        </w:rPr>
        <w:t xml:space="preserve"> </w:t>
      </w:r>
      <w:proofErr w:type="spellStart"/>
      <w:r w:rsidRPr="00126195">
        <w:rPr>
          <w:rFonts w:ascii="Calibri" w:eastAsia="Times New Roman" w:hAnsi="Calibri" w:cs="Calibri"/>
          <w:i/>
          <w:kern w:val="0"/>
          <w:sz w:val="22"/>
          <w:szCs w:val="22"/>
          <w14:ligatures w14:val="none"/>
        </w:rPr>
        <w:t>euro</w:t>
      </w:r>
      <w:proofErr w:type="spellEnd"/>
      <w:r w:rsidRPr="00126195">
        <w:rPr>
          <w:rFonts w:ascii="Calibri" w:eastAsia="Times New Roman" w:hAnsi="Calibri" w:cs="Calibri"/>
          <w:i/>
          <w:kern w:val="0"/>
          <w:sz w:val="22"/>
          <w:szCs w:val="22"/>
          <w14:ligatures w14:val="none"/>
        </w:rPr>
        <w:t xml:space="preserve"> un 00 centi)</w:t>
      </w:r>
      <w:bookmarkEnd w:id="0"/>
      <w:r w:rsidRPr="00126195">
        <w:rPr>
          <w:rFonts w:ascii="Calibri" w:eastAsia="Times New Roman" w:hAnsi="Calibri" w:cs="Calibri"/>
          <w:i/>
          <w:kern w:val="0"/>
          <w:sz w:val="22"/>
          <w:szCs w:val="22"/>
          <w14:ligatures w14:val="none"/>
        </w:rPr>
        <w:t>.</w:t>
      </w:r>
    </w:p>
    <w:p w14:paraId="13FE8462" w14:textId="77777777" w:rsidR="00E12E89" w:rsidRPr="00B27293" w:rsidRDefault="00E12E89" w:rsidP="00E12E89">
      <w:pPr>
        <w:numPr>
          <w:ilvl w:val="1"/>
          <w:numId w:val="1"/>
        </w:numPr>
        <w:spacing w:after="0" w:line="240" w:lineRule="auto"/>
        <w:ind w:hanging="851"/>
        <w:jc w:val="both"/>
        <w:rPr>
          <w:rFonts w:ascii="Calibri" w:eastAsia="Times New Roman" w:hAnsi="Calibri" w:cs="Calibri"/>
          <w:b/>
          <w:iCs/>
          <w:kern w:val="0"/>
          <w:sz w:val="22"/>
          <w:szCs w:val="22"/>
          <w14:ligatures w14:val="none"/>
        </w:rPr>
      </w:pPr>
      <w:r w:rsidRPr="00B27293">
        <w:rPr>
          <w:rFonts w:ascii="Calibri" w:eastAsia="Times New Roman" w:hAnsi="Calibri" w:cs="Calibri"/>
          <w:iCs/>
          <w:kern w:val="0"/>
          <w:sz w:val="22"/>
          <w:szCs w:val="22"/>
          <w14:ligatures w14:val="none"/>
        </w:rPr>
        <w:t>Izsoles izziņošana un visas procesuālās darbības saistībā ar izsoli notiek saskaņā ar izsoles noteikumiem, Publiskas personas mantas atsavināšanas likumu un pašvaldības saistošajiem noteikumiem.</w:t>
      </w:r>
    </w:p>
    <w:p w14:paraId="26296C95" w14:textId="77777777" w:rsidR="00E12E89" w:rsidRPr="004B5B41" w:rsidRDefault="00E12E89" w:rsidP="00E12E89">
      <w:pPr>
        <w:numPr>
          <w:ilvl w:val="1"/>
          <w:numId w:val="1"/>
        </w:numPr>
        <w:spacing w:after="0" w:line="240" w:lineRule="auto"/>
        <w:ind w:hanging="851"/>
        <w:contextualSpacing/>
        <w:jc w:val="both"/>
        <w:rPr>
          <w:rFonts w:eastAsia="Calibri" w:cstheme="minorHAnsi"/>
          <w:kern w:val="0"/>
          <w:sz w:val="22"/>
          <w:szCs w:val="22"/>
          <w14:ligatures w14:val="none"/>
        </w:rPr>
      </w:pPr>
      <w:r w:rsidRPr="004B5B41">
        <w:rPr>
          <w:rFonts w:eastAsia="Calibri" w:cstheme="minorHAnsi"/>
          <w:kern w:val="0"/>
          <w:sz w:val="22"/>
          <w:szCs w:val="22"/>
          <w14:ligatures w14:val="none"/>
        </w:rPr>
        <w:t xml:space="preserve">Sludinājums par Nekustamā īpašuma izsoli publicējams Latvijas Republikas oficiālajā   izdevumā „Latvijas Vēstnesis”, pašvaldības </w:t>
      </w:r>
      <w:r w:rsidRPr="00B35385">
        <w:rPr>
          <w:rFonts w:eastAsia="Times New Roman" w:cstheme="minorHAnsi"/>
          <w:color w:val="0D0D0D"/>
          <w:kern w:val="0"/>
          <w:sz w:val="22"/>
          <w:szCs w:val="22"/>
          <w:lang w:eastAsia="lv-LV"/>
          <w14:ligatures w14:val="none"/>
        </w:rPr>
        <w:t>tīmekļvietnē</w:t>
      </w:r>
      <w:r w:rsidRPr="004B5B41">
        <w:rPr>
          <w:rFonts w:eastAsia="Calibri" w:cstheme="minorHAnsi"/>
          <w:kern w:val="0"/>
          <w:sz w:val="22"/>
          <w:szCs w:val="22"/>
          <w14:ligatures w14:val="none"/>
        </w:rPr>
        <w:t xml:space="preserve"> </w:t>
      </w:r>
      <w:hyperlink r:id="rId6" w:history="1">
        <w:r w:rsidRPr="00B96E6D">
          <w:rPr>
            <w:rStyle w:val="Hipersaite"/>
            <w:rFonts w:eastAsia="Calibri" w:cstheme="minorHAnsi"/>
            <w:kern w:val="0"/>
            <w:sz w:val="22"/>
            <w:szCs w:val="22"/>
            <w14:ligatures w14:val="none"/>
          </w:rPr>
          <w:t>www.cesis.lv</w:t>
        </w:r>
      </w:hyperlink>
      <w:r>
        <w:rPr>
          <w:rFonts w:eastAsia="Calibri" w:cstheme="minorHAnsi"/>
          <w:kern w:val="0"/>
          <w:sz w:val="22"/>
          <w:szCs w:val="22"/>
          <w14:ligatures w14:val="none"/>
        </w:rPr>
        <w:t xml:space="preserve"> </w:t>
      </w:r>
      <w:r w:rsidRPr="004B5B41">
        <w:rPr>
          <w:rFonts w:eastAsia="Calibri" w:cstheme="minorHAnsi"/>
          <w:kern w:val="0"/>
          <w:sz w:val="22"/>
          <w:szCs w:val="22"/>
          <w14:ligatures w14:val="none"/>
        </w:rPr>
        <w:t xml:space="preserve">un elektronisko izsoļu vietnē </w:t>
      </w:r>
      <w:hyperlink r:id="rId7" w:tgtFrame="_blank" w:history="1">
        <w:r w:rsidRPr="004B5B41">
          <w:rPr>
            <w:rFonts w:eastAsia="Times New Roman" w:cstheme="minorHAnsi"/>
            <w:iCs/>
            <w:color w:val="0000FF"/>
            <w:kern w:val="0"/>
            <w:sz w:val="22"/>
            <w:szCs w:val="22"/>
            <w:u w:val="single"/>
            <w14:ligatures w14:val="none"/>
          </w:rPr>
          <w:t>www.izsoles.ta.gov.lv</w:t>
        </w:r>
      </w:hyperlink>
      <w:r w:rsidRPr="004B5B41">
        <w:rPr>
          <w:rFonts w:eastAsia="Times New Roman" w:cstheme="minorHAnsi"/>
          <w:iCs/>
          <w:color w:val="0000FF"/>
          <w:kern w:val="0"/>
          <w:sz w:val="22"/>
          <w:szCs w:val="22"/>
          <w:u w:val="single"/>
          <w14:ligatures w14:val="none"/>
        </w:rPr>
        <w:t>.</w:t>
      </w:r>
      <w:r w:rsidRPr="004B5B41">
        <w:rPr>
          <w:rFonts w:eastAsia="Times New Roman" w:cstheme="minorHAnsi"/>
          <w:iCs/>
          <w:color w:val="0000FF"/>
          <w:kern w:val="0"/>
          <w:sz w:val="22"/>
          <w:szCs w:val="22"/>
          <w14:ligatures w14:val="none"/>
        </w:rPr>
        <w:t> </w:t>
      </w:r>
    </w:p>
    <w:p w14:paraId="1E3766D3" w14:textId="77777777" w:rsidR="00E12E89" w:rsidRPr="00AE1623" w:rsidRDefault="00E12E89" w:rsidP="00E12E89">
      <w:pPr>
        <w:spacing w:after="0" w:line="240" w:lineRule="auto"/>
        <w:ind w:left="20"/>
        <w:contextualSpacing/>
        <w:jc w:val="both"/>
        <w:rPr>
          <w:rFonts w:ascii="Calibri" w:eastAsia="Calibri" w:hAnsi="Calibri" w:cs="Calibri"/>
          <w:color w:val="EE0000"/>
          <w:kern w:val="0"/>
          <w:sz w:val="22"/>
          <w:szCs w:val="22"/>
          <w14:ligatures w14:val="none"/>
        </w:rPr>
      </w:pPr>
    </w:p>
    <w:p w14:paraId="4E706632" w14:textId="77777777" w:rsidR="00E12E89" w:rsidRPr="00C34329" w:rsidRDefault="00E12E89" w:rsidP="00E12E89">
      <w:pPr>
        <w:numPr>
          <w:ilvl w:val="0"/>
          <w:numId w:val="1"/>
        </w:numPr>
        <w:spacing w:after="0" w:line="240" w:lineRule="auto"/>
        <w:ind w:firstLine="1974"/>
        <w:contextualSpacing/>
        <w:jc w:val="both"/>
        <w:rPr>
          <w:rFonts w:ascii="Calibri" w:eastAsia="Calibri" w:hAnsi="Calibri" w:cs="Calibri"/>
          <w:b/>
          <w:kern w:val="0"/>
          <w:sz w:val="22"/>
          <w:szCs w:val="22"/>
          <w14:ligatures w14:val="none"/>
        </w:rPr>
      </w:pPr>
      <w:r w:rsidRPr="00C34329">
        <w:rPr>
          <w:rFonts w:ascii="Calibri" w:eastAsia="Calibri" w:hAnsi="Calibri" w:cs="Calibri"/>
          <w:b/>
          <w:kern w:val="0"/>
          <w:sz w:val="22"/>
          <w:szCs w:val="22"/>
          <w14:ligatures w14:val="none"/>
        </w:rPr>
        <w:t xml:space="preserve">  Nekustamā īpašuma raksturojums</w:t>
      </w:r>
    </w:p>
    <w:p w14:paraId="490D792F" w14:textId="77777777" w:rsidR="00E12E89" w:rsidRPr="00D02F77" w:rsidRDefault="00E12E89" w:rsidP="00E12E89">
      <w:pPr>
        <w:numPr>
          <w:ilvl w:val="1"/>
          <w:numId w:val="1"/>
        </w:numPr>
        <w:spacing w:after="0" w:line="240" w:lineRule="auto"/>
        <w:ind w:hanging="851"/>
        <w:jc w:val="both"/>
        <w:rPr>
          <w:rFonts w:ascii="Calibri" w:eastAsia="Times New Roman" w:hAnsi="Calibri" w:cs="Calibri"/>
          <w:iCs/>
          <w:kern w:val="0"/>
          <w:sz w:val="22"/>
          <w:szCs w:val="22"/>
          <w14:ligatures w14:val="none"/>
        </w:rPr>
      </w:pPr>
      <w:r w:rsidRPr="00D02F77">
        <w:rPr>
          <w:rFonts w:ascii="Calibri" w:eastAsia="Times New Roman" w:hAnsi="Calibri" w:cs="Calibri"/>
          <w:iCs/>
          <w:kern w:val="0"/>
          <w:sz w:val="22"/>
          <w:szCs w:val="22"/>
          <w14:ligatures w14:val="none"/>
        </w:rPr>
        <w:t xml:space="preserve">Nekustamais īpašums Cīrulīšu iela </w:t>
      </w:r>
      <w:r>
        <w:rPr>
          <w:rFonts w:ascii="Calibri" w:eastAsia="Times New Roman" w:hAnsi="Calibri" w:cs="Calibri"/>
          <w:iCs/>
          <w:kern w:val="0"/>
          <w:sz w:val="22"/>
          <w:szCs w:val="22"/>
          <w14:ligatures w14:val="none"/>
        </w:rPr>
        <w:t>5</w:t>
      </w:r>
      <w:r w:rsidRPr="00D02F77">
        <w:rPr>
          <w:rFonts w:ascii="Calibri" w:eastAsia="Times New Roman" w:hAnsi="Calibri" w:cs="Calibri"/>
          <w:iCs/>
          <w:kern w:val="0"/>
          <w:sz w:val="22"/>
          <w:szCs w:val="22"/>
          <w14:ligatures w14:val="none"/>
        </w:rPr>
        <w:t xml:space="preserve">0, Cēsis, Cēsu nov., </w:t>
      </w:r>
      <w:r w:rsidRPr="00A6724B">
        <w:rPr>
          <w:rFonts w:ascii="Calibri" w:eastAsia="Times New Roman" w:hAnsi="Calibri" w:cs="Calibri"/>
          <w:iCs/>
          <w:kern w:val="0"/>
          <w:sz w:val="22"/>
          <w:szCs w:val="22"/>
          <w14:ligatures w14:val="none"/>
        </w:rPr>
        <w:t xml:space="preserve">kadastra numurs 4201 007 0177, </w:t>
      </w:r>
      <w:r w:rsidRPr="00D02F77">
        <w:rPr>
          <w:rFonts w:ascii="Calibri" w:eastAsia="Times New Roman" w:hAnsi="Calibri" w:cs="Calibri"/>
          <w:iCs/>
          <w:kern w:val="0"/>
          <w:sz w:val="22"/>
          <w:szCs w:val="22"/>
          <w14:ligatures w14:val="none"/>
        </w:rPr>
        <w:t>turpmāk – Nekustamais īpašums, sastāv no neapbūvēta zemes gabala, kadastra apzīmējums 4201 007 016</w:t>
      </w:r>
      <w:r>
        <w:rPr>
          <w:rFonts w:ascii="Calibri" w:eastAsia="Times New Roman" w:hAnsi="Calibri" w:cs="Calibri"/>
          <w:iCs/>
          <w:kern w:val="0"/>
          <w:sz w:val="22"/>
          <w:szCs w:val="22"/>
          <w14:ligatures w14:val="none"/>
        </w:rPr>
        <w:t>9</w:t>
      </w:r>
      <w:r w:rsidRPr="00D02F77">
        <w:rPr>
          <w:rFonts w:ascii="Calibri" w:eastAsia="Times New Roman" w:hAnsi="Calibri" w:cs="Calibri"/>
          <w:iCs/>
          <w:kern w:val="0"/>
          <w:sz w:val="22"/>
          <w:szCs w:val="22"/>
          <w14:ligatures w14:val="none"/>
        </w:rPr>
        <w:t xml:space="preserve">, platība </w:t>
      </w:r>
      <w:r>
        <w:rPr>
          <w:rFonts w:ascii="Calibri" w:eastAsia="Times New Roman" w:hAnsi="Calibri" w:cs="Calibri"/>
          <w:iCs/>
          <w:kern w:val="0"/>
          <w:sz w:val="22"/>
          <w:szCs w:val="22"/>
          <w14:ligatures w14:val="none"/>
        </w:rPr>
        <w:t>3166</w:t>
      </w:r>
      <w:r w:rsidRPr="00D02F77">
        <w:rPr>
          <w:rFonts w:ascii="Calibri" w:eastAsia="Times New Roman" w:hAnsi="Calibri" w:cs="Calibri"/>
          <w:iCs/>
          <w:kern w:val="0"/>
          <w:sz w:val="22"/>
          <w:szCs w:val="22"/>
          <w14:ligatures w14:val="none"/>
        </w:rPr>
        <w:t>m</w:t>
      </w:r>
      <w:r w:rsidRPr="00D02F77">
        <w:rPr>
          <w:rFonts w:ascii="Calibri" w:eastAsia="Times New Roman" w:hAnsi="Calibri" w:cs="Calibri"/>
          <w:iCs/>
          <w:kern w:val="0"/>
          <w:sz w:val="22"/>
          <w:szCs w:val="22"/>
          <w:vertAlign w:val="superscript"/>
          <w14:ligatures w14:val="none"/>
        </w:rPr>
        <w:t>2</w:t>
      </w:r>
      <w:r w:rsidRPr="00D02F77">
        <w:rPr>
          <w:rFonts w:ascii="Calibri" w:eastAsia="Times New Roman" w:hAnsi="Calibri" w:cs="Calibri"/>
          <w:i/>
          <w:kern w:val="0"/>
          <w:sz w:val="22"/>
          <w:szCs w:val="22"/>
          <w14:ligatures w14:val="none"/>
        </w:rPr>
        <w:t>.</w:t>
      </w:r>
    </w:p>
    <w:p w14:paraId="24EEE4EE" w14:textId="77777777" w:rsidR="00E12E89" w:rsidRPr="00D02F77" w:rsidRDefault="00E12E89" w:rsidP="00E12E89">
      <w:pPr>
        <w:numPr>
          <w:ilvl w:val="1"/>
          <w:numId w:val="1"/>
        </w:numPr>
        <w:spacing w:after="0" w:line="240" w:lineRule="auto"/>
        <w:ind w:hanging="851"/>
        <w:contextualSpacing/>
        <w:jc w:val="both"/>
        <w:rPr>
          <w:rFonts w:ascii="Calibri" w:eastAsia="Calibri" w:hAnsi="Calibri" w:cs="Calibri"/>
          <w:kern w:val="0"/>
          <w:sz w:val="22"/>
          <w:szCs w:val="22"/>
          <w14:ligatures w14:val="none"/>
        </w:rPr>
      </w:pPr>
      <w:r w:rsidRPr="00D02F77">
        <w:rPr>
          <w:rFonts w:ascii="Calibri" w:eastAsia="Calibri" w:hAnsi="Calibri" w:cs="Calibri"/>
          <w:kern w:val="0"/>
          <w:sz w:val="22"/>
          <w:szCs w:val="22"/>
          <w14:ligatures w14:val="none"/>
        </w:rPr>
        <w:t xml:space="preserve">Nekustamais īpašums </w:t>
      </w:r>
      <w:r w:rsidRPr="00D02F77">
        <w:rPr>
          <w:rFonts w:ascii="Calibri" w:eastAsia="Calibri" w:hAnsi="Calibri" w:cs="Times New Roman"/>
          <w:kern w:val="0"/>
          <w:sz w:val="22"/>
          <w:szCs w:val="22"/>
          <w14:ligatures w14:val="none"/>
        </w:rPr>
        <w:t xml:space="preserve">atrodas </w:t>
      </w:r>
      <w:r w:rsidRPr="00D02F77">
        <w:rPr>
          <w:sz w:val="22"/>
          <w:szCs w:val="22"/>
        </w:rPr>
        <w:t xml:space="preserve">Cēsu pilsētas dienvidrietumu daļā - Cīrulīšos, ~ 4 km attālumā no autoostas un dzelzceļa stacijas un pilsētas centra, ~1,5 km attālumā no Gaujas. Tuvumā individuālās dzīvojamās mājas, Cēsu pilsētas SIA “Vinda” ūdens sūknētava, ielas otrajā pusē –Kosmosa izziņas centrs, </w:t>
      </w:r>
      <w:proofErr w:type="spellStart"/>
      <w:r w:rsidRPr="00D02F77">
        <w:rPr>
          <w:sz w:val="22"/>
          <w:szCs w:val="22"/>
        </w:rPr>
        <w:t>Svētavots</w:t>
      </w:r>
      <w:proofErr w:type="spellEnd"/>
      <w:r w:rsidRPr="00D02F77">
        <w:rPr>
          <w:sz w:val="22"/>
          <w:szCs w:val="22"/>
        </w:rPr>
        <w:t xml:space="preserve">, tieši blakus Kosmosa izziņas centra stāvlaukums. Netālu </w:t>
      </w:r>
      <w:proofErr w:type="spellStart"/>
      <w:r w:rsidRPr="00D02F77">
        <w:rPr>
          <w:sz w:val="22"/>
          <w:szCs w:val="22"/>
        </w:rPr>
        <w:t>Venden</w:t>
      </w:r>
      <w:proofErr w:type="spellEnd"/>
      <w:r w:rsidRPr="00D02F77">
        <w:rPr>
          <w:sz w:val="22"/>
          <w:szCs w:val="22"/>
        </w:rPr>
        <w:t xml:space="preserve"> ražošanas ēkas, slēpošanas trases būves, skatu tornis, bijušās Cīrulīšu sanatorijas ēkas, pansionāts, daudzdzīvokļu dzīvojamo māju apbūve. ~1,5 km attālumā atrodas skola un bērnudārzs, veikali. Iespējama tieša piebraukšana pie zemes vienības no Cīrulīšu ielas, iela ar asfalta segumu. Pilsētas sabiedriskais transports kursē pa Cīrulīšu ielu. Kopumā īpašuma novietojums ir uzskatāms kā labs.</w:t>
      </w:r>
    </w:p>
    <w:p w14:paraId="7BD144AA" w14:textId="77777777" w:rsidR="00E12E89" w:rsidRPr="00DE1496" w:rsidRDefault="00E12E89" w:rsidP="00E12E89">
      <w:pPr>
        <w:numPr>
          <w:ilvl w:val="1"/>
          <w:numId w:val="1"/>
        </w:numPr>
        <w:spacing w:after="0" w:line="240" w:lineRule="auto"/>
        <w:contextualSpacing/>
        <w:jc w:val="both"/>
        <w:rPr>
          <w:sz w:val="22"/>
          <w:szCs w:val="22"/>
        </w:rPr>
      </w:pPr>
      <w:r w:rsidRPr="00ED6745">
        <w:rPr>
          <w:sz w:val="22"/>
          <w:szCs w:val="22"/>
        </w:rPr>
        <w:t>Zemes vienība neregulāras formas daudzstūris ar kopējo platību 0.3166 ha, t.sk. 0.1256 ha k</w:t>
      </w:r>
      <w:r>
        <w:rPr>
          <w:sz w:val="22"/>
          <w:szCs w:val="22"/>
        </w:rPr>
        <w:t>r</w:t>
      </w:r>
      <w:r w:rsidRPr="00ED6745">
        <w:rPr>
          <w:sz w:val="22"/>
          <w:szCs w:val="22"/>
        </w:rPr>
        <w:t xml:space="preserve">ūmājs, 0.1910 ha pārējās zemes platības. Uz zemes vienības atrodas konteinertipa transformatora apakšstacija. Teritorija daļēji nožogota, nožogotajā daļā atrodas saules paneļi, daļēji tiek kopta un uzturēta. Piebraukšana iespējama no zemes vienības </w:t>
      </w:r>
      <w:r w:rsidRPr="00ED6745">
        <w:rPr>
          <w:sz w:val="22"/>
          <w:szCs w:val="22"/>
        </w:rPr>
        <w:lastRenderedPageBreak/>
        <w:t>dienvidu puses pa šauru piebraucamo joslu no Cīrulīšu ielas, ielas ar asfalta segumu. Reljefs līdzens. Pa Cīrulīšu ielu visas komunikācijas – ūdensvads, kanalizācija, gāzes apgāde līdz Atpūtas ielai.</w:t>
      </w:r>
      <w:r w:rsidRPr="00ED6745">
        <w:rPr>
          <w:rFonts w:ascii="Calibri" w:eastAsia="Calibri" w:hAnsi="Calibri" w:cs="Calibri"/>
          <w:kern w:val="0"/>
          <w:sz w:val="22"/>
          <w:szCs w:val="22"/>
          <w14:ligatures w14:val="none"/>
        </w:rPr>
        <w:t xml:space="preserve"> </w:t>
      </w:r>
      <w:r w:rsidRPr="00ED6745">
        <w:rPr>
          <w:sz w:val="22"/>
          <w:szCs w:val="22"/>
        </w:rPr>
        <w:t>Zemes vienības fiskālā kadastrālā vērtība saskaņā ar kadastra informāciju 2026.</w:t>
      </w:r>
      <w:r>
        <w:rPr>
          <w:sz w:val="22"/>
          <w:szCs w:val="22"/>
        </w:rPr>
        <w:t xml:space="preserve"> </w:t>
      </w:r>
      <w:r w:rsidRPr="00ED6745">
        <w:rPr>
          <w:sz w:val="22"/>
          <w:szCs w:val="22"/>
        </w:rPr>
        <w:t>gada augustā ir 17 294.00 EUR. Zemes vienības universālā kadastrālā vērtība saskaņā ar kadastra informāciju 2026.</w:t>
      </w:r>
      <w:r>
        <w:rPr>
          <w:sz w:val="22"/>
          <w:szCs w:val="22"/>
        </w:rPr>
        <w:t xml:space="preserve"> </w:t>
      </w:r>
      <w:r w:rsidRPr="00ED6745">
        <w:rPr>
          <w:sz w:val="22"/>
          <w:szCs w:val="22"/>
        </w:rPr>
        <w:t>gada augustā ir 13 171.00 EUR.</w:t>
      </w:r>
      <w:r w:rsidRPr="00DE1496">
        <w:t xml:space="preserve"> </w:t>
      </w:r>
      <w:r w:rsidRPr="00DE1496">
        <w:rPr>
          <w:sz w:val="22"/>
          <w:szCs w:val="22"/>
        </w:rPr>
        <w:t>Saskaņā ar Kadastra informāciju zemes vienības lietošanas mērķis ir Komercdarbības objektu apbūves teritorija (kods 0801)</w:t>
      </w:r>
      <w:r>
        <w:rPr>
          <w:sz w:val="22"/>
          <w:szCs w:val="22"/>
        </w:rPr>
        <w:t>.</w:t>
      </w:r>
      <w:r w:rsidRPr="00DE1496">
        <w:rPr>
          <w:sz w:val="22"/>
          <w:szCs w:val="22"/>
        </w:rPr>
        <w:t xml:space="preserve"> </w:t>
      </w:r>
      <w:r w:rsidRPr="00DE1496">
        <w:rPr>
          <w:rFonts w:ascii="Calibri" w:eastAsia="Times New Roman" w:hAnsi="Calibri" w:cs="Calibri"/>
          <w:iCs/>
          <w:kern w:val="0"/>
          <w:sz w:val="22"/>
          <w:szCs w:val="22"/>
          <w14:ligatures w14:val="none"/>
        </w:rPr>
        <w:t xml:space="preserve">Sīkāka informācija par nekustamo īpašumu pa tālruni – </w:t>
      </w:r>
      <w:bookmarkStart w:id="1" w:name="_Hlk227161691"/>
      <w:r w:rsidRPr="00DE1496">
        <w:rPr>
          <w:rFonts w:ascii="Calibri" w:eastAsia="Times New Roman" w:hAnsi="Calibri" w:cs="Calibri"/>
          <w:iCs/>
          <w:kern w:val="0"/>
          <w:sz w:val="22"/>
          <w:szCs w:val="22"/>
          <w14:ligatures w14:val="none"/>
        </w:rPr>
        <w:t xml:space="preserve">26104449 (Aigars Ķerpe). </w:t>
      </w:r>
      <w:bookmarkEnd w:id="1"/>
    </w:p>
    <w:p w14:paraId="26443588" w14:textId="77777777" w:rsidR="00E12E89" w:rsidRPr="00D02F77" w:rsidRDefault="00E12E89" w:rsidP="00E12E89">
      <w:pPr>
        <w:spacing w:after="0" w:line="240" w:lineRule="auto"/>
        <w:jc w:val="both"/>
        <w:rPr>
          <w:rFonts w:ascii="Calibri" w:eastAsia="Times New Roman" w:hAnsi="Calibri" w:cs="Calibri"/>
          <w:iCs/>
          <w:color w:val="EE0000"/>
          <w:kern w:val="0"/>
          <w:sz w:val="22"/>
          <w:szCs w:val="22"/>
          <w14:ligatures w14:val="none"/>
        </w:rPr>
      </w:pPr>
    </w:p>
    <w:p w14:paraId="21C65AFB" w14:textId="77777777" w:rsidR="00E12E89" w:rsidRPr="004D1DC7" w:rsidRDefault="00E12E89" w:rsidP="00E12E89">
      <w:pPr>
        <w:pStyle w:val="Sarakstarindkopa"/>
        <w:numPr>
          <w:ilvl w:val="0"/>
          <w:numId w:val="2"/>
        </w:numPr>
        <w:spacing w:after="0" w:line="240" w:lineRule="auto"/>
        <w:jc w:val="center"/>
        <w:rPr>
          <w:rFonts w:ascii="Calibri" w:eastAsia="Times New Roman" w:hAnsi="Calibri" w:cs="Calibri"/>
          <w:b/>
          <w:caps/>
          <w:kern w:val="0"/>
          <w:sz w:val="22"/>
          <w:szCs w:val="22"/>
          <w14:ligatures w14:val="none"/>
        </w:rPr>
      </w:pPr>
      <w:r w:rsidRPr="004D1DC7">
        <w:rPr>
          <w:rFonts w:ascii="Calibri" w:eastAsia="Times New Roman" w:hAnsi="Calibri" w:cs="Calibri"/>
          <w:b/>
          <w:iCs/>
          <w:caps/>
          <w:kern w:val="0"/>
          <w:sz w:val="22"/>
          <w:szCs w:val="22"/>
          <w14:ligatures w14:val="none"/>
        </w:rPr>
        <w:t>nekustamā īpašuma attīstības nosacījumi</w:t>
      </w:r>
    </w:p>
    <w:p w14:paraId="519D07FA" w14:textId="77777777" w:rsidR="00E12E89" w:rsidRPr="000B6C94" w:rsidRDefault="00E12E89" w:rsidP="00E12E89">
      <w:pPr>
        <w:numPr>
          <w:ilvl w:val="1"/>
          <w:numId w:val="2"/>
        </w:numPr>
        <w:spacing w:after="0" w:line="259" w:lineRule="auto"/>
        <w:ind w:left="567" w:hanging="709"/>
        <w:contextualSpacing/>
        <w:jc w:val="both"/>
        <w:rPr>
          <w:rFonts w:ascii="Calibri" w:eastAsia="Calibri" w:hAnsi="Calibri" w:cs="Calibri"/>
          <w:kern w:val="0"/>
          <w:sz w:val="22"/>
          <w:szCs w:val="22"/>
          <w:lang w:eastAsia="lv-LV"/>
          <w14:ligatures w14:val="none"/>
        </w:rPr>
      </w:pPr>
      <w:r w:rsidRPr="000B6C94">
        <w:rPr>
          <w:rFonts w:ascii="Calibri" w:eastAsia="Calibri" w:hAnsi="Calibri" w:cs="Calibri"/>
          <w:bCs/>
          <w:kern w:val="0"/>
          <w:sz w:val="22"/>
          <w:szCs w:val="22"/>
          <w:lang w:eastAsia="lv-LV"/>
          <w14:ligatures w14:val="none"/>
        </w:rPr>
        <w:t xml:space="preserve">Pretendentam </w:t>
      </w:r>
      <w:r>
        <w:rPr>
          <w:rFonts w:ascii="Calibri" w:eastAsia="Times New Roman" w:hAnsi="Calibri" w:cs="Calibri"/>
          <w:bCs/>
          <w:iCs/>
          <w:kern w:val="0"/>
          <w:sz w:val="22"/>
          <w:szCs w:val="22"/>
          <w14:ligatures w14:val="none"/>
        </w:rPr>
        <w:t>5</w:t>
      </w:r>
      <w:r w:rsidRPr="004D1DC7">
        <w:rPr>
          <w:rFonts w:ascii="Calibri" w:eastAsia="Times New Roman" w:hAnsi="Calibri" w:cs="Calibri"/>
          <w:bCs/>
          <w:iCs/>
          <w:kern w:val="0"/>
          <w:sz w:val="22"/>
          <w:szCs w:val="22"/>
          <w14:ligatures w14:val="none"/>
        </w:rPr>
        <w:t xml:space="preserve"> (</w:t>
      </w:r>
      <w:r>
        <w:rPr>
          <w:rFonts w:ascii="Calibri" w:eastAsia="Times New Roman" w:hAnsi="Calibri" w:cs="Calibri"/>
          <w:bCs/>
          <w:iCs/>
          <w:kern w:val="0"/>
          <w:sz w:val="22"/>
          <w:szCs w:val="22"/>
          <w14:ligatures w14:val="none"/>
        </w:rPr>
        <w:t>piecu</w:t>
      </w:r>
      <w:r w:rsidRPr="004D1DC7">
        <w:rPr>
          <w:rFonts w:ascii="Calibri" w:eastAsia="Times New Roman" w:hAnsi="Calibri" w:cs="Calibri"/>
          <w:bCs/>
          <w:iCs/>
          <w:kern w:val="0"/>
          <w:sz w:val="22"/>
          <w:szCs w:val="22"/>
          <w14:ligatures w14:val="none"/>
        </w:rPr>
        <w:t xml:space="preserve">) gadu laikā </w:t>
      </w:r>
      <w:r w:rsidRPr="000B6C94">
        <w:rPr>
          <w:rFonts w:ascii="Calibri" w:eastAsia="Calibri" w:hAnsi="Calibri" w:cs="Calibri"/>
          <w:bCs/>
          <w:kern w:val="0"/>
          <w:sz w:val="22"/>
          <w:szCs w:val="22"/>
          <w:lang w:eastAsia="lv-LV"/>
          <w14:ligatures w14:val="none"/>
        </w:rPr>
        <w:t>nav tiesību jebkādā veidā tālāk atsavināt Nekustamo īpašumu vai tā daļu bez Cēsu novada pašvaldības piekrišanas. Šajā punktā minētais apgrūtinājums tiks ietverts Nekustamā īpašuma pirkuma līgumā, kā arī atsavināšanas aizliegums reģistrējams zemesgrāmatā.</w:t>
      </w:r>
    </w:p>
    <w:p w14:paraId="1047F5E3" w14:textId="77777777" w:rsidR="00E12E89" w:rsidRPr="00AE1623" w:rsidRDefault="00E12E89" w:rsidP="00E12E89">
      <w:pPr>
        <w:spacing w:after="0" w:line="240" w:lineRule="auto"/>
        <w:ind w:left="567" w:hanging="709"/>
        <w:jc w:val="both"/>
        <w:rPr>
          <w:rFonts w:ascii="Calibri" w:eastAsia="Times New Roman" w:hAnsi="Calibri" w:cs="Calibri"/>
          <w:iCs/>
          <w:color w:val="EE0000"/>
          <w:kern w:val="0"/>
          <w:sz w:val="22"/>
          <w:szCs w:val="22"/>
          <w14:ligatures w14:val="none"/>
        </w:rPr>
      </w:pPr>
    </w:p>
    <w:p w14:paraId="33B0C6CE" w14:textId="77777777" w:rsidR="00E12E89" w:rsidRPr="003E3B69" w:rsidRDefault="00E12E89" w:rsidP="00E12E89">
      <w:pPr>
        <w:pStyle w:val="Sarakstarindkopa"/>
        <w:numPr>
          <w:ilvl w:val="0"/>
          <w:numId w:val="2"/>
        </w:numPr>
        <w:spacing w:after="0" w:line="240" w:lineRule="auto"/>
        <w:ind w:left="3828" w:hanging="284"/>
        <w:jc w:val="both"/>
        <w:rPr>
          <w:rFonts w:ascii="Calibri" w:eastAsia="Calibri" w:hAnsi="Calibri" w:cs="Calibri"/>
          <w:b/>
          <w:kern w:val="0"/>
          <w:sz w:val="22"/>
          <w:szCs w:val="22"/>
          <w14:ligatures w14:val="none"/>
        </w:rPr>
      </w:pPr>
      <w:r w:rsidRPr="003E3B69">
        <w:rPr>
          <w:rFonts w:ascii="Calibri" w:eastAsia="Calibri" w:hAnsi="Calibri" w:cs="Calibri"/>
          <w:b/>
          <w:kern w:val="0"/>
          <w:sz w:val="22"/>
          <w:szCs w:val="22"/>
          <w14:ligatures w14:val="none"/>
        </w:rPr>
        <w:t>Izsoles dalībnieki</w:t>
      </w:r>
    </w:p>
    <w:p w14:paraId="1FC78F4D" w14:textId="77777777" w:rsidR="00E12E89" w:rsidRPr="00196901" w:rsidRDefault="00E12E89" w:rsidP="00E12E89">
      <w:pPr>
        <w:numPr>
          <w:ilvl w:val="1"/>
          <w:numId w:val="2"/>
        </w:numPr>
        <w:spacing w:after="0" w:line="240" w:lineRule="auto"/>
        <w:ind w:left="709" w:hanging="851"/>
        <w:contextualSpacing/>
        <w:jc w:val="both"/>
        <w:rPr>
          <w:rFonts w:ascii="Calibri" w:eastAsia="Times New Roman" w:hAnsi="Calibri" w:cs="Calibri"/>
          <w:iCs/>
          <w:kern w:val="0"/>
          <w:sz w:val="22"/>
          <w:szCs w:val="22"/>
          <w14:ligatures w14:val="none"/>
        </w:rPr>
      </w:pPr>
      <w:bookmarkStart w:id="2" w:name="2"/>
      <w:bookmarkEnd w:id="2"/>
      <w:r w:rsidRPr="00196901">
        <w:rPr>
          <w:rFonts w:ascii="Calibri" w:eastAsia="Times New Roman" w:hAnsi="Calibri" w:cs="Calibri"/>
          <w:iCs/>
          <w:kern w:val="0"/>
          <w:sz w:val="22"/>
          <w:szCs w:val="22"/>
          <w14:ligatures w14:val="none"/>
        </w:rPr>
        <w:t>Par izsoles dalībnieku var kļūt jebkura fiziska vai juridiska persona, kurai ir tiesības iegūt Latvijas Republikā nekustamo īpašumu, un kura līdz reģistrācijas brīdim ir iemaksājusi šo noteikumu 1.6. punktā minēto nodrošinājuma naudu un ir autorizēta dalībai izsolē.</w:t>
      </w:r>
    </w:p>
    <w:p w14:paraId="45D134DE" w14:textId="77777777" w:rsidR="00E12E89" w:rsidRPr="00196901" w:rsidRDefault="00E12E89" w:rsidP="00E12E89">
      <w:pPr>
        <w:numPr>
          <w:ilvl w:val="1"/>
          <w:numId w:val="2"/>
        </w:numPr>
        <w:spacing w:after="0" w:line="240" w:lineRule="auto"/>
        <w:ind w:left="709" w:hanging="851"/>
        <w:jc w:val="both"/>
        <w:rPr>
          <w:rFonts w:ascii="Calibri" w:eastAsia="Times New Roman" w:hAnsi="Calibri" w:cs="Calibri"/>
          <w:iCs/>
          <w:kern w:val="0"/>
          <w:sz w:val="22"/>
          <w:szCs w:val="22"/>
          <w14:ligatures w14:val="none"/>
        </w:rPr>
      </w:pPr>
      <w:r w:rsidRPr="00196901">
        <w:rPr>
          <w:rFonts w:ascii="Calibri" w:eastAsia="Times New Roman" w:hAnsi="Calibri" w:cs="Calibri"/>
          <w:iCs/>
          <w:kern w:val="0"/>
          <w:sz w:val="22"/>
          <w:szCs w:val="22"/>
          <w14:ligatures w14:val="none"/>
        </w:rPr>
        <w:t>Izsoles dalībniekam nedrīkst būt pasludināta maksātnespēja, tiem nav uzsākts likvidācijas process, to saimnieciskā darbība nav apturēta vai pārtraukta, vai nav uzsākta tiesvedība par darbības izbeigšanu, maksātnespēju vai bankrotu.</w:t>
      </w:r>
    </w:p>
    <w:p w14:paraId="05E615D3" w14:textId="77777777" w:rsidR="00E12E89" w:rsidRPr="00196901" w:rsidRDefault="00E12E89" w:rsidP="00E12E89">
      <w:pPr>
        <w:numPr>
          <w:ilvl w:val="1"/>
          <w:numId w:val="2"/>
        </w:numPr>
        <w:spacing w:after="0" w:line="240" w:lineRule="auto"/>
        <w:ind w:left="709" w:hanging="851"/>
        <w:jc w:val="both"/>
        <w:rPr>
          <w:rFonts w:ascii="Calibri" w:eastAsia="Times New Roman" w:hAnsi="Calibri" w:cs="Calibri"/>
          <w:iCs/>
          <w:kern w:val="0"/>
          <w:sz w:val="22"/>
          <w:szCs w:val="22"/>
          <w14:ligatures w14:val="none"/>
        </w:rPr>
      </w:pPr>
      <w:r w:rsidRPr="00196901">
        <w:rPr>
          <w:rFonts w:ascii="Calibri" w:eastAsia="Times New Roman" w:hAnsi="Calibri" w:cs="Calibri"/>
          <w:iCs/>
          <w:kern w:val="0"/>
          <w:sz w:val="22"/>
          <w:szCs w:val="22"/>
          <w14:ligatures w14:val="none"/>
        </w:rPr>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p>
    <w:p w14:paraId="66DFE5B7" w14:textId="77777777" w:rsidR="00E12E89" w:rsidRPr="0090042F" w:rsidRDefault="00E12E89" w:rsidP="00E12E89">
      <w:pPr>
        <w:spacing w:after="0" w:line="240" w:lineRule="auto"/>
        <w:ind w:left="709" w:hanging="851"/>
        <w:jc w:val="both"/>
        <w:rPr>
          <w:rFonts w:ascii="Calibri" w:eastAsia="Times New Roman" w:hAnsi="Calibri" w:cs="Calibri"/>
          <w:iCs/>
          <w:kern w:val="0"/>
          <w:sz w:val="22"/>
          <w:szCs w:val="22"/>
          <w14:ligatures w14:val="none"/>
        </w:rPr>
      </w:pPr>
    </w:p>
    <w:p w14:paraId="367C81CF" w14:textId="77777777" w:rsidR="00E12E89" w:rsidRPr="0090042F" w:rsidRDefault="00E12E89" w:rsidP="00E12E89">
      <w:pPr>
        <w:numPr>
          <w:ilvl w:val="0"/>
          <w:numId w:val="2"/>
        </w:numPr>
        <w:spacing w:after="0" w:line="240" w:lineRule="auto"/>
        <w:ind w:left="2268"/>
        <w:contextualSpacing/>
        <w:jc w:val="both"/>
        <w:rPr>
          <w:rFonts w:ascii="Calibri" w:eastAsia="Calibri" w:hAnsi="Calibri" w:cs="Calibri"/>
          <w:b/>
          <w:bCs/>
          <w:kern w:val="0"/>
          <w:sz w:val="22"/>
          <w:szCs w:val="22"/>
          <w:lang w:eastAsia="lv-LV"/>
          <w14:ligatures w14:val="none"/>
        </w:rPr>
      </w:pPr>
      <w:r w:rsidRPr="0090042F">
        <w:rPr>
          <w:rFonts w:ascii="Calibri" w:eastAsia="Calibri" w:hAnsi="Calibri" w:cs="Calibri"/>
          <w:b/>
          <w:bCs/>
          <w:kern w:val="0"/>
          <w:sz w:val="22"/>
          <w:szCs w:val="22"/>
          <w:lang w:eastAsia="lv-LV"/>
          <w14:ligatures w14:val="none"/>
        </w:rPr>
        <w:t>Izsoles pretendentu reģistrācija Izsoļu dalībnieku reģistrā</w:t>
      </w:r>
    </w:p>
    <w:p w14:paraId="618CC45B" w14:textId="77777777" w:rsidR="00E12E89" w:rsidRPr="0090042F" w:rsidRDefault="00E12E89" w:rsidP="00E12E89">
      <w:pPr>
        <w:spacing w:after="0" w:line="240" w:lineRule="auto"/>
        <w:ind w:left="709" w:hanging="851"/>
        <w:jc w:val="both"/>
        <w:rPr>
          <w:rFonts w:ascii="Calibri" w:eastAsia="Times New Roman" w:hAnsi="Calibri" w:cs="Calibri"/>
          <w:iCs/>
          <w:kern w:val="0"/>
          <w:sz w:val="22"/>
          <w:szCs w:val="22"/>
          <w14:ligatures w14:val="none"/>
        </w:rPr>
      </w:pPr>
      <w:r>
        <w:rPr>
          <w:rFonts w:ascii="Calibri" w:eastAsia="Times New Roman" w:hAnsi="Calibri" w:cs="Calibri"/>
          <w:iCs/>
          <w:kern w:val="0"/>
          <w:sz w:val="22"/>
          <w:szCs w:val="22"/>
          <w14:ligatures w14:val="none"/>
        </w:rPr>
        <w:t>5</w:t>
      </w:r>
      <w:r w:rsidRPr="0090042F">
        <w:rPr>
          <w:rFonts w:ascii="Calibri" w:eastAsia="Times New Roman" w:hAnsi="Calibri" w:cs="Calibri"/>
          <w:iCs/>
          <w:kern w:val="0"/>
          <w:sz w:val="22"/>
          <w:szCs w:val="22"/>
          <w14:ligatures w14:val="none"/>
        </w:rPr>
        <w:t>.1.</w:t>
      </w:r>
      <w:r w:rsidRPr="0090042F">
        <w:rPr>
          <w:rFonts w:ascii="Calibri" w:eastAsia="Times New Roman" w:hAnsi="Calibri" w:cs="Calibri"/>
          <w:iCs/>
          <w:kern w:val="0"/>
          <w:sz w:val="22"/>
          <w:szCs w:val="22"/>
          <w14:ligatures w14:val="none"/>
        </w:rPr>
        <w:tab/>
        <w:t xml:space="preserve">Izsoles pretendenti iesniedz pieteikumu izsolei elektronisko izsoļu vietnē </w:t>
      </w:r>
      <w:hyperlink r:id="rId8" w:tgtFrame="_blank" w:history="1">
        <w:r w:rsidRPr="003E3B69">
          <w:rPr>
            <w:rFonts w:ascii="Calibri" w:eastAsia="Times New Roman" w:hAnsi="Calibri" w:cs="Calibri"/>
            <w:iCs/>
            <w:color w:val="0000FF"/>
            <w:kern w:val="0"/>
            <w:sz w:val="22"/>
            <w:szCs w:val="22"/>
            <w:u w:val="single"/>
            <w14:ligatures w14:val="none"/>
          </w:rPr>
          <w:t>www.izsoles.ta.gov.lv</w:t>
        </w:r>
      </w:hyperlink>
      <w:r w:rsidRPr="003E3B69">
        <w:rPr>
          <w:rFonts w:ascii="Calibri" w:eastAsia="Times New Roman" w:hAnsi="Calibri" w:cs="Calibri"/>
          <w:iCs/>
          <w:color w:val="0000FF"/>
          <w:kern w:val="0"/>
          <w:sz w:val="22"/>
          <w:szCs w:val="22"/>
          <w:u w:val="single"/>
          <w14:ligatures w14:val="none"/>
        </w:rPr>
        <w:t>.</w:t>
      </w:r>
      <w:r w:rsidRPr="003E3B69">
        <w:rPr>
          <w:rFonts w:ascii="Calibri" w:eastAsia="Times New Roman" w:hAnsi="Calibri" w:cs="Calibri"/>
          <w:iCs/>
          <w:color w:val="0000FF"/>
          <w:kern w:val="0"/>
          <w:sz w:val="22"/>
          <w:szCs w:val="22"/>
          <w14:ligatures w14:val="none"/>
        </w:rPr>
        <w:t> </w:t>
      </w:r>
      <w:r>
        <w:rPr>
          <w:rFonts w:ascii="Calibri" w:eastAsia="Times New Roman" w:hAnsi="Calibri" w:cs="Calibri"/>
          <w:iCs/>
          <w:color w:val="0000FF"/>
          <w:kern w:val="0"/>
          <w:sz w:val="22"/>
          <w:szCs w:val="22"/>
          <w14:ligatures w14:val="none"/>
        </w:rPr>
        <w:t xml:space="preserve"> </w:t>
      </w:r>
      <w:r w:rsidRPr="0090042F">
        <w:rPr>
          <w:rFonts w:ascii="Calibri" w:eastAsia="Times New Roman" w:hAnsi="Calibri" w:cs="Calibri"/>
          <w:iCs/>
          <w:kern w:val="0"/>
          <w:sz w:val="22"/>
          <w:szCs w:val="22"/>
          <w14:ligatures w14:val="none"/>
        </w:rPr>
        <w:t>Pieteikumam pievieno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Ar pieteikuma iesniegšanu pretendents ir apliecinājis, ka ir iepazinies ar izsoles noteikumiem un vēlas iegādāties Nekustamo īpašumu.</w:t>
      </w:r>
    </w:p>
    <w:p w14:paraId="7055AEF2" w14:textId="77777777" w:rsidR="00E12E89" w:rsidRPr="0090042F" w:rsidRDefault="00E12E89" w:rsidP="00E12E89">
      <w:pPr>
        <w:spacing w:after="0" w:line="240" w:lineRule="auto"/>
        <w:ind w:left="709" w:hanging="851"/>
        <w:jc w:val="both"/>
        <w:rPr>
          <w:rFonts w:ascii="Calibri" w:eastAsia="Times New Roman" w:hAnsi="Calibri" w:cs="Calibri"/>
          <w:iCs/>
          <w:kern w:val="0"/>
          <w:sz w:val="22"/>
          <w:szCs w:val="22"/>
          <w14:ligatures w14:val="none"/>
        </w:rPr>
      </w:pPr>
      <w:r>
        <w:rPr>
          <w:rFonts w:ascii="Calibri" w:eastAsia="Times New Roman" w:hAnsi="Calibri" w:cs="Calibri"/>
          <w:iCs/>
          <w:kern w:val="0"/>
          <w:sz w:val="22"/>
          <w:szCs w:val="22"/>
          <w14:ligatures w14:val="none"/>
        </w:rPr>
        <w:t>5</w:t>
      </w:r>
      <w:r w:rsidRPr="0090042F">
        <w:rPr>
          <w:rFonts w:ascii="Calibri" w:eastAsia="Times New Roman" w:hAnsi="Calibri" w:cs="Calibri"/>
          <w:iCs/>
          <w:kern w:val="0"/>
          <w:sz w:val="22"/>
          <w:szCs w:val="22"/>
          <w14:ligatures w14:val="none"/>
        </w:rPr>
        <w:t>.2.</w:t>
      </w:r>
      <w:r w:rsidRPr="0090042F">
        <w:rPr>
          <w:rFonts w:ascii="Calibri" w:eastAsia="Times New Roman" w:hAnsi="Calibri" w:cs="Calibri"/>
          <w:iCs/>
          <w:kern w:val="0"/>
          <w:sz w:val="22"/>
          <w:szCs w:val="22"/>
          <w14:ligatures w14:val="none"/>
        </w:rPr>
        <w:tab/>
        <w:t xml:space="preserve"> Reģistrējoties Izsoļu dalībnieku reģistrā, persona iepazīstas ar elektronisko izsoļu vietnes lietošanas noteikumiem un apliecina noteikumu ievērošanu, kā arī par sevi sniegto datu pareizību.</w:t>
      </w:r>
    </w:p>
    <w:p w14:paraId="22257C97" w14:textId="77777777" w:rsidR="00E12E89" w:rsidRPr="0090042F" w:rsidRDefault="00E12E89" w:rsidP="00E12E89">
      <w:pPr>
        <w:spacing w:after="0" w:line="240" w:lineRule="auto"/>
        <w:ind w:left="709" w:hanging="851"/>
        <w:jc w:val="both"/>
        <w:rPr>
          <w:rFonts w:ascii="Calibri" w:eastAsia="Times New Roman" w:hAnsi="Calibri" w:cs="Calibri"/>
          <w:iCs/>
          <w:kern w:val="0"/>
          <w:sz w:val="22"/>
          <w:szCs w:val="22"/>
          <w14:ligatures w14:val="none"/>
        </w:rPr>
      </w:pPr>
      <w:r>
        <w:rPr>
          <w:rFonts w:ascii="Calibri" w:eastAsia="Times New Roman" w:hAnsi="Calibri" w:cs="Calibri"/>
          <w:iCs/>
          <w:kern w:val="0"/>
          <w:sz w:val="22"/>
          <w:szCs w:val="22"/>
          <w14:ligatures w14:val="none"/>
        </w:rPr>
        <w:t>5</w:t>
      </w:r>
      <w:r w:rsidRPr="0090042F">
        <w:rPr>
          <w:rFonts w:ascii="Calibri" w:eastAsia="Times New Roman" w:hAnsi="Calibri" w:cs="Calibri"/>
          <w:iCs/>
          <w:kern w:val="0"/>
          <w:sz w:val="22"/>
          <w:szCs w:val="22"/>
          <w14:ligatures w14:val="none"/>
        </w:rPr>
        <w:t>.3.</w:t>
      </w:r>
      <w:r w:rsidRPr="0090042F">
        <w:rPr>
          <w:rFonts w:ascii="Calibri" w:eastAsia="Times New Roman" w:hAnsi="Calibri" w:cs="Calibri"/>
          <w:iCs/>
          <w:kern w:val="0"/>
          <w:sz w:val="22"/>
          <w:szCs w:val="22"/>
          <w14:ligatures w14:val="none"/>
        </w:rPr>
        <w:tab/>
        <w:t xml:space="preserve"> 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www.latvija.lv piedāvātajiem identifikācijas līdzekļiem.</w:t>
      </w:r>
    </w:p>
    <w:p w14:paraId="13297E4E" w14:textId="77777777" w:rsidR="00E12E89" w:rsidRPr="0090042F" w:rsidRDefault="00E12E89" w:rsidP="00E12E89">
      <w:pPr>
        <w:spacing w:after="0" w:line="240" w:lineRule="auto"/>
        <w:ind w:left="709" w:hanging="851"/>
        <w:jc w:val="both"/>
        <w:rPr>
          <w:rFonts w:ascii="Calibri" w:eastAsia="Times New Roman" w:hAnsi="Calibri" w:cs="Calibri"/>
          <w:iCs/>
          <w:kern w:val="0"/>
          <w:sz w:val="22"/>
          <w:szCs w:val="22"/>
          <w14:ligatures w14:val="none"/>
        </w:rPr>
      </w:pPr>
      <w:r>
        <w:rPr>
          <w:rFonts w:ascii="Calibri" w:eastAsia="Times New Roman" w:hAnsi="Calibri" w:cs="Calibri"/>
          <w:iCs/>
          <w:kern w:val="0"/>
          <w:sz w:val="22"/>
          <w:szCs w:val="22"/>
          <w14:ligatures w14:val="none"/>
        </w:rPr>
        <w:t>5</w:t>
      </w:r>
      <w:r w:rsidRPr="0090042F">
        <w:rPr>
          <w:rFonts w:ascii="Calibri" w:eastAsia="Times New Roman" w:hAnsi="Calibri" w:cs="Calibri"/>
          <w:iCs/>
          <w:kern w:val="0"/>
          <w:sz w:val="22"/>
          <w:szCs w:val="22"/>
          <w14:ligatures w14:val="none"/>
        </w:rPr>
        <w:t>.4.</w:t>
      </w:r>
      <w:r w:rsidRPr="0090042F">
        <w:rPr>
          <w:rFonts w:ascii="Calibri" w:eastAsia="Times New Roman" w:hAnsi="Calibri" w:cs="Calibri"/>
          <w:iCs/>
          <w:kern w:val="0"/>
          <w:sz w:val="22"/>
          <w:szCs w:val="22"/>
          <w14:ligatures w14:val="none"/>
        </w:rPr>
        <w:tab/>
        <w:t xml:space="preserve"> Reģistrēts lietotājs, kurš vēlas piedalīties izsludinātajā izsolē, elektronisko izsoļu vietnē </w:t>
      </w:r>
      <w:proofErr w:type="spellStart"/>
      <w:r w:rsidRPr="0090042F">
        <w:rPr>
          <w:rFonts w:ascii="Calibri" w:eastAsia="Times New Roman" w:hAnsi="Calibri" w:cs="Calibri"/>
          <w:iCs/>
          <w:kern w:val="0"/>
          <w:sz w:val="22"/>
          <w:szCs w:val="22"/>
          <w14:ligatures w14:val="none"/>
        </w:rPr>
        <w:t>nosūta</w:t>
      </w:r>
      <w:proofErr w:type="spellEnd"/>
      <w:r w:rsidRPr="0090042F">
        <w:rPr>
          <w:rFonts w:ascii="Calibri" w:eastAsia="Times New Roman" w:hAnsi="Calibri" w:cs="Calibri"/>
          <w:iCs/>
          <w:kern w:val="0"/>
          <w:sz w:val="22"/>
          <w:szCs w:val="22"/>
          <w14:ligatures w14:val="none"/>
        </w:rPr>
        <w:t xml:space="preserve"> izsoles rīkotājam lūgumu par autorizēšanu dalībai konkrētā izsolē un izsoles sludinājumā norādītajā izsoles rīkotāja kontā iemaksā izsole nodrošinājuma summu sludinājumā noteiktajā apmērā, kā arī sedz maksu par dalību izsolē vietnes administratoram normatīvajos aktos noteiktajā apmērā saskaņā ar elektronisko izsoļu vietnē reģistrētam lietotājam sagatavotu rēķinu. Ar dalības maksas samaksas brīdi dalībnieks ir apliecinājis, ka ir iepazinies un piekrīt izsoles noteikumiem.</w:t>
      </w:r>
    </w:p>
    <w:p w14:paraId="39DF3AD2" w14:textId="77777777" w:rsidR="00E12E89" w:rsidRPr="0090042F" w:rsidRDefault="00E12E89" w:rsidP="00E12E89">
      <w:pPr>
        <w:spacing w:after="0" w:line="240" w:lineRule="auto"/>
        <w:ind w:left="709" w:hanging="851"/>
        <w:jc w:val="both"/>
        <w:rPr>
          <w:rFonts w:ascii="Calibri" w:eastAsia="Times New Roman" w:hAnsi="Calibri" w:cs="Calibri"/>
          <w:iCs/>
          <w:kern w:val="0"/>
          <w:sz w:val="22"/>
          <w:szCs w:val="22"/>
          <w14:ligatures w14:val="none"/>
        </w:rPr>
      </w:pPr>
      <w:r>
        <w:rPr>
          <w:rFonts w:ascii="Calibri" w:eastAsia="Times New Roman" w:hAnsi="Calibri" w:cs="Calibri"/>
          <w:iCs/>
          <w:kern w:val="0"/>
          <w:sz w:val="22"/>
          <w:szCs w:val="22"/>
          <w14:ligatures w14:val="none"/>
        </w:rPr>
        <w:lastRenderedPageBreak/>
        <w:t>5</w:t>
      </w:r>
      <w:r w:rsidRPr="0090042F">
        <w:rPr>
          <w:rFonts w:ascii="Calibri" w:eastAsia="Times New Roman" w:hAnsi="Calibri" w:cs="Calibri"/>
          <w:iCs/>
          <w:kern w:val="0"/>
          <w:sz w:val="22"/>
          <w:szCs w:val="22"/>
          <w14:ligatures w14:val="none"/>
        </w:rPr>
        <w:t>.5.</w:t>
      </w:r>
      <w:r w:rsidRPr="0090042F">
        <w:rPr>
          <w:rFonts w:ascii="Calibri" w:eastAsia="Times New Roman" w:hAnsi="Calibri" w:cs="Calibri"/>
          <w:iCs/>
          <w:kern w:val="0"/>
          <w:sz w:val="22"/>
          <w:szCs w:val="22"/>
          <w14:ligatures w14:val="none"/>
        </w:rPr>
        <w:tab/>
        <w:t xml:space="preserve"> Izsoles rīkotājs autorizē izsoles pretendentu, kurš izpildījis izsoles priekšnoteikumus, dalībai izsolē 7 (septiņu) dienu laikā, izmantojot elektronisko izsoļu vietnē pieejamo rīku.</w:t>
      </w:r>
    </w:p>
    <w:p w14:paraId="43E064E1" w14:textId="77777777" w:rsidR="00E12E89" w:rsidRPr="0090042F" w:rsidRDefault="00E12E89" w:rsidP="00E12E89">
      <w:pPr>
        <w:spacing w:after="0" w:line="240" w:lineRule="auto"/>
        <w:ind w:left="709" w:hanging="851"/>
        <w:jc w:val="both"/>
        <w:rPr>
          <w:rFonts w:ascii="Calibri" w:eastAsia="Times New Roman" w:hAnsi="Calibri" w:cs="Calibri"/>
          <w:iCs/>
          <w:kern w:val="0"/>
          <w:sz w:val="22"/>
          <w:szCs w:val="22"/>
          <w14:ligatures w14:val="none"/>
        </w:rPr>
      </w:pPr>
      <w:r>
        <w:rPr>
          <w:rFonts w:ascii="Calibri" w:eastAsia="Times New Roman" w:hAnsi="Calibri" w:cs="Calibri"/>
          <w:iCs/>
          <w:kern w:val="0"/>
          <w:sz w:val="22"/>
          <w:szCs w:val="22"/>
          <w14:ligatures w14:val="none"/>
        </w:rPr>
        <w:t>5</w:t>
      </w:r>
      <w:r w:rsidRPr="0090042F">
        <w:rPr>
          <w:rFonts w:ascii="Calibri" w:eastAsia="Times New Roman" w:hAnsi="Calibri" w:cs="Calibri"/>
          <w:iCs/>
          <w:kern w:val="0"/>
          <w:sz w:val="22"/>
          <w:szCs w:val="22"/>
          <w14:ligatures w14:val="none"/>
        </w:rPr>
        <w:t>.6.</w:t>
      </w:r>
      <w:r w:rsidRPr="0090042F">
        <w:rPr>
          <w:rFonts w:ascii="Calibri" w:eastAsia="Times New Roman" w:hAnsi="Calibri" w:cs="Calibri"/>
          <w:iCs/>
          <w:kern w:val="0"/>
          <w:sz w:val="22"/>
          <w:szCs w:val="22"/>
          <w14:ligatures w14:val="none"/>
        </w:rPr>
        <w:tab/>
        <w:t xml:space="preserve"> Informāciju par autorizēšanu dalībai izsolē izsoles rīkotājs reģistrētam lietotājam </w:t>
      </w:r>
      <w:proofErr w:type="spellStart"/>
      <w:r w:rsidRPr="0090042F">
        <w:rPr>
          <w:rFonts w:ascii="Calibri" w:eastAsia="Times New Roman" w:hAnsi="Calibri" w:cs="Calibri"/>
          <w:iCs/>
          <w:kern w:val="0"/>
          <w:sz w:val="22"/>
          <w:szCs w:val="22"/>
          <w14:ligatures w14:val="none"/>
        </w:rPr>
        <w:t>nosūta</w:t>
      </w:r>
      <w:proofErr w:type="spellEnd"/>
      <w:r w:rsidRPr="0090042F">
        <w:rPr>
          <w:rFonts w:ascii="Calibri" w:eastAsia="Times New Roman" w:hAnsi="Calibri" w:cs="Calibri"/>
          <w:iCs/>
          <w:kern w:val="0"/>
          <w:sz w:val="22"/>
          <w:szCs w:val="22"/>
          <w14:ligatures w14:val="none"/>
        </w:rPr>
        <w:t xml:space="preserve"> elektroniski uz elektronisko izsoļu vietnē reģistrētam lietotājam izveidoto kontu.</w:t>
      </w:r>
    </w:p>
    <w:p w14:paraId="128AD65F" w14:textId="77777777" w:rsidR="00E12E89" w:rsidRPr="0090042F" w:rsidRDefault="00E12E89" w:rsidP="00E12E89">
      <w:pPr>
        <w:spacing w:after="0" w:line="240" w:lineRule="auto"/>
        <w:ind w:left="709" w:hanging="851"/>
        <w:jc w:val="both"/>
        <w:rPr>
          <w:rFonts w:ascii="Calibri" w:eastAsia="Times New Roman" w:hAnsi="Calibri" w:cs="Calibri"/>
          <w:iCs/>
          <w:kern w:val="0"/>
          <w:sz w:val="22"/>
          <w:szCs w:val="22"/>
          <w14:ligatures w14:val="none"/>
        </w:rPr>
      </w:pPr>
      <w:r>
        <w:rPr>
          <w:rFonts w:ascii="Calibri" w:eastAsia="Times New Roman" w:hAnsi="Calibri" w:cs="Calibri"/>
          <w:iCs/>
          <w:kern w:val="0"/>
          <w:sz w:val="22"/>
          <w:szCs w:val="22"/>
          <w14:ligatures w14:val="none"/>
        </w:rPr>
        <w:t>5</w:t>
      </w:r>
      <w:r w:rsidRPr="0090042F">
        <w:rPr>
          <w:rFonts w:ascii="Calibri" w:eastAsia="Times New Roman" w:hAnsi="Calibri" w:cs="Calibri"/>
          <w:iCs/>
          <w:kern w:val="0"/>
          <w:sz w:val="22"/>
          <w:szCs w:val="22"/>
          <w14:ligatures w14:val="none"/>
        </w:rPr>
        <w:t>.7.</w:t>
      </w:r>
      <w:r w:rsidRPr="0090042F">
        <w:rPr>
          <w:rFonts w:ascii="Calibri" w:eastAsia="Times New Roman" w:hAnsi="Calibri" w:cs="Calibri"/>
          <w:iCs/>
          <w:kern w:val="0"/>
          <w:sz w:val="22"/>
          <w:szCs w:val="22"/>
          <w14:ligatures w14:val="none"/>
        </w:rPr>
        <w:tab/>
        <w:t xml:space="preserve"> Autorizējot personu izsolei, katram solītājam elektronisko izsoļu vietnes sistēma automātiski izveido unikālu identifikatoru.</w:t>
      </w:r>
    </w:p>
    <w:p w14:paraId="734EAAB0" w14:textId="77777777" w:rsidR="00E12E89" w:rsidRPr="0090042F" w:rsidRDefault="00E12E89" w:rsidP="00E12E89">
      <w:pPr>
        <w:spacing w:after="0" w:line="240" w:lineRule="auto"/>
        <w:ind w:left="709" w:hanging="851"/>
        <w:jc w:val="both"/>
        <w:rPr>
          <w:rFonts w:ascii="Calibri" w:eastAsia="Times New Roman" w:hAnsi="Calibri" w:cs="Calibri"/>
          <w:iCs/>
          <w:kern w:val="0"/>
          <w:sz w:val="22"/>
          <w:szCs w:val="22"/>
          <w14:ligatures w14:val="none"/>
        </w:rPr>
      </w:pPr>
      <w:r>
        <w:rPr>
          <w:rFonts w:ascii="Calibri" w:eastAsia="Times New Roman" w:hAnsi="Calibri" w:cs="Calibri"/>
          <w:iCs/>
          <w:kern w:val="0"/>
          <w:sz w:val="22"/>
          <w:szCs w:val="22"/>
          <w14:ligatures w14:val="none"/>
        </w:rPr>
        <w:t>5</w:t>
      </w:r>
      <w:r w:rsidRPr="0090042F">
        <w:rPr>
          <w:rFonts w:ascii="Calibri" w:eastAsia="Times New Roman" w:hAnsi="Calibri" w:cs="Calibri"/>
          <w:iCs/>
          <w:kern w:val="0"/>
          <w:sz w:val="22"/>
          <w:szCs w:val="22"/>
          <w14:ligatures w14:val="none"/>
        </w:rPr>
        <w:t>.8.</w:t>
      </w:r>
      <w:r w:rsidRPr="0090042F">
        <w:rPr>
          <w:rFonts w:ascii="Calibri" w:eastAsia="Times New Roman" w:hAnsi="Calibri" w:cs="Calibri"/>
          <w:iCs/>
          <w:kern w:val="0"/>
          <w:sz w:val="22"/>
          <w:szCs w:val="22"/>
          <w14:ligatures w14:val="none"/>
        </w:rPr>
        <w:tab/>
        <w:t xml:space="preserve"> Izsoles pretendents netiek reģistrēts, ja:</w:t>
      </w:r>
    </w:p>
    <w:p w14:paraId="2BF71A46" w14:textId="77777777" w:rsidR="00E12E89" w:rsidRPr="0090042F" w:rsidRDefault="00E12E89" w:rsidP="00E12E89">
      <w:pPr>
        <w:spacing w:after="0" w:line="240" w:lineRule="auto"/>
        <w:ind w:left="709" w:hanging="851"/>
        <w:jc w:val="both"/>
        <w:rPr>
          <w:rFonts w:ascii="Calibri" w:eastAsia="Times New Roman" w:hAnsi="Calibri" w:cs="Calibri"/>
          <w:iCs/>
          <w:kern w:val="0"/>
          <w:sz w:val="22"/>
          <w:szCs w:val="22"/>
          <w14:ligatures w14:val="none"/>
        </w:rPr>
      </w:pPr>
      <w:r w:rsidRPr="0090042F">
        <w:rPr>
          <w:rFonts w:ascii="Calibri" w:eastAsia="Times New Roman" w:hAnsi="Calibri" w:cs="Calibri"/>
          <w:iCs/>
          <w:kern w:val="0"/>
          <w:sz w:val="22"/>
          <w:szCs w:val="22"/>
          <w14:ligatures w14:val="none"/>
        </w:rPr>
        <w:t xml:space="preserve">             </w:t>
      </w:r>
      <w:r>
        <w:rPr>
          <w:rFonts w:ascii="Calibri" w:eastAsia="Times New Roman" w:hAnsi="Calibri" w:cs="Calibri"/>
          <w:iCs/>
          <w:kern w:val="0"/>
          <w:sz w:val="22"/>
          <w:szCs w:val="22"/>
          <w14:ligatures w14:val="none"/>
        </w:rPr>
        <w:t xml:space="preserve"> 5</w:t>
      </w:r>
      <w:r w:rsidRPr="0090042F">
        <w:rPr>
          <w:rFonts w:ascii="Calibri" w:eastAsia="Times New Roman" w:hAnsi="Calibri" w:cs="Calibri"/>
          <w:iCs/>
          <w:kern w:val="0"/>
          <w:sz w:val="22"/>
          <w:szCs w:val="22"/>
          <w14:ligatures w14:val="none"/>
        </w:rPr>
        <w:t>.8.1.</w:t>
      </w:r>
      <w:r w:rsidRPr="0090042F">
        <w:rPr>
          <w:rFonts w:ascii="Calibri" w:eastAsia="Times New Roman" w:hAnsi="Calibri" w:cs="Calibri"/>
          <w:iCs/>
          <w:kern w:val="0"/>
          <w:sz w:val="22"/>
          <w:szCs w:val="22"/>
          <w14:ligatures w14:val="none"/>
        </w:rPr>
        <w:tab/>
        <w:t xml:space="preserve"> nav vēl iestājies vai ir beidzies pretendentu reģistrācijas termiņš;</w:t>
      </w:r>
    </w:p>
    <w:p w14:paraId="41B7BE7B" w14:textId="77777777" w:rsidR="00E12E89" w:rsidRPr="0090042F" w:rsidRDefault="00E12E89" w:rsidP="00E12E89">
      <w:pPr>
        <w:spacing w:after="0" w:line="240" w:lineRule="auto"/>
        <w:ind w:left="709" w:hanging="851"/>
        <w:jc w:val="both"/>
        <w:rPr>
          <w:rFonts w:ascii="Calibri" w:eastAsia="Times New Roman" w:hAnsi="Calibri" w:cs="Calibri"/>
          <w:iCs/>
          <w:kern w:val="0"/>
          <w:sz w:val="22"/>
          <w:szCs w:val="22"/>
          <w14:ligatures w14:val="none"/>
        </w:rPr>
      </w:pPr>
      <w:r w:rsidRPr="0090042F">
        <w:rPr>
          <w:rFonts w:ascii="Calibri" w:eastAsia="Times New Roman" w:hAnsi="Calibri" w:cs="Calibri"/>
          <w:iCs/>
          <w:kern w:val="0"/>
          <w:sz w:val="22"/>
          <w:szCs w:val="22"/>
          <w14:ligatures w14:val="none"/>
        </w:rPr>
        <w:t xml:space="preserve">              </w:t>
      </w:r>
      <w:r>
        <w:rPr>
          <w:rFonts w:ascii="Calibri" w:eastAsia="Times New Roman" w:hAnsi="Calibri" w:cs="Calibri"/>
          <w:iCs/>
          <w:kern w:val="0"/>
          <w:sz w:val="22"/>
          <w:szCs w:val="22"/>
          <w14:ligatures w14:val="none"/>
        </w:rPr>
        <w:t>5</w:t>
      </w:r>
      <w:r w:rsidRPr="0090042F">
        <w:rPr>
          <w:rFonts w:ascii="Calibri" w:eastAsia="Times New Roman" w:hAnsi="Calibri" w:cs="Calibri"/>
          <w:iCs/>
          <w:kern w:val="0"/>
          <w:sz w:val="22"/>
          <w:szCs w:val="22"/>
          <w14:ligatures w14:val="none"/>
        </w:rPr>
        <w:t>.8.2.</w:t>
      </w:r>
      <w:r w:rsidRPr="0090042F">
        <w:rPr>
          <w:rFonts w:ascii="Calibri" w:eastAsia="Times New Roman" w:hAnsi="Calibri" w:cs="Calibri"/>
          <w:iCs/>
          <w:kern w:val="0"/>
          <w:sz w:val="22"/>
          <w:szCs w:val="22"/>
          <w14:ligatures w14:val="none"/>
        </w:rPr>
        <w:tab/>
        <w:t xml:space="preserve"> ja nav izpildīti visi šo noteikumu 4.1. </w:t>
      </w:r>
      <w:r>
        <w:rPr>
          <w:rFonts w:ascii="Calibri" w:eastAsia="Times New Roman" w:hAnsi="Calibri" w:cs="Calibri"/>
          <w:iCs/>
          <w:kern w:val="0"/>
          <w:sz w:val="22"/>
          <w:szCs w:val="22"/>
          <w14:ligatures w14:val="none"/>
        </w:rPr>
        <w:t xml:space="preserve">un 5.1. </w:t>
      </w:r>
      <w:r w:rsidRPr="0090042F">
        <w:rPr>
          <w:rFonts w:ascii="Calibri" w:eastAsia="Times New Roman" w:hAnsi="Calibri" w:cs="Calibri"/>
          <w:iCs/>
          <w:kern w:val="0"/>
          <w:sz w:val="22"/>
          <w:szCs w:val="22"/>
          <w14:ligatures w14:val="none"/>
        </w:rPr>
        <w:t>punkt</w:t>
      </w:r>
      <w:r>
        <w:rPr>
          <w:rFonts w:ascii="Calibri" w:eastAsia="Times New Roman" w:hAnsi="Calibri" w:cs="Calibri"/>
          <w:iCs/>
          <w:kern w:val="0"/>
          <w:sz w:val="22"/>
          <w:szCs w:val="22"/>
          <w14:ligatures w14:val="none"/>
        </w:rPr>
        <w:t>os</w:t>
      </w:r>
      <w:r w:rsidRPr="0090042F">
        <w:rPr>
          <w:rFonts w:ascii="Calibri" w:eastAsia="Times New Roman" w:hAnsi="Calibri" w:cs="Calibri"/>
          <w:iCs/>
          <w:kern w:val="0"/>
          <w:sz w:val="22"/>
          <w:szCs w:val="22"/>
          <w14:ligatures w14:val="none"/>
        </w:rPr>
        <w:t xml:space="preserve"> minētie norādījumi;</w:t>
      </w:r>
    </w:p>
    <w:p w14:paraId="4113405D" w14:textId="77777777" w:rsidR="00E12E89" w:rsidRPr="0090042F" w:rsidRDefault="00E12E89" w:rsidP="00E12E89">
      <w:pPr>
        <w:spacing w:after="0" w:line="240" w:lineRule="auto"/>
        <w:ind w:left="709" w:hanging="851"/>
        <w:jc w:val="both"/>
        <w:rPr>
          <w:rFonts w:ascii="Calibri" w:eastAsia="Times New Roman" w:hAnsi="Calibri" w:cs="Calibri"/>
          <w:iCs/>
          <w:kern w:val="0"/>
          <w:sz w:val="22"/>
          <w:szCs w:val="22"/>
          <w14:ligatures w14:val="none"/>
        </w:rPr>
      </w:pPr>
      <w:r w:rsidRPr="0090042F">
        <w:rPr>
          <w:rFonts w:ascii="Calibri" w:eastAsia="Times New Roman" w:hAnsi="Calibri" w:cs="Calibri"/>
          <w:iCs/>
          <w:kern w:val="0"/>
          <w:sz w:val="22"/>
          <w:szCs w:val="22"/>
          <w14:ligatures w14:val="none"/>
        </w:rPr>
        <w:t xml:space="preserve">             </w:t>
      </w:r>
      <w:r>
        <w:rPr>
          <w:rFonts w:ascii="Calibri" w:eastAsia="Times New Roman" w:hAnsi="Calibri" w:cs="Calibri"/>
          <w:iCs/>
          <w:kern w:val="0"/>
          <w:sz w:val="22"/>
          <w:szCs w:val="22"/>
          <w14:ligatures w14:val="none"/>
        </w:rPr>
        <w:t xml:space="preserve"> 5</w:t>
      </w:r>
      <w:r w:rsidRPr="0090042F">
        <w:rPr>
          <w:rFonts w:ascii="Calibri" w:eastAsia="Times New Roman" w:hAnsi="Calibri" w:cs="Calibri"/>
          <w:iCs/>
          <w:kern w:val="0"/>
          <w:sz w:val="22"/>
          <w:szCs w:val="22"/>
          <w14:ligatures w14:val="none"/>
        </w:rPr>
        <w:t>.8.3.</w:t>
      </w:r>
      <w:r w:rsidRPr="0090042F">
        <w:rPr>
          <w:rFonts w:ascii="Calibri" w:eastAsia="Times New Roman" w:hAnsi="Calibri" w:cs="Calibri"/>
          <w:iCs/>
          <w:kern w:val="0"/>
          <w:sz w:val="22"/>
          <w:szCs w:val="22"/>
          <w14:ligatures w14:val="none"/>
        </w:rPr>
        <w:tab/>
        <w:t xml:space="preserve">konstatēts, ka uz pretendentu attiecas izsoles noteikumu </w:t>
      </w:r>
      <w:r>
        <w:rPr>
          <w:rFonts w:ascii="Calibri" w:eastAsia="Times New Roman" w:hAnsi="Calibri" w:cs="Calibri"/>
          <w:iCs/>
          <w:kern w:val="0"/>
          <w:sz w:val="22"/>
          <w:szCs w:val="22"/>
          <w14:ligatures w14:val="none"/>
        </w:rPr>
        <w:t>4</w:t>
      </w:r>
      <w:r w:rsidRPr="0090042F">
        <w:rPr>
          <w:rFonts w:ascii="Calibri" w:eastAsia="Times New Roman" w:hAnsi="Calibri" w:cs="Calibri"/>
          <w:iCs/>
          <w:kern w:val="0"/>
          <w:sz w:val="22"/>
          <w:szCs w:val="22"/>
          <w14:ligatures w14:val="none"/>
        </w:rPr>
        <w:t>.2. punktā minētie apstākļi;</w:t>
      </w:r>
    </w:p>
    <w:p w14:paraId="1A98F4CC" w14:textId="77777777" w:rsidR="00E12E89" w:rsidRPr="0090042F" w:rsidRDefault="00E12E89" w:rsidP="00E12E89">
      <w:pPr>
        <w:spacing w:after="0" w:line="240" w:lineRule="auto"/>
        <w:ind w:left="709" w:hanging="851"/>
        <w:jc w:val="both"/>
        <w:rPr>
          <w:rFonts w:ascii="Calibri" w:eastAsia="Times New Roman" w:hAnsi="Calibri" w:cs="Calibri"/>
          <w:iCs/>
          <w:kern w:val="0"/>
          <w:sz w:val="22"/>
          <w:szCs w:val="22"/>
          <w14:ligatures w14:val="none"/>
        </w:rPr>
      </w:pPr>
      <w:r w:rsidRPr="0090042F">
        <w:rPr>
          <w:rFonts w:ascii="Calibri" w:eastAsia="Times New Roman" w:hAnsi="Calibri" w:cs="Calibri"/>
          <w:iCs/>
          <w:kern w:val="0"/>
          <w:sz w:val="22"/>
          <w:szCs w:val="22"/>
          <w14:ligatures w14:val="none"/>
        </w:rPr>
        <w:t xml:space="preserve">              </w:t>
      </w:r>
      <w:r>
        <w:rPr>
          <w:rFonts w:ascii="Calibri" w:eastAsia="Times New Roman" w:hAnsi="Calibri" w:cs="Calibri"/>
          <w:iCs/>
          <w:kern w:val="0"/>
          <w:sz w:val="22"/>
          <w:szCs w:val="22"/>
          <w14:ligatures w14:val="none"/>
        </w:rPr>
        <w:t>5</w:t>
      </w:r>
      <w:r w:rsidRPr="0090042F">
        <w:rPr>
          <w:rFonts w:ascii="Calibri" w:eastAsia="Times New Roman" w:hAnsi="Calibri" w:cs="Calibri"/>
          <w:iCs/>
          <w:kern w:val="0"/>
          <w:sz w:val="22"/>
          <w:szCs w:val="22"/>
          <w14:ligatures w14:val="none"/>
        </w:rPr>
        <w:t>.8.4.</w:t>
      </w:r>
      <w:r w:rsidRPr="0090042F">
        <w:rPr>
          <w:rFonts w:ascii="Calibri" w:eastAsia="Times New Roman" w:hAnsi="Calibri" w:cs="Calibri"/>
          <w:iCs/>
          <w:kern w:val="0"/>
          <w:sz w:val="22"/>
          <w:szCs w:val="22"/>
          <w14:ligatures w14:val="none"/>
        </w:rPr>
        <w:tab/>
        <w:t>fiziskā vai juridiskā persona saskaņā ar spēkā esošajiem normatīvajiem aktiem nevar iegūt  savā īpašumā zemi.</w:t>
      </w:r>
    </w:p>
    <w:p w14:paraId="78F3F4BF" w14:textId="77777777" w:rsidR="00E12E89" w:rsidRPr="0090042F" w:rsidRDefault="00E12E89" w:rsidP="00E12E89">
      <w:pPr>
        <w:spacing w:after="0" w:line="240" w:lineRule="auto"/>
        <w:ind w:left="709" w:hanging="851"/>
        <w:jc w:val="both"/>
        <w:rPr>
          <w:rFonts w:ascii="Calibri" w:eastAsia="Times New Roman" w:hAnsi="Calibri" w:cs="Calibri"/>
          <w:iCs/>
          <w:kern w:val="0"/>
          <w:sz w:val="22"/>
          <w:szCs w:val="22"/>
          <w14:ligatures w14:val="none"/>
        </w:rPr>
      </w:pPr>
      <w:r>
        <w:rPr>
          <w:rFonts w:ascii="Calibri" w:eastAsia="Times New Roman" w:hAnsi="Calibri" w:cs="Calibri"/>
          <w:iCs/>
          <w:kern w:val="0"/>
          <w:sz w:val="22"/>
          <w:szCs w:val="22"/>
          <w14:ligatures w14:val="none"/>
        </w:rPr>
        <w:t>5</w:t>
      </w:r>
      <w:r w:rsidRPr="0090042F">
        <w:rPr>
          <w:rFonts w:ascii="Calibri" w:eastAsia="Times New Roman" w:hAnsi="Calibri" w:cs="Calibri"/>
          <w:iCs/>
          <w:kern w:val="0"/>
          <w:sz w:val="22"/>
          <w:szCs w:val="22"/>
          <w14:ligatures w14:val="none"/>
        </w:rPr>
        <w:t>.9.</w:t>
      </w:r>
      <w:r w:rsidRPr="0090042F">
        <w:rPr>
          <w:rFonts w:ascii="Calibri" w:eastAsia="Times New Roman" w:hAnsi="Calibri" w:cs="Calibri"/>
          <w:iCs/>
          <w:kern w:val="0"/>
          <w:sz w:val="22"/>
          <w:szCs w:val="22"/>
          <w14:ligatures w14:val="none"/>
        </w:rPr>
        <w:tab/>
        <w:t>Izsoles rīkotāji nav tiesīgi līdz izsoles beigām sniegt informāciju par izsoles pretendentiem.</w:t>
      </w:r>
    </w:p>
    <w:p w14:paraId="42013DE5" w14:textId="77777777" w:rsidR="00E12E89" w:rsidRPr="0090042F" w:rsidRDefault="00E12E89" w:rsidP="00E12E89">
      <w:pPr>
        <w:spacing w:after="0" w:line="240" w:lineRule="auto"/>
        <w:ind w:left="709" w:hanging="851"/>
        <w:jc w:val="both"/>
        <w:rPr>
          <w:rFonts w:ascii="Calibri" w:eastAsia="Times New Roman" w:hAnsi="Calibri" w:cs="Calibri"/>
          <w:iCs/>
          <w:kern w:val="0"/>
          <w:sz w:val="22"/>
          <w:szCs w:val="22"/>
          <w14:ligatures w14:val="none"/>
        </w:rPr>
      </w:pPr>
    </w:p>
    <w:p w14:paraId="44B0536E" w14:textId="77777777" w:rsidR="00E12E89" w:rsidRPr="001B5228" w:rsidRDefault="00E12E89" w:rsidP="00E12E89">
      <w:pPr>
        <w:pStyle w:val="Sarakstarindkopa"/>
        <w:numPr>
          <w:ilvl w:val="0"/>
          <w:numId w:val="2"/>
        </w:numPr>
        <w:spacing w:after="0" w:line="240" w:lineRule="auto"/>
        <w:ind w:left="4111"/>
        <w:jc w:val="both"/>
        <w:rPr>
          <w:rFonts w:ascii="Calibri" w:eastAsia="Times New Roman" w:hAnsi="Calibri" w:cs="Calibri"/>
          <w:b/>
          <w:iCs/>
          <w:kern w:val="0"/>
          <w:sz w:val="22"/>
          <w:szCs w:val="22"/>
          <w14:ligatures w14:val="none"/>
        </w:rPr>
      </w:pPr>
      <w:r w:rsidRPr="001B5228">
        <w:rPr>
          <w:rFonts w:ascii="Calibri" w:eastAsia="Times New Roman" w:hAnsi="Calibri" w:cs="Calibri"/>
          <w:b/>
          <w:iCs/>
          <w:kern w:val="0"/>
          <w:sz w:val="22"/>
          <w:szCs w:val="22"/>
          <w14:ligatures w14:val="none"/>
        </w:rPr>
        <w:t>Izsoles norise</w:t>
      </w:r>
    </w:p>
    <w:p w14:paraId="3B7D899D" w14:textId="77777777" w:rsidR="00E12E89" w:rsidRPr="001B5228" w:rsidRDefault="00E12E89" w:rsidP="00E12E89">
      <w:pPr>
        <w:pStyle w:val="Sarakstarindkopa"/>
        <w:numPr>
          <w:ilvl w:val="1"/>
          <w:numId w:val="2"/>
        </w:numPr>
        <w:spacing w:after="0" w:line="240" w:lineRule="auto"/>
        <w:ind w:hanging="502"/>
        <w:jc w:val="both"/>
        <w:rPr>
          <w:rFonts w:ascii="Calibri" w:eastAsia="Calibri" w:hAnsi="Calibri" w:cs="Calibri"/>
          <w:kern w:val="0"/>
          <w:sz w:val="22"/>
          <w:szCs w:val="22"/>
          <w:lang w:eastAsia="lv-LV"/>
          <w14:ligatures w14:val="none"/>
        </w:rPr>
      </w:pPr>
      <w:r>
        <w:rPr>
          <w:rFonts w:ascii="Calibri" w:eastAsia="Calibri" w:hAnsi="Calibri" w:cs="Calibri"/>
          <w:kern w:val="0"/>
          <w:sz w:val="22"/>
          <w:szCs w:val="22"/>
          <w:lang w:eastAsia="lv-LV"/>
          <w14:ligatures w14:val="none"/>
        </w:rPr>
        <w:t xml:space="preserve">      </w:t>
      </w:r>
      <w:r w:rsidRPr="001B5228">
        <w:rPr>
          <w:rFonts w:ascii="Calibri" w:eastAsia="Calibri" w:hAnsi="Calibri" w:cs="Calibri"/>
          <w:kern w:val="0"/>
          <w:sz w:val="22"/>
          <w:szCs w:val="22"/>
          <w:lang w:eastAsia="lv-LV"/>
          <w14:ligatures w14:val="none"/>
        </w:rPr>
        <w:t xml:space="preserve">Izsoles pretendenti iesniedz pieteikumu izsolei elektronisko izsoļu vietnē </w:t>
      </w:r>
      <w:hyperlink r:id="rId9" w:tgtFrame="_blank" w:history="1">
        <w:r w:rsidRPr="001B5228">
          <w:rPr>
            <w:rStyle w:val="normaltextrun"/>
            <w:rFonts w:ascii="Calibri" w:hAnsi="Calibri" w:cs="Calibri"/>
            <w:color w:val="0000FF"/>
            <w:sz w:val="22"/>
            <w:szCs w:val="22"/>
            <w:u w:val="single"/>
          </w:rPr>
          <w:t>www.izsoles.ta.gov.lv</w:t>
        </w:r>
      </w:hyperlink>
      <w:r w:rsidRPr="001B5228">
        <w:rPr>
          <w:rStyle w:val="normaltextrun"/>
          <w:rFonts w:ascii="Calibri" w:hAnsi="Calibri" w:cs="Calibri"/>
          <w:color w:val="0000FF"/>
          <w:sz w:val="22"/>
          <w:szCs w:val="22"/>
          <w:u w:val="single"/>
        </w:rPr>
        <w:t>.</w:t>
      </w:r>
      <w:r w:rsidRPr="001B5228">
        <w:rPr>
          <w:rStyle w:val="eop"/>
          <w:rFonts w:ascii="Calibri" w:hAnsi="Calibri" w:cs="Calibri"/>
          <w:color w:val="0000FF"/>
          <w:sz w:val="22"/>
          <w:szCs w:val="22"/>
        </w:rPr>
        <w:t> </w:t>
      </w:r>
    </w:p>
    <w:p w14:paraId="5A152007" w14:textId="77777777" w:rsidR="00E12E89" w:rsidRPr="0090042F" w:rsidRDefault="00E12E89" w:rsidP="00E12E89">
      <w:pPr>
        <w:numPr>
          <w:ilvl w:val="1"/>
          <w:numId w:val="2"/>
        </w:numPr>
        <w:spacing w:after="0" w:line="240" w:lineRule="auto"/>
        <w:ind w:left="709" w:right="65" w:hanging="851"/>
        <w:contextualSpacing/>
        <w:jc w:val="both"/>
        <w:rPr>
          <w:rFonts w:ascii="Calibri" w:eastAsia="Calibri" w:hAnsi="Calibri" w:cs="Calibri"/>
          <w:kern w:val="0"/>
          <w:sz w:val="22"/>
          <w:szCs w:val="22"/>
          <w:lang w:eastAsia="lv-LV"/>
          <w14:ligatures w14:val="none"/>
        </w:rPr>
      </w:pPr>
      <w:r w:rsidRPr="0090042F">
        <w:rPr>
          <w:rFonts w:ascii="Calibri" w:eastAsia="Calibri" w:hAnsi="Calibri" w:cs="Calibri"/>
          <w:kern w:val="0"/>
          <w:sz w:val="22"/>
          <w:szCs w:val="22"/>
          <w:lang w:eastAsia="lv-LV"/>
          <w14:ligatures w14:val="none"/>
        </w:rPr>
        <w:t>Izsoles dalībnieks elektroniski var veikt solījumus no brīža, kad tas noteiktajā kārtībā autorizēts dalībai izsolē, līdz brīdim, kad izsole ir noslēgusies.</w:t>
      </w:r>
    </w:p>
    <w:p w14:paraId="777A9E22" w14:textId="77777777" w:rsidR="00E12E89" w:rsidRPr="0090042F" w:rsidRDefault="00E12E89" w:rsidP="00E12E89">
      <w:pPr>
        <w:numPr>
          <w:ilvl w:val="1"/>
          <w:numId w:val="2"/>
        </w:numPr>
        <w:spacing w:after="0" w:line="240" w:lineRule="auto"/>
        <w:ind w:left="709" w:right="65" w:hanging="851"/>
        <w:contextualSpacing/>
        <w:jc w:val="both"/>
        <w:rPr>
          <w:rFonts w:ascii="Calibri" w:eastAsia="Calibri" w:hAnsi="Calibri" w:cs="Calibri"/>
          <w:kern w:val="0"/>
          <w:sz w:val="22"/>
          <w:szCs w:val="22"/>
          <w:lang w:eastAsia="lv-LV"/>
          <w14:ligatures w14:val="none"/>
        </w:rPr>
      </w:pPr>
      <w:r w:rsidRPr="0090042F">
        <w:rPr>
          <w:rFonts w:ascii="Calibri" w:eastAsia="Calibri" w:hAnsi="Calibri" w:cs="Calibri"/>
          <w:kern w:val="0"/>
          <w:sz w:val="22"/>
          <w:szCs w:val="22"/>
          <w:lang w:eastAsia="lv-LV"/>
          <w14:ligatures w14:val="none"/>
        </w:rPr>
        <w:t xml:space="preserve">Solīšana sākas no izsoles sākumcenas. Solītājs nevar reģistrēt solījumu, kas ir mazāks par izsoles sākumcenu vai vienāds ar to, atšķiras no izsoles sludinājumā noteiktā izsoles soļa, t.i., par </w:t>
      </w:r>
      <w:r>
        <w:rPr>
          <w:rFonts w:ascii="Calibri" w:eastAsia="Times New Roman" w:hAnsi="Calibri" w:cs="Calibri"/>
          <w:b/>
          <w:bCs/>
          <w:iCs/>
          <w:kern w:val="0"/>
          <w:sz w:val="22"/>
          <w:szCs w:val="22"/>
          <w14:ligatures w14:val="none"/>
        </w:rPr>
        <w:t>3</w:t>
      </w:r>
      <w:r w:rsidRPr="00126195">
        <w:rPr>
          <w:rFonts w:ascii="Calibri" w:eastAsia="Times New Roman" w:hAnsi="Calibri" w:cs="Calibri"/>
          <w:b/>
          <w:bCs/>
          <w:iCs/>
          <w:kern w:val="0"/>
          <w:sz w:val="22"/>
          <w:szCs w:val="22"/>
          <w14:ligatures w14:val="none"/>
        </w:rPr>
        <w:t>00,00 EUR</w:t>
      </w:r>
      <w:r w:rsidRPr="00126195">
        <w:rPr>
          <w:rFonts w:ascii="Calibri" w:eastAsia="Times New Roman" w:hAnsi="Calibri" w:cs="Calibri"/>
          <w:iCs/>
          <w:kern w:val="0"/>
          <w:sz w:val="22"/>
          <w:szCs w:val="22"/>
          <w14:ligatures w14:val="none"/>
        </w:rPr>
        <w:t xml:space="preserve"> </w:t>
      </w:r>
      <w:r w:rsidRPr="00126195">
        <w:rPr>
          <w:rFonts w:ascii="Calibri" w:eastAsia="Times New Roman" w:hAnsi="Calibri" w:cs="Calibri"/>
          <w:i/>
          <w:kern w:val="0"/>
          <w:sz w:val="22"/>
          <w:szCs w:val="22"/>
          <w14:ligatures w14:val="none"/>
        </w:rPr>
        <w:t>(</w:t>
      </w:r>
      <w:r>
        <w:rPr>
          <w:rFonts w:ascii="Calibri" w:eastAsia="Times New Roman" w:hAnsi="Calibri" w:cs="Calibri"/>
          <w:i/>
          <w:kern w:val="0"/>
          <w:sz w:val="22"/>
          <w:szCs w:val="22"/>
          <w14:ligatures w14:val="none"/>
        </w:rPr>
        <w:t>trīs</w:t>
      </w:r>
      <w:r w:rsidRPr="00126195">
        <w:rPr>
          <w:rFonts w:ascii="Calibri" w:eastAsia="Times New Roman" w:hAnsi="Calibri" w:cs="Calibri"/>
          <w:i/>
          <w:kern w:val="0"/>
          <w:sz w:val="22"/>
          <w:szCs w:val="22"/>
          <w14:ligatures w14:val="none"/>
        </w:rPr>
        <w:t xml:space="preserve"> simt</w:t>
      </w:r>
      <w:r>
        <w:rPr>
          <w:rFonts w:ascii="Calibri" w:eastAsia="Times New Roman" w:hAnsi="Calibri" w:cs="Calibri"/>
          <w:i/>
          <w:kern w:val="0"/>
          <w:sz w:val="22"/>
          <w:szCs w:val="22"/>
          <w14:ligatures w14:val="none"/>
        </w:rPr>
        <w:t>i</w:t>
      </w:r>
      <w:r w:rsidRPr="00126195">
        <w:rPr>
          <w:rFonts w:ascii="Calibri" w:eastAsia="Times New Roman" w:hAnsi="Calibri" w:cs="Calibri"/>
          <w:i/>
          <w:kern w:val="0"/>
          <w:sz w:val="22"/>
          <w:szCs w:val="22"/>
          <w14:ligatures w14:val="none"/>
        </w:rPr>
        <w:t xml:space="preserve"> </w:t>
      </w:r>
      <w:proofErr w:type="spellStart"/>
      <w:r w:rsidRPr="00126195">
        <w:rPr>
          <w:rFonts w:ascii="Calibri" w:eastAsia="Times New Roman" w:hAnsi="Calibri" w:cs="Calibri"/>
          <w:i/>
          <w:kern w:val="0"/>
          <w:sz w:val="22"/>
          <w:szCs w:val="22"/>
          <w14:ligatures w14:val="none"/>
        </w:rPr>
        <w:t>euro</w:t>
      </w:r>
      <w:proofErr w:type="spellEnd"/>
      <w:r w:rsidRPr="00126195">
        <w:rPr>
          <w:rFonts w:ascii="Calibri" w:eastAsia="Times New Roman" w:hAnsi="Calibri" w:cs="Calibri"/>
          <w:i/>
          <w:kern w:val="0"/>
          <w:sz w:val="22"/>
          <w:szCs w:val="22"/>
          <w14:ligatures w14:val="none"/>
        </w:rPr>
        <w:t xml:space="preserve"> un 00 centi)</w:t>
      </w:r>
      <w:r w:rsidRPr="0090042F">
        <w:rPr>
          <w:rFonts w:ascii="Calibri" w:eastAsia="Calibri" w:hAnsi="Calibri" w:cs="Calibri"/>
          <w:kern w:val="0"/>
          <w:sz w:val="22"/>
          <w:szCs w:val="22"/>
          <w:lang w:eastAsia="lv-LV"/>
          <w14:ligatures w14:val="none"/>
        </w:rPr>
        <w:t>, vai ir mazāks par iepriekš reģistrētajiem solījumiem vai vienāds ar tiem.</w:t>
      </w:r>
    </w:p>
    <w:p w14:paraId="36116647" w14:textId="77777777" w:rsidR="00E12E89" w:rsidRPr="0090042F" w:rsidRDefault="00E12E89" w:rsidP="00E12E89">
      <w:pPr>
        <w:numPr>
          <w:ilvl w:val="1"/>
          <w:numId w:val="2"/>
        </w:numPr>
        <w:spacing w:after="0" w:line="240" w:lineRule="auto"/>
        <w:ind w:left="709" w:right="65" w:hanging="851"/>
        <w:contextualSpacing/>
        <w:jc w:val="both"/>
        <w:rPr>
          <w:rFonts w:ascii="Calibri" w:eastAsia="Calibri" w:hAnsi="Calibri" w:cs="Calibri"/>
          <w:kern w:val="0"/>
          <w:sz w:val="22"/>
          <w:szCs w:val="22"/>
          <w:lang w:eastAsia="lv-LV"/>
          <w14:ligatures w14:val="none"/>
        </w:rPr>
      </w:pPr>
      <w:r w:rsidRPr="0090042F">
        <w:rPr>
          <w:rFonts w:ascii="Calibri" w:eastAsia="Calibri" w:hAnsi="Calibri" w:cs="Calibri"/>
          <w:kern w:val="0"/>
          <w:sz w:val="22"/>
          <w:szCs w:val="22"/>
          <w:lang w:eastAsia="lv-LV"/>
          <w14:ligatures w14:val="none"/>
        </w:rPr>
        <w:t>Reģistrētos solījumus nevar atsaukt vai mainīt.</w:t>
      </w:r>
    </w:p>
    <w:p w14:paraId="548D893C" w14:textId="77777777" w:rsidR="00E12E89" w:rsidRPr="0090042F" w:rsidRDefault="00E12E89" w:rsidP="00E12E89">
      <w:pPr>
        <w:numPr>
          <w:ilvl w:val="1"/>
          <w:numId w:val="2"/>
        </w:numPr>
        <w:spacing w:after="0" w:line="240" w:lineRule="auto"/>
        <w:ind w:left="709" w:right="65" w:hanging="851"/>
        <w:contextualSpacing/>
        <w:jc w:val="both"/>
        <w:rPr>
          <w:rFonts w:ascii="Calibri" w:eastAsia="Calibri" w:hAnsi="Calibri" w:cs="Calibri"/>
          <w:kern w:val="0"/>
          <w:sz w:val="22"/>
          <w:szCs w:val="22"/>
          <w:lang w:eastAsia="lv-LV"/>
          <w14:ligatures w14:val="none"/>
        </w:rPr>
      </w:pPr>
      <w:r w:rsidRPr="0090042F">
        <w:rPr>
          <w:rFonts w:ascii="Calibri" w:eastAsia="Calibri" w:hAnsi="Calibri" w:cs="Calibri"/>
          <w:kern w:val="0"/>
          <w:sz w:val="22"/>
          <w:szCs w:val="22"/>
          <w:lang w:eastAsia="lv-LV"/>
          <w14:ligatures w14:val="none"/>
        </w:rPr>
        <w:t>Elektronisko izsoļu vietnē solījumi tiek reģistrēti hronoloģiskā secībā, fiksējot nosolīto summu un solījuma reģistrēšanas laiku. Izsoles norises laikā šī informācija ir pieejama pašvaldībai un izsoles dalībniekiem.</w:t>
      </w:r>
    </w:p>
    <w:p w14:paraId="54D69BA9" w14:textId="77777777" w:rsidR="00E12E89" w:rsidRPr="0090042F" w:rsidRDefault="00E12E89" w:rsidP="00E12E89">
      <w:pPr>
        <w:numPr>
          <w:ilvl w:val="1"/>
          <w:numId w:val="2"/>
        </w:numPr>
        <w:spacing w:after="0" w:line="240" w:lineRule="auto"/>
        <w:ind w:left="709" w:right="65" w:hanging="851"/>
        <w:contextualSpacing/>
        <w:jc w:val="both"/>
        <w:rPr>
          <w:rFonts w:ascii="Calibri" w:eastAsia="Calibri" w:hAnsi="Calibri" w:cs="Calibri"/>
          <w:kern w:val="0"/>
          <w:sz w:val="22"/>
          <w:szCs w:val="22"/>
          <w:lang w:eastAsia="lv-LV"/>
          <w14:ligatures w14:val="none"/>
        </w:rPr>
      </w:pPr>
      <w:r w:rsidRPr="0090042F">
        <w:rPr>
          <w:rFonts w:ascii="Calibri" w:eastAsia="Calibri" w:hAnsi="Calibri" w:cs="Calibri"/>
          <w:kern w:val="0"/>
          <w:sz w:val="22"/>
          <w:szCs w:val="22"/>
          <w:lang w:eastAsia="lv-LV"/>
          <w14:ligatures w14:val="none"/>
        </w:rPr>
        <w:t>Izsoles norises laikā un pēc izsoles noslēguma elektronisko izsoļu vietnē ir publiski pieejama informācija par augstāko nosolīto cenu.</w:t>
      </w:r>
    </w:p>
    <w:p w14:paraId="481E8C91" w14:textId="77777777" w:rsidR="00E12E89" w:rsidRPr="0090042F" w:rsidRDefault="00E12E89" w:rsidP="00E12E89">
      <w:pPr>
        <w:numPr>
          <w:ilvl w:val="1"/>
          <w:numId w:val="2"/>
        </w:numPr>
        <w:spacing w:after="0" w:line="240" w:lineRule="auto"/>
        <w:ind w:left="709" w:right="65" w:hanging="851"/>
        <w:contextualSpacing/>
        <w:jc w:val="both"/>
        <w:rPr>
          <w:rFonts w:ascii="Calibri" w:eastAsia="Calibri" w:hAnsi="Calibri" w:cs="Calibri"/>
          <w:kern w:val="0"/>
          <w:sz w:val="22"/>
          <w:szCs w:val="22"/>
          <w:lang w:eastAsia="lv-LV"/>
          <w14:ligatures w14:val="none"/>
        </w:rPr>
      </w:pPr>
      <w:r w:rsidRPr="0090042F">
        <w:rPr>
          <w:rFonts w:ascii="Calibri" w:eastAsia="Calibri" w:hAnsi="Calibri" w:cs="Calibri"/>
          <w:kern w:val="0"/>
          <w:sz w:val="22"/>
          <w:szCs w:val="22"/>
          <w:lang w:eastAsia="lv-LV"/>
          <w14:ligatures w14:val="none"/>
        </w:rPr>
        <w:t>Ja pēdējo piecu minūšu laikā pirms izsoles noslēgšanai noteiktā laika tiek reģistrēts solījums, izsoles laiks automātiski tiek pagarināts par 5 (piecām) minūtēm.</w:t>
      </w:r>
    </w:p>
    <w:p w14:paraId="57037F46" w14:textId="77777777" w:rsidR="00E12E89" w:rsidRPr="0090042F" w:rsidRDefault="00E12E89" w:rsidP="00E12E89">
      <w:pPr>
        <w:numPr>
          <w:ilvl w:val="1"/>
          <w:numId w:val="2"/>
        </w:numPr>
        <w:spacing w:after="0" w:line="240" w:lineRule="auto"/>
        <w:ind w:left="709" w:right="65" w:hanging="927"/>
        <w:contextualSpacing/>
        <w:jc w:val="both"/>
        <w:rPr>
          <w:rFonts w:ascii="Calibri" w:eastAsia="Calibri" w:hAnsi="Calibri" w:cs="Calibri"/>
          <w:kern w:val="0"/>
          <w:sz w:val="22"/>
          <w:szCs w:val="22"/>
          <w:lang w:eastAsia="lv-LV"/>
          <w14:ligatures w14:val="none"/>
        </w:rPr>
      </w:pPr>
      <w:r w:rsidRPr="0090042F">
        <w:rPr>
          <w:rFonts w:ascii="Calibri" w:eastAsia="Calibri" w:hAnsi="Calibri" w:cs="Calibri"/>
          <w:kern w:val="0"/>
          <w:sz w:val="22"/>
          <w:szCs w:val="22"/>
          <w:lang w:eastAsia="lv-LV"/>
          <w14:ligatures w14:val="none"/>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3C369026" w14:textId="77777777" w:rsidR="00E12E89" w:rsidRPr="0090042F" w:rsidRDefault="00E12E89" w:rsidP="00E12E89">
      <w:pPr>
        <w:numPr>
          <w:ilvl w:val="1"/>
          <w:numId w:val="2"/>
        </w:numPr>
        <w:spacing w:after="0" w:line="240" w:lineRule="auto"/>
        <w:ind w:left="709" w:right="65" w:hanging="927"/>
        <w:contextualSpacing/>
        <w:jc w:val="both"/>
        <w:rPr>
          <w:rFonts w:ascii="Calibri" w:eastAsia="Calibri" w:hAnsi="Calibri" w:cs="Calibri"/>
          <w:kern w:val="0"/>
          <w:sz w:val="22"/>
          <w:szCs w:val="22"/>
          <w:lang w:eastAsia="lv-LV"/>
          <w14:ligatures w14:val="none"/>
        </w:rPr>
      </w:pPr>
      <w:r w:rsidRPr="0090042F">
        <w:rPr>
          <w:rFonts w:ascii="Calibri" w:eastAsia="Calibri" w:hAnsi="Calibri" w:cs="Calibri"/>
          <w:kern w:val="0"/>
          <w:sz w:val="22"/>
          <w:szCs w:val="22"/>
          <w:lang w:eastAsia="lv-LV"/>
          <w14:ligatures w14:val="none"/>
        </w:rPr>
        <w:t>Pēc izsoles noslēgšanas solījumus nereģistrē un elektronisko izsoļu vietnē tiek norādīts izsoles noslēgums datums, laiks un pēdējais izdarītais solījums.</w:t>
      </w:r>
    </w:p>
    <w:p w14:paraId="1444D4FA" w14:textId="77777777" w:rsidR="00E12E89" w:rsidRPr="0090042F" w:rsidRDefault="00E12E89" w:rsidP="00E12E89">
      <w:pPr>
        <w:numPr>
          <w:ilvl w:val="1"/>
          <w:numId w:val="2"/>
        </w:numPr>
        <w:spacing w:after="0" w:line="240" w:lineRule="auto"/>
        <w:ind w:left="709" w:right="65" w:hanging="927"/>
        <w:contextualSpacing/>
        <w:jc w:val="both"/>
        <w:rPr>
          <w:rFonts w:ascii="Calibri" w:eastAsia="Calibri" w:hAnsi="Calibri" w:cs="Calibri"/>
          <w:kern w:val="0"/>
          <w:sz w:val="22"/>
          <w:szCs w:val="22"/>
          <w:lang w:eastAsia="lv-LV"/>
          <w14:ligatures w14:val="none"/>
        </w:rPr>
      </w:pPr>
      <w:r w:rsidRPr="0090042F">
        <w:rPr>
          <w:rFonts w:ascii="Calibri" w:eastAsia="Calibri" w:hAnsi="Calibri" w:cs="Calibri"/>
          <w:kern w:val="0"/>
          <w:sz w:val="22"/>
          <w:szCs w:val="22"/>
          <w:lang w:eastAsia="lv-LV"/>
          <w14:ligatures w14:val="none"/>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2FAB4620" w14:textId="77777777" w:rsidR="00E12E89" w:rsidRPr="0090042F" w:rsidRDefault="00E12E89" w:rsidP="00E12E89">
      <w:pPr>
        <w:numPr>
          <w:ilvl w:val="1"/>
          <w:numId w:val="2"/>
        </w:numPr>
        <w:spacing w:after="0" w:line="240" w:lineRule="auto"/>
        <w:ind w:left="709" w:right="65" w:hanging="927"/>
        <w:contextualSpacing/>
        <w:jc w:val="both"/>
        <w:rPr>
          <w:rFonts w:ascii="Calibri" w:eastAsia="Calibri" w:hAnsi="Calibri" w:cs="Calibri"/>
          <w:kern w:val="0"/>
          <w:sz w:val="22"/>
          <w:szCs w:val="22"/>
          <w:lang w:eastAsia="lv-LV"/>
          <w14:ligatures w14:val="none"/>
        </w:rPr>
      </w:pPr>
      <w:r w:rsidRPr="0090042F">
        <w:rPr>
          <w:rFonts w:ascii="Calibri" w:eastAsia="Calibri" w:hAnsi="Calibri" w:cs="Calibri"/>
          <w:kern w:val="0"/>
          <w:sz w:val="22"/>
          <w:szCs w:val="22"/>
          <w:lang w:eastAsia="lv-LV"/>
          <w14:ligatures w14:val="none"/>
        </w:rPr>
        <w:t>Pēc izsoles slēgšanas sistēma automātiski sagatavo izsoles aktu, tas uzskatāms par nodomu protokolu un tam ir informatīvs raksturs.</w:t>
      </w:r>
    </w:p>
    <w:p w14:paraId="58AE0228" w14:textId="77777777" w:rsidR="00E12E89" w:rsidRPr="0090042F" w:rsidRDefault="00E12E89" w:rsidP="00E12E89">
      <w:pPr>
        <w:numPr>
          <w:ilvl w:val="1"/>
          <w:numId w:val="2"/>
        </w:numPr>
        <w:spacing w:after="0" w:line="240" w:lineRule="auto"/>
        <w:ind w:left="709" w:right="65" w:hanging="927"/>
        <w:contextualSpacing/>
        <w:jc w:val="both"/>
        <w:rPr>
          <w:rFonts w:ascii="Calibri" w:eastAsia="Calibri" w:hAnsi="Calibri" w:cs="Calibri"/>
          <w:kern w:val="0"/>
          <w:sz w:val="22"/>
          <w:szCs w:val="22"/>
          <w:lang w:eastAsia="lv-LV"/>
          <w14:ligatures w14:val="none"/>
        </w:rPr>
      </w:pPr>
      <w:r w:rsidRPr="0090042F">
        <w:rPr>
          <w:rFonts w:ascii="Calibri" w:eastAsia="Calibri" w:hAnsi="Calibri" w:cs="Calibri"/>
          <w:kern w:val="0"/>
          <w:sz w:val="22"/>
          <w:szCs w:val="22"/>
          <w:lang w:eastAsia="lv-LV"/>
          <w14:ligatures w14:val="none"/>
        </w:rPr>
        <w:t xml:space="preserve">Nodrošinājuma nauda tiek ieskaitīta pirkuma maksā uzvarējušajam dalībniekam. Izsoles dalībniekiem, kuri nav nosolījuši nekustamo īpašumu, septiņu darba dienu laikā tiek atmaksāta nodrošinājuma nauda, ja izsoles dalībnieks ir izpildījis izsoles noteikumos fiksētās prasības. Nodrošinājuma nauda tiek atmaksāta, pārskaitot </w:t>
      </w:r>
      <w:r w:rsidRPr="0090042F">
        <w:rPr>
          <w:rFonts w:ascii="Calibri" w:eastAsia="Calibri" w:hAnsi="Calibri" w:cs="Calibri"/>
          <w:kern w:val="0"/>
          <w:sz w:val="22"/>
          <w:szCs w:val="22"/>
          <w:lang w:eastAsia="lv-LV"/>
          <w14:ligatures w14:val="none"/>
        </w:rPr>
        <w:lastRenderedPageBreak/>
        <w:t>izsoles dalībnieka norādītajā kontā, vai, ja tāds norādījums nav bijis, kontā, no kura summa saņemta.</w:t>
      </w:r>
    </w:p>
    <w:p w14:paraId="26958BC7" w14:textId="77777777" w:rsidR="00E12E89" w:rsidRPr="0090042F" w:rsidRDefault="00E12E89" w:rsidP="00E12E89">
      <w:pPr>
        <w:numPr>
          <w:ilvl w:val="1"/>
          <w:numId w:val="2"/>
        </w:numPr>
        <w:spacing w:after="0" w:line="240" w:lineRule="auto"/>
        <w:ind w:left="709" w:right="65" w:hanging="927"/>
        <w:contextualSpacing/>
        <w:jc w:val="both"/>
        <w:rPr>
          <w:rFonts w:ascii="Calibri" w:eastAsia="Calibri" w:hAnsi="Calibri" w:cs="Calibri"/>
          <w:kern w:val="0"/>
          <w:sz w:val="22"/>
          <w:szCs w:val="22"/>
          <w:lang w:eastAsia="lv-LV"/>
          <w14:ligatures w14:val="none"/>
        </w:rPr>
      </w:pPr>
      <w:r w:rsidRPr="0090042F">
        <w:rPr>
          <w:rFonts w:ascii="Calibri" w:eastAsia="Calibri" w:hAnsi="Calibri" w:cs="Calibri"/>
          <w:kern w:val="0"/>
          <w:sz w:val="22"/>
          <w:szCs w:val="22"/>
          <w:lang w:eastAsia="lv-LV"/>
          <w14:ligatures w14:val="none"/>
        </w:rPr>
        <w:t xml:space="preserve">Ja juridiskajai personai, kura nosolījusi visaugstāko cenu, konstatēti </w:t>
      </w:r>
      <w:r w:rsidRPr="0018185D">
        <w:rPr>
          <w:rFonts w:ascii="Calibri" w:eastAsia="Calibri" w:hAnsi="Calibri" w:cs="Calibri"/>
          <w:kern w:val="0"/>
          <w:sz w:val="22"/>
          <w:szCs w:val="22"/>
          <w:lang w:eastAsia="lv-LV"/>
          <w14:ligatures w14:val="none"/>
        </w:rPr>
        <w:t>4.2. punktā</w:t>
      </w:r>
      <w:r w:rsidRPr="0090042F">
        <w:rPr>
          <w:rFonts w:ascii="Calibri" w:eastAsia="Calibri" w:hAnsi="Calibri" w:cs="Calibri"/>
          <w:kern w:val="0"/>
          <w:sz w:val="22"/>
          <w:szCs w:val="22"/>
          <w:lang w:eastAsia="lv-LV"/>
          <w14:ligatures w14:val="none"/>
        </w:rPr>
        <w:t xml:space="preserve"> norādītie apstākļi, tai netiek atmaksāta izsoles nodrošinājuma nauda, un Nekustamais īpašums tiek piedāvāts pircējam, kurš nosolījis nākamo augstāko cenu.</w:t>
      </w:r>
    </w:p>
    <w:p w14:paraId="52202390" w14:textId="77777777" w:rsidR="00E12E89" w:rsidRPr="0090042F" w:rsidRDefault="00E12E89" w:rsidP="00E12E89">
      <w:pPr>
        <w:numPr>
          <w:ilvl w:val="1"/>
          <w:numId w:val="2"/>
        </w:numPr>
        <w:spacing w:after="0" w:line="240" w:lineRule="auto"/>
        <w:ind w:left="709" w:right="65" w:hanging="927"/>
        <w:contextualSpacing/>
        <w:jc w:val="both"/>
        <w:rPr>
          <w:rFonts w:ascii="Calibri" w:eastAsia="Calibri" w:hAnsi="Calibri" w:cs="Calibri"/>
          <w:kern w:val="0"/>
          <w:sz w:val="22"/>
          <w:szCs w:val="22"/>
          <w:lang w:eastAsia="lv-LV"/>
          <w14:ligatures w14:val="none"/>
        </w:rPr>
      </w:pPr>
      <w:r w:rsidRPr="0090042F">
        <w:rPr>
          <w:rFonts w:ascii="Calibri" w:eastAsia="Calibri" w:hAnsi="Calibri" w:cs="Calibri"/>
          <w:kern w:val="0"/>
          <w:sz w:val="22"/>
          <w:szCs w:val="22"/>
          <w:lang w:eastAsia="lv-LV"/>
          <w14:ligatures w14:val="none"/>
        </w:rPr>
        <w:t>Izsole tiek atzīta par nenotikušu un nodrošinājuma nauda netiek atmaksāta nevienam no izsoles dalībniekiem, ja neviens no viņiem nav pārsolījis izsoles sākumcenu.</w:t>
      </w:r>
    </w:p>
    <w:p w14:paraId="36013616" w14:textId="77777777" w:rsidR="00E12E89" w:rsidRPr="0090042F" w:rsidRDefault="00E12E89" w:rsidP="00E12E89">
      <w:pPr>
        <w:spacing w:after="0" w:line="240" w:lineRule="auto"/>
        <w:ind w:left="709" w:hanging="927"/>
        <w:jc w:val="both"/>
        <w:rPr>
          <w:rFonts w:ascii="Calibri" w:eastAsia="Times New Roman" w:hAnsi="Calibri" w:cs="Calibri"/>
          <w:iCs/>
          <w:kern w:val="0"/>
          <w:sz w:val="22"/>
          <w:szCs w:val="22"/>
          <w14:ligatures w14:val="none"/>
        </w:rPr>
      </w:pPr>
    </w:p>
    <w:p w14:paraId="6784BD9C" w14:textId="77777777" w:rsidR="00E12E89" w:rsidRPr="0090042F" w:rsidRDefault="00E12E89" w:rsidP="00E12E89">
      <w:pPr>
        <w:numPr>
          <w:ilvl w:val="0"/>
          <w:numId w:val="2"/>
        </w:numPr>
        <w:spacing w:after="0" w:line="240" w:lineRule="auto"/>
        <w:ind w:left="709" w:firstLine="284"/>
        <w:contextualSpacing/>
        <w:jc w:val="both"/>
        <w:rPr>
          <w:rFonts w:ascii="Calibri" w:eastAsia="Calibri" w:hAnsi="Calibri" w:cs="Calibri"/>
          <w:b/>
          <w:bCs/>
          <w:kern w:val="0"/>
          <w:sz w:val="22"/>
          <w:szCs w:val="22"/>
          <w:lang w:eastAsia="lv-LV"/>
          <w14:ligatures w14:val="none"/>
        </w:rPr>
      </w:pPr>
      <w:r w:rsidRPr="0090042F">
        <w:rPr>
          <w:rFonts w:ascii="Calibri" w:eastAsia="Calibri" w:hAnsi="Calibri" w:cs="Calibri"/>
          <w:b/>
          <w:bCs/>
          <w:kern w:val="0"/>
          <w:sz w:val="22"/>
          <w:szCs w:val="22"/>
          <w:lang w:eastAsia="lv-LV"/>
          <w14:ligatures w14:val="none"/>
        </w:rPr>
        <w:t>Izsoles rezultātu apstiprināšana un līguma noslēgšana</w:t>
      </w:r>
    </w:p>
    <w:p w14:paraId="6A6AFEC8" w14:textId="77777777" w:rsidR="00E12E89" w:rsidRPr="0090042F" w:rsidRDefault="00E12E89" w:rsidP="00E12E89">
      <w:pPr>
        <w:numPr>
          <w:ilvl w:val="1"/>
          <w:numId w:val="2"/>
        </w:numPr>
        <w:spacing w:after="0" w:line="240" w:lineRule="auto"/>
        <w:ind w:left="709" w:hanging="851"/>
        <w:contextualSpacing/>
        <w:jc w:val="both"/>
        <w:rPr>
          <w:rFonts w:ascii="Calibri" w:eastAsia="Calibri" w:hAnsi="Calibri" w:cs="Calibri"/>
          <w:bCs/>
          <w:kern w:val="0"/>
          <w:sz w:val="22"/>
          <w:szCs w:val="22"/>
          <w:lang w:eastAsia="lv-LV"/>
          <w14:ligatures w14:val="none"/>
        </w:rPr>
      </w:pPr>
      <w:r w:rsidRPr="0090042F">
        <w:rPr>
          <w:rFonts w:ascii="Calibri" w:eastAsia="Calibri" w:hAnsi="Calibri" w:cs="Calibri"/>
          <w:bCs/>
          <w:kern w:val="0"/>
          <w:sz w:val="22"/>
          <w:szCs w:val="22"/>
          <w:lang w:eastAsia="lv-LV"/>
          <w14:ligatures w14:val="none"/>
        </w:rPr>
        <w:t>Cēsu novada pašvaldības izpilddirektors piecu darba dienu laikā pēc elektroniski sagatavotā akta sastādīšanas dienas apstiprina izsoles rezultātus.</w:t>
      </w:r>
    </w:p>
    <w:p w14:paraId="25BD3B30" w14:textId="77777777" w:rsidR="00E12E89" w:rsidRPr="0090042F" w:rsidRDefault="00E12E89" w:rsidP="00E12E89">
      <w:pPr>
        <w:numPr>
          <w:ilvl w:val="1"/>
          <w:numId w:val="2"/>
        </w:numPr>
        <w:tabs>
          <w:tab w:val="left" w:pos="709"/>
        </w:tabs>
        <w:spacing w:after="0" w:line="240" w:lineRule="auto"/>
        <w:ind w:left="709" w:hanging="851"/>
        <w:contextualSpacing/>
        <w:jc w:val="both"/>
        <w:rPr>
          <w:rFonts w:ascii="Calibri" w:eastAsia="Calibri" w:hAnsi="Calibri" w:cs="Calibri"/>
          <w:bCs/>
          <w:kern w:val="0"/>
          <w:sz w:val="22"/>
          <w:szCs w:val="22"/>
          <w:lang w:eastAsia="lv-LV"/>
          <w14:ligatures w14:val="none"/>
        </w:rPr>
      </w:pPr>
      <w:r w:rsidRPr="0090042F">
        <w:rPr>
          <w:rFonts w:ascii="Calibri" w:eastAsia="Calibri" w:hAnsi="Calibri" w:cs="Calibri"/>
          <w:bCs/>
          <w:kern w:val="0"/>
          <w:sz w:val="22"/>
          <w:szCs w:val="22"/>
          <w:lang w:eastAsia="lv-LV"/>
          <w14:ligatures w14:val="none"/>
        </w:rPr>
        <w:t>Pārvalde piecu darba dienu laikā pēc izsoles rezultātu apstiprināšanas izsniedz paziņojumu par pirkuma summu, nosūtot to uz izsoles uzvarētāja norādīto elektroniskā pasta adresi.</w:t>
      </w:r>
    </w:p>
    <w:p w14:paraId="679475EE" w14:textId="77777777" w:rsidR="00E12E89" w:rsidRPr="0090042F" w:rsidRDefault="00E12E89" w:rsidP="00E12E89">
      <w:pPr>
        <w:numPr>
          <w:ilvl w:val="1"/>
          <w:numId w:val="2"/>
        </w:numPr>
        <w:tabs>
          <w:tab w:val="left" w:pos="709"/>
        </w:tabs>
        <w:spacing w:after="0" w:line="240" w:lineRule="auto"/>
        <w:ind w:left="709" w:hanging="851"/>
        <w:contextualSpacing/>
        <w:jc w:val="both"/>
        <w:rPr>
          <w:rFonts w:ascii="Calibri" w:eastAsia="Calibri" w:hAnsi="Calibri" w:cs="Calibri"/>
          <w:bCs/>
          <w:kern w:val="0"/>
          <w:sz w:val="22"/>
          <w:szCs w:val="22"/>
          <w:lang w:eastAsia="lv-LV"/>
          <w14:ligatures w14:val="none"/>
        </w:rPr>
      </w:pPr>
      <w:r w:rsidRPr="0090042F">
        <w:rPr>
          <w:rFonts w:ascii="Calibri" w:eastAsia="Calibri" w:hAnsi="Calibri" w:cs="Calibri"/>
          <w:bCs/>
          <w:kern w:val="0"/>
          <w:sz w:val="22"/>
          <w:szCs w:val="22"/>
          <w:lang w:eastAsia="lv-LV"/>
          <w14:ligatures w14:val="none"/>
        </w:rPr>
        <w:t xml:space="preserve"> Izsoles dalībniekam, kurš nosolījis augstāko cenu, tiek izrakstīts rēķins par pirkuma summu, kas atbilst starpībai starp augstāko nosolīto cenu un iemaksāto nodrošinājuma naudu. Rēķins jāapmaksā tajā norādītajā termiņā.</w:t>
      </w:r>
    </w:p>
    <w:p w14:paraId="457D0EF7" w14:textId="77777777" w:rsidR="00E12E89" w:rsidRPr="0090042F" w:rsidRDefault="00E12E89" w:rsidP="00E12E89">
      <w:pPr>
        <w:numPr>
          <w:ilvl w:val="1"/>
          <w:numId w:val="2"/>
        </w:numPr>
        <w:tabs>
          <w:tab w:val="left" w:pos="709"/>
        </w:tabs>
        <w:spacing w:after="0" w:line="240" w:lineRule="auto"/>
        <w:ind w:left="709" w:hanging="851"/>
        <w:contextualSpacing/>
        <w:jc w:val="both"/>
        <w:rPr>
          <w:rFonts w:ascii="Calibri" w:eastAsia="Calibri" w:hAnsi="Calibri" w:cs="Calibri"/>
          <w:bCs/>
          <w:kern w:val="0"/>
          <w:sz w:val="22"/>
          <w:szCs w:val="22"/>
          <w:lang w:eastAsia="lv-LV"/>
          <w14:ligatures w14:val="none"/>
        </w:rPr>
      </w:pPr>
      <w:r w:rsidRPr="0090042F">
        <w:rPr>
          <w:rFonts w:ascii="Calibri" w:eastAsia="Calibri" w:hAnsi="Calibri" w:cs="Calibri"/>
          <w:bCs/>
          <w:kern w:val="0"/>
          <w:sz w:val="22"/>
          <w:szCs w:val="22"/>
          <w:lang w:eastAsia="lv-LV"/>
          <w14:ligatures w14:val="none"/>
        </w:rPr>
        <w:t xml:space="preserve"> Ja īpašumu nosolījušais izsoles dalībnieks šo noteikumu </w:t>
      </w:r>
      <w:r>
        <w:rPr>
          <w:rFonts w:ascii="Calibri" w:eastAsia="Calibri" w:hAnsi="Calibri" w:cs="Calibri"/>
          <w:bCs/>
          <w:kern w:val="0"/>
          <w:sz w:val="22"/>
          <w:szCs w:val="22"/>
          <w:lang w:eastAsia="lv-LV"/>
          <w14:ligatures w14:val="none"/>
        </w:rPr>
        <w:t>7</w:t>
      </w:r>
      <w:r w:rsidRPr="0090042F">
        <w:rPr>
          <w:rFonts w:ascii="Calibri" w:eastAsia="Calibri" w:hAnsi="Calibri" w:cs="Calibri"/>
          <w:bCs/>
          <w:kern w:val="0"/>
          <w:sz w:val="22"/>
          <w:szCs w:val="22"/>
          <w:lang w:eastAsia="lv-LV"/>
          <w14:ligatures w14:val="none"/>
        </w:rPr>
        <w:t>.3. punktā noteiktajā termiņā nav norēķinājies šajos noteikumos minētajā kārtībā, viņš zaudē tiesības uz nosolīto īpašumu. Izsoles nodrošinājuma nauda attiecīgajam dalībniekam netiek atmaksāta.</w:t>
      </w:r>
    </w:p>
    <w:p w14:paraId="69B3FBF6" w14:textId="77777777" w:rsidR="00E12E89" w:rsidRPr="0090042F" w:rsidRDefault="00E12E89" w:rsidP="00E12E89">
      <w:pPr>
        <w:numPr>
          <w:ilvl w:val="1"/>
          <w:numId w:val="2"/>
        </w:numPr>
        <w:tabs>
          <w:tab w:val="left" w:pos="709"/>
        </w:tabs>
        <w:spacing w:after="0" w:line="240" w:lineRule="auto"/>
        <w:ind w:left="709" w:hanging="851"/>
        <w:contextualSpacing/>
        <w:jc w:val="both"/>
        <w:rPr>
          <w:rFonts w:ascii="Calibri" w:eastAsia="Calibri" w:hAnsi="Calibri" w:cs="Calibri"/>
          <w:bCs/>
          <w:kern w:val="0"/>
          <w:sz w:val="22"/>
          <w:szCs w:val="22"/>
          <w:lang w:eastAsia="lv-LV"/>
          <w14:ligatures w14:val="none"/>
        </w:rPr>
      </w:pPr>
      <w:r w:rsidRPr="0090042F">
        <w:rPr>
          <w:rFonts w:ascii="Calibri" w:eastAsia="Calibri" w:hAnsi="Calibri" w:cs="Calibri"/>
          <w:bCs/>
          <w:kern w:val="0"/>
          <w:sz w:val="22"/>
          <w:szCs w:val="22"/>
          <w:lang w:eastAsia="lv-LV"/>
          <w14:ligatures w14:val="none"/>
        </w:rPr>
        <w:t>Ja nosolītājs noteiktajā laikā nav samaksājis nosolīto cenu, par to informē izsoles dalībnieku, kurš nosolījis nākamo augstāko cenu un šim izsoles dalībniekam ir tiesības divu nedēļu laikā no paziņojuma saņemšanas dienas paziņot izsoles rīkotājam par īpašuma pirkšanu par paša solīto augstāko cenu.</w:t>
      </w:r>
    </w:p>
    <w:p w14:paraId="38D5EB3A" w14:textId="77777777" w:rsidR="00E12E89" w:rsidRPr="0090042F" w:rsidRDefault="00E12E89" w:rsidP="00E12E89">
      <w:pPr>
        <w:numPr>
          <w:ilvl w:val="1"/>
          <w:numId w:val="2"/>
        </w:numPr>
        <w:tabs>
          <w:tab w:val="left" w:pos="709"/>
        </w:tabs>
        <w:spacing w:after="0" w:line="240" w:lineRule="auto"/>
        <w:ind w:left="709" w:hanging="851"/>
        <w:contextualSpacing/>
        <w:jc w:val="both"/>
        <w:rPr>
          <w:rFonts w:ascii="Calibri" w:eastAsia="Calibri" w:hAnsi="Calibri" w:cs="Calibri"/>
          <w:bCs/>
          <w:kern w:val="0"/>
          <w:sz w:val="22"/>
          <w:szCs w:val="22"/>
          <w:lang w:eastAsia="lv-LV"/>
          <w14:ligatures w14:val="none"/>
        </w:rPr>
      </w:pPr>
      <w:r w:rsidRPr="0090042F">
        <w:rPr>
          <w:rFonts w:ascii="Calibri" w:eastAsia="Calibri" w:hAnsi="Calibri" w:cs="Calibri"/>
          <w:bCs/>
          <w:kern w:val="0"/>
          <w:sz w:val="22"/>
          <w:szCs w:val="22"/>
          <w:lang w:eastAsia="lv-LV"/>
          <w14:ligatures w14:val="none"/>
        </w:rPr>
        <w:t xml:space="preserve"> Ja </w:t>
      </w:r>
      <w:r>
        <w:rPr>
          <w:rFonts w:ascii="Calibri" w:eastAsia="Calibri" w:hAnsi="Calibri" w:cs="Calibri"/>
          <w:bCs/>
          <w:kern w:val="0"/>
          <w:sz w:val="22"/>
          <w:szCs w:val="22"/>
          <w:lang w:eastAsia="lv-LV"/>
          <w14:ligatures w14:val="none"/>
        </w:rPr>
        <w:t>7</w:t>
      </w:r>
      <w:r w:rsidRPr="0090042F">
        <w:rPr>
          <w:rFonts w:ascii="Calibri" w:eastAsia="Calibri" w:hAnsi="Calibri" w:cs="Calibri"/>
          <w:bCs/>
          <w:kern w:val="0"/>
          <w:sz w:val="22"/>
          <w:szCs w:val="22"/>
          <w:lang w:eastAsia="lv-LV"/>
          <w14:ligatures w14:val="none"/>
        </w:rPr>
        <w:t>.5. punktā noteiktais izsoles dalībnieks no īpašuma pirkuma atsakās vai norādītajā termiņā nenorēķinās par pirkumu, izsole tiek uzskatīta par nenotikušu.</w:t>
      </w:r>
    </w:p>
    <w:p w14:paraId="01ADE844" w14:textId="77777777" w:rsidR="00E12E89" w:rsidRPr="0090042F" w:rsidRDefault="00E12E89" w:rsidP="00E12E89">
      <w:pPr>
        <w:numPr>
          <w:ilvl w:val="1"/>
          <w:numId w:val="2"/>
        </w:numPr>
        <w:tabs>
          <w:tab w:val="left" w:pos="709"/>
        </w:tabs>
        <w:spacing w:after="0" w:line="240" w:lineRule="auto"/>
        <w:ind w:left="709" w:hanging="851"/>
        <w:contextualSpacing/>
        <w:jc w:val="both"/>
        <w:rPr>
          <w:rFonts w:ascii="Calibri" w:eastAsia="Calibri" w:hAnsi="Calibri" w:cs="Calibri"/>
          <w:bCs/>
          <w:kern w:val="0"/>
          <w:sz w:val="22"/>
          <w:szCs w:val="22"/>
          <w:lang w:eastAsia="lv-LV"/>
          <w14:ligatures w14:val="none"/>
        </w:rPr>
      </w:pPr>
      <w:r w:rsidRPr="0090042F">
        <w:rPr>
          <w:rFonts w:ascii="Calibri" w:eastAsia="Calibri" w:hAnsi="Calibri" w:cs="Calibri"/>
          <w:bCs/>
          <w:kern w:val="0"/>
          <w:sz w:val="22"/>
          <w:szCs w:val="22"/>
          <w:lang w:eastAsia="lv-LV"/>
          <w14:ligatures w14:val="none"/>
        </w:rPr>
        <w:t xml:space="preserve"> Lēmumu par atkārtotu izsoli vai atsavināšanas procesa pārtraukšanu pieņem Cēsu novada dome.</w:t>
      </w:r>
    </w:p>
    <w:p w14:paraId="07B4242A" w14:textId="77777777" w:rsidR="00E12E89" w:rsidRPr="0090042F" w:rsidRDefault="00E12E89" w:rsidP="00E12E89">
      <w:pPr>
        <w:numPr>
          <w:ilvl w:val="1"/>
          <w:numId w:val="2"/>
        </w:numPr>
        <w:tabs>
          <w:tab w:val="left" w:pos="709"/>
        </w:tabs>
        <w:spacing w:after="0" w:line="240" w:lineRule="auto"/>
        <w:ind w:left="709" w:hanging="851"/>
        <w:contextualSpacing/>
        <w:jc w:val="both"/>
        <w:rPr>
          <w:rFonts w:ascii="Calibri" w:eastAsia="Calibri" w:hAnsi="Calibri" w:cs="Calibri"/>
          <w:bCs/>
          <w:kern w:val="0"/>
          <w:sz w:val="22"/>
          <w:szCs w:val="22"/>
          <w:lang w:eastAsia="lv-LV"/>
          <w14:ligatures w14:val="none"/>
        </w:rPr>
      </w:pPr>
      <w:r w:rsidRPr="0090042F">
        <w:rPr>
          <w:rFonts w:ascii="Calibri" w:eastAsia="Calibri" w:hAnsi="Calibri" w:cs="Calibri"/>
          <w:bCs/>
          <w:kern w:val="0"/>
          <w:sz w:val="22"/>
          <w:szCs w:val="22"/>
          <w:lang w:eastAsia="lv-LV"/>
          <w14:ligatures w14:val="none"/>
        </w:rPr>
        <w:t>Pirkuma līgumu pircējs paraksta 30 (trīsdesmit) dienu laikā pēc pirkuma summas apmaksas.</w:t>
      </w:r>
    </w:p>
    <w:p w14:paraId="24DC203A" w14:textId="77777777" w:rsidR="00E12E89" w:rsidRPr="0090042F" w:rsidRDefault="00E12E89" w:rsidP="00E12E89">
      <w:pPr>
        <w:spacing w:after="0" w:line="240" w:lineRule="auto"/>
        <w:ind w:left="567" w:hanging="851"/>
        <w:jc w:val="both"/>
        <w:rPr>
          <w:rFonts w:ascii="Calibri" w:eastAsia="Times New Roman" w:hAnsi="Calibri" w:cs="Calibri"/>
          <w:b/>
          <w:iCs/>
          <w:kern w:val="0"/>
          <w:sz w:val="22"/>
          <w:szCs w:val="22"/>
          <w14:ligatures w14:val="none"/>
        </w:rPr>
      </w:pPr>
    </w:p>
    <w:p w14:paraId="2BCD07AF" w14:textId="77777777" w:rsidR="00E12E89" w:rsidRPr="0090042F" w:rsidRDefault="00E12E89" w:rsidP="00E12E89">
      <w:pPr>
        <w:numPr>
          <w:ilvl w:val="0"/>
          <w:numId w:val="2"/>
        </w:numPr>
        <w:spacing w:after="0" w:line="240" w:lineRule="auto"/>
        <w:ind w:left="3544" w:hanging="283"/>
        <w:contextualSpacing/>
        <w:jc w:val="both"/>
        <w:rPr>
          <w:rFonts w:ascii="Calibri" w:eastAsia="Calibri" w:hAnsi="Calibri" w:cs="Calibri"/>
          <w:b/>
          <w:kern w:val="0"/>
          <w:sz w:val="22"/>
          <w:szCs w:val="22"/>
          <w:lang w:eastAsia="lv-LV"/>
          <w14:ligatures w14:val="none"/>
        </w:rPr>
      </w:pPr>
      <w:r w:rsidRPr="0090042F">
        <w:rPr>
          <w:rFonts w:ascii="Calibri" w:eastAsia="Calibri" w:hAnsi="Calibri" w:cs="Calibri"/>
          <w:b/>
          <w:kern w:val="0"/>
          <w:sz w:val="22"/>
          <w:szCs w:val="22"/>
          <w:lang w:eastAsia="lv-LV"/>
          <w14:ligatures w14:val="none"/>
        </w:rPr>
        <w:t>Nenotikusi izsole</w:t>
      </w:r>
    </w:p>
    <w:p w14:paraId="73AC9F1F" w14:textId="77777777" w:rsidR="00E12E89" w:rsidRPr="0090042F" w:rsidRDefault="00E12E89" w:rsidP="00E12E89">
      <w:pPr>
        <w:spacing w:after="0" w:line="240" w:lineRule="auto"/>
        <w:ind w:left="567" w:hanging="567"/>
        <w:jc w:val="both"/>
        <w:rPr>
          <w:rFonts w:ascii="Calibri" w:eastAsia="Times New Roman" w:hAnsi="Calibri" w:cs="Calibri"/>
          <w:iCs/>
          <w:kern w:val="0"/>
          <w:sz w:val="22"/>
          <w:szCs w:val="22"/>
          <w14:ligatures w14:val="none"/>
        </w:rPr>
      </w:pPr>
      <w:r>
        <w:rPr>
          <w:rFonts w:ascii="Calibri" w:eastAsia="Times New Roman" w:hAnsi="Calibri" w:cs="Calibri"/>
          <w:iCs/>
          <w:kern w:val="0"/>
          <w:sz w:val="22"/>
          <w:szCs w:val="22"/>
          <w14:ligatures w14:val="none"/>
        </w:rPr>
        <w:t xml:space="preserve">8.1. </w:t>
      </w:r>
      <w:r w:rsidRPr="0090042F">
        <w:rPr>
          <w:rFonts w:ascii="Calibri" w:eastAsia="Times New Roman" w:hAnsi="Calibri" w:cs="Calibri"/>
          <w:iCs/>
          <w:kern w:val="0"/>
          <w:sz w:val="22"/>
          <w:szCs w:val="22"/>
          <w14:ligatures w14:val="none"/>
        </w:rPr>
        <w:t xml:space="preserve">   Izsole atzīstama par nenotikušu, ja:</w:t>
      </w:r>
    </w:p>
    <w:p w14:paraId="406168F4" w14:textId="77777777" w:rsidR="00E12E89" w:rsidRPr="0090042F" w:rsidRDefault="00E12E89" w:rsidP="00E12E89">
      <w:pPr>
        <w:spacing w:after="0" w:line="240" w:lineRule="auto"/>
        <w:ind w:left="567" w:hanging="141"/>
        <w:jc w:val="both"/>
        <w:rPr>
          <w:rFonts w:ascii="Calibri" w:eastAsia="Times New Roman" w:hAnsi="Calibri" w:cs="Calibri"/>
          <w:iCs/>
          <w:kern w:val="0"/>
          <w:sz w:val="22"/>
          <w:szCs w:val="22"/>
          <w14:ligatures w14:val="none"/>
        </w:rPr>
      </w:pPr>
      <w:r>
        <w:rPr>
          <w:rFonts w:ascii="Calibri" w:eastAsia="Times New Roman" w:hAnsi="Calibri" w:cs="Calibri"/>
          <w:iCs/>
          <w:kern w:val="0"/>
          <w:sz w:val="22"/>
          <w:szCs w:val="22"/>
          <w14:ligatures w14:val="none"/>
        </w:rPr>
        <w:t>8</w:t>
      </w:r>
      <w:r w:rsidRPr="0090042F">
        <w:rPr>
          <w:rFonts w:ascii="Calibri" w:eastAsia="Times New Roman" w:hAnsi="Calibri" w:cs="Calibri"/>
          <w:iCs/>
          <w:kern w:val="0"/>
          <w:sz w:val="22"/>
          <w:szCs w:val="22"/>
          <w14:ligatures w14:val="none"/>
        </w:rPr>
        <w:t xml:space="preserve">.1.1 izsolei nav pieteicies neviens izsoles dalībnieks; </w:t>
      </w:r>
    </w:p>
    <w:p w14:paraId="74041E19" w14:textId="77777777" w:rsidR="00E12E89" w:rsidRPr="0090042F" w:rsidRDefault="00E12E89" w:rsidP="00E12E89">
      <w:pPr>
        <w:spacing w:after="0" w:line="240" w:lineRule="auto"/>
        <w:ind w:left="567" w:hanging="141"/>
        <w:jc w:val="both"/>
        <w:rPr>
          <w:rFonts w:ascii="Calibri" w:eastAsia="Times New Roman" w:hAnsi="Calibri" w:cs="Calibri"/>
          <w:iCs/>
          <w:kern w:val="0"/>
          <w:sz w:val="22"/>
          <w:szCs w:val="22"/>
          <w14:ligatures w14:val="none"/>
        </w:rPr>
      </w:pPr>
      <w:r>
        <w:rPr>
          <w:rFonts w:ascii="Calibri" w:eastAsia="Times New Roman" w:hAnsi="Calibri" w:cs="Calibri"/>
          <w:iCs/>
          <w:kern w:val="0"/>
          <w:sz w:val="22"/>
          <w:szCs w:val="22"/>
          <w14:ligatures w14:val="none"/>
        </w:rPr>
        <w:t>8</w:t>
      </w:r>
      <w:r w:rsidRPr="0090042F">
        <w:rPr>
          <w:rFonts w:ascii="Calibri" w:eastAsia="Times New Roman" w:hAnsi="Calibri" w:cs="Calibri"/>
          <w:iCs/>
          <w:kern w:val="0"/>
          <w:sz w:val="22"/>
          <w:szCs w:val="22"/>
          <w14:ligatures w14:val="none"/>
        </w:rPr>
        <w:t xml:space="preserve">.1.2. neviens no izsoles dalībniekiem, kas pieteicies izsolei, nepārsola sākumcenu; </w:t>
      </w:r>
      <w:bookmarkStart w:id="3" w:name="4"/>
      <w:bookmarkEnd w:id="3"/>
    </w:p>
    <w:p w14:paraId="5D038D88" w14:textId="77777777" w:rsidR="00E12E89" w:rsidRPr="0090042F" w:rsidRDefault="00E12E89" w:rsidP="00E12E89">
      <w:pPr>
        <w:spacing w:after="0" w:line="276" w:lineRule="auto"/>
        <w:ind w:left="567" w:hanging="709"/>
        <w:jc w:val="both"/>
        <w:rPr>
          <w:rFonts w:ascii="Calibri" w:eastAsia="Times New Roman" w:hAnsi="Calibri" w:cs="Calibri"/>
          <w:iCs/>
          <w:kern w:val="0"/>
          <w:sz w:val="22"/>
          <w:szCs w:val="22"/>
          <w14:ligatures w14:val="none"/>
        </w:rPr>
      </w:pPr>
      <w:r w:rsidRPr="0090042F">
        <w:rPr>
          <w:rFonts w:ascii="Calibri" w:eastAsia="Times New Roman" w:hAnsi="Calibri" w:cs="Calibri"/>
          <w:iCs/>
          <w:kern w:val="0"/>
          <w:sz w:val="22"/>
          <w:szCs w:val="22"/>
          <w14:ligatures w14:val="none"/>
        </w:rPr>
        <w:t xml:space="preserve">           </w:t>
      </w:r>
      <w:r>
        <w:rPr>
          <w:rFonts w:ascii="Calibri" w:eastAsia="Times New Roman" w:hAnsi="Calibri" w:cs="Calibri"/>
          <w:iCs/>
          <w:kern w:val="0"/>
          <w:sz w:val="22"/>
          <w:szCs w:val="22"/>
          <w14:ligatures w14:val="none"/>
        </w:rPr>
        <w:t>8</w:t>
      </w:r>
      <w:r w:rsidRPr="0090042F">
        <w:rPr>
          <w:rFonts w:ascii="Calibri" w:eastAsia="Times New Roman" w:hAnsi="Calibri" w:cs="Calibri"/>
          <w:iCs/>
          <w:kern w:val="0"/>
          <w:sz w:val="22"/>
          <w:szCs w:val="22"/>
          <w14:ligatures w14:val="none"/>
        </w:rPr>
        <w:t>.1.3. nosolītājs nav samaksājis nosolīto cenu;</w:t>
      </w:r>
    </w:p>
    <w:p w14:paraId="6C597C56" w14:textId="77777777" w:rsidR="00E12E89" w:rsidRPr="0090042F" w:rsidRDefault="00E12E89" w:rsidP="00E12E89">
      <w:pPr>
        <w:spacing w:after="0" w:line="276" w:lineRule="auto"/>
        <w:ind w:left="426" w:hanging="568"/>
        <w:jc w:val="both"/>
        <w:rPr>
          <w:rFonts w:ascii="Calibri" w:eastAsia="Times New Roman" w:hAnsi="Calibri" w:cs="Calibri"/>
          <w:iCs/>
          <w:kern w:val="0"/>
          <w:sz w:val="22"/>
          <w:szCs w:val="22"/>
          <w14:ligatures w14:val="none"/>
        </w:rPr>
      </w:pPr>
      <w:r w:rsidRPr="0090042F">
        <w:rPr>
          <w:rFonts w:ascii="Calibri" w:eastAsia="Times New Roman" w:hAnsi="Calibri" w:cs="Calibri"/>
          <w:iCs/>
          <w:kern w:val="0"/>
          <w:sz w:val="22"/>
          <w:szCs w:val="22"/>
          <w14:ligatures w14:val="none"/>
        </w:rPr>
        <w:tab/>
      </w:r>
      <w:r>
        <w:rPr>
          <w:rFonts w:ascii="Calibri" w:eastAsia="Times New Roman" w:hAnsi="Calibri" w:cs="Calibri"/>
          <w:iCs/>
          <w:kern w:val="0"/>
          <w:sz w:val="22"/>
          <w:szCs w:val="22"/>
          <w14:ligatures w14:val="none"/>
        </w:rPr>
        <w:t>8</w:t>
      </w:r>
      <w:r w:rsidRPr="0090042F">
        <w:rPr>
          <w:rFonts w:ascii="Calibri" w:eastAsia="Times New Roman" w:hAnsi="Calibri" w:cs="Calibri"/>
          <w:iCs/>
          <w:kern w:val="0"/>
          <w:sz w:val="22"/>
          <w:szCs w:val="22"/>
          <w14:ligatures w14:val="none"/>
        </w:rPr>
        <w:t>.1.4. izsoles norises laikā vai 24 (divdesmit četru) stundu laikā pēc izsoles noslēguma saņemts elektronisko izsoļu vietnes drošības pārvaldnieka paziņojums par būtiskiem tehniskiem traucējumiem, kas var ietekmēt izsoles rezultātu.</w:t>
      </w:r>
    </w:p>
    <w:p w14:paraId="4003D897" w14:textId="77777777" w:rsidR="00E12E89" w:rsidRPr="0090042F" w:rsidRDefault="00E12E89" w:rsidP="00E12E89">
      <w:pPr>
        <w:spacing w:after="0" w:line="240" w:lineRule="auto"/>
        <w:ind w:left="567" w:hanging="709"/>
        <w:jc w:val="both"/>
        <w:rPr>
          <w:rFonts w:ascii="Calibri" w:eastAsia="Times New Roman" w:hAnsi="Calibri" w:cs="Calibri"/>
          <w:iCs/>
          <w:kern w:val="0"/>
          <w:sz w:val="22"/>
          <w:szCs w:val="22"/>
          <w14:ligatures w14:val="none"/>
        </w:rPr>
      </w:pPr>
      <w:r w:rsidRPr="0090042F">
        <w:rPr>
          <w:rFonts w:ascii="Calibri" w:eastAsia="Times New Roman" w:hAnsi="Calibri" w:cs="Calibri"/>
          <w:iCs/>
          <w:kern w:val="0"/>
          <w:sz w:val="22"/>
          <w:szCs w:val="22"/>
          <w14:ligatures w14:val="none"/>
        </w:rPr>
        <w:t xml:space="preserve">  </w:t>
      </w:r>
      <w:r>
        <w:rPr>
          <w:rFonts w:ascii="Calibri" w:eastAsia="Times New Roman" w:hAnsi="Calibri" w:cs="Calibri"/>
          <w:iCs/>
          <w:kern w:val="0"/>
          <w:sz w:val="22"/>
          <w:szCs w:val="22"/>
          <w14:ligatures w14:val="none"/>
        </w:rPr>
        <w:t>8</w:t>
      </w:r>
      <w:r w:rsidRPr="0090042F">
        <w:rPr>
          <w:rFonts w:ascii="Calibri" w:eastAsia="Times New Roman" w:hAnsi="Calibri" w:cs="Calibri"/>
          <w:iCs/>
          <w:kern w:val="0"/>
          <w:sz w:val="22"/>
          <w:szCs w:val="22"/>
          <w14:ligatures w14:val="none"/>
        </w:rPr>
        <w:t>.2.  Izsole atzīstama par spēkā neesošu, ja Izsoles rīkošanā ir pieļauta atkāpe no Publiskas personas mantas atsavināšanas likuma un šajos Izsoles noteikumos paredzētās kārtības.</w:t>
      </w:r>
    </w:p>
    <w:p w14:paraId="6E9901AD" w14:textId="77777777" w:rsidR="00E12E89" w:rsidRPr="0090042F" w:rsidRDefault="00E12E89" w:rsidP="00E12E89">
      <w:pPr>
        <w:spacing w:after="0" w:line="240" w:lineRule="auto"/>
        <w:ind w:left="567" w:hanging="709"/>
        <w:jc w:val="both"/>
        <w:rPr>
          <w:rFonts w:ascii="Calibri" w:eastAsia="Times New Roman" w:hAnsi="Calibri" w:cs="Calibri"/>
          <w:iCs/>
          <w:kern w:val="0"/>
          <w:sz w:val="22"/>
          <w:szCs w:val="22"/>
          <w14:ligatures w14:val="none"/>
        </w:rPr>
      </w:pPr>
    </w:p>
    <w:p w14:paraId="7EE24E78" w14:textId="77777777" w:rsidR="00E12E89" w:rsidRPr="0090042F" w:rsidRDefault="00E12E89" w:rsidP="00E12E89">
      <w:pPr>
        <w:numPr>
          <w:ilvl w:val="0"/>
          <w:numId w:val="2"/>
        </w:numPr>
        <w:spacing w:after="0" w:line="240" w:lineRule="auto"/>
        <w:ind w:left="3686" w:hanging="284"/>
        <w:contextualSpacing/>
        <w:jc w:val="both"/>
        <w:rPr>
          <w:rFonts w:ascii="Calibri" w:eastAsia="Calibri" w:hAnsi="Calibri" w:cs="Calibri"/>
          <w:b/>
          <w:bCs/>
          <w:kern w:val="0"/>
          <w:sz w:val="22"/>
          <w:szCs w:val="22"/>
          <w:lang w:eastAsia="lv-LV"/>
          <w14:ligatures w14:val="none"/>
        </w:rPr>
      </w:pPr>
      <w:r w:rsidRPr="0090042F">
        <w:rPr>
          <w:rFonts w:ascii="Calibri" w:eastAsia="Calibri" w:hAnsi="Calibri" w:cs="Calibri"/>
          <w:b/>
          <w:bCs/>
          <w:kern w:val="0"/>
          <w:sz w:val="22"/>
          <w:szCs w:val="22"/>
          <w:lang w:eastAsia="lv-LV"/>
          <w14:ligatures w14:val="none"/>
        </w:rPr>
        <w:t>Izsoles rezultātu apstrīdēšana</w:t>
      </w:r>
    </w:p>
    <w:p w14:paraId="4AE93EEA" w14:textId="77777777" w:rsidR="00E12E89" w:rsidRPr="0090042F" w:rsidRDefault="00E12E89" w:rsidP="00E12E89">
      <w:pPr>
        <w:numPr>
          <w:ilvl w:val="1"/>
          <w:numId w:val="2"/>
        </w:numPr>
        <w:spacing w:after="0" w:line="240" w:lineRule="auto"/>
        <w:ind w:left="426" w:hanging="426"/>
        <w:contextualSpacing/>
        <w:jc w:val="both"/>
        <w:rPr>
          <w:rFonts w:ascii="Calibri" w:eastAsia="Calibri" w:hAnsi="Calibri" w:cs="Calibri"/>
          <w:kern w:val="0"/>
          <w:sz w:val="22"/>
          <w:szCs w:val="22"/>
          <w14:ligatures w14:val="none"/>
        </w:rPr>
      </w:pPr>
      <w:r w:rsidRPr="0090042F">
        <w:rPr>
          <w:rFonts w:ascii="Calibri" w:eastAsia="Calibri" w:hAnsi="Calibri" w:cs="Calibri"/>
          <w:kern w:val="0"/>
          <w:sz w:val="22"/>
          <w:szCs w:val="22"/>
          <w14:ligatures w14:val="none"/>
        </w:rPr>
        <w:t>Izsoles rezultātus var apstrīdēt Cēsu novada domē 10 (desmit) darba dienu laikā pēc tam, kad izpilddirektors ir apstiprinājis izsoles rezultātus.</w:t>
      </w:r>
    </w:p>
    <w:p w14:paraId="711F7172" w14:textId="77777777" w:rsidR="00E12E89" w:rsidRPr="0090042F" w:rsidRDefault="00E12E89" w:rsidP="00E12E89">
      <w:pPr>
        <w:spacing w:after="0" w:line="240" w:lineRule="auto"/>
        <w:ind w:left="-709"/>
        <w:jc w:val="both"/>
        <w:rPr>
          <w:rFonts w:ascii="Calibri" w:eastAsia="Times New Roman" w:hAnsi="Calibri" w:cs="Calibri"/>
          <w:iCs/>
          <w:kern w:val="0"/>
          <w:sz w:val="28"/>
          <w:szCs w:val="20"/>
          <w14:ligatures w14:val="none"/>
        </w:rPr>
      </w:pPr>
    </w:p>
    <w:p w14:paraId="697B1405" w14:textId="77777777" w:rsidR="00984323" w:rsidRDefault="00984323"/>
    <w:sectPr w:rsidR="0098432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B05DB"/>
    <w:multiLevelType w:val="multilevel"/>
    <w:tmpl w:val="2A2C3022"/>
    <w:lvl w:ilvl="0">
      <w:start w:val="1"/>
      <w:numFmt w:val="decimal"/>
      <w:lvlText w:val="%1."/>
      <w:lvlJc w:val="left"/>
      <w:pPr>
        <w:ind w:left="720" w:hanging="360"/>
      </w:pPr>
      <w:rPr>
        <w:rFonts w:hint="default"/>
      </w:rPr>
    </w:lvl>
    <w:lvl w:ilvl="1">
      <w:start w:val="1"/>
      <w:numFmt w:val="decimal"/>
      <w:isLgl/>
      <w:lvlText w:val="%1.%2."/>
      <w:lvlJc w:val="left"/>
      <w:pPr>
        <w:ind w:left="652" w:hanging="510"/>
      </w:pPr>
      <w:rPr>
        <w:rFonts w:hint="default"/>
        <w:b w:val="0"/>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 w15:restartNumberingAfterBreak="0">
    <w:nsid w:val="52AB2F6E"/>
    <w:multiLevelType w:val="multilevel"/>
    <w:tmpl w:val="9E0A4C1A"/>
    <w:lvl w:ilvl="0">
      <w:start w:val="3"/>
      <w:numFmt w:val="decimal"/>
      <w:lvlText w:val="%1."/>
      <w:lvlJc w:val="left"/>
      <w:pPr>
        <w:ind w:left="1637"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36771655">
    <w:abstractNumId w:val="0"/>
  </w:num>
  <w:num w:numId="2" w16cid:durableId="17379726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E89"/>
    <w:rsid w:val="00165285"/>
    <w:rsid w:val="00826360"/>
    <w:rsid w:val="00984323"/>
    <w:rsid w:val="00E12E89"/>
    <w:rsid w:val="00FC12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920FD"/>
  <w15:chartTrackingRefBased/>
  <w15:docId w15:val="{6D3BC3F3-2E3C-4978-A270-D889DCF65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12E89"/>
  </w:style>
  <w:style w:type="paragraph" w:styleId="Virsraksts1">
    <w:name w:val="heading 1"/>
    <w:basedOn w:val="Parasts"/>
    <w:next w:val="Parasts"/>
    <w:link w:val="Virsraksts1Rakstz"/>
    <w:uiPriority w:val="9"/>
    <w:qFormat/>
    <w:rsid w:val="00E12E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E12E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E12E89"/>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E12E89"/>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E12E89"/>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E12E89"/>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12E89"/>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12E89"/>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12E89"/>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12E89"/>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E12E89"/>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E12E89"/>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E12E89"/>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E12E89"/>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E12E8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12E8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12E8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12E89"/>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12E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12E89"/>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12E89"/>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12E8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12E89"/>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12E89"/>
    <w:rPr>
      <w:i/>
      <w:iCs/>
      <w:color w:val="404040" w:themeColor="text1" w:themeTint="BF"/>
    </w:rPr>
  </w:style>
  <w:style w:type="paragraph" w:styleId="Sarakstarindkopa">
    <w:name w:val="List Paragraph"/>
    <w:basedOn w:val="Parasts"/>
    <w:uiPriority w:val="34"/>
    <w:qFormat/>
    <w:rsid w:val="00E12E89"/>
    <w:pPr>
      <w:ind w:left="720"/>
      <w:contextualSpacing/>
    </w:pPr>
  </w:style>
  <w:style w:type="character" w:styleId="Intensvsizclums">
    <w:name w:val="Intense Emphasis"/>
    <w:basedOn w:val="Noklusjumarindkopasfonts"/>
    <w:uiPriority w:val="21"/>
    <w:qFormat/>
    <w:rsid w:val="00E12E89"/>
    <w:rPr>
      <w:i/>
      <w:iCs/>
      <w:color w:val="2F5496" w:themeColor="accent1" w:themeShade="BF"/>
    </w:rPr>
  </w:style>
  <w:style w:type="paragraph" w:styleId="Intensvscitts">
    <w:name w:val="Intense Quote"/>
    <w:basedOn w:val="Parasts"/>
    <w:next w:val="Parasts"/>
    <w:link w:val="IntensvscittsRakstz"/>
    <w:uiPriority w:val="30"/>
    <w:qFormat/>
    <w:rsid w:val="00E12E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E12E89"/>
    <w:rPr>
      <w:i/>
      <w:iCs/>
      <w:color w:val="2F5496" w:themeColor="accent1" w:themeShade="BF"/>
    </w:rPr>
  </w:style>
  <w:style w:type="character" w:styleId="Intensvaatsauce">
    <w:name w:val="Intense Reference"/>
    <w:basedOn w:val="Noklusjumarindkopasfonts"/>
    <w:uiPriority w:val="32"/>
    <w:qFormat/>
    <w:rsid w:val="00E12E89"/>
    <w:rPr>
      <w:b/>
      <w:bCs/>
      <w:smallCaps/>
      <w:color w:val="2F5496" w:themeColor="accent1" w:themeShade="BF"/>
      <w:spacing w:val="5"/>
    </w:rPr>
  </w:style>
  <w:style w:type="character" w:customStyle="1" w:styleId="normaltextrun">
    <w:name w:val="normaltextrun"/>
    <w:basedOn w:val="Noklusjumarindkopasfonts"/>
    <w:rsid w:val="00E12E89"/>
  </w:style>
  <w:style w:type="character" w:customStyle="1" w:styleId="eop">
    <w:name w:val="eop"/>
    <w:basedOn w:val="Noklusjumarindkopasfonts"/>
    <w:rsid w:val="00E12E89"/>
  </w:style>
  <w:style w:type="character" w:styleId="Hipersaite">
    <w:name w:val="Hyperlink"/>
    <w:basedOn w:val="Noklusjumarindkopasfonts"/>
    <w:uiPriority w:val="99"/>
    <w:unhideWhenUsed/>
    <w:rsid w:val="00E12E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zsoles.ta.gov.lv/" TargetMode="External"/><Relationship Id="rId3" Type="http://schemas.openxmlformats.org/officeDocument/2006/relationships/settings" Target="settings.xml"/><Relationship Id="rId7" Type="http://schemas.openxmlformats.org/officeDocument/2006/relationships/hyperlink" Target="http://www.izsoles.ta.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esis.lv" TargetMode="External"/><Relationship Id="rId11" Type="http://schemas.openxmlformats.org/officeDocument/2006/relationships/theme" Target="theme/theme1.xml"/><Relationship Id="rId5" Type="http://schemas.openxmlformats.org/officeDocument/2006/relationships/hyperlink" Target="http://www.izsoles.ta.gov.l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8378</Words>
  <Characters>4777</Characters>
  <Application>Microsoft Office Word</Application>
  <DocSecurity>0</DocSecurity>
  <Lines>39</Lines>
  <Paragraphs>26</Paragraphs>
  <ScaleCrop>false</ScaleCrop>
  <Company/>
  <LinksUpToDate>false</LinksUpToDate>
  <CharactersWithSpaces>13129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Aigars Ķerpe</dc:creator>
  <cp:keywords/>
  <dc:description/>
  <cp:lastModifiedBy>Aigars Ķerpe</cp:lastModifiedBy>
  <cp:revision>1</cp:revision>
  <dcterms:created xsi:type="dcterms:W3CDTF">2026-10-14T04:52:00Z</dcterms:created>
  <dcterms:modified xsi:type="dcterms:W3CDTF">2026-10-14T04:56:00Z</dcterms:modified>
</cp:coreProperties>
</file>