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233B30" w:rsidRPr="00233B30" w:rsidP="00FB0527" w14:paraId="7947B66D" w14:textId="722FB714">
      <w:pPr>
        <w:keepNext/>
        <w:spacing w:after="0" w:line="240" w:lineRule="auto"/>
        <w:jc w:val="center"/>
        <w:outlineLvl w:val="0"/>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 xml:space="preserve">LAUKSAIMNIECĪBĀ IZMANTOJAMĀS ZEMES NOMAS LĪGUMS </w:t>
      </w:r>
    </w:p>
    <w:p w:rsidR="00233B30" w:rsidRPr="00233B30" w:rsidP="00FB0527" w14:paraId="4F2E5AD9" w14:textId="77777777">
      <w:pPr>
        <w:spacing w:after="0" w:line="240" w:lineRule="auto"/>
        <w:ind w:left="284" w:right="-2" w:hanging="284"/>
        <w:jc w:val="both"/>
        <w:rPr>
          <w:rFonts w:ascii="Times New Roman" w:eastAsia="Times New Roman" w:hAnsi="Times New Roman" w:cs="Times New Roman"/>
          <w:kern w:val="0"/>
          <w:lang w:val="pt-PT"/>
          <w14:ligatures w14:val="none"/>
        </w:rPr>
      </w:pPr>
    </w:p>
    <w:p w:rsidR="00233B30" w:rsidRPr="00233B30" w:rsidP="00FB0527" w14:paraId="40601C5C" w14:textId="5B5307ED">
      <w:pPr>
        <w:spacing w:after="0" w:line="240" w:lineRule="auto"/>
        <w:ind w:left="284" w:right="-2" w:hanging="284"/>
        <w:jc w:val="both"/>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Svētes</w:t>
      </w:r>
      <w:r w:rsidRPr="00233B30">
        <w:rPr>
          <w:rFonts w:ascii="Times New Roman" w:eastAsia="Times New Roman" w:hAnsi="Times New Roman" w:cs="Times New Roman"/>
          <w:kern w:val="0"/>
          <w:lang w:val="pt-PT"/>
          <w14:ligatures w14:val="none"/>
        </w:rPr>
        <w:t xml:space="preserve"> pagastā</w:t>
      </w:r>
      <w:r w:rsidRPr="00233B30">
        <w:rPr>
          <w:rFonts w:ascii="Times New Roman" w:eastAsia="Times New Roman" w:hAnsi="Times New Roman" w:cs="Times New Roman"/>
          <w:kern w:val="0"/>
          <w14:ligatures w14:val="none"/>
        </w:rPr>
        <w:tab/>
        <w:t xml:space="preserve">                               </w:t>
      </w:r>
    </w:p>
    <w:p w:rsidR="00233B30" w:rsidRPr="00233B30" w:rsidP="00FB0527" w14:paraId="422CD3FB" w14:textId="77777777">
      <w:pPr>
        <w:spacing w:after="0" w:line="240" w:lineRule="auto"/>
        <w:rPr>
          <w:rFonts w:ascii="Times New Roman" w:eastAsia="Times New Roman" w:hAnsi="Times New Roman" w:cs="Times New Roman"/>
          <w:color w:val="362B36"/>
          <w:kern w:val="0"/>
          <w:lang w:val="pt-PT"/>
          <w14:ligatures w14:val="none"/>
        </w:rPr>
      </w:pPr>
    </w:p>
    <w:p w:rsidR="00FB0527" w:rsidP="00FB0527" w14:paraId="65133163" w14:textId="77777777">
      <w:pPr>
        <w:spacing w:after="0" w:line="240" w:lineRule="auto"/>
        <w:jc w:val="both"/>
        <w:rPr>
          <w:rFonts w:ascii="Times New Roman" w:eastAsia="Times New Roman" w:hAnsi="Times New Roman" w:cs="Times New Roman"/>
          <w:color w:val="362B36"/>
          <w:kern w:val="0"/>
          <w:lang w:val="pt-PT"/>
          <w14:ligatures w14:val="none"/>
        </w:rPr>
      </w:pPr>
      <w:r w:rsidRPr="00FB0527">
        <w:rPr>
          <w:rFonts w:ascii="Times New Roman" w:eastAsia="Aptos" w:hAnsi="Times New Roman" w:cs="Times New Roman"/>
          <w:noProof/>
          <w:kern w:val="0"/>
          <w:szCs w:val="22"/>
          <w14:ligatures w14:val="none"/>
        </w:rPr>
        <w:t>22.09.2026</w:t>
      </w:r>
      <w:r w:rsidRPr="00FB0527">
        <w:rPr>
          <w:rFonts w:ascii="Times New Roman" w:eastAsia="Aptos" w:hAnsi="Times New Roman" w:cs="Times New Roman"/>
          <w:kern w:val="0"/>
          <w:szCs w:val="22"/>
          <w14:ligatures w14:val="none"/>
        </w:rPr>
        <w:t xml:space="preserve"> Nr.{{DOKREGNUMURS}</w:t>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r w:rsidRPr="00233B30" w:rsidR="00233B30">
        <w:rPr>
          <w:rFonts w:ascii="Times New Roman" w:eastAsia="Times New Roman" w:hAnsi="Times New Roman" w:cs="Times New Roman"/>
          <w:color w:val="362B36"/>
          <w:kern w:val="0"/>
          <w:lang w:val="pt-PT"/>
          <w14:ligatures w14:val="none"/>
        </w:rPr>
        <w:tab/>
      </w:r>
    </w:p>
    <w:p w:rsidR="00233B30" w:rsidRPr="00FB0527" w:rsidP="00FB0527" w14:paraId="6AFA5CAE" w14:textId="51944AC0">
      <w:pPr>
        <w:spacing w:after="0" w:line="240" w:lineRule="auto"/>
        <w:ind w:firstLine="567"/>
        <w:jc w:val="both"/>
        <w:rPr>
          <w:rFonts w:ascii="Times New Roman" w:eastAsia="Aptos" w:hAnsi="Times New Roman" w:cs="Times New Roman"/>
          <w:kern w:val="0"/>
          <w:szCs w:val="22"/>
          <w14:ligatures w14:val="none"/>
        </w:rPr>
      </w:pPr>
      <w:r w:rsidRPr="00233B30">
        <w:rPr>
          <w:rFonts w:ascii="Times New Roman" w:eastAsia="Times New Roman" w:hAnsi="Times New Roman" w:cs="Times New Roman"/>
          <w:color w:val="362B36"/>
          <w:kern w:val="0"/>
          <w:lang w:val="en-GB"/>
          <w14:ligatures w14:val="none"/>
        </w:rPr>
        <w:fldChar w:fldCharType="begin"/>
      </w:r>
      <w:r w:rsidRPr="00233B30">
        <w:rPr>
          <w:rFonts w:ascii="Times New Roman" w:eastAsia="Times New Roman" w:hAnsi="Times New Roman" w:cs="Times New Roman"/>
          <w:color w:val="362B36"/>
          <w:kern w:val="0"/>
          <w:lang w:val="pt-PT"/>
          <w14:ligatures w14:val="none"/>
        </w:rPr>
        <w:instrText xml:space="preserve">MERGEFIELD </w:instrText>
      </w:r>
      <w:r w:rsidRPr="00233B30">
        <w:rPr>
          <w:rFonts w:ascii="Times New Roman" w:eastAsia="Times New Roman" w:hAnsi="Times New Roman" w:cs="Times New Roman"/>
          <w:color w:val="362B36"/>
          <w:kern w:val="0"/>
          <w:lang w:val="pt-PT"/>
          <w14:ligatures w14:val="none"/>
        </w:rPr>
        <w:instrText>"DOKREGDATUMS}</w:instrText>
        <w:tab/>
        <w:tab/>
        <w:tab/>
        <w:tab/>
        <w:tab/>
        <w:tab/>
        <w:instrText>{{DOKREGNUMURS"</w:instrText>
      </w:r>
      <w:r w:rsidRPr="00233B30">
        <w:rPr>
          <w:rFonts w:ascii="Times New Roman" w:eastAsia="Times New Roman" w:hAnsi="Times New Roman" w:cs="Times New Roman"/>
          <w:color w:val="362B36"/>
          <w:kern w:val="0"/>
          <w:lang w:val="en-GB"/>
          <w14:ligatures w14:val="none"/>
        </w:rPr>
        <w:fldChar w:fldCharType="separate"/>
      </w:r>
      <w:r w:rsidRPr="00233B30">
        <w:rPr>
          <w:rFonts w:ascii="Times New Roman" w:eastAsia="Times New Roman" w:hAnsi="Times New Roman" w:cs="Times New Roman"/>
          <w:color w:val="362B36"/>
          <w:kern w:val="0"/>
          <w:lang w:val="en-GB"/>
          <w14:ligatures w14:val="none"/>
        </w:rPr>
        <w:fldChar w:fldCharType="end"/>
      </w:r>
      <w:r w:rsidRPr="00233B30">
        <w:rPr>
          <w:rFonts w:ascii="Times New Roman" w:hAnsi="Times New Roman" w:cs="Times New Roman"/>
          <w:b/>
        </w:rPr>
        <w:t>Jelgavas novada pašvaldība</w:t>
      </w:r>
      <w:r w:rsidRPr="00233B30">
        <w:rPr>
          <w:rFonts w:ascii="Times New Roman" w:hAnsi="Times New Roman" w:cs="Times New Roman"/>
        </w:rPr>
        <w:t>, vienotais reģistrācijas numurs 9009118031, juridiskā adrese Pasta iela 37, Jelgava, LV-3001, turpmāk–Iznomātājs, tās iestādes</w:t>
      </w:r>
      <w:r w:rsidRPr="00233B30">
        <w:rPr>
          <w:rFonts w:ascii="Times New Roman" w:eastAsia="Times New Roman" w:hAnsi="Times New Roman" w:cs="Times New Roman"/>
          <w:kern w:val="0"/>
          <w14:ligatures w14:val="none"/>
        </w:rPr>
        <w:t xml:space="preserve"> </w:t>
      </w:r>
      <w:r w:rsidR="00CD1FA6">
        <w:rPr>
          <w:rFonts w:ascii="Times New Roman" w:eastAsia="Times New Roman" w:hAnsi="Times New Roman" w:cs="Times New Roman"/>
          <w:kern w:val="0"/>
          <w14:ligatures w14:val="none"/>
        </w:rPr>
        <w:t>Svētes</w:t>
      </w:r>
      <w:r w:rsidRPr="00233B30">
        <w:rPr>
          <w:rFonts w:ascii="Times New Roman" w:eastAsia="Times New Roman" w:hAnsi="Times New Roman" w:cs="Times New Roman"/>
          <w:kern w:val="0"/>
          <w14:ligatures w14:val="none"/>
        </w:rPr>
        <w:t xml:space="preserve"> pagasta pārvaldes vadītāja </w:t>
      </w:r>
      <w:r w:rsidR="00CD1FA6">
        <w:rPr>
          <w:rFonts w:ascii="Times New Roman" w:eastAsia="Times New Roman" w:hAnsi="Times New Roman" w:cs="Times New Roman"/>
          <w:kern w:val="0"/>
          <w14:ligatures w14:val="none"/>
        </w:rPr>
        <w:t>Edgara Grīnofa</w:t>
      </w:r>
      <w:r w:rsidRPr="00233B30">
        <w:rPr>
          <w:rFonts w:ascii="Times New Roman" w:eastAsia="Times New Roman" w:hAnsi="Times New Roman" w:cs="Times New Roman"/>
          <w:kern w:val="0"/>
          <w14:ligatures w14:val="none"/>
        </w:rPr>
        <w:t xml:space="preserve"> personā, kurš amatu pilnvaru robežās rīkojas pamatojoties uz Jelgavas novada domes 2023.gada 1. jūnijā apstiprināto noteikumu “Jelgavas novada pašvaldības zemes iznomāšanas  kārtība” 17.punktu, no vienas puses, un</w:t>
      </w:r>
    </w:p>
    <w:p w:rsidR="00233B30" w:rsidRPr="00233B30" w:rsidP="00FB0527" w14:paraId="21C279B9" w14:textId="77777777">
      <w:pPr>
        <w:spacing w:after="0" w:line="240" w:lineRule="auto"/>
        <w:ind w:firstLine="567"/>
        <w:jc w:val="both"/>
        <w:rPr>
          <w:rFonts w:ascii="Times New Roman" w:eastAsia="Times New Roman" w:hAnsi="Times New Roman" w:cs="Times New Roman"/>
          <w:kern w:val="0"/>
          <w14:ligatures w14:val="none"/>
        </w:rPr>
      </w:pPr>
      <w:r w:rsidRPr="00233B30">
        <w:rPr>
          <w:rFonts w:ascii="Times New Roman" w:hAnsi="Times New Roman" w:cs="Times New Roman"/>
          <w:b/>
          <w:bCs/>
        </w:rPr>
        <w:t>(Nosaukums/ vārds, uzvārds), (reģistrācijas numurs/ personas kods)</w:t>
      </w:r>
      <w:r w:rsidRPr="00233B30">
        <w:rPr>
          <w:rFonts w:ascii="Times New Roman" w:hAnsi="Times New Roman" w:cs="Times New Roman"/>
        </w:rPr>
        <w:t>, (adrese/dzīvesvietas</w:t>
      </w:r>
      <w:r w:rsidRPr="00233B30">
        <w:rPr>
          <w:rFonts w:ascii="Times New Roman" w:hAnsi="Times New Roman" w:cs="Times New Roman"/>
          <w:color w:val="000000"/>
        </w:rPr>
        <w:t xml:space="preserve"> adrese), </w:t>
      </w:r>
      <w:r w:rsidRPr="00233B30">
        <w:rPr>
          <w:rFonts w:ascii="Times New Roman" w:hAnsi="Times New Roman" w:cs="Times New Roman"/>
        </w:rPr>
        <w:t>turpmāk–Nomnieks, (</w:t>
      </w:r>
      <w:r w:rsidRPr="002E3B3E">
        <w:rPr>
          <w:rFonts w:ascii="Times New Roman" w:hAnsi="Times New Roman" w:cs="Times New Roman"/>
          <w:i/>
          <w:iCs/>
        </w:rPr>
        <w:t>juridiskai personai paraksttiesīgā persona</w:t>
      </w:r>
      <w:r w:rsidRPr="00233B30">
        <w:rPr>
          <w:rFonts w:ascii="Times New Roman" w:hAnsi="Times New Roman" w:cs="Times New Roman"/>
        </w:rPr>
        <w:t>)</w:t>
      </w:r>
      <w:r w:rsidRPr="00233B30">
        <w:rPr>
          <w:rFonts w:ascii="Times New Roman" w:hAnsi="Times New Roman" w:cs="Times New Roman"/>
          <w:i/>
          <w:iCs/>
        </w:rPr>
        <w:t>,</w:t>
      </w:r>
      <w:r w:rsidRPr="00233B30">
        <w:rPr>
          <w:rFonts w:ascii="Times New Roman" w:hAnsi="Times New Roman" w:cs="Times New Roman"/>
        </w:rPr>
        <w:t xml:space="preserve"> no otras puses, turpmāk  abas kopā – Puses, bet katra atsevišķi – Puse,</w:t>
      </w:r>
    </w:p>
    <w:p w:rsidR="00233B30" w:rsidRPr="00233B30" w:rsidP="00FB0527" w14:paraId="54CD4948" w14:textId="426C2CB5">
      <w:pPr>
        <w:spacing w:after="0" w:line="240" w:lineRule="auto"/>
        <w:ind w:firstLine="567"/>
        <w:jc w:val="both"/>
        <w:rPr>
          <w:rFonts w:ascii="Times New Roman" w:eastAsia="Times New Roman" w:hAnsi="Times New Roman" w:cs="Times New Roman"/>
        </w:rPr>
      </w:pPr>
      <w:r w:rsidRPr="00233B30">
        <w:rPr>
          <w:rFonts w:ascii="Times New Roman" w:eastAsia="Times New Roman" w:hAnsi="Times New Roman" w:cs="Times New Roman"/>
        </w:rPr>
        <w:t>pamatojoties uz:</w:t>
      </w:r>
    </w:p>
    <w:p w:rsidR="00233B30" w:rsidRPr="00233B30" w:rsidP="00FB0527" w14:paraId="62812326" w14:textId="7486E49C">
      <w:pPr>
        <w:numPr>
          <w:ilvl w:val="0"/>
          <w:numId w:val="3"/>
        </w:numPr>
        <w:spacing w:after="0" w:line="240" w:lineRule="auto"/>
        <w:contextualSpacing/>
        <w:jc w:val="both"/>
        <w:rPr>
          <w:rFonts w:ascii="Times New Roman" w:hAnsi="Times New Roman" w:cs="Times New Roman"/>
        </w:rPr>
      </w:pPr>
      <w:r w:rsidRPr="00233B30">
        <w:rPr>
          <w:rFonts w:ascii="Times New Roman" w:hAnsi="Times New Roman" w:cs="Times New Roman"/>
        </w:rPr>
        <w:t xml:space="preserve">Jelgavas novada Īpašuma pārvaldes 2026. gada </w:t>
      </w:r>
      <w:r w:rsidR="008F3569">
        <w:rPr>
          <w:rFonts w:ascii="Times New Roman" w:hAnsi="Times New Roman" w:cs="Times New Roman"/>
        </w:rPr>
        <w:t>11</w:t>
      </w:r>
      <w:r w:rsidRPr="00233B30">
        <w:rPr>
          <w:rFonts w:ascii="Times New Roman" w:hAnsi="Times New Roman" w:cs="Times New Roman"/>
        </w:rPr>
        <w:t>.</w:t>
      </w:r>
      <w:r w:rsidR="008F3569">
        <w:rPr>
          <w:rFonts w:ascii="Times New Roman" w:hAnsi="Times New Roman" w:cs="Times New Roman"/>
        </w:rPr>
        <w:t xml:space="preserve"> septembra</w:t>
      </w:r>
      <w:r w:rsidRPr="00233B30">
        <w:rPr>
          <w:rFonts w:ascii="Times New Roman" w:hAnsi="Times New Roman" w:cs="Times New Roman"/>
        </w:rPr>
        <w:t xml:space="preserve"> lēmumu Nr</w:t>
      </w:r>
      <w:r w:rsidR="008F3569">
        <w:rPr>
          <w:rFonts w:ascii="Times New Roman" w:hAnsi="Times New Roman" w:cs="Times New Roman"/>
        </w:rPr>
        <w:t>.</w:t>
      </w:r>
      <w:r w:rsidRPr="008F3569" w:rsidR="008F3569">
        <w:t xml:space="preserve"> </w:t>
      </w:r>
      <w:r w:rsidRPr="008F3569" w:rsidR="008F3569">
        <w:rPr>
          <w:rFonts w:ascii="Times New Roman" w:hAnsi="Times New Roman" w:cs="Times New Roman"/>
        </w:rPr>
        <w:t>JNPIP/6-4/26/686</w:t>
      </w:r>
      <w:r w:rsidRPr="00233B30">
        <w:rPr>
          <w:rFonts w:ascii="Times New Roman" w:hAnsi="Times New Roman" w:cs="Times New Roman"/>
        </w:rPr>
        <w:t xml:space="preserve"> “</w:t>
      </w:r>
      <w:r w:rsidRPr="008F3569" w:rsidR="008F3569">
        <w:rPr>
          <w:rFonts w:ascii="Times New Roman" w:hAnsi="Times New Roman" w:cs="Times New Roman"/>
        </w:rPr>
        <w:t>Par zemes nomas tiesību izsoli</w:t>
      </w:r>
      <w:r w:rsidRPr="00233B30">
        <w:rPr>
          <w:rFonts w:ascii="Times New Roman" w:hAnsi="Times New Roman" w:cs="Times New Roman"/>
        </w:rPr>
        <w:t>”;</w:t>
      </w:r>
    </w:p>
    <w:p w:rsidR="00233B30" w:rsidRPr="00233B30" w:rsidP="00FB0527" w14:paraId="0F2E5A66" w14:textId="77777777">
      <w:pPr>
        <w:numPr>
          <w:ilvl w:val="0"/>
          <w:numId w:val="3"/>
        </w:numPr>
        <w:spacing w:after="0" w:line="240" w:lineRule="auto"/>
        <w:contextualSpacing/>
        <w:jc w:val="both"/>
        <w:rPr>
          <w:rFonts w:ascii="Times New Roman" w:hAnsi="Times New Roman" w:cs="Times New Roman"/>
        </w:rPr>
      </w:pPr>
      <w:r w:rsidRPr="00233B30">
        <w:rPr>
          <w:rFonts w:ascii="Times New Roman" w:eastAsia="Times New Roman" w:hAnsi="Times New Roman" w:cs="Times New Roman"/>
        </w:rPr>
        <w:t xml:space="preserve">Jelgavas novada pašvaldības Nomas un apbūves tiesību izsoļu komisijas 2026. gada </w:t>
      </w:r>
      <w:r w:rsidRPr="00233B30">
        <w:rPr>
          <w:rFonts w:ascii="Times New Roman" w:hAnsi="Times New Roman" w:cs="Times New Roman"/>
          <w:u w:val="single"/>
        </w:rPr>
        <w:t xml:space="preserve">              </w:t>
      </w:r>
      <w:r w:rsidRPr="00233B30">
        <w:rPr>
          <w:rFonts w:ascii="Times New Roman" w:eastAsia="Times New Roman" w:hAnsi="Times New Roman" w:cs="Times New Roman"/>
        </w:rPr>
        <w:t>lēmumu Nr</w:t>
      </w:r>
      <w:r w:rsidRPr="00233B30">
        <w:rPr>
          <w:rFonts w:ascii="Times New Roman" w:hAnsi="Times New Roman" w:cs="Times New Roman"/>
        </w:rPr>
        <w:t xml:space="preserve">. _______ </w:t>
      </w:r>
      <w:r w:rsidRPr="00233B30">
        <w:rPr>
          <w:rFonts w:ascii="Times New Roman" w:eastAsia="Times New Roman" w:hAnsi="Times New Roman" w:cs="Times New Roman"/>
        </w:rPr>
        <w:t>“Par nomas tiesību izsoles rezultātu apstiprināšanu ______”,</w:t>
      </w:r>
    </w:p>
    <w:p w:rsidR="00233B30" w:rsidRPr="00233B30" w:rsidP="00FB0527" w14:paraId="004EBC9F" w14:textId="77777777">
      <w:pPr>
        <w:spacing w:after="0" w:line="240" w:lineRule="auto"/>
        <w:ind w:firstLine="567"/>
        <w:jc w:val="both"/>
        <w:rPr>
          <w:rFonts w:ascii="Times New Roman" w:eastAsia="Times New Roman" w:hAnsi="Times New Roman" w:cs="Times New Roman"/>
        </w:rPr>
      </w:pPr>
      <w:r w:rsidRPr="00233B30">
        <w:rPr>
          <w:rFonts w:ascii="Times New Roman" w:eastAsia="Times New Roman" w:hAnsi="Times New Roman" w:cs="Times New Roman"/>
        </w:rPr>
        <w:t xml:space="preserve">savstarpēji vienojoties, vadoties no </w:t>
      </w:r>
      <w:r w:rsidRPr="00233B30">
        <w:rPr>
          <w:rFonts w:ascii="Times New Roman" w:eastAsia="Times New Roman" w:hAnsi="Times New Roman" w:cs="Times New Roman"/>
          <w:lang w:eastAsia="ar-SA"/>
        </w:rPr>
        <w:t>Latvijas Republikā</w:t>
      </w:r>
      <w:r w:rsidRPr="00233B30">
        <w:rPr>
          <w:rFonts w:ascii="Times New Roman" w:eastAsia="Times New Roman" w:hAnsi="Times New Roman" w:cs="Times New Roman"/>
        </w:rPr>
        <w:t xml:space="preserve"> spēkā esošajiem normatīvajiem aktiem, noslēdz šādu </w:t>
      </w:r>
      <w:smartTag w:uri="schemas-tilde-lv/tildestengine" w:element="veidnes">
        <w:smartTagPr>
          <w:attr w:name="baseform" w:val="līgum|s"/>
          <w:attr w:name="id" w:val="-1"/>
          <w:attr w:name="text" w:val="līgumu"/>
        </w:smartTagPr>
        <w:r w:rsidRPr="00233B30">
          <w:rPr>
            <w:rFonts w:ascii="Times New Roman" w:eastAsia="Times New Roman" w:hAnsi="Times New Roman" w:cs="Times New Roman"/>
            <w:kern w:val="0"/>
            <w14:ligatures w14:val="none"/>
          </w:rPr>
          <w:t>lauksaimniecībā izmantojamās zemes nomas līgumu</w:t>
        </w:r>
      </w:smartTag>
      <w:r w:rsidRPr="00233B30">
        <w:rPr>
          <w:rFonts w:ascii="Times New Roman" w:eastAsia="Times New Roman" w:hAnsi="Times New Roman" w:cs="Times New Roman"/>
        </w:rPr>
        <w:t>, turpmāk – Līgums:</w:t>
      </w:r>
    </w:p>
    <w:p w:rsidR="00233B30" w:rsidRPr="00233B30" w:rsidP="00FB0527" w14:paraId="67A6D0C3"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05A3C11B" w14:textId="77777777">
      <w:pPr>
        <w:keepNext/>
        <w:numPr>
          <w:ilvl w:val="0"/>
          <w:numId w:val="1"/>
        </w:numPr>
        <w:spacing w:after="0" w:line="240" w:lineRule="auto"/>
        <w:contextualSpacing/>
        <w:jc w:val="center"/>
        <w:outlineLvl w:val="0"/>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LĪGUMA PRIEKŠMETS</w:t>
      </w:r>
    </w:p>
    <w:p w:rsidR="00233B30" w:rsidRPr="00233B30" w:rsidP="00FB0527" w14:paraId="7633D8C2" w14:textId="77777777">
      <w:pPr>
        <w:numPr>
          <w:ilvl w:val="1"/>
          <w:numId w:val="1"/>
        </w:numPr>
        <w:tabs>
          <w:tab w:val="left" w:pos="426"/>
        </w:tabs>
        <w:spacing w:after="0" w:line="240" w:lineRule="auto"/>
        <w:ind w:left="0" w:firstLine="0"/>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Iznomātājs nodod un Nomnieks pieņem nomas lietošanā neapbūvētu Iznomātāja īpašumā esošo zemes vienību, turpmāk –</w:t>
      </w:r>
      <w:r w:rsidRPr="00233B30">
        <w:rPr>
          <w:rFonts w:ascii="Times New Roman" w:eastAsia="Times New Roman" w:hAnsi="Times New Roman" w:cs="Times New Roman"/>
          <w:bCs/>
          <w:kern w:val="0"/>
          <w14:ligatures w14:val="none"/>
        </w:rPr>
        <w:t>Zemesgabals</w:t>
      </w:r>
      <w:r w:rsidRPr="00233B30">
        <w:rPr>
          <w:rFonts w:ascii="Times New Roman" w:eastAsia="Times New Roman" w:hAnsi="Times New Roman" w:cs="Times New Roman"/>
          <w:kern w:val="0"/>
          <w14:ligatures w14:val="none"/>
        </w:rPr>
        <w:t>:</w:t>
      </w:r>
    </w:p>
    <w:p w:rsidR="00233B30" w:rsidRPr="00233B30" w:rsidP="00FB0527" w14:paraId="3E0F9445" w14:textId="77777777">
      <w:pPr>
        <w:spacing w:after="0" w:line="240" w:lineRule="auto"/>
        <w:ind w:left="426"/>
        <w:jc w:val="both"/>
        <w:rPr>
          <w:rFonts w:ascii="Times New Roman" w:eastAsia="Times New Roman" w:hAnsi="Times New Roman" w:cs="Times New Roman"/>
          <w:kern w:val="0"/>
          <w14:ligatures w14:val="none"/>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70"/>
        <w:gridCol w:w="3969"/>
      </w:tblGrid>
      <w:tr w14:paraId="3AAB64FE" w14:textId="77777777" w:rsidTr="006C6E07">
        <w:tblPrEx>
          <w:tblW w:w="9639" w:type="dxa"/>
          <w:tblInd w:w="-5" w:type="dxa"/>
          <w:tblLook w:val="04A0"/>
        </w:tblPrEx>
        <w:tc>
          <w:tcPr>
            <w:tcW w:w="5670" w:type="dxa"/>
          </w:tcPr>
          <w:p w:rsidR="00233B30" w:rsidRPr="00233B30" w:rsidP="00FB0527" w14:paraId="76B7F667" w14:textId="77777777">
            <w:pPr>
              <w:spacing w:after="0" w:line="240" w:lineRule="auto"/>
              <w:ind w:right="33"/>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Nosaukums/Adrese</w:t>
            </w:r>
          </w:p>
        </w:tc>
        <w:tc>
          <w:tcPr>
            <w:tcW w:w="3969" w:type="dxa"/>
          </w:tcPr>
          <w:p w:rsidR="00233B30" w:rsidRPr="00233B30" w:rsidP="00FB0527" w14:paraId="0A74B75F" w14:textId="7B1EF8C6">
            <w:pPr>
              <w:spacing w:after="0" w:line="240" w:lineRule="auto"/>
              <w:jc w:val="both"/>
              <w:rPr>
                <w:rFonts w:ascii="Times New Roman" w:eastAsia="Times New Roman" w:hAnsi="Times New Roman" w:cs="Times New Roman"/>
                <w:b/>
                <w:bCs/>
                <w:i/>
                <w:kern w:val="0"/>
                <w14:ligatures w14:val="none"/>
              </w:rPr>
            </w:pPr>
            <w:r w:rsidRPr="00233B30">
              <w:rPr>
                <w:rFonts w:ascii="Times New Roman" w:eastAsia="Times New Roman" w:hAnsi="Times New Roman" w:cs="Times New Roman"/>
                <w:b/>
                <w:bCs/>
                <w:i/>
                <w:kern w:val="0"/>
                <w14:ligatures w14:val="none"/>
              </w:rPr>
              <w:t>“</w:t>
            </w:r>
            <w:r w:rsidR="00860E04">
              <w:rPr>
                <w:rFonts w:ascii="Times New Roman" w:eastAsia="Times New Roman" w:hAnsi="Times New Roman" w:cs="Times New Roman"/>
                <w:b/>
                <w:bCs/>
                <w:i/>
                <w:kern w:val="0"/>
                <w14:ligatures w14:val="none"/>
              </w:rPr>
              <w:t>Līdumu lauks</w:t>
            </w:r>
            <w:r w:rsidRPr="00233B30">
              <w:rPr>
                <w:rFonts w:ascii="Times New Roman" w:eastAsia="Times New Roman" w:hAnsi="Times New Roman" w:cs="Times New Roman"/>
                <w:b/>
                <w:bCs/>
                <w:i/>
                <w:kern w:val="0"/>
                <w14:ligatures w14:val="none"/>
              </w:rPr>
              <w:t xml:space="preserve">”, </w:t>
            </w:r>
            <w:r w:rsidR="00860E04">
              <w:rPr>
                <w:rFonts w:ascii="Times New Roman" w:eastAsia="Times New Roman" w:hAnsi="Times New Roman" w:cs="Times New Roman"/>
                <w:b/>
                <w:bCs/>
                <w:i/>
                <w:kern w:val="0"/>
                <w14:ligatures w14:val="none"/>
              </w:rPr>
              <w:t>Svētes</w:t>
            </w:r>
            <w:r w:rsidRPr="00233B30">
              <w:rPr>
                <w:rFonts w:ascii="Times New Roman" w:eastAsia="Times New Roman" w:hAnsi="Times New Roman" w:cs="Times New Roman"/>
                <w:b/>
                <w:bCs/>
                <w:i/>
                <w:kern w:val="0"/>
                <w14:ligatures w14:val="none"/>
              </w:rPr>
              <w:t xml:space="preserve"> pagasts, Jelgavas novads</w:t>
            </w:r>
          </w:p>
        </w:tc>
      </w:tr>
      <w:tr w14:paraId="69C9EA51" w14:textId="77777777" w:rsidTr="006C6E07">
        <w:tblPrEx>
          <w:tblW w:w="9639" w:type="dxa"/>
          <w:tblInd w:w="-5" w:type="dxa"/>
          <w:tblLook w:val="04A0"/>
        </w:tblPrEx>
        <w:tc>
          <w:tcPr>
            <w:tcW w:w="5670" w:type="dxa"/>
          </w:tcPr>
          <w:p w:rsidR="00233B30" w:rsidRPr="00233B30" w:rsidP="00FB0527" w14:paraId="5C4E47ED" w14:textId="77777777">
            <w:pPr>
              <w:spacing w:after="0" w:line="240" w:lineRule="auto"/>
              <w:ind w:right="33"/>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Zemes vienības kadastra apzīmējums</w:t>
            </w:r>
          </w:p>
        </w:tc>
        <w:tc>
          <w:tcPr>
            <w:tcW w:w="3969" w:type="dxa"/>
          </w:tcPr>
          <w:p w:rsidR="00233B30" w:rsidRPr="00233B30" w:rsidP="00FB0527" w14:paraId="422A3F44" w14:textId="2390AF91">
            <w:pPr>
              <w:spacing w:after="0" w:line="240" w:lineRule="auto"/>
              <w:jc w:val="both"/>
              <w:rPr>
                <w:rFonts w:ascii="Times New Roman" w:eastAsia="Times New Roman" w:hAnsi="Times New Roman" w:cs="Times New Roman"/>
                <w:b/>
                <w:bCs/>
                <w:i/>
                <w:kern w:val="0"/>
                <w14:ligatures w14:val="none"/>
              </w:rPr>
            </w:pPr>
            <w:r>
              <w:rPr>
                <w:rFonts w:ascii="Times New Roman" w:eastAsia="Times New Roman" w:hAnsi="Times New Roman" w:cs="Times New Roman"/>
                <w:b/>
                <w:bCs/>
                <w:i/>
                <w:kern w:val="0"/>
                <w14:ligatures w14:val="none"/>
              </w:rPr>
              <w:t>54820050176</w:t>
            </w:r>
          </w:p>
        </w:tc>
      </w:tr>
      <w:tr w14:paraId="6872FE99" w14:textId="77777777" w:rsidTr="006C6E07">
        <w:tblPrEx>
          <w:tblW w:w="9639" w:type="dxa"/>
          <w:tblInd w:w="-5" w:type="dxa"/>
          <w:tblLook w:val="04A0"/>
        </w:tblPrEx>
        <w:tc>
          <w:tcPr>
            <w:tcW w:w="5670" w:type="dxa"/>
          </w:tcPr>
          <w:p w:rsidR="00233B30" w:rsidRPr="00233B30" w:rsidP="00FB0527" w14:paraId="022F24BC" w14:textId="77777777">
            <w:pPr>
              <w:spacing w:after="0" w:line="240" w:lineRule="auto"/>
              <w:ind w:right="33"/>
              <w:rPr>
                <w:rFonts w:ascii="Times New Roman" w:eastAsia="Times New Roman" w:hAnsi="Times New Roman" w:cs="Times New Roman"/>
                <w:bCs/>
                <w:kern w:val="0"/>
                <w14:ligatures w14:val="none"/>
              </w:rPr>
            </w:pPr>
            <w:r w:rsidRPr="00233B30">
              <w:rPr>
                <w:rFonts w:ascii="Times New Roman" w:eastAsia="Times New Roman" w:hAnsi="Times New Roman" w:cs="Times New Roman"/>
                <w:bCs/>
                <w:kern w:val="0"/>
                <w14:ligatures w14:val="none"/>
              </w:rPr>
              <w:t>Iznomātā zemes gabala platība, ha</w:t>
            </w:r>
          </w:p>
        </w:tc>
        <w:tc>
          <w:tcPr>
            <w:tcW w:w="3969" w:type="dxa"/>
          </w:tcPr>
          <w:p w:rsidR="00233B30" w:rsidRPr="00233B30" w:rsidP="00FB0527" w14:paraId="65A0E4B6" w14:textId="5855E3A2">
            <w:pPr>
              <w:spacing w:after="0" w:line="240" w:lineRule="auto"/>
              <w:rPr>
                <w:rFonts w:ascii="Times New Roman" w:eastAsia="Times New Roman" w:hAnsi="Times New Roman" w:cs="Times New Roman"/>
                <w:b/>
                <w:bCs/>
                <w:i/>
                <w:kern w:val="0"/>
                <w14:ligatures w14:val="none"/>
              </w:rPr>
            </w:pPr>
            <w:r>
              <w:rPr>
                <w:rFonts w:ascii="Times New Roman" w:eastAsia="Times New Roman" w:hAnsi="Times New Roman" w:cs="Times New Roman"/>
                <w:b/>
                <w:bCs/>
                <w:i/>
                <w:kern w:val="0"/>
                <w14:ligatures w14:val="none"/>
              </w:rPr>
              <w:t>2</w:t>
            </w:r>
            <w:r w:rsidR="00425C58">
              <w:rPr>
                <w:rFonts w:ascii="Times New Roman" w:eastAsia="Times New Roman" w:hAnsi="Times New Roman" w:cs="Times New Roman"/>
                <w:b/>
                <w:bCs/>
                <w:i/>
                <w:kern w:val="0"/>
                <w14:ligatures w14:val="none"/>
              </w:rPr>
              <w:t>,3</w:t>
            </w:r>
          </w:p>
        </w:tc>
      </w:tr>
      <w:tr w14:paraId="3930B15D" w14:textId="77777777" w:rsidTr="006C6E07">
        <w:tblPrEx>
          <w:tblW w:w="9639" w:type="dxa"/>
          <w:tblInd w:w="-5" w:type="dxa"/>
          <w:tblLook w:val="04A0"/>
        </w:tblPrEx>
        <w:tc>
          <w:tcPr>
            <w:tcW w:w="5670" w:type="dxa"/>
          </w:tcPr>
          <w:p w:rsidR="00233B30" w:rsidRPr="00233B30" w:rsidP="00FB0527" w14:paraId="1E9E1451" w14:textId="77777777">
            <w:pPr>
              <w:spacing w:after="0" w:line="240" w:lineRule="auto"/>
              <w:ind w:right="33"/>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Lauksaimniecības zemes kvalitatīvais novērtējums (balles)</w:t>
            </w:r>
          </w:p>
        </w:tc>
        <w:tc>
          <w:tcPr>
            <w:tcW w:w="3969" w:type="dxa"/>
          </w:tcPr>
          <w:p w:rsidR="00233B30" w:rsidRPr="00233B30" w:rsidP="00FB0527" w14:paraId="317E2E02" w14:textId="13F9E0AA">
            <w:pPr>
              <w:spacing w:after="0" w:line="240" w:lineRule="auto"/>
              <w:jc w:val="both"/>
              <w:rPr>
                <w:rFonts w:ascii="Times New Roman" w:eastAsia="Times New Roman" w:hAnsi="Times New Roman" w:cs="Times New Roman"/>
                <w:b/>
                <w:bCs/>
                <w:i/>
                <w:kern w:val="0"/>
                <w14:ligatures w14:val="none"/>
              </w:rPr>
            </w:pPr>
            <w:r>
              <w:rPr>
                <w:rFonts w:ascii="Times New Roman" w:eastAsia="Times New Roman" w:hAnsi="Times New Roman" w:cs="Times New Roman"/>
                <w:b/>
                <w:bCs/>
                <w:i/>
                <w:kern w:val="0"/>
                <w14:ligatures w14:val="none"/>
              </w:rPr>
              <w:t>60</w:t>
            </w:r>
          </w:p>
          <w:p w:rsidR="00233B30" w:rsidRPr="00233B30" w:rsidP="00FB0527" w14:paraId="50B7E09C" w14:textId="77777777">
            <w:pPr>
              <w:spacing w:after="0" w:line="240" w:lineRule="auto"/>
              <w:jc w:val="both"/>
              <w:rPr>
                <w:rFonts w:ascii="Times New Roman" w:eastAsia="Times New Roman" w:hAnsi="Times New Roman" w:cs="Times New Roman"/>
                <w:b/>
                <w:bCs/>
                <w:i/>
                <w:kern w:val="0"/>
                <w14:ligatures w14:val="none"/>
              </w:rPr>
            </w:pPr>
          </w:p>
        </w:tc>
      </w:tr>
      <w:tr w14:paraId="58BB2600" w14:textId="77777777" w:rsidTr="006C6E07">
        <w:tblPrEx>
          <w:tblW w:w="9639" w:type="dxa"/>
          <w:tblInd w:w="-5" w:type="dxa"/>
          <w:tblLook w:val="04A0"/>
        </w:tblPrEx>
        <w:tc>
          <w:tcPr>
            <w:tcW w:w="5670" w:type="dxa"/>
          </w:tcPr>
          <w:p w:rsidR="00233B30" w:rsidRPr="00233B30" w:rsidP="00FB0527" w14:paraId="1C111DD2" w14:textId="77777777">
            <w:pPr>
              <w:spacing w:after="0" w:line="240" w:lineRule="auto"/>
              <w:ind w:right="33"/>
              <w:rPr>
                <w:rFonts w:ascii="Times New Roman" w:eastAsia="Times New Roman" w:hAnsi="Times New Roman" w:cs="Times New Roman"/>
                <w:kern w:val="0"/>
                <w14:ligatures w14:val="none"/>
              </w:rPr>
            </w:pPr>
            <w:r w:rsidRPr="00233B30">
              <w:rPr>
                <w:rFonts w:ascii="Times New Roman" w:hAnsi="Times New Roman" w:cs="Times New Roman"/>
              </w:rPr>
              <w:t>Zemesgabala lietošanas mērķis</w:t>
            </w:r>
          </w:p>
        </w:tc>
        <w:tc>
          <w:tcPr>
            <w:tcW w:w="3969" w:type="dxa"/>
          </w:tcPr>
          <w:p w:rsidR="00233B30" w:rsidRPr="00233B30" w:rsidP="00FB0527" w14:paraId="57B1BD61" w14:textId="36A30E7A">
            <w:pPr>
              <w:spacing w:after="0" w:line="240" w:lineRule="auto"/>
              <w:jc w:val="both"/>
              <w:rPr>
                <w:rFonts w:ascii="Times New Roman" w:eastAsia="Times New Roman" w:hAnsi="Times New Roman" w:cs="Times New Roman"/>
                <w:b/>
                <w:bCs/>
                <w:i/>
                <w:iCs/>
                <w:kern w:val="0"/>
                <w14:ligatures w14:val="none"/>
              </w:rPr>
            </w:pPr>
            <w:r w:rsidRPr="00233B30">
              <w:rPr>
                <w:rFonts w:ascii="Times New Roman" w:hAnsi="Times New Roman" w:cs="Times New Roman"/>
                <w:b/>
                <w:i/>
                <w:iCs/>
              </w:rPr>
              <w:t xml:space="preserve">zeme, uz kuras galvenā saimnieciskā darbība ir lauksaimniecība /kods 0101/ </w:t>
            </w:r>
          </w:p>
        </w:tc>
      </w:tr>
      <w:tr w14:paraId="0CE47E27" w14:textId="77777777" w:rsidTr="006C6E07">
        <w:tblPrEx>
          <w:tblW w:w="9639" w:type="dxa"/>
          <w:tblInd w:w="-5" w:type="dxa"/>
          <w:tblLook w:val="04A0"/>
        </w:tblPrEx>
        <w:tc>
          <w:tcPr>
            <w:tcW w:w="5670" w:type="dxa"/>
          </w:tcPr>
          <w:p w:rsidR="00233B30" w:rsidRPr="00233B30" w:rsidP="00FB0527" w14:paraId="1EADC031" w14:textId="5B9464DC">
            <w:pPr>
              <w:spacing w:after="0" w:line="240" w:lineRule="auto"/>
              <w:ind w:right="33"/>
              <w:rPr>
                <w:rFonts w:ascii="Times New Roman" w:hAnsi="Times New Roman" w:cs="Times New Roman"/>
              </w:rPr>
            </w:pPr>
            <w:r w:rsidRPr="00233B30">
              <w:rPr>
                <w:rFonts w:ascii="Times New Roman" w:eastAsia="Times New Roman" w:hAnsi="Times New Roman" w:cs="Times New Roman"/>
                <w:kern w:val="0"/>
                <w14:ligatures w14:val="none"/>
              </w:rPr>
              <w:t>Zemesgabal</w:t>
            </w:r>
            <w:r>
              <w:rPr>
                <w:rFonts w:ascii="Times New Roman" w:eastAsia="Times New Roman" w:hAnsi="Times New Roman" w:cs="Times New Roman"/>
                <w:kern w:val="0"/>
                <w14:ligatures w14:val="none"/>
              </w:rPr>
              <w:t>a</w:t>
            </w:r>
            <w:r w:rsidRPr="00233B30">
              <w:rPr>
                <w:rFonts w:ascii="Times New Roman" w:eastAsia="Times New Roman" w:hAnsi="Times New Roman" w:cs="Times New Roman"/>
                <w:kern w:val="0"/>
                <w14:ligatures w14:val="none"/>
              </w:rPr>
              <w:t xml:space="preserve"> aprobežojumi un servitūti</w:t>
            </w:r>
          </w:p>
        </w:tc>
        <w:tc>
          <w:tcPr>
            <w:tcW w:w="3969" w:type="dxa"/>
          </w:tcPr>
          <w:p w:rsidR="00233B30" w:rsidRPr="002E3B3E" w:rsidP="00FB0527" w14:paraId="0AB2EAC0" w14:textId="5D527613">
            <w:pPr>
              <w:spacing w:after="0" w:line="240" w:lineRule="auto"/>
              <w:jc w:val="both"/>
              <w:rPr>
                <w:rFonts w:ascii="Times New Roman" w:hAnsi="Times New Roman" w:cs="Times New Roman"/>
                <w:b/>
                <w:i/>
                <w:iCs/>
                <w:color w:val="EE0000"/>
              </w:rPr>
            </w:pPr>
            <w:r w:rsidRPr="002E3B3E">
              <w:rPr>
                <w:rFonts w:ascii="Times New Roman" w:eastAsia="Times New Roman" w:hAnsi="Times New Roman" w:cs="Times New Roman"/>
                <w:b/>
                <w:bCs/>
                <w:i/>
                <w:iCs/>
                <w:kern w:val="0"/>
                <w14:ligatures w14:val="none"/>
              </w:rPr>
              <w:t>Informācija par uz Zemesgabalu attiecināmajiem apgrūtinājumiem, tostarp aizsargjoslām, ir iegūstama Apgrūtināto teritoriju informācijas sistēmas (ATIS) e</w:t>
            </w:r>
            <w:r w:rsidRPr="002E3B3E">
              <w:rPr>
                <w:rFonts w:ascii="Times New Roman" w:eastAsia="Times New Roman" w:hAnsi="Times New Roman" w:cs="Times New Roman"/>
                <w:b/>
                <w:bCs/>
                <w:i/>
                <w:iCs/>
                <w:kern w:val="0"/>
                <w14:ligatures w14:val="none"/>
              </w:rPr>
              <w:noBreakHyphen/>
              <w:t xml:space="preserve">pakalpojumos un nosakāma atbilstoši spēkā esošajiem normatīvajiem aktiem, tai skaitā Aizsargjoslu likumam. </w:t>
            </w:r>
            <w:r w:rsidRPr="00860E04">
              <w:rPr>
                <w:rFonts w:ascii="Times New Roman" w:eastAsia="Times New Roman" w:hAnsi="Times New Roman" w:cs="Times New Roman"/>
                <w:b/>
                <w:bCs/>
                <w:i/>
                <w:iCs/>
                <w:color w:val="000000" w:themeColor="text1"/>
                <w:kern w:val="0"/>
                <w14:ligatures w14:val="none"/>
              </w:rPr>
              <w:t>Zemesgabalam nav nodibinātu servitūtu.</w:t>
            </w:r>
          </w:p>
        </w:tc>
      </w:tr>
    </w:tbl>
    <w:p w:rsidR="00233B30" w:rsidRPr="00233B30" w:rsidP="00FB0527" w14:paraId="2C2950A4" w14:textId="77777777">
      <w:pPr>
        <w:spacing w:after="0" w:line="240" w:lineRule="auto"/>
        <w:ind w:left="567"/>
        <w:jc w:val="both"/>
        <w:rPr>
          <w:rFonts w:ascii="Times New Roman" w:eastAsia="Times New Roman" w:hAnsi="Times New Roman" w:cs="Times New Roman"/>
          <w:kern w:val="0"/>
          <w14:ligatures w14:val="none"/>
        </w:rPr>
      </w:pPr>
    </w:p>
    <w:p w:rsidR="00233B30" w:rsidRPr="00233B30" w:rsidP="00FB0527" w14:paraId="480778EC" w14:textId="42145FB7">
      <w:pPr>
        <w:numPr>
          <w:ilvl w:val="1"/>
          <w:numId w:val="1"/>
        </w:numPr>
        <w:tabs>
          <w:tab w:val="left" w:pos="426"/>
        </w:tabs>
        <w:spacing w:after="0" w:line="240" w:lineRule="auto"/>
        <w:ind w:left="0" w:firstLine="0"/>
        <w:jc w:val="both"/>
        <w:rPr>
          <w:rFonts w:ascii="Times New Roman" w:eastAsia="Times New Roman" w:hAnsi="Times New Roman" w:cs="Times New Roman"/>
          <w:kern w:val="0"/>
          <w14:ligatures w14:val="none"/>
        </w:rPr>
      </w:pPr>
      <w:r w:rsidRPr="00233B30">
        <w:rPr>
          <w:rFonts w:ascii="Times New Roman" w:eastAsia="Calibri" w:hAnsi="Times New Roman" w:cs="Times New Roman"/>
        </w:rPr>
        <w:t>Iznomātā Zemesgabala robežas Nomniekam ir zināmas, kā arī tās redzamas Valsts zemes dienesta Kadastra informācijas sistēmas kadastra kartē, un bez pretenzijām pieņemamas.</w:t>
      </w:r>
    </w:p>
    <w:p w:rsidR="00233B30" w:rsidRPr="00233B30" w:rsidP="00FB0527" w14:paraId="61B6CB4D" w14:textId="77777777">
      <w:pPr>
        <w:numPr>
          <w:ilvl w:val="1"/>
          <w:numId w:val="1"/>
        </w:numPr>
        <w:tabs>
          <w:tab w:val="left" w:pos="426"/>
        </w:tabs>
        <w:spacing w:after="0" w:line="240" w:lineRule="auto"/>
        <w:ind w:left="0" w:firstLine="0"/>
        <w:jc w:val="both"/>
        <w:rPr>
          <w:rFonts w:ascii="Times New Roman" w:eastAsia="Times New Roman" w:hAnsi="Times New Roman" w:cs="Times New Roman"/>
          <w:kern w:val="0"/>
          <w14:ligatures w14:val="none"/>
        </w:rPr>
      </w:pPr>
      <w:r w:rsidRPr="00233B30">
        <w:rPr>
          <w:rFonts w:ascii="Times New Roman" w:hAnsi="Times New Roman" w:cs="Times New Roman"/>
        </w:rPr>
        <w:t>Iznomātājs apliecina, ka viņam uz Līguma noslēgšanas brīdi ir tiesības slēgt Līgumu un uzņemties tajā paredzētās saistības. Iznomātājs apliecina, ka Zemesgabals līdz Līguma noslēgšanai nav nevienam atsavināts, nav ieķīlāts un tam nav uzlikts aizliegums Zemesgabalu iznomāt.</w:t>
      </w:r>
    </w:p>
    <w:p w:rsidR="00233B30" w:rsidRPr="00233B30" w:rsidP="00FB0527" w14:paraId="3CA23372" w14:textId="77777777">
      <w:pPr>
        <w:numPr>
          <w:ilvl w:val="1"/>
          <w:numId w:val="1"/>
        </w:numPr>
        <w:tabs>
          <w:tab w:val="left" w:pos="426"/>
        </w:tabs>
        <w:spacing w:after="0" w:line="240" w:lineRule="auto"/>
        <w:ind w:left="0" w:firstLine="0"/>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 xml:space="preserve">Līguma neatņemama sastāvdaļa ir izkopējums no </w:t>
      </w:r>
      <w:r w:rsidRPr="00233B30">
        <w:rPr>
          <w:rFonts w:ascii="Times New Roman" w:eastAsia="Calibri" w:hAnsi="Times New Roman" w:cs="Times New Roman"/>
        </w:rPr>
        <w:t>Valsts zemes dienesta Kadastra informācijas sistēmas</w:t>
      </w:r>
      <w:r w:rsidRPr="00233B30">
        <w:rPr>
          <w:rFonts w:ascii="Times New Roman" w:eastAsia="Times New Roman" w:hAnsi="Times New Roman" w:cs="Times New Roman"/>
          <w:kern w:val="0"/>
          <w14:ligatures w14:val="none"/>
        </w:rPr>
        <w:t xml:space="preserve"> kadastra kartes (pielikums).</w:t>
      </w:r>
    </w:p>
    <w:p w:rsidR="00233B30" w:rsidRPr="00233B30" w:rsidP="00FB0527" w14:paraId="359C7A86"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4F1545EA" w14:textId="77777777">
      <w:pPr>
        <w:spacing w:after="0" w:line="240" w:lineRule="auto"/>
        <w:ind w:left="426" w:hanging="426"/>
        <w:jc w:val="both"/>
        <w:rPr>
          <w:rFonts w:ascii="Times New Roman" w:eastAsia="Times New Roman" w:hAnsi="Times New Roman" w:cs="Times New Roman"/>
          <w:kern w:val="0"/>
          <w14:ligatures w14:val="none"/>
        </w:rPr>
      </w:pPr>
    </w:p>
    <w:p w:rsidR="00233B30" w:rsidRPr="00233B30" w:rsidP="00FB0527" w14:paraId="7E27F6AC" w14:textId="77777777">
      <w:pPr>
        <w:numPr>
          <w:ilvl w:val="0"/>
          <w:numId w:val="1"/>
        </w:numPr>
        <w:tabs>
          <w:tab w:val="left" w:pos="9360"/>
        </w:tabs>
        <w:spacing w:after="0" w:line="240" w:lineRule="auto"/>
        <w:ind w:right="360"/>
        <w:jc w:val="center"/>
        <w:rPr>
          <w:rFonts w:ascii="Times New Roman" w:eastAsia="Times New Roman" w:hAnsi="Times New Roman" w:cs="Times New Roman"/>
          <w:b/>
          <w:bCs/>
          <w:kern w:val="0"/>
          <w:lang w:eastAsia="lv-LV"/>
          <w14:ligatures w14:val="none"/>
        </w:rPr>
      </w:pPr>
      <w:r w:rsidRPr="00233B30">
        <w:rPr>
          <w:rFonts w:ascii="Times New Roman" w:eastAsia="Times New Roman" w:hAnsi="Times New Roman" w:cs="Times New Roman"/>
          <w:b/>
          <w:bCs/>
          <w:kern w:val="0"/>
          <w:lang w:eastAsia="lv-LV"/>
          <w14:ligatures w14:val="none"/>
        </w:rPr>
        <w:t>LĪGUMA DARBĪBAS LAIKS UN SPĒKĀ STĀŠANĀS</w:t>
      </w:r>
    </w:p>
    <w:p w:rsidR="00233B30" w:rsidRPr="00233B30" w:rsidP="00FB0527" w14:paraId="5E2F2E6D" w14:textId="77777777">
      <w:pPr>
        <w:tabs>
          <w:tab w:val="left" w:pos="9360"/>
        </w:tabs>
        <w:spacing w:after="0" w:line="240" w:lineRule="auto"/>
        <w:ind w:left="360" w:right="360"/>
        <w:rPr>
          <w:rFonts w:ascii="Times New Roman" w:eastAsia="Times New Roman" w:hAnsi="Times New Roman" w:cs="Times New Roman"/>
          <w:b/>
          <w:bCs/>
          <w:kern w:val="0"/>
          <w:lang w:eastAsia="lv-LV"/>
          <w14:ligatures w14:val="none"/>
        </w:rPr>
      </w:pPr>
    </w:p>
    <w:p w:rsidR="00233B30" w:rsidRPr="00233B30" w:rsidP="00FB0527" w14:paraId="5314F4DF" w14:textId="7562A132">
      <w:pPr>
        <w:tabs>
          <w:tab w:val="left" w:pos="9360"/>
        </w:tabs>
        <w:spacing w:after="0" w:line="240" w:lineRule="auto"/>
        <w:ind w:right="-87"/>
        <w:jc w:val="both"/>
        <w:rPr>
          <w:rFonts w:ascii="Times New Roman" w:eastAsia="Times New Roman" w:hAnsi="Times New Roman" w:cs="Times New Roman"/>
          <w:bCs/>
          <w:kern w:val="0"/>
          <w:lang w:eastAsia="lv-LV"/>
          <w14:ligatures w14:val="none"/>
        </w:rPr>
      </w:pPr>
      <w:r w:rsidRPr="00233B30">
        <w:rPr>
          <w:rFonts w:ascii="Times New Roman" w:eastAsia="Times New Roman" w:hAnsi="Times New Roman" w:cs="Times New Roman"/>
          <w:kern w:val="0"/>
          <w:lang w:eastAsia="lv-LV"/>
          <w14:ligatures w14:val="none"/>
        </w:rPr>
        <w:t xml:space="preserve">2.1. Līgums stājas spēkā </w:t>
      </w:r>
      <w:r w:rsidRPr="00233B30">
        <w:rPr>
          <w:rFonts w:ascii="Times New Roman" w:eastAsia="Times New Roman" w:hAnsi="Times New Roman" w:cs="Times New Roman"/>
          <w:b/>
          <w:kern w:val="0"/>
          <w:lang w:eastAsia="lv-LV"/>
          <w14:ligatures w14:val="none"/>
        </w:rPr>
        <w:t>202</w:t>
      </w:r>
      <w:r w:rsidR="00860E04">
        <w:rPr>
          <w:rFonts w:ascii="Times New Roman" w:eastAsia="Times New Roman" w:hAnsi="Times New Roman" w:cs="Times New Roman"/>
          <w:b/>
          <w:kern w:val="0"/>
          <w:lang w:eastAsia="lv-LV"/>
          <w14:ligatures w14:val="none"/>
        </w:rPr>
        <w:t>7</w:t>
      </w:r>
      <w:r w:rsidRPr="00233B30">
        <w:rPr>
          <w:rFonts w:ascii="Times New Roman" w:eastAsia="Times New Roman" w:hAnsi="Times New Roman" w:cs="Times New Roman"/>
          <w:b/>
          <w:kern w:val="0"/>
          <w:lang w:eastAsia="lv-LV"/>
          <w14:ligatures w14:val="none"/>
        </w:rPr>
        <w:t xml:space="preserve">. gada </w:t>
      </w:r>
      <w:r w:rsidR="00860E04">
        <w:rPr>
          <w:rFonts w:ascii="Times New Roman" w:eastAsia="Times New Roman" w:hAnsi="Times New Roman" w:cs="Times New Roman"/>
          <w:b/>
          <w:kern w:val="0"/>
          <w:lang w:eastAsia="lv-LV"/>
          <w14:ligatures w14:val="none"/>
        </w:rPr>
        <w:t>1. janvārī</w:t>
      </w:r>
      <w:r w:rsidRPr="00233B30">
        <w:rPr>
          <w:rFonts w:ascii="Times New Roman" w:eastAsia="Times New Roman" w:hAnsi="Times New Roman" w:cs="Times New Roman"/>
          <w:kern w:val="0"/>
          <w:lang w:eastAsia="lv-LV"/>
          <w14:ligatures w14:val="none"/>
        </w:rPr>
        <w:t xml:space="preserve"> un ir spēkā līdz </w:t>
      </w:r>
      <w:r w:rsidRPr="00233B30">
        <w:rPr>
          <w:rFonts w:ascii="Times New Roman" w:eastAsia="Times New Roman" w:hAnsi="Times New Roman" w:cs="Times New Roman"/>
          <w:b/>
          <w:kern w:val="0"/>
          <w:lang w:eastAsia="lv-LV"/>
          <w14:ligatures w14:val="none"/>
        </w:rPr>
        <w:t>20</w:t>
      </w:r>
      <w:r w:rsidR="00860E04">
        <w:rPr>
          <w:rFonts w:ascii="Times New Roman" w:eastAsia="Times New Roman" w:hAnsi="Times New Roman" w:cs="Times New Roman"/>
          <w:b/>
          <w:kern w:val="0"/>
          <w:lang w:eastAsia="lv-LV"/>
          <w14:ligatures w14:val="none"/>
        </w:rPr>
        <w:t>32</w:t>
      </w:r>
      <w:r w:rsidRPr="00233B30">
        <w:rPr>
          <w:rFonts w:ascii="Times New Roman" w:eastAsia="Times New Roman" w:hAnsi="Times New Roman" w:cs="Times New Roman"/>
          <w:b/>
          <w:kern w:val="0"/>
          <w:lang w:eastAsia="lv-LV"/>
          <w14:ligatures w14:val="none"/>
        </w:rPr>
        <w:t xml:space="preserve">. gada </w:t>
      </w:r>
      <w:r w:rsidR="00860E04">
        <w:rPr>
          <w:rFonts w:ascii="Times New Roman" w:eastAsia="Times New Roman" w:hAnsi="Times New Roman" w:cs="Times New Roman"/>
          <w:b/>
          <w:kern w:val="0"/>
          <w:lang w:eastAsia="lv-LV"/>
          <w14:ligatures w14:val="none"/>
        </w:rPr>
        <w:t>31. decembrim</w:t>
      </w:r>
      <w:r w:rsidRPr="00233B30">
        <w:rPr>
          <w:rFonts w:ascii="Times New Roman" w:eastAsia="Times New Roman" w:hAnsi="Times New Roman" w:cs="Times New Roman"/>
          <w:b/>
          <w:kern w:val="0"/>
          <w:lang w:eastAsia="lv-LV"/>
          <w14:ligatures w14:val="none"/>
        </w:rPr>
        <w:t xml:space="preserve">, </w:t>
      </w:r>
      <w:r w:rsidRPr="00233B30">
        <w:rPr>
          <w:rFonts w:ascii="Times New Roman" w:eastAsia="Times New Roman" w:hAnsi="Times New Roman" w:cs="Times New Roman"/>
          <w:bCs/>
          <w:kern w:val="0"/>
          <w:lang w:eastAsia="lv-LV"/>
          <w14:ligatures w14:val="none"/>
        </w:rPr>
        <w:t>ar pienākumu Pusēm pēc Līguma darbības termiņa beigām izpildīt Līguma darbības laikā radušās saistības.</w:t>
      </w:r>
    </w:p>
    <w:p w:rsidR="00233B30" w:rsidRPr="00233B30" w:rsidP="00FB0527" w14:paraId="6602F0B7" w14:textId="77777777">
      <w:pPr>
        <w:spacing w:after="0" w:line="240" w:lineRule="auto"/>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2.2. Zemesgabala lietošanas tiesības Nomniekam rodas no Līguma spēkā stāšanās brīža.</w:t>
      </w:r>
    </w:p>
    <w:p w:rsidR="00233B30" w:rsidRPr="00233B30" w:rsidP="00FB0527" w14:paraId="4B8DC08F" w14:textId="77777777">
      <w:pPr>
        <w:spacing w:after="0" w:line="240" w:lineRule="auto"/>
        <w:ind w:left="284" w:hanging="284"/>
        <w:jc w:val="both"/>
        <w:rPr>
          <w:rFonts w:ascii="Times New Roman" w:eastAsia="Times New Roman" w:hAnsi="Times New Roman" w:cs="Times New Roman"/>
          <w:kern w:val="0"/>
          <w14:ligatures w14:val="none"/>
        </w:rPr>
      </w:pPr>
    </w:p>
    <w:p w:rsidR="00233B30" w:rsidRPr="00233B30" w:rsidP="00FB0527" w14:paraId="1820FD27" w14:textId="77777777">
      <w:pPr>
        <w:numPr>
          <w:ilvl w:val="0"/>
          <w:numId w:val="2"/>
        </w:numPr>
        <w:spacing w:after="0" w:line="240" w:lineRule="auto"/>
        <w:ind w:right="-2"/>
        <w:contextualSpacing/>
        <w:jc w:val="center"/>
        <w:rPr>
          <w:rFonts w:ascii="Times New Roman" w:eastAsia="Times New Roman" w:hAnsi="Times New Roman" w:cs="Times New Roman"/>
          <w:b/>
          <w:bCs/>
          <w:kern w:val="0"/>
          <w:lang w:eastAsia="lv-LV"/>
          <w14:ligatures w14:val="none"/>
        </w:rPr>
      </w:pPr>
      <w:r w:rsidRPr="00233B30">
        <w:rPr>
          <w:rFonts w:ascii="Times New Roman" w:hAnsi="Times New Roman" w:cs="Times New Roman"/>
          <w:b/>
          <w:bCs/>
        </w:rPr>
        <w:t>NOMAS MAKSA UN NORĒĶINU KĀRTĪBA</w:t>
      </w:r>
    </w:p>
    <w:p w:rsidR="00233B30" w:rsidRPr="00233B30" w:rsidP="00FB0527" w14:paraId="449C746B" w14:textId="77777777">
      <w:pPr>
        <w:spacing w:after="0" w:line="240" w:lineRule="auto"/>
        <w:ind w:right="-2"/>
        <w:rPr>
          <w:rFonts w:ascii="Times New Roman" w:eastAsia="Times New Roman" w:hAnsi="Times New Roman" w:cs="Times New Roman"/>
          <w:color w:val="EE0000"/>
          <w:kern w:val="0"/>
          <w:lang w:eastAsia="lv-LV"/>
          <w14:ligatures w14:val="none"/>
        </w:rPr>
      </w:pPr>
    </w:p>
    <w:p w:rsidR="00233B30" w:rsidRPr="00233B30" w:rsidP="00FB0527" w14:paraId="412B1000"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Nomnieks maksā Iznomātājam nomas maksu ___</w:t>
      </w:r>
      <w:r w:rsidRPr="00233B30">
        <w:rPr>
          <w:rFonts w:ascii="Times New Roman" w:eastAsia="Times New Roman" w:hAnsi="Times New Roman" w:cs="Times New Roman"/>
          <w:b/>
          <w:bCs/>
          <w:kern w:val="0"/>
          <w:lang w:eastAsia="lv-LV"/>
          <w14:ligatures w14:val="none"/>
        </w:rPr>
        <w:t>EUR (-------</w:t>
      </w:r>
      <w:r w:rsidRPr="00233B30">
        <w:rPr>
          <w:rFonts w:ascii="Times New Roman" w:eastAsia="Times New Roman" w:hAnsi="Times New Roman" w:cs="Times New Roman"/>
          <w:b/>
          <w:bCs/>
          <w:i/>
          <w:iCs/>
          <w:kern w:val="0"/>
          <w:lang w:eastAsia="lv-LV"/>
          <w14:ligatures w14:val="none"/>
        </w:rPr>
        <w:t>euro</w:t>
      </w:r>
      <w:r w:rsidRPr="00233B30">
        <w:rPr>
          <w:rFonts w:ascii="Times New Roman" w:eastAsia="Times New Roman" w:hAnsi="Times New Roman" w:cs="Times New Roman"/>
          <w:b/>
          <w:bCs/>
          <w:kern w:val="0"/>
          <w:lang w:eastAsia="lv-LV"/>
          <w14:ligatures w14:val="none"/>
        </w:rPr>
        <w:t>)</w:t>
      </w:r>
      <w:r w:rsidRPr="00233B30">
        <w:rPr>
          <w:rFonts w:ascii="Times New Roman" w:eastAsia="Times New Roman" w:hAnsi="Times New Roman" w:cs="Times New Roman"/>
          <w:kern w:val="0"/>
          <w:lang w:eastAsia="lv-LV"/>
          <w14:ligatures w14:val="none"/>
        </w:rPr>
        <w:t xml:space="preserve"> gadā un pievienotās vērtības nodokli normatīvajos aktos noteiktajā apmērā.</w:t>
      </w:r>
    </w:p>
    <w:p w:rsidR="00D97FDD" w:rsidP="00FB0527" w14:paraId="6F801B12" w14:textId="705BD603">
      <w:pPr>
        <w:pStyle w:val="StylenaisfRight-05cm"/>
        <w:numPr>
          <w:ilvl w:val="1"/>
          <w:numId w:val="2"/>
        </w:numPr>
        <w:tabs>
          <w:tab w:val="left" w:pos="426"/>
        </w:tabs>
        <w:spacing w:before="0" w:beforeAutospacing="0" w:after="0" w:afterAutospacing="0"/>
        <w:ind w:left="0" w:right="-87" w:firstLine="0"/>
        <w:jc w:val="both"/>
        <w:rPr>
          <w:szCs w:val="24"/>
        </w:rPr>
      </w:pPr>
      <w:r w:rsidRPr="005118E1">
        <w:rPr>
          <w:szCs w:val="24"/>
        </w:rPr>
        <w:t xml:space="preserve">Nomas maksas aprēķina periods ir viens ceturksnis. Nomas maksa maksājama līdz attiecīgā ceturkšņa </w:t>
      </w:r>
      <w:r w:rsidRPr="009D5FE2">
        <w:rPr>
          <w:color w:val="000000"/>
        </w:rPr>
        <w:t>pēdējā mēneša beigām</w:t>
      </w:r>
      <w:r w:rsidRPr="005118E1">
        <w:rPr>
          <w:szCs w:val="24"/>
        </w:rPr>
        <w:t>, saskaņā ar Iznomātāja nosūtīto rēķinu elektroniski uz Nomnieka</w:t>
      </w:r>
      <w:r>
        <w:rPr>
          <w:szCs w:val="24"/>
        </w:rPr>
        <w:t xml:space="preserve"> norādīto</w:t>
      </w:r>
      <w:r w:rsidRPr="005118E1">
        <w:rPr>
          <w:szCs w:val="24"/>
        </w:rPr>
        <w:t xml:space="preserve"> e-pasta adresi</w:t>
      </w:r>
      <w:r>
        <w:rPr>
          <w:szCs w:val="24"/>
        </w:rPr>
        <w:t xml:space="preserve">, </w:t>
      </w:r>
      <w:r w:rsidRPr="0088095A">
        <w:t>oficiāl</w:t>
      </w:r>
      <w:r>
        <w:t>o</w:t>
      </w:r>
      <w:r w:rsidRPr="0088095A">
        <w:t xml:space="preserve"> elektronisk</w:t>
      </w:r>
      <w:r>
        <w:t>o</w:t>
      </w:r>
      <w:r w:rsidRPr="0088095A">
        <w:t xml:space="preserve"> adres</w:t>
      </w:r>
      <w:r>
        <w:t>i</w:t>
      </w:r>
      <w:r w:rsidRPr="0088095A">
        <w:t xml:space="preserve"> (e-adres</w:t>
      </w:r>
      <w:r>
        <w:t>i</w:t>
      </w:r>
      <w:r w:rsidRPr="0088095A">
        <w:t>)</w:t>
      </w:r>
      <w:r>
        <w:t xml:space="preserve">, kas </w:t>
      </w:r>
      <w:r w:rsidRPr="0088095A">
        <w:t>sagatavo</w:t>
      </w:r>
      <w:r>
        <w:t>ts</w:t>
      </w:r>
      <w:r w:rsidRPr="0088095A">
        <w:t xml:space="preserve"> strukturētā elektroniskā formātā (e-rēķins)</w:t>
      </w:r>
      <w:r w:rsidRPr="005118E1">
        <w:rPr>
          <w:szCs w:val="24"/>
        </w:rPr>
        <w:t xml:space="preserve"> vai saskaņā ar rēķinu, kas noformēts kā pasta sūtījums, uz Nomnieka norādīto adresi. </w:t>
      </w:r>
    </w:p>
    <w:p w:rsidR="00233B30" w:rsidRPr="00233B30" w:rsidP="00FB0527" w14:paraId="3E767A37"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Nomas maksu Nomnieks maksā skaidrā naudā Jelgavas novada pašvaldības kasē vai ar bezskaidras naudas pārskaitījumu uz Iznomātāja norādīto bankas kontu.</w:t>
      </w:r>
    </w:p>
    <w:p w:rsidR="00233B30" w:rsidRPr="00233B30" w:rsidP="00FB0527" w14:paraId="623B664C"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lang w:eastAsia="lv-LV"/>
          <w14:ligatures w14:val="none"/>
        </w:rPr>
        <w:t xml:space="preserve">Papildus nomas maksai Nomnieks maksā nekustamā īpašuma nodokli. </w:t>
      </w:r>
    </w:p>
    <w:p w:rsidR="00233B30" w:rsidRPr="00233B30" w:rsidP="00FB0527" w14:paraId="1BD0550B"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Par kavētiem maksājumiem Nomnieks maksā nokavējuma procentus 0,1 % apmērā no kavētās maksājuma summas par katru kavējuma dienu, sākot ar dienu, kad iestājies samaksas termiņš. Par kavētiem nekustamā īpašuma nodokļa maksājumiem Nomnieks atbild saskaņā ar normatīviem aktiem par nekustamā īpašuma nodokļa samaksu.</w:t>
      </w:r>
    </w:p>
    <w:p w:rsidR="00233B30" w:rsidRPr="00233B30" w:rsidP="00FB0527" w14:paraId="225B3BE6"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Līgumā noteiktie kārtējie maksājumi tiek uzskatīti par samaksātiem tikai pēc nokavējuma procentu un iepriekšējo (nokavēto) maksājumu samaksāšanas.</w:t>
      </w:r>
    </w:p>
    <w:p w:rsidR="00233B30" w:rsidRPr="00233B30" w:rsidP="00FB0527" w14:paraId="2115A32D" w14:textId="77777777">
      <w:pPr>
        <w:numPr>
          <w:ilvl w:val="1"/>
          <w:numId w:val="2"/>
        </w:numPr>
        <w:tabs>
          <w:tab w:val="left" w:pos="426"/>
        </w:tabs>
        <w:spacing w:after="0" w:line="240" w:lineRule="auto"/>
        <w:ind w:left="0" w:right="-87" w:firstLine="0"/>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Iznomātājam ir tiesības vienpusēji grozīt nomas maksas apmēru bez grozījumu izdarīšanas noslēgtajā Līgumā, nosūtot Nomniekam rakstisku paziņojumu vai rēķinu, ja :</w:t>
      </w:r>
    </w:p>
    <w:p w:rsidR="00233B30" w:rsidRPr="00233B30" w:rsidP="00FB0527" w14:paraId="5621A6CD" w14:textId="77777777">
      <w:pPr>
        <w:numPr>
          <w:ilvl w:val="2"/>
          <w:numId w:val="2"/>
        </w:numPr>
        <w:tabs>
          <w:tab w:val="left" w:pos="709"/>
          <w:tab w:val="left" w:pos="1276"/>
        </w:tabs>
        <w:spacing w:after="0" w:line="240" w:lineRule="auto"/>
        <w:ind w:left="709" w:right="-87" w:firstLine="13"/>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ja normatīvie akti noteic citu nomas maksas aprēķināšanas kārtību (tajā skaitā, ja Nomnieks nav novērsis apstākļus, kas ir par pamatu, kad normatīvajos aktos noteiktajos gadījumos Iznomātājam jānosaka palielināta nomas maksa). Šajā gadījumā nomas maksa vai citu saistīto maksājumu apmērs tiek mainīts ar dienu, kāda noteikta attiecīgajos normatīvajos aktos.</w:t>
      </w:r>
    </w:p>
    <w:p w:rsidR="00233B30" w:rsidRPr="00233B30" w:rsidP="00FB0527" w14:paraId="6408DBD0" w14:textId="77777777">
      <w:pPr>
        <w:numPr>
          <w:ilvl w:val="2"/>
          <w:numId w:val="2"/>
        </w:numPr>
        <w:tabs>
          <w:tab w:val="left" w:pos="426"/>
          <w:tab w:val="left" w:pos="1276"/>
        </w:tabs>
        <w:spacing w:after="0" w:line="240" w:lineRule="auto"/>
        <w:ind w:left="709" w:right="-87" w:firstLine="13"/>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 xml:space="preserve"> ar normatīvajiem aktiem tiek no jauna ieviesti vai palielināti uz Zemesgabalu attiecināmi nodokļi un nodevas vai mainīts ar nodokli apliekamais objekts. Šajā gadījumā nomas maksa vai citu saistīto maksājumu apmērs tiek mainīts ar dienu, kāda noteikta attiecīgajos normatīvajos aktos.</w:t>
      </w:r>
    </w:p>
    <w:p w:rsidR="00233B30" w:rsidRPr="00233B30" w:rsidP="00FB0527" w14:paraId="42E5B67E" w14:textId="77777777">
      <w:pPr>
        <w:tabs>
          <w:tab w:val="left" w:pos="426"/>
          <w:tab w:val="left" w:pos="1276"/>
        </w:tabs>
        <w:spacing w:after="0" w:line="240" w:lineRule="auto"/>
        <w:ind w:right="-87"/>
        <w:jc w:val="both"/>
        <w:rPr>
          <w:rFonts w:ascii="Times New Roman" w:eastAsia="Times New Roman" w:hAnsi="Times New Roman" w:cs="Times New Roman"/>
          <w:kern w:val="0"/>
          <w:szCs w:val="20"/>
          <w:lang w:eastAsia="lv-LV"/>
          <w14:ligatures w14:val="none"/>
        </w:rPr>
      </w:pPr>
      <w:r w:rsidRPr="00233B30">
        <w:rPr>
          <w:rFonts w:ascii="Times New Roman" w:eastAsia="Times New Roman" w:hAnsi="Times New Roman" w:cs="Times New Roman"/>
          <w:kern w:val="0"/>
          <w:szCs w:val="20"/>
          <w:lang w:eastAsia="lv-LV"/>
          <w14:ligatures w14:val="none"/>
        </w:rPr>
        <w:t xml:space="preserve">3.8. Ja Nomnieks nepiekrīt grozītās nomas maksas apmēram un vēlas Līgumu lauzt, par laiku līdz Zemesgabala atbrīvošanai un Līguma darbības pārtraukšanai, nomas maksa tiek aprēķināta atbilstoši no jauna noteiktās nomas maksas apmēram.  </w:t>
      </w:r>
    </w:p>
    <w:p w:rsidR="00233B30" w:rsidRPr="00233B30" w:rsidP="00FB0527" w14:paraId="0196EA40" w14:textId="77777777">
      <w:pPr>
        <w:keepNext/>
        <w:spacing w:after="0" w:line="240" w:lineRule="auto"/>
        <w:outlineLvl w:val="0"/>
        <w:rPr>
          <w:rFonts w:ascii="Times New Roman" w:eastAsia="Times New Roman" w:hAnsi="Times New Roman" w:cs="Times New Roman"/>
          <w:b/>
          <w:bCs/>
          <w:kern w:val="0"/>
          <w14:ligatures w14:val="none"/>
        </w:rPr>
      </w:pPr>
    </w:p>
    <w:p w:rsidR="00233B30" w:rsidRPr="00233B30" w:rsidP="00FB0527" w14:paraId="15A55100" w14:textId="77777777">
      <w:pPr>
        <w:tabs>
          <w:tab w:val="left" w:pos="9360"/>
        </w:tabs>
        <w:spacing w:after="0" w:line="240" w:lineRule="auto"/>
        <w:ind w:right="-87"/>
        <w:jc w:val="center"/>
        <w:rPr>
          <w:rFonts w:ascii="Times New Roman" w:eastAsia="Times New Roman" w:hAnsi="Times New Roman" w:cs="Times New Roman"/>
          <w:b/>
          <w:bCs/>
          <w:kern w:val="0"/>
          <w:lang w:eastAsia="lv-LV"/>
          <w14:ligatures w14:val="none"/>
        </w:rPr>
      </w:pPr>
      <w:r w:rsidRPr="00233B30">
        <w:rPr>
          <w:rFonts w:ascii="Times New Roman" w:eastAsia="Times New Roman" w:hAnsi="Times New Roman" w:cs="Times New Roman"/>
          <w:b/>
          <w:bCs/>
          <w:kern w:val="0"/>
          <w:lang w:eastAsia="lv-LV"/>
          <w14:ligatures w14:val="none"/>
        </w:rPr>
        <w:t>4. IZNOMĀTĀJA PIENĀKUMI UN TIESĪBAS</w:t>
      </w:r>
    </w:p>
    <w:p w:rsidR="00233B30" w:rsidRPr="00233B30" w:rsidP="00FB0527" w14:paraId="022125E0" w14:textId="77777777">
      <w:pPr>
        <w:tabs>
          <w:tab w:val="left" w:pos="9360"/>
        </w:tabs>
        <w:spacing w:after="0" w:line="240" w:lineRule="auto"/>
        <w:ind w:right="57"/>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4.1. Iznomātājs apņemas:</w:t>
      </w:r>
    </w:p>
    <w:p w:rsidR="00233B30" w:rsidRPr="00233B30" w:rsidP="00FB0527" w14:paraId="4CB6BC2F" w14:textId="77777777">
      <w:pPr>
        <w:tabs>
          <w:tab w:val="left" w:pos="9360"/>
        </w:tabs>
        <w:spacing w:after="0" w:line="240" w:lineRule="auto"/>
        <w:ind w:left="709" w:right="57"/>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4.1.1. nodot Nomniekam iznomāto Zemesgabalu;</w:t>
      </w:r>
    </w:p>
    <w:p w:rsidR="00233B30" w:rsidRPr="00233B30" w:rsidP="00FB0527" w14:paraId="195E22F2" w14:textId="77777777">
      <w:pPr>
        <w:tabs>
          <w:tab w:val="left" w:pos="9360"/>
        </w:tabs>
        <w:spacing w:after="0" w:line="240" w:lineRule="auto"/>
        <w:ind w:left="709" w:right="57"/>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4.1.2. nepasliktināt Nomniekam nomas lietošanas tiesības uz Zemesgabalu vai tā daļu;</w:t>
      </w:r>
    </w:p>
    <w:p w:rsidR="00233B30" w:rsidRPr="00233B30" w:rsidP="00FB0527" w14:paraId="4B6F51C4" w14:textId="77777777">
      <w:pPr>
        <w:tabs>
          <w:tab w:val="left" w:pos="9360"/>
        </w:tabs>
        <w:spacing w:after="0" w:line="240" w:lineRule="auto"/>
        <w:ind w:left="709" w:right="57"/>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4.1.3. atlīdzināt Nomniekam radušos zaudējumus, ja pārkāpti šī līguma 4.1.2.apakšpunkta nosacījumi.</w:t>
      </w:r>
    </w:p>
    <w:p w:rsidR="00233B30" w:rsidRPr="00233B30" w:rsidP="00FB0527" w14:paraId="08A09A5B" w14:textId="77777777">
      <w:pPr>
        <w:tabs>
          <w:tab w:val="left" w:pos="9360"/>
        </w:tabs>
        <w:spacing w:after="0" w:line="240" w:lineRule="auto"/>
        <w:ind w:right="57"/>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szCs w:val="20"/>
          <w:lang w:eastAsia="lv-LV"/>
          <w14:ligatures w14:val="none"/>
        </w:rPr>
        <w:t xml:space="preserve">4.2. </w:t>
      </w:r>
      <w:r w:rsidRPr="00233B30">
        <w:rPr>
          <w:rFonts w:ascii="Times New Roman" w:eastAsia="Times New Roman" w:hAnsi="Times New Roman" w:cs="Times New Roman"/>
          <w:kern w:val="0"/>
          <w:lang w:eastAsia="lv-LV"/>
          <w14:ligatures w14:val="none"/>
        </w:rPr>
        <w:t xml:space="preserve">Iznomātājam ir tiesības: </w:t>
      </w:r>
    </w:p>
    <w:p w:rsidR="00233B30" w:rsidRPr="00233B30" w:rsidP="00FB0527" w14:paraId="144E59D9" w14:textId="18E6650E">
      <w:pPr>
        <w:spacing w:after="0" w:line="240" w:lineRule="auto"/>
        <w:ind w:left="709"/>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4.2.1. kontrolēt, vai Zemesgabals tiek izmantots atbilstoši Līguma noteikumiem, un šajā nolūkā </w:t>
      </w:r>
      <w:r w:rsidR="002E3B3E">
        <w:rPr>
          <w:rFonts w:ascii="Times New Roman" w:eastAsia="Times New Roman" w:hAnsi="Times New Roman" w:cs="Times New Roman"/>
          <w:kern w:val="0"/>
          <w:lang w:eastAsia="lv-LV"/>
          <w14:ligatures w14:val="none"/>
        </w:rPr>
        <w:t xml:space="preserve">bez </w:t>
      </w:r>
      <w:r w:rsidRPr="00233B30">
        <w:rPr>
          <w:rFonts w:ascii="Times New Roman" w:eastAsia="Times New Roman" w:hAnsi="Times New Roman" w:cs="Times New Roman"/>
          <w:kern w:val="0"/>
          <w:lang w:eastAsia="lv-LV"/>
          <w14:ligatures w14:val="none"/>
        </w:rPr>
        <w:t>Nomnieka klātbūt</w:t>
      </w:r>
      <w:r w:rsidR="002E3B3E">
        <w:rPr>
          <w:rFonts w:ascii="Times New Roman" w:eastAsia="Times New Roman" w:hAnsi="Times New Roman" w:cs="Times New Roman"/>
          <w:kern w:val="0"/>
          <w:lang w:eastAsia="lv-LV"/>
          <w14:ligatures w14:val="none"/>
        </w:rPr>
        <w:t>nes</w:t>
      </w:r>
      <w:r w:rsidRPr="00233B30">
        <w:rPr>
          <w:rFonts w:ascii="Times New Roman" w:eastAsia="Times New Roman" w:hAnsi="Times New Roman" w:cs="Times New Roman"/>
          <w:kern w:val="0"/>
          <w:lang w:eastAsia="lv-LV"/>
          <w14:ligatures w14:val="none"/>
        </w:rPr>
        <w:t xml:space="preserve"> to apskatīt dabā;</w:t>
      </w:r>
    </w:p>
    <w:p w:rsidR="00233B30" w:rsidP="00FB0527" w14:paraId="1CD98392" w14:textId="77777777">
      <w:pPr>
        <w:spacing w:after="0" w:line="240" w:lineRule="auto"/>
        <w:ind w:left="709"/>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4.2.2. prasīt Nomniekam nekavējoties novērst tā darbības vai bezdarbības dēļ radīto Līguma nosacījumu pārkāpumu sekas un atlīdzināt radītos zaudējumus;</w:t>
      </w:r>
    </w:p>
    <w:p w:rsidR="002E3B3E" w:rsidRPr="00233B30" w:rsidP="00FB0527" w14:paraId="2C7E9A7C" w14:textId="72DC0615">
      <w:pPr>
        <w:pStyle w:val="NoSpacing"/>
        <w:ind w:left="709"/>
        <w:jc w:val="both"/>
      </w:pPr>
      <w:r w:rsidRPr="005118E1">
        <w:t>4.2.</w:t>
      </w:r>
      <w:r>
        <w:t>3</w:t>
      </w:r>
      <w:r w:rsidRPr="005118E1">
        <w:t>. Līguma darbības laikā, pamatojoties uz Nomnieka ierosinājumu, samazināt nomas maksu, ja nekustamā īpašuma tirgus segmentā pastāv nomas objektu pieprasījuma un nomas maksu samazinājuma tendence. Ja Nomnieks Zemesgabalā veic saimniecisko darbību un samazinātas nomas maksas piemērošanas gadījumā atbalsts Nomniekam kvalificējams kā komercdarbības atbalsts, nomas maksu nosaka atbilstoši neatkarīga vērtētāja noteiktajai tirgus nomas maksai. Nomnieks kompensē Iznomātājam pieaicinātā neatkarīgā vērtētāja atlīdzības summu. Nomas maksu nesamazina pirmajos trīs gados pēc Līguma noslēgšanas</w:t>
      </w:r>
      <w:r>
        <w:t>.</w:t>
      </w:r>
    </w:p>
    <w:p w:rsidR="00233B30" w:rsidRPr="00233B30" w:rsidP="00FB0527" w14:paraId="5F99322F" w14:textId="77777777">
      <w:pPr>
        <w:autoSpaceDE w:val="0"/>
        <w:autoSpaceDN w:val="0"/>
        <w:adjustRightInd w:val="0"/>
        <w:spacing w:after="0" w:line="240" w:lineRule="auto"/>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4.3. Iznomātājs neatbild par Nomnieka ieguldījumiem un izdevumiem, apsaimniekojot Zemesgabalu. Iznomātājs nav atbildīgs par zaudējumiem, kas radušies Nomniekam citu personu darbības vai bezdarbības dēļ.</w:t>
      </w:r>
    </w:p>
    <w:p w:rsidR="00233B30" w:rsidRPr="00233B30" w:rsidP="00FB0527" w14:paraId="13270D1E" w14:textId="77777777">
      <w:pPr>
        <w:spacing w:after="0" w:line="240" w:lineRule="auto"/>
        <w:ind w:left="426" w:hanging="426"/>
        <w:jc w:val="both"/>
        <w:rPr>
          <w:rFonts w:ascii="Times New Roman" w:eastAsia="Times New Roman" w:hAnsi="Times New Roman" w:cs="Times New Roman"/>
          <w:b/>
          <w:bCs/>
          <w:kern w:val="0"/>
          <w14:ligatures w14:val="none"/>
        </w:rPr>
      </w:pPr>
    </w:p>
    <w:p w:rsidR="00233B30" w:rsidRPr="00233B30" w:rsidP="00FB0527" w14:paraId="5C2EFBC8" w14:textId="77777777">
      <w:pPr>
        <w:spacing w:after="0" w:line="240" w:lineRule="auto"/>
        <w:ind w:left="567" w:hanging="567"/>
        <w:jc w:val="center"/>
        <w:rPr>
          <w:rFonts w:ascii="Times New Roman" w:eastAsia="Times New Roman" w:hAnsi="Times New Roman" w:cs="Times New Roman"/>
          <w:kern w:val="0"/>
          <w14:ligatures w14:val="none"/>
        </w:rPr>
      </w:pPr>
      <w:r w:rsidRPr="00233B30">
        <w:rPr>
          <w:rFonts w:ascii="Times New Roman" w:hAnsi="Times New Roman" w:cs="Times New Roman"/>
          <w:b/>
          <w:bCs/>
        </w:rPr>
        <w:t>5. NOMNIEKA PIENĀKUMI UN TIESĪBAS</w:t>
      </w:r>
    </w:p>
    <w:p w:rsidR="00233B30" w:rsidRPr="00233B30" w:rsidP="00FB0527" w14:paraId="117E173A" w14:textId="77777777">
      <w:pPr>
        <w:spacing w:after="0" w:line="240" w:lineRule="auto"/>
        <w:ind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5.1. Nomnieks apņemas kā krietnam un rūpīgam saimniekam rūpēties par Zemesgabalu, uzturēt to atbilstoši normatīvo aktu prasībām, tajā skaitā: </w:t>
      </w:r>
    </w:p>
    <w:p w:rsidR="00233B30" w:rsidRPr="00233B30" w:rsidP="00FB0527" w14:paraId="2D4DD14E"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5.1.1. nodrošināt Zemesgabala lietošanu atbilstoši noteiktajam nekustamā īpašuma lietošanas mērķim;</w:t>
      </w:r>
    </w:p>
    <w:p w:rsidR="00233B30" w:rsidRPr="00233B30" w:rsidP="00FB0527" w14:paraId="1D6370E2"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5.1.2. nepieļaut auglīgās augsnes virskārtas iznīcināšanu vai tās kvalitātes pasliktināšanos;</w:t>
      </w:r>
    </w:p>
    <w:p w:rsidR="00233B30" w:rsidRPr="00233B30" w:rsidP="00FB0527" w14:paraId="0AEE55E3"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5.1.3. ar savu darbību neizraisīt Zemesgabala applūšanu, tās pārpurvošanos vai sablīvēšanos, nepieļaut Zemesgabala piesārņošanu un novērst citus zemi postošus procesus;</w:t>
      </w:r>
    </w:p>
    <w:p w:rsidR="00233B30" w:rsidRPr="00233B30" w:rsidP="00FB0527" w14:paraId="74619963"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5.1.4. nepieļaut Zemesgabala aizaugšanu, </w:t>
      </w:r>
      <w:r w:rsidRPr="00233B30">
        <w:rPr>
          <w:rFonts w:ascii="Times New Roman" w:eastAsia="Calibri" w:hAnsi="Times New Roman" w:cs="Times New Roman"/>
          <w:kern w:val="0"/>
          <w:lang w:eastAsia="lv-LV"/>
          <w14:ligatures w14:val="none"/>
        </w:rPr>
        <w:t>augu invazīvo sugu izplatīšanos</w:t>
      </w:r>
      <w:r w:rsidRPr="00233B30">
        <w:rPr>
          <w:rFonts w:ascii="Times New Roman" w:eastAsia="Times New Roman" w:hAnsi="Times New Roman" w:cs="Times New Roman"/>
          <w:kern w:val="0"/>
          <w:lang w:eastAsia="lv-LV"/>
          <w14:ligatures w14:val="none"/>
        </w:rPr>
        <w:t xml:space="preserve"> un citus procesus, kā rezultātā  pasliktinās zemes kultūrtehniskais stāvoklis;</w:t>
      </w:r>
    </w:p>
    <w:p w:rsidR="00233B30" w:rsidRPr="00233B30" w:rsidP="00FB0527" w14:paraId="5F466672"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5.1.5. nepieļaut darbības, kas pasliktina līdzās esošo zemju kvalitāti;</w:t>
      </w:r>
    </w:p>
    <w:p w:rsidR="00233B30" w:rsidRPr="00233B30" w:rsidP="00FB0527" w14:paraId="2AD50A71"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5.1.6. kopt un uzturēt kārtībā Zemesgabalam piegulošos un šķērsojošos ceļus un meliorācijas sistēmas;                          </w:t>
      </w:r>
    </w:p>
    <w:p w:rsidR="00233B30" w:rsidRPr="00233B30" w:rsidP="00FB0527" w14:paraId="49FE6186" w14:textId="77777777">
      <w:pPr>
        <w:spacing w:after="0" w:line="240" w:lineRule="auto"/>
        <w:ind w:left="426" w:right="-1"/>
        <w:jc w:val="both"/>
        <w:rPr>
          <w:rFonts w:ascii="Times New Roman" w:hAnsi="Times New Roman"/>
        </w:rPr>
      </w:pPr>
      <w:r w:rsidRPr="00233B30">
        <w:rPr>
          <w:rFonts w:ascii="Times New Roman" w:hAnsi="Times New Roman"/>
        </w:rPr>
        <w:t>5.1.7. ievērot Zemesgabala lietošanas tiesību apgrūtinājumus un aprobežojumus (ja tādi ir), t.sk., esošās pazemes un virszemes komunikācijas, inženierkomunikāciju un objektu aizsargjoslas, atbilstoši Aizsargjoslu likuma prasībām un citus lietošanas tiesību aprobežojumus, kas noteikti saskaņā ar normatīvajiem aktiem, arī tad, ja tie nav ierakstīti zemesgrāmatā;</w:t>
      </w:r>
    </w:p>
    <w:p w:rsidR="00233B30" w:rsidRPr="00233B30" w:rsidP="00FB0527" w14:paraId="3EF02EAB" w14:textId="77777777">
      <w:pPr>
        <w:tabs>
          <w:tab w:val="left" w:pos="9360"/>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5.1.8. Līgumā noteiktajos termiņos un apmērā maksāt nomas maksu un nekustamā īpašuma nodokli;</w:t>
      </w:r>
    </w:p>
    <w:p w:rsidR="00233B30" w:rsidRPr="00233B30" w:rsidP="00FB0527" w14:paraId="1F3B198F" w14:textId="77777777">
      <w:pPr>
        <w:spacing w:after="0" w:line="240" w:lineRule="auto"/>
        <w:ind w:left="426" w:right="-1"/>
        <w:jc w:val="both"/>
        <w:rPr>
          <w:rFonts w:ascii="Times New Roman" w:hAnsi="Times New Roman"/>
        </w:rPr>
      </w:pPr>
      <w:r w:rsidRPr="00233B30">
        <w:rPr>
          <w:rFonts w:ascii="Times New Roman" w:hAnsi="Times New Roman"/>
        </w:rPr>
        <w:t>5.1.9. nenodot Zemesgabalu lietošanā citām personām.</w:t>
      </w:r>
    </w:p>
    <w:p w:rsidR="00233B30" w:rsidRPr="00233B30" w:rsidP="00FB0527" w14:paraId="395048B5" w14:textId="77777777">
      <w:pPr>
        <w:spacing w:after="0" w:line="240" w:lineRule="auto"/>
        <w:ind w:right="-1"/>
        <w:jc w:val="both"/>
        <w:rPr>
          <w:rFonts w:ascii="Times New Roman" w:hAnsi="Times New Roman"/>
        </w:rPr>
      </w:pPr>
      <w:r w:rsidRPr="00233B30">
        <w:rPr>
          <w:rFonts w:ascii="Times New Roman" w:hAnsi="Times New Roman"/>
        </w:rPr>
        <w:t>5.2. Nomnieks ir pilnībā atbildīgs par visu ar Līgumu uzņemto saistību un pienākumu izpildīšanu. Nomniekam ir pienākums atlīdzināt zaudējumus, kas radušies Nomnieka vainas, prettiesiskas rīcības (darbības vai bezdarbības) dēļ.</w:t>
      </w:r>
    </w:p>
    <w:p w:rsidR="00233B30" w:rsidRPr="00233B30" w:rsidP="00FB0527" w14:paraId="580225B6" w14:textId="77777777">
      <w:pPr>
        <w:spacing w:after="0" w:line="240" w:lineRule="auto"/>
        <w:ind w:right="-1"/>
        <w:jc w:val="both"/>
        <w:rPr>
          <w:rFonts w:ascii="Times New Roman" w:hAnsi="Times New Roman"/>
        </w:rPr>
      </w:pPr>
      <w:r w:rsidRPr="00233B30">
        <w:rPr>
          <w:rFonts w:ascii="Times New Roman" w:hAnsi="Times New Roman"/>
        </w:rPr>
        <w:t>5.3. Nomnieks nav tiesīgs veikt meliorācijas darbus Zemesgabalā bez rakstiskas saskaņošanas ar Iznomātāju.</w:t>
      </w:r>
    </w:p>
    <w:p w:rsidR="00233B30" w:rsidRPr="00233B30" w:rsidP="00FB0527" w14:paraId="656DAEC7" w14:textId="77777777">
      <w:pPr>
        <w:spacing w:after="0" w:line="240" w:lineRule="auto"/>
        <w:ind w:right="-1"/>
        <w:jc w:val="both"/>
        <w:rPr>
          <w:rFonts w:ascii="Times New Roman" w:hAnsi="Times New Roman"/>
        </w:rPr>
      </w:pPr>
      <w:r w:rsidRPr="00233B30">
        <w:rPr>
          <w:rFonts w:ascii="Times New Roman" w:hAnsi="Times New Roman"/>
        </w:rPr>
        <w:t>5.4. Nomniekam ir pienākums atļaut Iznomātājam apsekot Zemesgabalu, lai pārliecinātos par tā izmantošanu atbilstoši Līguma nosacījumiem.</w:t>
      </w:r>
    </w:p>
    <w:p w:rsidR="00233B30" w:rsidRPr="00233B30" w:rsidP="00FB0527" w14:paraId="3BD6E534" w14:textId="77777777">
      <w:pPr>
        <w:spacing w:after="0" w:line="240" w:lineRule="auto"/>
        <w:ind w:right="-1"/>
        <w:jc w:val="both"/>
        <w:rPr>
          <w:rFonts w:ascii="Times New Roman" w:hAnsi="Times New Roman"/>
        </w:rPr>
      </w:pPr>
      <w:r w:rsidRPr="00233B30">
        <w:rPr>
          <w:rFonts w:ascii="Times New Roman" w:hAnsi="Times New Roman"/>
        </w:rPr>
        <w:t>5.5. Nomniekam ir pienākums nekavējoties informēt Iznomātāju par izmaiņām Nomnieka rekvizītu maiņu, nodokļa maksātāja statusa maiņu, reorganizāciju, likvidācijas vai maksātnespējas procesa uzsākšanu.</w:t>
      </w:r>
    </w:p>
    <w:p w:rsidR="00233B30" w:rsidRPr="00233B30" w:rsidP="00FB0527" w14:paraId="3E23DEB9" w14:textId="77777777">
      <w:pPr>
        <w:spacing w:after="0" w:line="240" w:lineRule="auto"/>
        <w:ind w:right="-1"/>
        <w:jc w:val="both"/>
        <w:rPr>
          <w:rFonts w:ascii="Times New Roman" w:eastAsia="Times New Roman" w:hAnsi="Times New Roman" w:cs="Times New Roman"/>
          <w:kern w:val="0"/>
          <w14:ligatures w14:val="none"/>
        </w:rPr>
      </w:pPr>
      <w:r w:rsidRPr="00233B30">
        <w:rPr>
          <w:rFonts w:ascii="Times New Roman" w:hAnsi="Times New Roman"/>
        </w:rPr>
        <w:t xml:space="preserve">5.6. Nomnieks ir tiesīgs </w:t>
      </w:r>
      <w:r w:rsidRPr="00233B30">
        <w:rPr>
          <w:rFonts w:ascii="Times New Roman" w:eastAsia="Times New Roman" w:hAnsi="Times New Roman" w:cs="Times New Roman"/>
          <w:kern w:val="0"/>
          <w14:ligatures w14:val="none"/>
        </w:rPr>
        <w:t>slēgt līgumus par medību tiesībām uz termiņu, kas nepārsniedz Līguma darbības laiku, vienlaikus paredzot nosacījumu, ka līgums par medību tiesībām uzskatāms par izbeigtu dienā, kad tiek pirms termiņa pārtraukts šis Līgums. Nomniekam 5 (piecu) darba dienu laikā ir pienākums rakstiski paziņot par šāda fakta iestāšanos personai vai medību kolektīvam, kurai/kuram ir piešķirtas medību tiesības, kā arī Iznomātājam.</w:t>
      </w:r>
    </w:p>
    <w:p w:rsidR="00233B30" w:rsidRPr="00233B30" w:rsidP="00FB0527" w14:paraId="01242917" w14:textId="77777777">
      <w:pPr>
        <w:spacing w:after="0" w:line="240" w:lineRule="auto"/>
        <w:ind w:right="-1"/>
        <w:jc w:val="both"/>
        <w:rPr>
          <w:rFonts w:ascii="Times New Roman" w:hAnsi="Times New Roman"/>
        </w:rPr>
      </w:pPr>
      <w:r w:rsidRPr="00233B30">
        <w:rPr>
          <w:rFonts w:ascii="Times New Roman" w:eastAsia="Times New Roman" w:hAnsi="Times New Roman" w:cs="Times New Roman"/>
          <w:kern w:val="0"/>
          <w14:ligatures w14:val="none"/>
        </w:rPr>
        <w:t>5.7. Nomnieks nav tiesīgs apbūvēt iznomāto Zemesgabalu.</w:t>
      </w:r>
    </w:p>
    <w:p w:rsidR="00233B30" w:rsidP="00FB0527" w14:paraId="63490E93" w14:textId="77777777">
      <w:pPr>
        <w:spacing w:after="0" w:line="240" w:lineRule="auto"/>
        <w:ind w:left="567" w:hanging="567"/>
        <w:jc w:val="both"/>
        <w:rPr>
          <w:rFonts w:ascii="Times New Roman" w:eastAsia="Times New Roman" w:hAnsi="Times New Roman" w:cs="Times New Roman"/>
          <w:kern w:val="0"/>
          <w14:ligatures w14:val="none"/>
        </w:rPr>
      </w:pPr>
    </w:p>
    <w:p w:rsidR="006C6E07" w:rsidRPr="00233B30" w:rsidP="00FB0527" w14:paraId="67F7B5E2" w14:textId="77777777">
      <w:pPr>
        <w:spacing w:after="0" w:line="240" w:lineRule="auto"/>
        <w:ind w:left="567" w:hanging="567"/>
        <w:jc w:val="both"/>
        <w:rPr>
          <w:rFonts w:ascii="Times New Roman" w:eastAsia="Times New Roman" w:hAnsi="Times New Roman" w:cs="Times New Roman"/>
          <w:kern w:val="0"/>
          <w14:ligatures w14:val="none"/>
        </w:rPr>
      </w:pPr>
    </w:p>
    <w:p w:rsidR="00233B30" w:rsidRPr="00233B30" w:rsidP="00FB0527" w14:paraId="04C11897" w14:textId="77777777">
      <w:pPr>
        <w:spacing w:after="0" w:line="240" w:lineRule="auto"/>
        <w:ind w:left="567" w:hanging="567"/>
        <w:jc w:val="both"/>
        <w:rPr>
          <w:rFonts w:ascii="Times New Roman" w:eastAsia="Times New Roman" w:hAnsi="Times New Roman" w:cs="Times New Roman"/>
          <w:kern w:val="0"/>
          <w14:ligatures w14:val="none"/>
        </w:rPr>
      </w:pPr>
    </w:p>
    <w:p w:rsidR="00233B30" w:rsidRPr="00233B30" w:rsidP="00FB0527" w14:paraId="7ED9091B" w14:textId="77777777">
      <w:pPr>
        <w:tabs>
          <w:tab w:val="left" w:pos="9360"/>
        </w:tabs>
        <w:spacing w:after="0" w:line="240" w:lineRule="auto"/>
        <w:ind w:right="360"/>
        <w:jc w:val="center"/>
        <w:rPr>
          <w:rFonts w:ascii="Times New Roman" w:eastAsia="Times New Roman" w:hAnsi="Times New Roman" w:cs="Times New Roman"/>
          <w:b/>
          <w:bCs/>
          <w:kern w:val="0"/>
          <w:lang w:eastAsia="lv-LV"/>
          <w14:ligatures w14:val="none"/>
        </w:rPr>
      </w:pPr>
      <w:r w:rsidRPr="00233B30">
        <w:rPr>
          <w:rFonts w:ascii="Times New Roman" w:eastAsia="Times New Roman" w:hAnsi="Times New Roman" w:cs="Times New Roman"/>
          <w:b/>
          <w:bCs/>
          <w:kern w:val="0"/>
          <w:lang w:eastAsia="lv-LV"/>
          <w14:ligatures w14:val="none"/>
        </w:rPr>
        <w:t>6. LĪGUMA GROZĪŠANA, IZBEIGŠANA UN STRĪDU IZSKATĪŠANAS KĀRTĪBA</w:t>
      </w:r>
    </w:p>
    <w:p w:rsidR="00233B30" w:rsidRPr="00233B30" w:rsidP="00FB0527" w14:paraId="673F501C" w14:textId="77777777">
      <w:pPr>
        <w:spacing w:after="0" w:line="240" w:lineRule="auto"/>
        <w:ind w:right="-143"/>
        <w:jc w:val="both"/>
        <w:rPr>
          <w:rFonts w:ascii="Times New Roman" w:eastAsia="Calibri" w:hAnsi="Times New Roman" w:cs="Times New Roman"/>
          <w:kern w:val="0"/>
          <w14:ligatures w14:val="none"/>
        </w:rPr>
      </w:pPr>
    </w:p>
    <w:p w:rsidR="00233B30" w:rsidRPr="00233B30" w:rsidP="00FB0527" w14:paraId="02F13364"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6.1. Puses var rakstiski vienoties par Līguma izbeigšanu.</w:t>
      </w:r>
    </w:p>
    <w:p w:rsidR="00233B30" w:rsidRPr="00233B30" w:rsidP="00FB0527" w14:paraId="7A4D4869" w14:textId="69ADB236">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 xml:space="preserve">6.2. Nomniekam ir tiesības vienpusēji lauzt Līgumu, par to </w:t>
      </w:r>
      <w:r w:rsidR="00D97FDD">
        <w:rPr>
          <w:rFonts w:ascii="Times New Roman" w:eastAsia="Calibri" w:hAnsi="Times New Roman" w:cs="Times New Roman"/>
          <w:kern w:val="0"/>
          <w14:ligatures w14:val="none"/>
        </w:rPr>
        <w:t xml:space="preserve">rakstiski </w:t>
      </w:r>
      <w:r w:rsidRPr="00233B30">
        <w:rPr>
          <w:rFonts w:ascii="Times New Roman" w:eastAsia="Calibri" w:hAnsi="Times New Roman" w:cs="Times New Roman"/>
          <w:kern w:val="0"/>
          <w14:ligatures w14:val="none"/>
        </w:rPr>
        <w:t>brīdinot Iznomātāju ne vēlāk kā 1 (vienu) mēnesi iepriekš pirms ražas novākšanas vai lauksaimniecības darbu uzsākšanas uz Zemesgabala, ja:</w:t>
      </w:r>
    </w:p>
    <w:p w:rsidR="00233B30" w:rsidRPr="00233B30" w:rsidP="00FB0527" w14:paraId="01DFD01F" w14:textId="77777777">
      <w:pPr>
        <w:spacing w:after="0" w:line="240" w:lineRule="auto"/>
        <w:ind w:left="426"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 xml:space="preserve">6.2.1. </w:t>
      </w:r>
      <w:r w:rsidRPr="00233B30">
        <w:rPr>
          <w:rFonts w:ascii="Times New Roman" w:eastAsia="Times New Roman" w:hAnsi="Times New Roman" w:cs="Times New Roman"/>
          <w:kern w:val="0"/>
          <w14:ligatures w14:val="none"/>
        </w:rPr>
        <w:t xml:space="preserve">no Nomnieka neatkarīgu iemeslu dēļ viņš vairs nevar izmantot nomāto Zemesgabalu  </w:t>
      </w:r>
      <w:smartTag w:uri="schemas-tilde-lv/tildestengine" w:element="veidnes">
        <w:smartTagPr>
          <w:attr w:name="baseform" w:val="līgum|s"/>
          <w:attr w:name="id" w:val="-1"/>
          <w:attr w:name="text" w:val="Līgumā"/>
        </w:smartTagPr>
        <w:r w:rsidRPr="00233B30">
          <w:rPr>
            <w:rFonts w:ascii="Times New Roman" w:eastAsia="Times New Roman" w:hAnsi="Times New Roman" w:cs="Times New Roman"/>
            <w:kern w:val="0"/>
            <w14:ligatures w14:val="none"/>
          </w:rPr>
          <w:t>Līgumā</w:t>
        </w:r>
      </w:smartTag>
      <w:r w:rsidRPr="00233B30">
        <w:rPr>
          <w:rFonts w:ascii="Times New Roman" w:eastAsia="Times New Roman" w:hAnsi="Times New Roman" w:cs="Times New Roman"/>
          <w:kern w:val="0"/>
          <w14:ligatures w14:val="none"/>
        </w:rPr>
        <w:t xml:space="preserve"> paredzētajiem mērķiem;</w:t>
      </w:r>
    </w:p>
    <w:p w:rsidR="00233B30" w:rsidRPr="00233B30" w:rsidP="00FB0527" w14:paraId="023FF5EE" w14:textId="77777777">
      <w:pPr>
        <w:spacing w:after="0" w:line="240" w:lineRule="auto"/>
        <w:ind w:left="426" w:right="-1"/>
        <w:jc w:val="both"/>
        <w:rPr>
          <w:rFonts w:ascii="Times New Roman" w:eastAsia="Times New Roman" w:hAnsi="Times New Roman" w:cs="Times New Roman"/>
          <w:kern w:val="0"/>
          <w14:ligatures w14:val="none"/>
        </w:rPr>
      </w:pPr>
      <w:r w:rsidRPr="00233B30">
        <w:rPr>
          <w:rFonts w:ascii="Times New Roman" w:eastAsia="Calibri" w:hAnsi="Times New Roman" w:cs="Times New Roman"/>
          <w:kern w:val="0"/>
          <w14:ligatures w14:val="none"/>
        </w:rPr>
        <w:t xml:space="preserve">6.2.2. </w:t>
      </w:r>
      <w:r w:rsidRPr="00233B30">
        <w:rPr>
          <w:rFonts w:ascii="Times New Roman" w:eastAsia="Times New Roman" w:hAnsi="Times New Roman" w:cs="Times New Roman"/>
          <w:kern w:val="0"/>
          <w14:ligatures w14:val="none"/>
        </w:rPr>
        <w:t xml:space="preserve">Iznomātājs nepamatoti traucē Nomniekam izmantot Zemesgabalu </w:t>
      </w:r>
      <w:smartTag w:uri="schemas-tilde-lv/tildestengine" w:element="veidnes">
        <w:smartTagPr>
          <w:attr w:name="baseform" w:val="līgum|s"/>
          <w:attr w:name="id" w:val="-1"/>
          <w:attr w:name="text" w:val="Līgumā"/>
        </w:smartTagPr>
        <w:r w:rsidRPr="00233B30">
          <w:rPr>
            <w:rFonts w:ascii="Times New Roman" w:eastAsia="Times New Roman" w:hAnsi="Times New Roman" w:cs="Times New Roman"/>
            <w:kern w:val="0"/>
            <w14:ligatures w14:val="none"/>
          </w:rPr>
          <w:t>Līgumā</w:t>
        </w:r>
      </w:smartTag>
      <w:r w:rsidRPr="00233B30">
        <w:rPr>
          <w:rFonts w:ascii="Times New Roman" w:eastAsia="Times New Roman" w:hAnsi="Times New Roman" w:cs="Times New Roman"/>
          <w:kern w:val="0"/>
          <w14:ligatures w14:val="none"/>
        </w:rPr>
        <w:t xml:space="preserve"> paredzētajiem mērķiem.</w:t>
      </w:r>
    </w:p>
    <w:p w:rsidR="00233B30" w:rsidRPr="00233B30" w:rsidP="00FB0527" w14:paraId="6ACA5592"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6.3. Nomniekam vienpusēji laužot Līgumu, ir pienākums norēķināties par Zemesgabala lietošanu par visu ceturksni, atbilstoši piestādītajam rēķinam.</w:t>
      </w:r>
    </w:p>
    <w:p w:rsidR="00233B30" w:rsidRPr="00233B30" w:rsidP="00FB0527" w14:paraId="6F41B605"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 xml:space="preserve">6.4. Iznomātājam ir tiesības vienpusēji lauzt Līgumu, </w:t>
      </w:r>
      <w:r w:rsidRPr="00233B30">
        <w:rPr>
          <w:rFonts w:ascii="Times New Roman" w:eastAsia="Times New Roman" w:hAnsi="Times New Roman" w:cs="Times New Roman"/>
          <w:kern w:val="0"/>
          <w14:ligatures w14:val="none"/>
        </w:rPr>
        <w:t xml:space="preserve">rakstiski informējot Nomnieku termiņā, kas nav īsāks par 10 (desmit) darbdienām, </w:t>
      </w:r>
      <w:r w:rsidRPr="00233B30">
        <w:rPr>
          <w:rFonts w:ascii="Times New Roman" w:eastAsia="Calibri" w:hAnsi="Times New Roman" w:cs="Times New Roman"/>
          <w:bCs/>
        </w:rPr>
        <w:t>neatlīdzinot Nomniekam zaudējumus, kas saistīti ar Līguma pirmstermiņa izbeigšanu,</w:t>
      </w:r>
      <w:r w:rsidRPr="00233B30">
        <w:rPr>
          <w:rFonts w:ascii="Times New Roman" w:hAnsi="Times New Roman" w:cs="Times New Roman"/>
        </w:rPr>
        <w:t xml:space="preserve"> ja:</w:t>
      </w:r>
    </w:p>
    <w:p w:rsidR="00233B30" w:rsidRPr="00233B30" w:rsidP="00FB0527" w14:paraId="46F0DD6B"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6.4.1. Nomnieks ir nokavējis nomas maksas vai nekustamā īpašuma nodokļa maksājumus par vienu ceturksni;</w:t>
      </w:r>
    </w:p>
    <w:p w:rsidR="00233B30" w:rsidRPr="00233B30" w:rsidP="00FB0527" w14:paraId="216B389A" w14:textId="77777777">
      <w:pPr>
        <w:tabs>
          <w:tab w:val="left" w:pos="1701"/>
        </w:tabs>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6.4.2. </w:t>
      </w:r>
      <w:r w:rsidRPr="00233B30">
        <w:rPr>
          <w:rFonts w:ascii="Times New Roman" w:eastAsia="Calibri" w:hAnsi="Times New Roman" w:cs="Times New Roman"/>
          <w:bCs/>
          <w:kern w:val="0"/>
          <w:lang w:eastAsia="lv-LV"/>
          <w14:ligatures w14:val="none"/>
        </w:rPr>
        <w:t>Nomnieks nav uzsācis Zemesgabala apsaimniekošanu atbilstoši Līgumā paredzētajiem mērķiem;</w:t>
      </w:r>
    </w:p>
    <w:p w:rsidR="00233B30" w:rsidRPr="00233B30" w:rsidP="00FB0527" w14:paraId="2967208C"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6.4.3. </w:t>
      </w:r>
      <w:r w:rsidRPr="00233B30">
        <w:rPr>
          <w:rFonts w:ascii="Times New Roman" w:eastAsia="Calibri" w:hAnsi="Times New Roman" w:cs="Times New Roman"/>
          <w:bCs/>
          <w:kern w:val="0"/>
          <w:lang w:eastAsia="lv-LV"/>
          <w14:ligatures w14:val="none"/>
        </w:rPr>
        <w:t>Iznomātājam kļuvis zināms, ka Nomniekam pasludināts personas maksātnespējas process, apturēta saimnieciskā darbība vai uzsākts likvidācijas process, ko apliecina informācija, kurai saskaņā ar normatīvajiem aktiem ir publiska ticamība;</w:t>
      </w:r>
    </w:p>
    <w:p w:rsidR="00233B30" w:rsidRPr="00233B30" w:rsidP="00FB0527" w14:paraId="745861F7"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6.4.4. </w:t>
      </w:r>
      <w:r w:rsidRPr="00233B30">
        <w:rPr>
          <w:rFonts w:ascii="Times New Roman" w:eastAsia="Calibri" w:hAnsi="Times New Roman" w:cs="Times New Roman"/>
          <w:kern w:val="0"/>
          <w:shd w:val="clear" w:color="auto" w:fill="FFFFFF"/>
          <w14:ligatures w14:val="none"/>
        </w:rPr>
        <w:t>Nomniekam ir jebkādas citas neizpildītas līgumsaistības pret Iznomātāju;</w:t>
      </w:r>
    </w:p>
    <w:p w:rsidR="00233B30" w:rsidRPr="00233B30" w:rsidP="00FB0527" w14:paraId="7DB32907"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lang w:eastAsia="lv-LV"/>
          <w14:ligatures w14:val="none"/>
        </w:rPr>
        <w:t xml:space="preserve">6.4.5. </w:t>
      </w:r>
      <w:r w:rsidRPr="00233B30">
        <w:rPr>
          <w:rFonts w:ascii="Times New Roman" w:eastAsia="Calibri" w:hAnsi="Times New Roman" w:cs="Times New Roman"/>
          <w:kern w:val="0"/>
          <w:shd w:val="clear" w:color="auto" w:fill="FFFFFF"/>
          <w14:ligatures w14:val="none"/>
        </w:rPr>
        <w:t>Nomnieka vainas dēļ netiek ievēroti normatīvie akti vai Līguma noteikumi;</w:t>
      </w:r>
    </w:p>
    <w:p w:rsidR="00233B30" w:rsidRPr="00233B30" w:rsidP="00FB0527" w14:paraId="5D39EBC0" w14:textId="77777777">
      <w:pPr>
        <w:spacing w:after="0" w:line="240" w:lineRule="auto"/>
        <w:ind w:left="426" w:right="-1"/>
        <w:jc w:val="both"/>
        <w:rPr>
          <w:rFonts w:ascii="Times New Roman" w:eastAsia="Calibri" w:hAnsi="Times New Roman" w:cs="Times New Roman"/>
          <w:kern w:val="0"/>
          <w:shd w:val="clear" w:color="auto" w:fill="FFFFFF"/>
          <w14:ligatures w14:val="none"/>
        </w:rPr>
      </w:pPr>
      <w:r w:rsidRPr="00233B30">
        <w:rPr>
          <w:rFonts w:ascii="Times New Roman" w:eastAsia="Times New Roman" w:hAnsi="Times New Roman" w:cs="Times New Roman"/>
          <w:kern w:val="0"/>
          <w:lang w:eastAsia="lv-LV"/>
          <w14:ligatures w14:val="none"/>
        </w:rPr>
        <w:t xml:space="preserve">6.4.6. </w:t>
      </w:r>
      <w:r w:rsidRPr="00233B30">
        <w:rPr>
          <w:rFonts w:ascii="Times New Roman" w:eastAsia="Calibri" w:hAnsi="Times New Roman" w:cs="Times New Roman"/>
          <w:kern w:val="0"/>
          <w:shd w:val="clear" w:color="auto" w:fill="FFFFFF"/>
          <w14:ligatures w14:val="none"/>
        </w:rPr>
        <w:t>Zemesgabals bez Iznomātāja piekrišanas ir nodots lietošanā vai apakšnomā trešajām personām;</w:t>
      </w:r>
    </w:p>
    <w:p w:rsidR="00233B30" w:rsidRPr="00233B30" w:rsidP="00FB0527" w14:paraId="1216087C" w14:textId="77777777">
      <w:pPr>
        <w:spacing w:after="0" w:line="240" w:lineRule="auto"/>
        <w:ind w:left="426" w:right="-1"/>
        <w:jc w:val="both"/>
        <w:rPr>
          <w:rFonts w:ascii="Times New Roman" w:eastAsia="Times New Roman" w:hAnsi="Times New Roman" w:cs="Times New Roman"/>
          <w:kern w:val="0"/>
          <w:lang w:eastAsia="lv-LV"/>
          <w14:ligatures w14:val="none"/>
        </w:rPr>
      </w:pPr>
      <w:r w:rsidRPr="00233B30">
        <w:rPr>
          <w:rFonts w:ascii="Times New Roman" w:eastAsia="Calibri" w:hAnsi="Times New Roman" w:cs="Times New Roman"/>
          <w:kern w:val="0"/>
          <w:shd w:val="clear" w:color="auto" w:fill="FFFFFF"/>
          <w14:ligatures w14:val="none"/>
        </w:rPr>
        <w:t>6.4.7. Nomnieks Zemesgabalu izmanto neatbilstoši Līgumā noteiktajam zemes lietošanas mērķim vai tā lietošanas veidam un raksturam.</w:t>
      </w:r>
    </w:p>
    <w:p w:rsidR="00233B30" w:rsidRPr="00233B30" w:rsidP="00FB0527" w14:paraId="72502774" w14:textId="77777777">
      <w:pPr>
        <w:autoSpaceDE w:val="0"/>
        <w:autoSpaceDN w:val="0"/>
        <w:adjustRightInd w:val="0"/>
        <w:spacing w:after="0" w:line="240" w:lineRule="auto"/>
        <w:ind w:right="-1"/>
        <w:jc w:val="both"/>
        <w:rPr>
          <w:rFonts w:ascii="Times New Roman" w:eastAsia="Times New Roman" w:hAnsi="Times New Roman" w:cs="Times New Roman"/>
          <w:kern w:val="0"/>
          <w:lang w:eastAsia="lv-LV"/>
          <w14:ligatures w14:val="none"/>
        </w:rPr>
      </w:pPr>
      <w:r w:rsidRPr="00233B30">
        <w:rPr>
          <w:rFonts w:ascii="Times New Roman" w:eastAsia="Times New Roman" w:hAnsi="Times New Roman" w:cs="Times New Roman"/>
          <w:kern w:val="0"/>
          <w:shd w:val="clear" w:color="auto" w:fill="FFFFFF"/>
          <w:lang w:eastAsia="lv-LV"/>
          <w14:ligatures w14:val="none"/>
        </w:rPr>
        <w:t xml:space="preserve">6.5. </w:t>
      </w:r>
      <w:r w:rsidRPr="00233B30">
        <w:rPr>
          <w:rFonts w:ascii="Times New Roman" w:eastAsia="Calibri" w:hAnsi="Times New Roman" w:cs="Times New Roman"/>
          <w:color w:val="000000"/>
          <w:kern w:val="0"/>
          <w:lang w:eastAsia="lv-LV"/>
          <w14:ligatures w14:val="none"/>
        </w:rPr>
        <w:t xml:space="preserve">Iznomātājam ir tiesības vienpusēji lauzt Līgumu, </w:t>
      </w:r>
      <w:r w:rsidRPr="00233B30">
        <w:rPr>
          <w:rFonts w:ascii="Times New Roman" w:eastAsia="Times New Roman" w:hAnsi="Times New Roman" w:cs="Times New Roman"/>
          <w:color w:val="000000"/>
          <w:kern w:val="0"/>
          <w:lang w:eastAsia="lv-LV"/>
          <w14:ligatures w14:val="none"/>
        </w:rPr>
        <w:t>rakstiski informējot Nomnieku termiņā, kas nav īsāks par 3</w:t>
      </w:r>
      <w:r w:rsidRPr="00233B30">
        <w:rPr>
          <w:rFonts w:ascii="Times New Roman" w:eastAsia="Times New Roman" w:hAnsi="Times New Roman" w:cs="Times New Roman"/>
          <w:kern w:val="0"/>
          <w:lang w:eastAsia="lv-LV"/>
          <w14:ligatures w14:val="none"/>
        </w:rPr>
        <w:t xml:space="preserve"> (trīs) mēnešiem, </w:t>
      </w:r>
      <w:r w:rsidRPr="00233B30">
        <w:rPr>
          <w:rFonts w:ascii="Times New Roman" w:eastAsia="Times New Roman" w:hAnsi="Times New Roman" w:cs="Times New Roman"/>
          <w:bCs/>
          <w:kern w:val="0"/>
          <w:lang w:eastAsia="lv-LV"/>
          <w14:ligatures w14:val="none"/>
        </w:rPr>
        <w:t>neatlīdzinot Nomniekam zaudējumus, kas saistīti ar Līguma pirmstermiņa izbeigšanu,</w:t>
      </w:r>
      <w:r w:rsidRPr="00233B30">
        <w:rPr>
          <w:rFonts w:ascii="Times New Roman" w:eastAsia="Times New Roman" w:hAnsi="Times New Roman" w:cs="Times New Roman"/>
          <w:kern w:val="0"/>
          <w:lang w:eastAsia="lv-LV"/>
          <w14:ligatures w14:val="none"/>
        </w:rPr>
        <w:t xml:space="preserve"> ja</w:t>
      </w:r>
      <w:r w:rsidRPr="00233B30">
        <w:rPr>
          <w:rFonts w:ascii="Times New Roman" w:eastAsia="Times New Roman" w:hAnsi="Times New Roman" w:cs="Times New Roman"/>
          <w:kern w:val="0"/>
          <w:lang w:eastAsia="lv-LV" w:bidi="lo-LA"/>
          <w14:ligatures w14:val="none"/>
        </w:rPr>
        <w:t xml:space="preserve"> Z</w:t>
      </w:r>
      <w:r w:rsidRPr="00233B30">
        <w:rPr>
          <w:rFonts w:ascii="Times New Roman" w:eastAsia="Times New Roman" w:hAnsi="Times New Roman" w:cs="Times New Roman"/>
          <w:kern w:val="0"/>
          <w:lang w:eastAsia="lv-LV"/>
          <w14:ligatures w14:val="none"/>
        </w:rPr>
        <w:t>emesgabals nepieciešams sabiedrības vajadzību nodrošināšanai vai pašvaldības publisko autonomo funkciju veikšanai.</w:t>
      </w:r>
    </w:p>
    <w:p w:rsidR="00233B30" w:rsidRPr="00233B30" w:rsidP="00FB0527" w14:paraId="08068601"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6.6. Līguma noteikumus var grozīt vai papildināt Pusēm rakstiski vienojoties. Grozījumi un papildinājumi Līgumā stājas spēkā pēc to noformēšanas rakstiski. Līgumā paredzētajos gadījumos Iznomātājam ir tiesības vienpusēji grozīt Līguma nosacījumus. Nekādas mutiskas vienošanās un sarunas netiks uzskatītas par šī Līguma noteikumiem.</w:t>
      </w:r>
    </w:p>
    <w:p w:rsidR="00233B30" w:rsidRPr="00233B30" w:rsidP="00FB0527" w14:paraId="7D4F8763"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 xml:space="preserve">6.7. Jebkuri strīdi ir izskatāmi pēc iespējas pārrunu ceļā, neatceļot Līgumu un nemainot tā būtību. Ja strīdus nav iespējams atrisināt pārrunu ceļā, tie izskatāmi tiesu iestādēs Latvijas Republikas likumos noteiktajā kārtībā, pie kam, ja tas noved pie Līguma atcelšanas, vainīgajai pusei ir jāatmaksā otrai pusei viss tiešais zaudējums, kas tai radies sakarā ar Līguma laušanu. </w:t>
      </w:r>
    </w:p>
    <w:p w:rsidR="00233B30" w:rsidRPr="00233B30" w:rsidP="00FB0527" w14:paraId="6F09D58D"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6.8. Līgumā neparedzētās attiecības Puses regulē, pamatojoties uz Latvijas Republikā spēkā esošiem normatīvajiem aktiem.</w:t>
      </w:r>
    </w:p>
    <w:p w:rsidR="00233B30" w:rsidRPr="00233B30" w:rsidP="00FB0527" w14:paraId="67527456" w14:textId="77777777">
      <w:pPr>
        <w:spacing w:after="0" w:line="240" w:lineRule="auto"/>
        <w:ind w:left="567" w:hanging="567"/>
        <w:jc w:val="both"/>
        <w:rPr>
          <w:rFonts w:ascii="Times New Roman" w:eastAsia="Times New Roman" w:hAnsi="Times New Roman" w:cs="Times New Roman"/>
          <w:kern w:val="0"/>
          <w14:ligatures w14:val="none"/>
        </w:rPr>
      </w:pPr>
    </w:p>
    <w:p w:rsidR="00233B30" w:rsidRPr="00233B30" w:rsidP="00FB0527" w14:paraId="6145F9A8" w14:textId="77777777">
      <w:pPr>
        <w:spacing w:after="0" w:line="240" w:lineRule="auto"/>
        <w:ind w:right="-156"/>
        <w:jc w:val="center"/>
        <w:rPr>
          <w:rFonts w:ascii="Times New Roman" w:eastAsia="Calibri" w:hAnsi="Times New Roman" w:cs="Times New Roman"/>
          <w:b/>
          <w:kern w:val="0"/>
          <w14:ligatures w14:val="none"/>
        </w:rPr>
      </w:pPr>
      <w:r w:rsidRPr="00233B30">
        <w:rPr>
          <w:rFonts w:ascii="Times New Roman" w:eastAsia="Calibri" w:hAnsi="Times New Roman" w:cs="Times New Roman"/>
          <w:b/>
          <w:kern w:val="0"/>
          <w14:ligatures w14:val="none"/>
        </w:rPr>
        <w:t xml:space="preserve">7. NOSLĒGUMA NOTEIKUMI  </w:t>
      </w:r>
    </w:p>
    <w:p w:rsidR="00233B30" w:rsidRPr="00233B30" w:rsidP="00FB0527" w14:paraId="548789E2" w14:textId="77777777">
      <w:pPr>
        <w:spacing w:after="0" w:line="240" w:lineRule="auto"/>
        <w:ind w:left="567" w:hanging="567"/>
        <w:jc w:val="both"/>
        <w:rPr>
          <w:rFonts w:ascii="Times New Roman" w:eastAsia="Times New Roman" w:hAnsi="Times New Roman" w:cs="Times New Roman"/>
          <w:kern w:val="0"/>
          <w14:ligatures w14:val="none"/>
        </w:rPr>
      </w:pPr>
    </w:p>
    <w:p w:rsidR="00233B30" w:rsidRPr="00233B30" w:rsidP="00FB0527" w14:paraId="6EC1737F" w14:textId="77777777">
      <w:pPr>
        <w:spacing w:after="0" w:line="240" w:lineRule="auto"/>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 xml:space="preserve">7.1. Par </w:t>
      </w:r>
      <w:smartTag w:uri="schemas-tilde-lv/tildestengine" w:element="veidnes">
        <w:smartTagPr>
          <w:attr w:name="baseform" w:val="līgum|s"/>
          <w:attr w:name="id" w:val="-1"/>
          <w:attr w:name="text" w:val="Līgumā"/>
        </w:smartTagPr>
        <w:r w:rsidRPr="00233B30">
          <w:rPr>
            <w:rFonts w:ascii="Times New Roman" w:eastAsia="Times New Roman" w:hAnsi="Times New Roman" w:cs="Times New Roman"/>
            <w:kern w:val="0"/>
            <w14:ligatures w14:val="none"/>
          </w:rPr>
          <w:t>Līgumā</w:t>
        </w:r>
      </w:smartTag>
      <w:r w:rsidRPr="00233B30">
        <w:rPr>
          <w:rFonts w:ascii="Times New Roman" w:eastAsia="Times New Roman" w:hAnsi="Times New Roman" w:cs="Times New Roman"/>
          <w:kern w:val="0"/>
          <w14:ligatures w14:val="none"/>
        </w:rPr>
        <w:t xml:space="preserve"> iznomāto Zemesgabalu Eiropas Savienības un nacionālos lauksaimniecības atbalsta maksājumus saņem Nomnieks.</w:t>
      </w:r>
    </w:p>
    <w:p w:rsidR="00233B30" w:rsidRPr="00233B30" w:rsidP="00FB0527" w14:paraId="0E78CB85" w14:textId="77777777">
      <w:pPr>
        <w:spacing w:after="0" w:line="240" w:lineRule="auto"/>
        <w:ind w:right="-1"/>
        <w:jc w:val="both"/>
        <w:rPr>
          <w:rFonts w:ascii="Times New Roman" w:eastAsia="Calibri" w:hAnsi="Times New Roman" w:cs="Times New Roman"/>
          <w:b/>
          <w:kern w:val="0"/>
          <w14:ligatures w14:val="none"/>
        </w:rPr>
      </w:pPr>
      <w:r w:rsidRPr="00233B30">
        <w:rPr>
          <w:rFonts w:ascii="Times New Roman" w:eastAsia="Calibri" w:hAnsi="Times New Roman" w:cs="Times New Roman"/>
          <w:kern w:val="0"/>
          <w14:ligatures w14:val="none"/>
        </w:rPr>
        <w:t>7.2. Ar Līguma parakstīšanu visas iepriekšējās sarunas un priekšlikumi zaudē spēku un Pušu attiecības regulē tikai Līgums un atbilstošie Latvijas Republikas normatīvie akti.</w:t>
      </w:r>
    </w:p>
    <w:p w:rsidR="00233B30" w:rsidRPr="00233B30" w:rsidP="00FB0527" w14:paraId="4B2474DF" w14:textId="77777777">
      <w:pPr>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7.3. Ja tiek pieņemti jauni vai tiek grozīti esošie likumi, Ministru kabineta noteikumi vai citi normatīvie akti, un to normas līgumslēdzējiem ir saistošas, Pusēm pildot Līgumu jāievēro minēto normu noteikumi.</w:t>
      </w:r>
      <w:r w:rsidRPr="00233B30">
        <w:rPr>
          <w:rFonts w:ascii="Times New Roman" w:eastAsia="Calibri" w:hAnsi="Times New Roman" w:cs="Times New Roman"/>
          <w:b/>
          <w:kern w:val="0"/>
          <w14:ligatures w14:val="none"/>
        </w:rPr>
        <w:t xml:space="preserve"> </w:t>
      </w:r>
      <w:r w:rsidRPr="00233B30">
        <w:rPr>
          <w:rFonts w:ascii="Times New Roman" w:eastAsia="Calibri" w:hAnsi="Times New Roman" w:cs="Times New Roman"/>
          <w:kern w:val="0"/>
          <w14:ligatures w14:val="none"/>
        </w:rPr>
        <w:t xml:space="preserve">Ja kāds Līguma noteikums, neatkarīgi no Pušu gribas, atkrīt, pārējie noteikumi </w:t>
      </w:r>
      <w:r w:rsidRPr="00233B30">
        <w:rPr>
          <w:rFonts w:ascii="Times New Roman" w:eastAsia="Calibri" w:hAnsi="Times New Roman" w:cs="Times New Roman"/>
          <w:kern w:val="0"/>
          <w14:ligatures w14:val="none"/>
        </w:rPr>
        <w:t>saglabā savu spēku, ja vien nav atkrituši būtiski Līguma noteikumi, bez kuriem tā izpilde ir kļuvusi neiespējama.</w:t>
      </w:r>
    </w:p>
    <w:p w:rsidR="00233B30" w:rsidRPr="00233B30" w:rsidP="00FB0527" w14:paraId="50A47AC2" w14:textId="77777777">
      <w:pPr>
        <w:tabs>
          <w:tab w:val="num" w:pos="0"/>
        </w:tabs>
        <w:spacing w:after="0" w:line="240" w:lineRule="auto"/>
        <w:ind w:right="-1"/>
        <w:jc w:val="both"/>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7.4. Līgums ir saistošs abu līgumslēdzēju Pušu struktūrvienībām, darbiniekiem, pārstāvjiem, pilnvarotajiem, tiesību pārmantotājiem un saistību pārņēmējiem. Tiesību pārņēmējam 30 (trīsdesmit) dienu laikā no tiesību pārņemšanas dienas Līgums jāpārslēdz vai jāpārjauno uz sava vārda.</w:t>
      </w:r>
    </w:p>
    <w:p w:rsidR="00233B30" w:rsidRPr="00233B30" w:rsidP="00FB0527" w14:paraId="510645F5" w14:textId="77777777">
      <w:pPr>
        <w:tabs>
          <w:tab w:val="num" w:pos="0"/>
        </w:tabs>
        <w:spacing w:after="0" w:line="240" w:lineRule="auto"/>
        <w:ind w:right="-1"/>
        <w:jc w:val="both"/>
        <w:rPr>
          <w:rFonts w:ascii="Times New Roman" w:eastAsia="Calibri" w:hAnsi="Times New Roman" w:cs="Times New Roman"/>
          <w:spacing w:val="4"/>
          <w:kern w:val="0"/>
          <w14:ligatures w14:val="none"/>
        </w:rPr>
      </w:pPr>
      <w:r w:rsidRPr="00233B30">
        <w:rPr>
          <w:rFonts w:ascii="Times New Roman" w:eastAsia="Calibri" w:hAnsi="Times New Roman" w:cs="Times New Roman"/>
          <w:kern w:val="0"/>
          <w14:ligatures w14:val="none"/>
        </w:rPr>
        <w:t>7.5. Līgumslēdzēji nav atbildīgi par līgumsaistību neizpildi un neizpildes dēļ radītajiem zaudējumiem, ja tas noticis nepārvaramas apstākļu dēļ (piemēram, dabas stihija, ugunsgrēks, militāras akcijas). Minēto apstākļu esību apliecina kompetenta institūcija. Par līgumsaistību izpildes neiespējamību minēto apstākļu dēļ viens līgumslēdzējs informē 5 (piecu) dienu laikā pēc šo apstākļu iestāšanās un, ja nepieciešams, vienojas par turpmāku Līguma izpildes kārtību vai izbeigšanu.</w:t>
      </w:r>
    </w:p>
    <w:p w:rsidR="00233B30" w:rsidRPr="00233B30" w:rsidP="00FB0527" w14:paraId="78B6ADE7" w14:textId="77777777">
      <w:pPr>
        <w:tabs>
          <w:tab w:val="num" w:pos="0"/>
        </w:tabs>
        <w:spacing w:after="0" w:line="240" w:lineRule="auto"/>
        <w:ind w:right="-1"/>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7.6. Līgums sagatavots elektroniska dokumenta veidā un parakstīts ar drošu elektronisko parakstu un satur laika zīmogu. Līguma abpusējas parakstīšanas datums ir pēdējā parakstītāja laika zīmoga laiks un datums.  Pusēm ir pieejams abpusēji parakstīts Līgums elektroniskā formātā.</w:t>
      </w:r>
    </w:p>
    <w:p w:rsidR="00233B30" w:rsidRPr="00233B30" w:rsidP="00FB0527" w14:paraId="133A7852" w14:textId="77777777">
      <w:pPr>
        <w:tabs>
          <w:tab w:val="num" w:pos="0"/>
        </w:tabs>
        <w:spacing w:after="0" w:line="240" w:lineRule="auto"/>
        <w:ind w:right="-156"/>
        <w:jc w:val="both"/>
        <w:rPr>
          <w:rFonts w:ascii="Times New Roman" w:eastAsia="Calibri" w:hAnsi="Times New Roman" w:cs="Times New Roman"/>
          <w:spacing w:val="4"/>
          <w:kern w:val="0"/>
          <w14:ligatures w14:val="none"/>
        </w:rPr>
      </w:pPr>
    </w:p>
    <w:p w:rsidR="00233B30" w:rsidRPr="00233B30" w:rsidP="00FB0527" w14:paraId="4526AFF0" w14:textId="77777777">
      <w:pPr>
        <w:tabs>
          <w:tab w:val="left" w:pos="9360"/>
        </w:tabs>
        <w:spacing w:after="0" w:line="240" w:lineRule="auto"/>
        <w:ind w:right="360"/>
        <w:jc w:val="center"/>
        <w:rPr>
          <w:rFonts w:ascii="Times New Roman" w:eastAsia="Times New Roman" w:hAnsi="Times New Roman" w:cs="Times New Roman"/>
          <w:b/>
          <w:bCs/>
          <w:kern w:val="0"/>
          <w:lang w:eastAsia="lv-LV"/>
          <w14:ligatures w14:val="none"/>
        </w:rPr>
      </w:pPr>
      <w:r w:rsidRPr="00233B30">
        <w:rPr>
          <w:rFonts w:ascii="Times New Roman" w:eastAsia="Times New Roman" w:hAnsi="Times New Roman" w:cs="Times New Roman"/>
          <w:b/>
          <w:bCs/>
          <w:kern w:val="0"/>
          <w:lang w:eastAsia="lv-LV"/>
          <w14:ligatures w14:val="none"/>
        </w:rPr>
        <w:t>8.  PUŠU REKVIZĪTI UN PARAKSTI</w:t>
      </w:r>
    </w:p>
    <w:tbl>
      <w:tblPr>
        <w:tblpPr w:leftFromText="180" w:rightFromText="180" w:vertAnchor="text" w:horzAnchor="margin" w:tblpY="54"/>
        <w:tblW w:w="9781" w:type="dxa"/>
        <w:tblLook w:val="04A0"/>
      </w:tblPr>
      <w:tblGrid>
        <w:gridCol w:w="4957"/>
        <w:gridCol w:w="4824"/>
      </w:tblGrid>
      <w:tr w14:paraId="21B6CE31" w14:textId="77777777" w:rsidTr="00021518">
        <w:tblPrEx>
          <w:tblW w:w="9781" w:type="dxa"/>
          <w:tblLook w:val="04A0"/>
        </w:tblPrEx>
        <w:tc>
          <w:tcPr>
            <w:tcW w:w="4957" w:type="dxa"/>
          </w:tcPr>
          <w:p w:rsidR="00233B30" w:rsidRPr="00233B30" w:rsidP="00FB0527" w14:paraId="78387555" w14:textId="77777777">
            <w:pPr>
              <w:spacing w:after="0" w:line="240" w:lineRule="auto"/>
              <w:jc w:val="both"/>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 xml:space="preserve">Iznomātājs </w:t>
            </w:r>
          </w:p>
        </w:tc>
        <w:tc>
          <w:tcPr>
            <w:tcW w:w="4824" w:type="dxa"/>
          </w:tcPr>
          <w:p w:rsidR="00233B30" w:rsidRPr="00233B30" w:rsidP="00FB0527" w14:paraId="28FA3458" w14:textId="77777777">
            <w:pPr>
              <w:spacing w:after="0" w:line="240" w:lineRule="auto"/>
              <w:jc w:val="both"/>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Nomnieks</w:t>
            </w:r>
          </w:p>
        </w:tc>
      </w:tr>
      <w:tr w14:paraId="63D8971B" w14:textId="77777777" w:rsidTr="00021518">
        <w:tblPrEx>
          <w:tblW w:w="9781" w:type="dxa"/>
          <w:tblLook w:val="04A0"/>
        </w:tblPrEx>
        <w:tc>
          <w:tcPr>
            <w:tcW w:w="4957" w:type="dxa"/>
          </w:tcPr>
          <w:p w:rsidR="00233B30" w:rsidRPr="00233B30" w:rsidP="00FB0527" w14:paraId="7D10E671" w14:textId="77777777">
            <w:pPr>
              <w:spacing w:after="0" w:line="240" w:lineRule="auto"/>
              <w:jc w:val="both"/>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Jelgavas novada pašvaldība</w:t>
            </w:r>
          </w:p>
          <w:p w:rsidR="00233B30" w:rsidRPr="00233B30" w:rsidP="00FB0527" w14:paraId="0C65898B" w14:textId="77777777">
            <w:pPr>
              <w:spacing w:after="0" w:line="240" w:lineRule="auto"/>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Reģistrācijas numurs 9009118031</w:t>
            </w:r>
          </w:p>
          <w:p w:rsidR="00233B30" w:rsidRPr="00233B30" w:rsidP="00FB0527" w14:paraId="2E5A6327" w14:textId="77777777">
            <w:pPr>
              <w:spacing w:after="0" w:line="240" w:lineRule="auto"/>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Pasta iela 37, Jelgava, LV-3001</w:t>
            </w:r>
          </w:p>
          <w:p w:rsidR="00233B30" w:rsidRPr="00233B30" w:rsidP="00FB0527" w14:paraId="5C9A97D9"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31C04104"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378B007C"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6A9E5A34" w14:textId="4A3CCAD3">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Svētes</w:t>
            </w:r>
            <w:r w:rsidRPr="00233B30">
              <w:rPr>
                <w:rFonts w:ascii="Times New Roman" w:eastAsia="Times New Roman" w:hAnsi="Times New Roman" w:cs="Times New Roman"/>
                <w:kern w:val="0"/>
                <w14:ligatures w14:val="none"/>
              </w:rPr>
              <w:t xml:space="preserve"> pagasta pārvaldes vadītājs </w:t>
            </w:r>
          </w:p>
          <w:p w:rsidR="00233B30" w:rsidRPr="00233B30" w:rsidP="00FB0527" w14:paraId="57F76FD4" w14:textId="77777777">
            <w:pPr>
              <w:spacing w:after="0" w:line="240" w:lineRule="auto"/>
              <w:jc w:val="both"/>
              <w:rPr>
                <w:rFonts w:ascii="Times New Roman" w:eastAsia="Times New Roman" w:hAnsi="Times New Roman" w:cs="Times New Roman"/>
                <w:kern w:val="0"/>
                <w14:ligatures w14:val="none"/>
              </w:rPr>
            </w:pPr>
          </w:p>
          <w:p w:rsidR="00233B30" w:rsidRPr="00233B30" w:rsidP="00FB0527" w14:paraId="4A8A0A48" w14:textId="77777777">
            <w:pPr>
              <w:spacing w:after="0" w:line="240" w:lineRule="auto"/>
              <w:jc w:val="both"/>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_____________________________</w:t>
            </w:r>
          </w:p>
          <w:p w:rsidR="00233B30" w:rsidRPr="00233B30" w:rsidP="00FB0527" w14:paraId="2CB94612" w14:textId="2A7254F1">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E.Grīnofs</w:t>
            </w:r>
          </w:p>
        </w:tc>
        <w:tc>
          <w:tcPr>
            <w:tcW w:w="4824" w:type="dxa"/>
          </w:tcPr>
          <w:p w:rsidR="00233B30" w:rsidRPr="00233B30" w:rsidP="00FB0527" w14:paraId="5AC1F92E" w14:textId="77777777">
            <w:pPr>
              <w:suppressAutoHyphens/>
              <w:spacing w:after="0" w:line="240" w:lineRule="auto"/>
              <w:rPr>
                <w:rFonts w:ascii="Times New Roman" w:eastAsia="Times New Roman" w:hAnsi="Times New Roman" w:cs="Times New Roman"/>
                <w:b/>
                <w:bCs/>
                <w:kern w:val="0"/>
                <w14:ligatures w14:val="none"/>
              </w:rPr>
            </w:pPr>
            <w:r w:rsidRPr="00233B30">
              <w:rPr>
                <w:rFonts w:ascii="Times New Roman" w:eastAsia="Times New Roman" w:hAnsi="Times New Roman" w:cs="Times New Roman"/>
                <w:b/>
                <w:bCs/>
                <w:kern w:val="0"/>
                <w14:ligatures w14:val="none"/>
              </w:rPr>
              <w:t>Vārds, uzvārds/ nosaukums</w:t>
            </w:r>
          </w:p>
          <w:p w:rsidR="00233B30" w:rsidRPr="00233B30" w:rsidP="00FB0527" w14:paraId="5E812EFA" w14:textId="77777777">
            <w:pPr>
              <w:suppressAutoHyphens/>
              <w:spacing w:after="0" w:line="240" w:lineRule="auto"/>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personas kods/reģistrācijas numurs</w:t>
            </w:r>
          </w:p>
          <w:p w:rsidR="00233B30" w:rsidRPr="00233B30" w:rsidP="00FB0527" w14:paraId="1CF421C9" w14:textId="77777777">
            <w:pPr>
              <w:suppressAutoHyphens/>
              <w:spacing w:after="0" w:line="240" w:lineRule="auto"/>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adrese</w:t>
            </w:r>
          </w:p>
          <w:p w:rsidR="00233B30" w:rsidRPr="00233B30" w:rsidP="00FB0527" w14:paraId="5CC0E440" w14:textId="77777777">
            <w:pPr>
              <w:suppressAutoHyphens/>
              <w:spacing w:after="0" w:line="240" w:lineRule="auto"/>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tel.</w:t>
            </w:r>
          </w:p>
          <w:p w:rsidR="00233B30" w:rsidRPr="00233B30" w:rsidP="00FB0527" w14:paraId="6F0148FC" w14:textId="77777777">
            <w:pPr>
              <w:spacing w:after="0" w:line="240" w:lineRule="auto"/>
              <w:ind w:right="-516"/>
              <w:rPr>
                <w:rFonts w:ascii="Times New Roman" w:eastAsia="Times New Roman" w:hAnsi="Times New Roman" w:cs="Times New Roman"/>
                <w:kern w:val="0"/>
                <w14:ligatures w14:val="none"/>
              </w:rPr>
            </w:pPr>
            <w:r w:rsidRPr="00233B30">
              <w:rPr>
                <w:rFonts w:ascii="Times New Roman" w:eastAsia="Times New Roman" w:hAnsi="Times New Roman" w:cs="Times New Roman"/>
                <w:kern w:val="0"/>
                <w14:ligatures w14:val="none"/>
              </w:rPr>
              <w:t>e-pasts:</w:t>
            </w:r>
          </w:p>
          <w:p w:rsidR="00233B30" w:rsidRPr="00233B30" w:rsidP="00FB0527" w14:paraId="1F59CE4E" w14:textId="77777777">
            <w:pPr>
              <w:tabs>
                <w:tab w:val="left" w:pos="540"/>
              </w:tabs>
              <w:spacing w:after="0" w:line="240" w:lineRule="auto"/>
              <w:rPr>
                <w:rFonts w:ascii="Times New Roman" w:eastAsia="Times New Roman" w:hAnsi="Times New Roman" w:cs="Times New Roman"/>
                <w:b/>
                <w:kern w:val="0"/>
                <w14:ligatures w14:val="none"/>
              </w:rPr>
            </w:pPr>
          </w:p>
          <w:p w:rsidR="00233B30" w:rsidRPr="00233B30" w:rsidP="00FB0527" w14:paraId="534C4965" w14:textId="77777777">
            <w:pPr>
              <w:spacing w:after="0" w:line="240" w:lineRule="auto"/>
              <w:rPr>
                <w:rFonts w:ascii="Times New Roman" w:eastAsia="Calibri" w:hAnsi="Times New Roman" w:cs="Times New Roman"/>
                <w:kern w:val="0"/>
                <w14:ligatures w14:val="none"/>
              </w:rPr>
            </w:pPr>
          </w:p>
          <w:p w:rsidR="00233B30" w:rsidRPr="00233B30" w:rsidP="00FB0527" w14:paraId="30A89756" w14:textId="77777777">
            <w:pPr>
              <w:spacing w:after="0" w:line="240" w:lineRule="auto"/>
              <w:rPr>
                <w:rFonts w:ascii="Times New Roman" w:eastAsia="Calibri" w:hAnsi="Times New Roman" w:cs="Times New Roman"/>
                <w:kern w:val="0"/>
                <w14:ligatures w14:val="none"/>
              </w:rPr>
            </w:pPr>
          </w:p>
          <w:p w:rsidR="00233B30" w:rsidRPr="00233B30" w:rsidP="00FB0527" w14:paraId="4EC28A72" w14:textId="77777777">
            <w:pPr>
              <w:spacing w:after="0" w:line="240" w:lineRule="auto"/>
              <w:rPr>
                <w:rFonts w:ascii="Times New Roman" w:eastAsia="Calibri" w:hAnsi="Times New Roman" w:cs="Times New Roman"/>
                <w:kern w:val="0"/>
                <w14:ligatures w14:val="none"/>
              </w:rPr>
            </w:pPr>
            <w:r w:rsidRPr="00233B30">
              <w:rPr>
                <w:rFonts w:ascii="Times New Roman" w:eastAsia="Calibri" w:hAnsi="Times New Roman" w:cs="Times New Roman"/>
                <w:kern w:val="0"/>
                <w14:ligatures w14:val="none"/>
              </w:rPr>
              <w:t>________________________</w:t>
            </w:r>
          </w:p>
          <w:p w:rsidR="00233B30" w:rsidRPr="00233B30" w:rsidP="00FB0527" w14:paraId="184606D7" w14:textId="77777777">
            <w:pPr>
              <w:spacing w:after="0" w:line="240" w:lineRule="auto"/>
              <w:rPr>
                <w:rFonts w:ascii="Times New Roman" w:eastAsia="Calibri" w:hAnsi="Times New Roman" w:cs="Times New Roman"/>
                <w:color w:val="000000"/>
                <w:kern w:val="0"/>
                <w14:ligatures w14:val="none"/>
              </w:rPr>
            </w:pPr>
          </w:p>
          <w:p w:rsidR="00233B30" w:rsidRPr="00233B30" w:rsidP="00FB0527" w14:paraId="51812E43" w14:textId="77777777">
            <w:pPr>
              <w:spacing w:after="0" w:line="240" w:lineRule="auto"/>
              <w:jc w:val="both"/>
              <w:rPr>
                <w:rFonts w:ascii="Times New Roman" w:eastAsia="Times New Roman" w:hAnsi="Times New Roman" w:cs="Times New Roman"/>
                <w:kern w:val="0"/>
                <w14:ligatures w14:val="none"/>
              </w:rPr>
            </w:pPr>
          </w:p>
        </w:tc>
      </w:tr>
    </w:tbl>
    <w:p w:rsidR="00233B30" w:rsidRPr="00233B30" w:rsidP="00FB0527" w14:paraId="0729CDB0" w14:textId="77777777">
      <w:pPr>
        <w:spacing w:after="0" w:line="240" w:lineRule="auto"/>
        <w:jc w:val="right"/>
        <w:rPr>
          <w:rFonts w:ascii="Times New Roman" w:eastAsia="Times New Roman" w:hAnsi="Times New Roman" w:cs="Times New Roman"/>
          <w:noProof/>
          <w:kern w:val="0"/>
          <w:lang w:val="en-GB"/>
          <w14:ligatures w14:val="none"/>
        </w:rPr>
      </w:pPr>
      <w:r w:rsidRPr="00233B30">
        <w:rPr>
          <w:rFonts w:ascii="Times New Roman" w:eastAsia="Times New Roman" w:hAnsi="Times New Roman" w:cs="Times New Roman"/>
          <w:noProof/>
          <w:kern w:val="0"/>
          <w:lang w:val="en-GB"/>
          <w14:ligatures w14:val="none"/>
        </w:rPr>
        <w:br w:type="page"/>
      </w:r>
      <w:r w:rsidRPr="00233B30">
        <w:rPr>
          <w:rFonts w:ascii="Times New Roman" w:eastAsia="Times New Roman" w:hAnsi="Times New Roman" w:cs="Times New Roman"/>
          <w:noProof/>
          <w:kern w:val="0"/>
          <w:lang w:val="en-GB"/>
          <w14:ligatures w14:val="none"/>
        </w:rPr>
        <w:t xml:space="preserve">Pielikums </w:t>
      </w:r>
    </w:p>
    <w:p w:rsidR="00233B30" w:rsidRPr="00233B30" w:rsidP="00FB0527" w14:paraId="69C49B79" w14:textId="77777777">
      <w:pPr>
        <w:spacing w:after="0" w:line="240" w:lineRule="auto"/>
        <w:jc w:val="right"/>
        <w:rPr>
          <w:rFonts w:ascii="Times New Roman" w:eastAsia="Times New Roman" w:hAnsi="Times New Roman" w:cs="Times New Roman"/>
          <w:noProof/>
          <w:kern w:val="0"/>
          <w:lang w:val="en-GB"/>
          <w14:ligatures w14:val="none"/>
        </w:rPr>
      </w:pPr>
      <w:r w:rsidRPr="00233B30">
        <w:rPr>
          <w:rFonts w:ascii="Times New Roman" w:eastAsia="Times New Roman" w:hAnsi="Times New Roman" w:cs="Times New Roman"/>
          <w:noProof/>
          <w:kern w:val="0"/>
          <w:lang w:val="en-GB"/>
          <w14:ligatures w14:val="none"/>
        </w:rPr>
        <w:t>Lauksiamniecībā izmantojamās zemes nomas līgumam</w:t>
      </w:r>
    </w:p>
    <w:p w:rsidR="00233B30" w:rsidRPr="00233B30" w:rsidP="00FB0527" w14:paraId="368D5630" w14:textId="77777777">
      <w:pPr>
        <w:tabs>
          <w:tab w:val="left" w:pos="5954"/>
        </w:tabs>
        <w:spacing w:after="0" w:line="240" w:lineRule="auto"/>
        <w:jc w:val="right"/>
        <w:rPr>
          <w:rFonts w:ascii="Times New Roman" w:eastAsia="Times New Roman" w:hAnsi="Times New Roman" w:cs="Times New Roman"/>
          <w:color w:val="362B36"/>
          <w:kern w:val="0"/>
          <w:lang w:val="en-GB"/>
          <w14:ligatures w14:val="none"/>
        </w:rPr>
      </w:pPr>
      <w:r w:rsidRPr="00233B30">
        <w:rPr>
          <w:rFonts w:ascii="Times New Roman" w:eastAsia="Times New Roman" w:hAnsi="Times New Roman" w:cs="Times New Roman"/>
          <w:noProof/>
          <w:color w:val="362B36"/>
          <w:kern w:val="0"/>
          <w:lang w:val="en-GB"/>
          <w14:ligatures w14:val="none"/>
        </w:rPr>
        <w:t>Nr.__________</w:t>
      </w:r>
    </w:p>
    <w:p w:rsidR="00233B30" w:rsidRPr="00233B30" w:rsidP="00FB0527" w14:paraId="6730321F" w14:textId="77777777">
      <w:pPr>
        <w:spacing w:after="0" w:line="240" w:lineRule="auto"/>
        <w:jc w:val="right"/>
        <w:rPr>
          <w:rFonts w:ascii="Times New Roman" w:eastAsia="Times New Roman" w:hAnsi="Times New Roman" w:cs="Times New Roman"/>
          <w:noProof/>
          <w:kern w:val="0"/>
          <w:lang w:val="en-GB"/>
          <w14:ligatures w14:val="none"/>
        </w:rPr>
      </w:pPr>
    </w:p>
    <w:p w:rsidR="00233B30" w:rsidRPr="00233B30" w:rsidP="00FB0527" w14:paraId="3EFFC26D" w14:textId="073C3989">
      <w:pPr>
        <w:spacing w:after="0" w:line="240" w:lineRule="auto"/>
        <w:jc w:val="center"/>
        <w:rPr>
          <w:rFonts w:ascii="Times New Roman" w:hAnsi="Times New Roman" w:cs="Times New Roman"/>
          <w:b/>
          <w:bCs/>
        </w:rPr>
      </w:pPr>
      <w:r w:rsidRPr="00233B30">
        <w:rPr>
          <w:rFonts w:ascii="Times New Roman" w:hAnsi="Times New Roman" w:cs="Times New Roman"/>
          <w:b/>
          <w:bCs/>
        </w:rPr>
        <w:t xml:space="preserve">Zemes vienības </w:t>
      </w:r>
      <w:r w:rsidR="00D224D2">
        <w:rPr>
          <w:rFonts w:ascii="Times New Roman" w:hAnsi="Times New Roman" w:cs="Times New Roman"/>
          <w:b/>
          <w:bCs/>
        </w:rPr>
        <w:t xml:space="preserve">daļas 2,3 ha platībā </w:t>
      </w:r>
      <w:r w:rsidRPr="00233B30">
        <w:rPr>
          <w:rFonts w:ascii="Times New Roman" w:hAnsi="Times New Roman" w:cs="Times New Roman"/>
          <w:b/>
          <w:bCs/>
        </w:rPr>
        <w:t>ar kadastra apzīmējumu</w:t>
      </w:r>
    </w:p>
    <w:p w:rsidR="00233B30" w:rsidRPr="00233B30" w:rsidP="00FB0527" w14:paraId="74D2B067" w14:textId="180DB2BA">
      <w:pPr>
        <w:spacing w:after="0" w:line="240" w:lineRule="auto"/>
        <w:jc w:val="center"/>
        <w:rPr>
          <w:rFonts w:ascii="Times New Roman" w:hAnsi="Times New Roman" w:cs="Times New Roman"/>
          <w:b/>
          <w:bCs/>
        </w:rPr>
      </w:pPr>
      <w:r>
        <w:rPr>
          <w:rFonts w:ascii="Times New Roman" w:hAnsi="Times New Roman" w:cs="Times New Roman"/>
          <w:b/>
          <w:bCs/>
        </w:rPr>
        <w:t>54820050176</w:t>
      </w:r>
      <w:r w:rsidRPr="00233B30">
        <w:rPr>
          <w:rFonts w:ascii="Times New Roman" w:hAnsi="Times New Roman" w:cs="Times New Roman"/>
          <w:b/>
          <w:bCs/>
        </w:rPr>
        <w:t xml:space="preserve"> nomas robežu skice</w:t>
      </w:r>
    </w:p>
    <w:p w:rsidR="00233B30" w:rsidRPr="00233B30" w:rsidP="00FB0527" w14:paraId="51C65355" w14:textId="11DD4295">
      <w:pPr>
        <w:spacing w:after="0" w:line="240" w:lineRule="auto"/>
        <w:jc w:val="center"/>
        <w:rPr>
          <w:rFonts w:ascii="Times New Roman" w:eastAsia="Calibri" w:hAnsi="Times New Roman" w:cs="Times New Roman"/>
          <w:sz w:val="22"/>
          <w:szCs w:val="22"/>
        </w:rPr>
      </w:pPr>
      <w:r w:rsidRPr="00233B30">
        <w:rPr>
          <w:rFonts w:ascii="Times New Roman" w:eastAsia="Calibri" w:hAnsi="Times New Roman" w:cs="Times New Roman"/>
          <w:sz w:val="22"/>
          <w:szCs w:val="22"/>
        </w:rPr>
        <w:t>Izkopējums no kadastra kartes</w:t>
      </w:r>
    </w:p>
    <w:p w:rsidR="00233B30" w:rsidP="00FB0527" w14:paraId="4077BDB8" w14:textId="37D38123">
      <w:pPr>
        <w:spacing w:after="0" w:line="240" w:lineRule="auto"/>
        <w:jc w:val="center"/>
        <w:rPr>
          <w:noProof/>
        </w:rPr>
      </w:pPr>
    </w:p>
    <w:p w:rsidR="007A0189" w:rsidP="00FB0527" w14:paraId="5ABA5872" w14:textId="3516DE09">
      <w:pPr>
        <w:spacing w:after="0" w:line="240" w:lineRule="auto"/>
        <w:jc w:val="center"/>
        <w:rPr>
          <w:noProof/>
        </w:rPr>
      </w:pPr>
      <w:r w:rsidRPr="00E01BCF">
        <w:rPr>
          <w:noProof/>
        </w:rPr>
        <w:drawing>
          <wp:inline distT="0" distB="0" distL="0" distR="0">
            <wp:extent cx="6102350" cy="3689622"/>
            <wp:effectExtent l="0" t="0" r="0" b="6350"/>
            <wp:docPr id="2106096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96932" name="Picture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3108" cy="3702173"/>
                    </a:xfrm>
                    <a:prstGeom prst="rect">
                      <a:avLst/>
                    </a:prstGeom>
                    <a:noFill/>
                    <a:ln>
                      <a:noFill/>
                    </a:ln>
                  </pic:spPr>
                </pic:pic>
              </a:graphicData>
            </a:graphic>
          </wp:inline>
        </w:drawing>
      </w:r>
    </w:p>
    <w:p w:rsidR="007A0189" w:rsidP="00FB0527" w14:paraId="36ADC9B2" w14:textId="77777777">
      <w:pPr>
        <w:spacing w:after="0" w:line="240" w:lineRule="auto"/>
        <w:jc w:val="center"/>
        <w:rPr>
          <w:noProof/>
        </w:rPr>
      </w:pPr>
    </w:p>
    <w:p w:rsidR="007A0189" w:rsidP="00FB0527" w14:paraId="08D8C9CE" w14:textId="77777777">
      <w:pPr>
        <w:spacing w:after="0" w:line="240" w:lineRule="auto"/>
        <w:jc w:val="center"/>
        <w:rPr>
          <w:noProof/>
        </w:rPr>
      </w:pPr>
    </w:p>
    <w:p w:rsidR="00233B30" w:rsidRPr="00233B30" w:rsidP="00FB0527" w14:paraId="7F315A57" w14:textId="2B208F75">
      <w:pPr>
        <w:spacing w:after="0" w:line="240" w:lineRule="auto"/>
        <w:ind w:firstLine="720"/>
        <w:rPr>
          <w:rFonts w:ascii="Calibri" w:eastAsia="Calibri" w:hAnsi="Calibri"/>
        </w:rPr>
      </w:pPr>
    </w:p>
    <w:p w:rsidR="00233B30" w:rsidRPr="00233B30" w:rsidP="00FB0527" w14:paraId="2363B032" w14:textId="1B2C43AA">
      <w:pPr>
        <w:spacing w:after="0" w:line="240" w:lineRule="auto"/>
        <w:ind w:firstLine="720"/>
        <w:rPr>
          <w:rFonts w:ascii="Times New Roman" w:eastAsia="Calibri" w:hAnsi="Times New Roman" w:cs="Times New Roman"/>
        </w:rPr>
      </w:pPr>
      <w:r w:rsidRPr="00233B30">
        <w:rPr>
          <w:rFonts w:ascii="Calibri" w:eastAsia="Calibri" w:hAnsi="Calibri"/>
          <w:noProof/>
          <w:lang w:eastAsia="lv-LV"/>
        </w:rPr>
        <mc:AlternateContent>
          <mc:Choice Requires="wps">
            <w:drawing>
              <wp:anchor distT="0" distB="0" distL="114300" distR="114300" simplePos="0" relativeHeight="251658240" behindDoc="0" locked="0" layoutInCell="1" allowOverlap="1">
                <wp:simplePos x="0" y="0"/>
                <wp:positionH relativeFrom="column">
                  <wp:posOffset>-19050</wp:posOffset>
                </wp:positionH>
                <wp:positionV relativeFrom="paragraph">
                  <wp:posOffset>25400</wp:posOffset>
                </wp:positionV>
                <wp:extent cx="381000" cy="146050"/>
                <wp:effectExtent l="19050" t="19050" r="19050" b="25400"/>
                <wp:wrapNone/>
                <wp:docPr id="1733295041" name="Rectangle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381000" cy="146050"/>
                        </a:xfrm>
                        <a:prstGeom prst="rect">
                          <a:avLst/>
                        </a:prstGeom>
                        <a:noFill/>
                        <a:ln w="28575">
                          <a:solidFill>
                            <a:srgbClr val="260FAD"/>
                          </a:solidFill>
                          <a:miter lim="800000"/>
                          <a:headEnd/>
                          <a:tailEnd/>
                        </a:ln>
                        <a:effectLst/>
                        <a:extLst>
                          <a:ext xmlns:a="http://schemas.openxmlformats.org/drawingml/2006/main" uri="{909E8E84-426E-40DD-AFC4-6F175D3DCCD1}">
                            <a14:hiddenFill xmlns:a14="http://schemas.microsoft.com/office/drawing/2010/main">
                              <a:solidFill>
                                <a:srgbClr val="66FF66"/>
                              </a:solidFill>
                            </a14:hiddenFill>
                          </a:ext>
                          <a:ext xmlns:a="http://schemas.openxmlformats.org/drawingml/2006/main" uri="{AF507438-7753-43E0-B8FC-AC1667EBCBE1}">
                            <a14:hiddenEffects xmlns:a14="http://schemas.microsoft.com/office/drawing/2010/main">
                              <a:effectLst>
                                <a:outerShdw algn="ctr" dir="3806097" dist="28398" rotWithShape="0">
                                  <a:srgbClr val="622423">
                                    <a:alpha val="50000"/>
                                  </a:srgbClr>
                                </a:outerShdw>
                              </a:effectLst>
                            </a14:hiddenEffects>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 o:spid="_x0000_s1025" style="width:30pt;height:11.5pt;margin-top:2pt;margin-left:-1.5pt;mso-height-percent:0;mso-height-relative:page;mso-width-percent:0;mso-width-relative:page;mso-wrap-distance-bottom:0;mso-wrap-distance-left:9pt;mso-wrap-distance-right:9pt;mso-wrap-distance-top:0;mso-wrap-style:square;position:absolute;v-text-anchor:top;visibility:visible;z-index:251659264" filled="f" fillcolor="#6f6" strokecolor="#260fad" strokeweight="2.25pt">
                <v:shadow color="#622423" opacity="0.5" offset="1pt"/>
              </v:rect>
            </w:pict>
          </mc:Fallback>
        </mc:AlternateContent>
      </w:r>
      <w:r w:rsidRPr="00233B30">
        <w:rPr>
          <w:rFonts w:ascii="Times New Roman" w:eastAsia="Calibri" w:hAnsi="Times New Roman" w:cs="Times New Roman"/>
        </w:rPr>
        <w:t xml:space="preserve">iznomājamā platība </w:t>
      </w:r>
    </w:p>
    <w:p w:rsidR="00233B30" w:rsidRPr="00233B30" w:rsidP="00FB0527" w14:paraId="426B39EB" w14:textId="77777777">
      <w:pPr>
        <w:spacing w:after="0" w:line="240" w:lineRule="auto"/>
      </w:pPr>
    </w:p>
    <w:p w:rsidR="00E917F3" w:rsidP="00FB0527" w14:paraId="490AA609" w14:textId="77777777">
      <w:pPr>
        <w:spacing w:after="0" w:line="240" w:lineRule="auto"/>
      </w:pPr>
    </w:p>
    <w:sectPr w:rsidSect="00233B30">
      <w:footerReference w:type="default" r:id="rId5"/>
      <w:pgSz w:w="11906" w:h="16838"/>
      <w:pgMar w:top="1134" w:right="567"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9367341"/>
      <w:docPartObj>
        <w:docPartGallery w:val="Page Numbers (Bottom of Page)"/>
        <w:docPartUnique/>
      </w:docPartObj>
    </w:sdtPr>
    <w:sdtEndPr>
      <w:rPr>
        <w:rFonts w:ascii="Times New Roman" w:hAnsi="Times New Roman" w:cs="Times New Roman"/>
        <w:noProof/>
      </w:rPr>
    </w:sdtEndPr>
    <w:sdtContent>
      <w:p w:rsidR="00233B30" w:rsidRPr="00DE6876" w14:paraId="18A79413" w14:textId="77777777">
        <w:pPr>
          <w:pStyle w:val="Footer"/>
          <w:jc w:val="right"/>
          <w:rPr>
            <w:rFonts w:ascii="Times New Roman" w:hAnsi="Times New Roman" w:cs="Times New Roman"/>
          </w:rPr>
        </w:pPr>
        <w:r w:rsidRPr="00DE6876">
          <w:rPr>
            <w:rFonts w:ascii="Times New Roman" w:hAnsi="Times New Roman" w:cs="Times New Roman"/>
          </w:rPr>
          <w:fldChar w:fldCharType="begin"/>
        </w:r>
        <w:r w:rsidRPr="00DE6876">
          <w:rPr>
            <w:rFonts w:ascii="Times New Roman" w:hAnsi="Times New Roman" w:cs="Times New Roman"/>
          </w:rPr>
          <w:instrText xml:space="preserve"> PAGE   \* MERGEFORMAT </w:instrText>
        </w:r>
        <w:r w:rsidRPr="00DE6876">
          <w:rPr>
            <w:rFonts w:ascii="Times New Roman" w:hAnsi="Times New Roman" w:cs="Times New Roman"/>
          </w:rPr>
          <w:fldChar w:fldCharType="separate"/>
        </w:r>
        <w:r w:rsidRPr="00DE6876">
          <w:rPr>
            <w:rFonts w:ascii="Times New Roman" w:hAnsi="Times New Roman" w:cs="Times New Roman"/>
            <w:noProof/>
          </w:rPr>
          <w:t>6</w:t>
        </w:r>
        <w:r w:rsidRPr="00DE6876">
          <w:rPr>
            <w:rFonts w:ascii="Times New Roman" w:hAnsi="Times New Roman" w:cs="Times New Roman"/>
            <w:noProof/>
          </w:rPr>
          <w:fldChar w:fldCharType="end"/>
        </w:r>
      </w:p>
    </w:sdtContent>
  </w:sdt>
  <w:p w:rsidR="00233B30" w14:paraId="6FE851B9"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29467BC"/>
    <w:multiLevelType w:val="multilevel"/>
    <w:tmpl w:val="0C30E84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4290501A"/>
    <w:multiLevelType w:val="multilevel"/>
    <w:tmpl w:val="64CC617A"/>
    <w:lvl w:ilvl="0">
      <w:start w:val="3"/>
      <w:numFmt w:val="decimal"/>
      <w:lvlText w:val="%1."/>
      <w:lvlJc w:val="left"/>
      <w:pPr>
        <w:ind w:left="360" w:hanging="360"/>
      </w:pPr>
      <w:rPr>
        <w:rFonts w:hint="default"/>
        <w:b/>
        <w:bCs/>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 w15:restartNumberingAfterBreak="0">
    <w:nsid w:val="5259776F"/>
    <w:multiLevelType w:val="hybridMultilevel"/>
    <w:tmpl w:val="A24E0524"/>
    <w:lvl w:ilvl="0">
      <w:start w:val="0"/>
      <w:numFmt w:val="bullet"/>
      <w:lvlText w:val="-"/>
      <w:lvlJc w:val="left"/>
      <w:pPr>
        <w:ind w:left="927" w:hanging="360"/>
      </w:pPr>
      <w:rPr>
        <w:rFonts w:ascii="Times New Roman" w:hAnsi="Times New Roman" w:eastAsiaTheme="minorHAnsi"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16cid:durableId="590511715">
    <w:abstractNumId w:val="0"/>
  </w:num>
  <w:num w:numId="2" w16cid:durableId="624238678">
    <w:abstractNumId w:val="1"/>
  </w:num>
  <w:num w:numId="3" w16cid:durableId="583032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30"/>
    <w:rsid w:val="00016F61"/>
    <w:rsid w:val="00233B30"/>
    <w:rsid w:val="002C172B"/>
    <w:rsid w:val="002E3B3E"/>
    <w:rsid w:val="002F50E3"/>
    <w:rsid w:val="003225D2"/>
    <w:rsid w:val="003C13A2"/>
    <w:rsid w:val="003F2361"/>
    <w:rsid w:val="00416B6E"/>
    <w:rsid w:val="00425C58"/>
    <w:rsid w:val="005118E1"/>
    <w:rsid w:val="006C6E07"/>
    <w:rsid w:val="006E52C5"/>
    <w:rsid w:val="007A0189"/>
    <w:rsid w:val="00860E04"/>
    <w:rsid w:val="0088095A"/>
    <w:rsid w:val="008F3569"/>
    <w:rsid w:val="009126D7"/>
    <w:rsid w:val="009D5FE2"/>
    <w:rsid w:val="00A039D9"/>
    <w:rsid w:val="00A64760"/>
    <w:rsid w:val="00A923ED"/>
    <w:rsid w:val="00B1126C"/>
    <w:rsid w:val="00CA5ED0"/>
    <w:rsid w:val="00CD1FA6"/>
    <w:rsid w:val="00D224D2"/>
    <w:rsid w:val="00D97FDD"/>
    <w:rsid w:val="00DE6876"/>
    <w:rsid w:val="00E67A05"/>
    <w:rsid w:val="00E917F3"/>
    <w:rsid w:val="00EE07D5"/>
    <w:rsid w:val="00F61791"/>
    <w:rsid w:val="00FB052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7D7BBEE"/>
  <w15:chartTrackingRefBased/>
  <w15:docId w15:val="{3A47E5F5-E395-45C9-B68A-A964FF235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3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B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B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B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B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B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B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B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B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B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B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B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B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B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B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B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B30"/>
    <w:rPr>
      <w:rFonts w:eastAsiaTheme="majorEastAsia" w:cstheme="majorBidi"/>
      <w:color w:val="272727" w:themeColor="text1" w:themeTint="D8"/>
    </w:rPr>
  </w:style>
  <w:style w:type="paragraph" w:styleId="Title">
    <w:name w:val="Title"/>
    <w:basedOn w:val="Normal"/>
    <w:next w:val="Normal"/>
    <w:link w:val="TitleChar"/>
    <w:uiPriority w:val="10"/>
    <w:qFormat/>
    <w:rsid w:val="00233B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B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B30"/>
    <w:pPr>
      <w:spacing w:before="160"/>
      <w:jc w:val="center"/>
    </w:pPr>
    <w:rPr>
      <w:i/>
      <w:iCs/>
      <w:color w:val="404040" w:themeColor="text1" w:themeTint="BF"/>
    </w:rPr>
  </w:style>
  <w:style w:type="character" w:customStyle="1" w:styleId="QuoteChar">
    <w:name w:val="Quote Char"/>
    <w:basedOn w:val="DefaultParagraphFont"/>
    <w:link w:val="Quote"/>
    <w:uiPriority w:val="29"/>
    <w:rsid w:val="00233B30"/>
    <w:rPr>
      <w:i/>
      <w:iCs/>
      <w:color w:val="404040" w:themeColor="text1" w:themeTint="BF"/>
    </w:rPr>
  </w:style>
  <w:style w:type="paragraph" w:styleId="ListParagraph">
    <w:name w:val="List Paragraph"/>
    <w:basedOn w:val="Normal"/>
    <w:uiPriority w:val="34"/>
    <w:qFormat/>
    <w:rsid w:val="00233B30"/>
    <w:pPr>
      <w:ind w:left="720"/>
      <w:contextualSpacing/>
    </w:pPr>
  </w:style>
  <w:style w:type="character" w:styleId="IntenseEmphasis">
    <w:name w:val="Intense Emphasis"/>
    <w:basedOn w:val="DefaultParagraphFont"/>
    <w:uiPriority w:val="21"/>
    <w:qFormat/>
    <w:rsid w:val="00233B30"/>
    <w:rPr>
      <w:i/>
      <w:iCs/>
      <w:color w:val="0F4761" w:themeColor="accent1" w:themeShade="BF"/>
    </w:rPr>
  </w:style>
  <w:style w:type="paragraph" w:styleId="IntenseQuote">
    <w:name w:val="Intense Quote"/>
    <w:basedOn w:val="Normal"/>
    <w:next w:val="Normal"/>
    <w:link w:val="IntenseQuoteChar"/>
    <w:uiPriority w:val="30"/>
    <w:qFormat/>
    <w:rsid w:val="00233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B30"/>
    <w:rPr>
      <w:i/>
      <w:iCs/>
      <w:color w:val="0F4761" w:themeColor="accent1" w:themeShade="BF"/>
    </w:rPr>
  </w:style>
  <w:style w:type="character" w:styleId="IntenseReference">
    <w:name w:val="Intense Reference"/>
    <w:basedOn w:val="DefaultParagraphFont"/>
    <w:uiPriority w:val="32"/>
    <w:qFormat/>
    <w:rsid w:val="00233B30"/>
    <w:rPr>
      <w:b/>
      <w:bCs/>
      <w:smallCaps/>
      <w:color w:val="0F4761" w:themeColor="accent1" w:themeShade="BF"/>
      <w:spacing w:val="5"/>
    </w:rPr>
  </w:style>
  <w:style w:type="paragraph" w:styleId="Footer">
    <w:name w:val="footer"/>
    <w:basedOn w:val="Normal"/>
    <w:link w:val="FooterChar"/>
    <w:uiPriority w:val="99"/>
    <w:unhideWhenUsed/>
    <w:rsid w:val="00233B30"/>
    <w:pPr>
      <w:tabs>
        <w:tab w:val="center" w:pos="4153"/>
        <w:tab w:val="right" w:pos="8306"/>
      </w:tabs>
      <w:spacing w:after="0" w:line="240" w:lineRule="auto"/>
    </w:pPr>
  </w:style>
  <w:style w:type="character" w:customStyle="1" w:styleId="FooterChar">
    <w:name w:val="Footer Char"/>
    <w:basedOn w:val="DefaultParagraphFont"/>
    <w:link w:val="Footer"/>
    <w:uiPriority w:val="99"/>
    <w:rsid w:val="00233B30"/>
  </w:style>
  <w:style w:type="character" w:styleId="CommentReference">
    <w:name w:val="annotation reference"/>
    <w:basedOn w:val="DefaultParagraphFont"/>
    <w:uiPriority w:val="99"/>
    <w:semiHidden/>
    <w:unhideWhenUsed/>
    <w:rsid w:val="00233B30"/>
    <w:rPr>
      <w:sz w:val="16"/>
      <w:szCs w:val="16"/>
    </w:rPr>
  </w:style>
  <w:style w:type="paragraph" w:styleId="CommentText">
    <w:name w:val="annotation text"/>
    <w:basedOn w:val="Normal"/>
    <w:link w:val="CommentTextChar"/>
    <w:uiPriority w:val="99"/>
    <w:unhideWhenUsed/>
    <w:rsid w:val="00233B30"/>
    <w:pPr>
      <w:spacing w:line="240" w:lineRule="auto"/>
    </w:pPr>
    <w:rPr>
      <w:sz w:val="20"/>
      <w:szCs w:val="20"/>
    </w:rPr>
  </w:style>
  <w:style w:type="character" w:customStyle="1" w:styleId="CommentTextChar">
    <w:name w:val="Comment Text Char"/>
    <w:basedOn w:val="DefaultParagraphFont"/>
    <w:link w:val="CommentText"/>
    <w:uiPriority w:val="99"/>
    <w:rsid w:val="00233B30"/>
    <w:rPr>
      <w:sz w:val="20"/>
      <w:szCs w:val="20"/>
    </w:rPr>
  </w:style>
  <w:style w:type="paragraph" w:styleId="NoSpacing">
    <w:name w:val="No Spacing"/>
    <w:uiPriority w:val="1"/>
    <w:qFormat/>
    <w:rsid w:val="00D97FDD"/>
    <w:pPr>
      <w:spacing w:after="0" w:line="240" w:lineRule="auto"/>
    </w:pPr>
    <w:rPr>
      <w:rFonts w:ascii="Times New Roman" w:eastAsia="Times New Roman" w:hAnsi="Times New Roman" w:cs="Times New Roman"/>
      <w:kern w:val="0"/>
      <w:lang w:eastAsia="lv-LV"/>
      <w14:ligatures w14:val="none"/>
    </w:rPr>
  </w:style>
  <w:style w:type="paragraph" w:customStyle="1" w:styleId="StylenaisfRight-05cm">
    <w:name w:val="Style naisf + Right:  -0.5 cm"/>
    <w:basedOn w:val="Normal"/>
    <w:next w:val="NoteHeading"/>
    <w:rsid w:val="00D97FDD"/>
    <w:pPr>
      <w:spacing w:before="100" w:beforeAutospacing="1" w:after="100" w:afterAutospacing="1" w:line="240" w:lineRule="auto"/>
      <w:ind w:right="-540"/>
    </w:pPr>
    <w:rPr>
      <w:rFonts w:ascii="Times New Roman" w:eastAsia="Times New Roman" w:hAnsi="Times New Roman" w:cs="Times New Roman"/>
      <w:kern w:val="0"/>
      <w:szCs w:val="20"/>
      <w:lang w:eastAsia="lv-LV"/>
      <w14:ligatures w14:val="none"/>
    </w:rPr>
  </w:style>
  <w:style w:type="paragraph" w:styleId="NoteHeading">
    <w:name w:val="Note Heading"/>
    <w:basedOn w:val="Normal"/>
    <w:next w:val="Normal"/>
    <w:link w:val="NoteHeadingChar"/>
    <w:uiPriority w:val="99"/>
    <w:semiHidden/>
    <w:unhideWhenUsed/>
    <w:rsid w:val="00D97FDD"/>
    <w:pPr>
      <w:spacing w:after="0" w:line="240" w:lineRule="auto"/>
    </w:pPr>
  </w:style>
  <w:style w:type="character" w:customStyle="1" w:styleId="NoteHeadingChar">
    <w:name w:val="Note Heading Char"/>
    <w:basedOn w:val="DefaultParagraphFont"/>
    <w:link w:val="NoteHeading"/>
    <w:uiPriority w:val="99"/>
    <w:semiHidden/>
    <w:rsid w:val="00D97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9257</Words>
  <Characters>5277</Characters>
  <Application>Microsoft Office Word</Application>
  <DocSecurity>0</DocSecurity>
  <Lines>43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Veltensone</dc:creator>
  <cp:lastModifiedBy>Elita Andrasone</cp:lastModifiedBy>
  <cp:revision>5</cp:revision>
  <dcterms:created xsi:type="dcterms:W3CDTF">2026-09-10T09:24:00Z</dcterms:created>
  <dcterms:modified xsi:type="dcterms:W3CDTF">2026-09-11T11:48:00Z</dcterms:modified>
</cp:coreProperties>
</file>