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B28A7" w14:textId="77777777" w:rsidR="00693FD1" w:rsidRPr="007E6222" w:rsidRDefault="00693FD1" w:rsidP="00693FD1">
      <w:pPr>
        <w:spacing w:after="0" w:line="240" w:lineRule="auto"/>
        <w:jc w:val="right"/>
        <w:rPr>
          <w:rFonts w:ascii="Times New Roman" w:eastAsia="Times New Roman" w:hAnsi="Times New Roman" w:cs="Times New Roman"/>
          <w:sz w:val="24"/>
          <w:szCs w:val="20"/>
          <w:lang w:val="x-none"/>
        </w:rPr>
      </w:pPr>
      <w:r w:rsidRPr="007E6222">
        <w:rPr>
          <w:rFonts w:ascii="Times New Roman" w:eastAsia="Times New Roman" w:hAnsi="Times New Roman" w:cs="Times New Roman"/>
          <w:sz w:val="24"/>
          <w:szCs w:val="20"/>
          <w:lang w:val="x-none"/>
        </w:rPr>
        <w:t>APSTIPRINĀTI</w:t>
      </w:r>
    </w:p>
    <w:p w14:paraId="2AF35E2B" w14:textId="77777777" w:rsidR="00693FD1" w:rsidRPr="007E6222" w:rsidRDefault="00693FD1" w:rsidP="00693FD1">
      <w:pPr>
        <w:spacing w:after="0" w:line="240" w:lineRule="auto"/>
        <w:jc w:val="right"/>
        <w:rPr>
          <w:rFonts w:ascii="Times New Roman" w:eastAsia="Times New Roman" w:hAnsi="Times New Roman" w:cs="Times New Roman"/>
          <w:sz w:val="24"/>
          <w:szCs w:val="20"/>
        </w:rPr>
      </w:pPr>
      <w:bookmarkStart w:id="0" w:name="_Hlk58401477"/>
      <w:r w:rsidRPr="007E6222">
        <w:rPr>
          <w:rFonts w:ascii="Times New Roman" w:eastAsia="Times New Roman" w:hAnsi="Times New Roman" w:cs="Times New Roman"/>
          <w:sz w:val="24"/>
          <w:szCs w:val="20"/>
        </w:rPr>
        <w:t>a</w:t>
      </w:r>
      <w:r w:rsidRPr="007E6222">
        <w:rPr>
          <w:rFonts w:ascii="Times New Roman" w:eastAsia="Times New Roman" w:hAnsi="Times New Roman" w:cs="Times New Roman"/>
          <w:sz w:val="24"/>
          <w:szCs w:val="20"/>
          <w:lang w:val="x-none"/>
        </w:rPr>
        <w:t>r</w:t>
      </w:r>
      <w:r w:rsidRPr="007E6222">
        <w:rPr>
          <w:rFonts w:ascii="Times New Roman" w:eastAsia="Times New Roman" w:hAnsi="Times New Roman" w:cs="Times New Roman"/>
          <w:sz w:val="24"/>
          <w:szCs w:val="20"/>
        </w:rPr>
        <w:t xml:space="preserve"> Saldus novada pašvaldības</w:t>
      </w:r>
    </w:p>
    <w:p w14:paraId="557066BF" w14:textId="77777777" w:rsidR="00693FD1" w:rsidRPr="007E6222" w:rsidRDefault="00693FD1" w:rsidP="00693FD1">
      <w:pPr>
        <w:spacing w:after="0" w:line="240" w:lineRule="auto"/>
        <w:jc w:val="right"/>
        <w:rPr>
          <w:rFonts w:ascii="Times New Roman" w:eastAsia="Times New Roman" w:hAnsi="Times New Roman" w:cs="Times New Roman"/>
          <w:sz w:val="24"/>
          <w:szCs w:val="20"/>
        </w:rPr>
      </w:pPr>
      <w:r w:rsidRPr="007E6222">
        <w:rPr>
          <w:rFonts w:ascii="Times New Roman" w:eastAsia="Times New Roman" w:hAnsi="Times New Roman" w:cs="Times New Roman"/>
          <w:sz w:val="24"/>
          <w:szCs w:val="20"/>
        </w:rPr>
        <w:t>Nekustamā īpašuma nodaļas</w:t>
      </w:r>
    </w:p>
    <w:p w14:paraId="54228008" w14:textId="77777777" w:rsidR="00693FD1" w:rsidRPr="006E57B2" w:rsidRDefault="00693FD1" w:rsidP="00693FD1">
      <w:pPr>
        <w:spacing w:after="0" w:line="240" w:lineRule="auto"/>
        <w:jc w:val="right"/>
        <w:rPr>
          <w:rFonts w:ascii="Times New Roman" w:eastAsia="Times New Roman" w:hAnsi="Times New Roman" w:cs="Times New Roman"/>
          <w:sz w:val="24"/>
          <w:szCs w:val="20"/>
        </w:rPr>
      </w:pPr>
      <w:r w:rsidRPr="007E6222">
        <w:rPr>
          <w:rFonts w:ascii="Times New Roman" w:eastAsia="Times New Roman" w:hAnsi="Times New Roman" w:cs="Times New Roman"/>
          <w:sz w:val="24"/>
          <w:szCs w:val="20"/>
        </w:rPr>
        <w:t xml:space="preserve">Mantas novērtēšanas un izsoles </w:t>
      </w:r>
      <w:r w:rsidRPr="006E57B2">
        <w:rPr>
          <w:rFonts w:ascii="Times New Roman" w:eastAsia="Times New Roman" w:hAnsi="Times New Roman" w:cs="Times New Roman"/>
          <w:sz w:val="24"/>
          <w:szCs w:val="20"/>
        </w:rPr>
        <w:t xml:space="preserve">komisijas </w:t>
      </w:r>
    </w:p>
    <w:bookmarkEnd w:id="0"/>
    <w:p w14:paraId="19E1AC4F" w14:textId="77777777" w:rsidR="00D45636" w:rsidRPr="00D45636" w:rsidRDefault="00D45636" w:rsidP="00D45636">
      <w:pPr>
        <w:spacing w:after="0" w:line="240" w:lineRule="auto"/>
        <w:jc w:val="right"/>
        <w:rPr>
          <w:rFonts w:ascii="Times New Roman" w:eastAsia="Times New Roman" w:hAnsi="Times New Roman" w:cs="Times New Roman"/>
          <w:sz w:val="24"/>
          <w:szCs w:val="20"/>
          <w:lang w:val="x-none"/>
        </w:rPr>
      </w:pPr>
      <w:r w:rsidRPr="00D45636">
        <w:rPr>
          <w:rFonts w:ascii="Times New Roman" w:eastAsia="Times New Roman" w:hAnsi="Times New Roman" w:cs="Times New Roman"/>
          <w:sz w:val="24"/>
          <w:szCs w:val="20"/>
          <w:lang w:val="x-none"/>
        </w:rPr>
        <w:t>202</w:t>
      </w:r>
      <w:r w:rsidRPr="00D45636">
        <w:rPr>
          <w:rFonts w:ascii="Times New Roman" w:eastAsia="Times New Roman" w:hAnsi="Times New Roman" w:cs="Times New Roman"/>
          <w:sz w:val="24"/>
          <w:szCs w:val="20"/>
        </w:rPr>
        <w:t>6</w:t>
      </w:r>
      <w:r w:rsidRPr="00D45636">
        <w:rPr>
          <w:rFonts w:ascii="Times New Roman" w:eastAsia="Times New Roman" w:hAnsi="Times New Roman" w:cs="Times New Roman"/>
          <w:sz w:val="24"/>
          <w:szCs w:val="20"/>
          <w:lang w:val="x-none"/>
        </w:rPr>
        <w:t>.gada 16.septembra sēdes lēmumu</w:t>
      </w:r>
    </w:p>
    <w:p w14:paraId="0EA4D5EA" w14:textId="5CC1C934" w:rsidR="00693FD1" w:rsidRPr="007E6222" w:rsidRDefault="00D45636" w:rsidP="00D45636">
      <w:pPr>
        <w:spacing w:after="0" w:line="240" w:lineRule="auto"/>
        <w:jc w:val="right"/>
        <w:rPr>
          <w:rFonts w:ascii="Times New Roman" w:eastAsia="Times New Roman" w:hAnsi="Times New Roman" w:cs="Times New Roman"/>
          <w:sz w:val="24"/>
          <w:szCs w:val="20"/>
          <w:lang w:val="x-none"/>
        </w:rPr>
      </w:pPr>
      <w:r w:rsidRPr="00D45636">
        <w:rPr>
          <w:rFonts w:ascii="Times New Roman" w:eastAsia="Times New Roman" w:hAnsi="Times New Roman" w:cs="Times New Roman"/>
          <w:sz w:val="24"/>
          <w:szCs w:val="20"/>
          <w:lang w:val="x-none"/>
        </w:rPr>
        <w:t>(protokols Nr.21,</w:t>
      </w:r>
      <w:r w:rsidRPr="00D45636">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6</w:t>
      </w:r>
      <w:r w:rsidRPr="00D45636">
        <w:rPr>
          <w:rFonts w:ascii="Times New Roman" w:eastAsia="Times New Roman" w:hAnsi="Times New Roman" w:cs="Times New Roman"/>
          <w:sz w:val="24"/>
          <w:szCs w:val="20"/>
        </w:rPr>
        <w:t>.</w:t>
      </w:r>
      <w:r w:rsidRPr="00D45636">
        <w:rPr>
          <w:rFonts w:ascii="Times New Roman" w:eastAsia="Times New Roman" w:hAnsi="Times New Roman" w:cs="Times New Roman"/>
          <w:sz w:val="24"/>
          <w:szCs w:val="20"/>
          <w:lang w:val="x-none"/>
        </w:rPr>
        <w:t>§)</w:t>
      </w:r>
    </w:p>
    <w:p w14:paraId="64AF1C44" w14:textId="77777777" w:rsidR="00693FD1" w:rsidRPr="007E6222" w:rsidRDefault="00693FD1" w:rsidP="00693FD1">
      <w:pPr>
        <w:autoSpaceDE w:val="0"/>
        <w:autoSpaceDN w:val="0"/>
        <w:adjustRightInd w:val="0"/>
        <w:spacing w:after="0" w:line="240" w:lineRule="auto"/>
        <w:jc w:val="right"/>
        <w:rPr>
          <w:rFonts w:ascii="Times New Roman" w:eastAsia="Times New Roman" w:hAnsi="Times New Roman" w:cs="Times New Roman"/>
          <w:b/>
          <w:bCs/>
          <w:sz w:val="28"/>
          <w:szCs w:val="24"/>
        </w:rPr>
      </w:pPr>
    </w:p>
    <w:p w14:paraId="2CDC47A1" w14:textId="77777777" w:rsidR="00693FD1" w:rsidRPr="007E6222" w:rsidRDefault="00693FD1" w:rsidP="00693FD1">
      <w:pPr>
        <w:autoSpaceDE w:val="0"/>
        <w:autoSpaceDN w:val="0"/>
        <w:adjustRightInd w:val="0"/>
        <w:spacing w:after="0" w:line="240" w:lineRule="auto"/>
        <w:jc w:val="center"/>
        <w:rPr>
          <w:rFonts w:ascii="Times New Roman" w:eastAsia="Times New Roman" w:hAnsi="Times New Roman" w:cs="Times New Roman"/>
          <w:b/>
          <w:bCs/>
          <w:sz w:val="24"/>
          <w:szCs w:val="24"/>
        </w:rPr>
      </w:pPr>
      <w:r w:rsidRPr="007E6222">
        <w:rPr>
          <w:rFonts w:ascii="Times New Roman" w:eastAsia="Times New Roman" w:hAnsi="Times New Roman" w:cs="Times New Roman"/>
          <w:b/>
          <w:bCs/>
          <w:sz w:val="24"/>
          <w:szCs w:val="24"/>
        </w:rPr>
        <w:t xml:space="preserve">Saldus novada pašvaldības </w:t>
      </w:r>
      <w:bookmarkStart w:id="1" w:name="_Hlk68788461"/>
      <w:r w:rsidRPr="007E6222">
        <w:rPr>
          <w:rFonts w:ascii="Times New Roman" w:eastAsia="Times New Roman" w:hAnsi="Times New Roman" w:cs="Times New Roman"/>
          <w:b/>
          <w:bCs/>
          <w:sz w:val="24"/>
          <w:szCs w:val="24"/>
        </w:rPr>
        <w:t>dzīvokļa īpašuma</w:t>
      </w:r>
    </w:p>
    <w:p w14:paraId="19B4A6AF" w14:textId="318D6BAF" w:rsidR="00693FD1" w:rsidRPr="007E6222" w:rsidRDefault="00693FD1" w:rsidP="00693FD1">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,,Krāces”</w:t>
      </w:r>
      <w:r w:rsidRPr="007E622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12, Rubas</w:t>
      </w:r>
      <w:r w:rsidRPr="007E6222">
        <w:rPr>
          <w:rFonts w:ascii="Times New Roman" w:eastAsia="Times New Roman" w:hAnsi="Times New Roman" w:cs="Times New Roman"/>
          <w:b/>
          <w:bCs/>
          <w:sz w:val="24"/>
          <w:szCs w:val="24"/>
        </w:rPr>
        <w:t xml:space="preserve"> pag</w:t>
      </w:r>
      <w:bookmarkEnd w:id="1"/>
      <w:r w:rsidRPr="007E6222">
        <w:rPr>
          <w:rFonts w:ascii="Times New Roman" w:eastAsia="Times New Roman" w:hAnsi="Times New Roman" w:cs="Times New Roman"/>
          <w:b/>
          <w:bCs/>
          <w:sz w:val="24"/>
          <w:szCs w:val="24"/>
        </w:rPr>
        <w:t>., Saldus nov.</w:t>
      </w:r>
    </w:p>
    <w:p w14:paraId="426B4E15" w14:textId="6780CCC3" w:rsidR="00693FD1" w:rsidRPr="007E6222" w:rsidRDefault="00693FD1" w:rsidP="00693FD1">
      <w:pPr>
        <w:autoSpaceDE w:val="0"/>
        <w:autoSpaceDN w:val="0"/>
        <w:adjustRightInd w:val="0"/>
        <w:spacing w:after="0" w:line="240" w:lineRule="auto"/>
        <w:jc w:val="center"/>
        <w:rPr>
          <w:rFonts w:ascii="Times New Roman" w:eastAsia="Times New Roman" w:hAnsi="Times New Roman" w:cs="Times New Roman"/>
          <w:b/>
          <w:bCs/>
          <w:sz w:val="24"/>
          <w:szCs w:val="24"/>
        </w:rPr>
      </w:pPr>
      <w:r w:rsidRPr="007E6222">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8482</w:t>
      </w:r>
      <w:r w:rsidRPr="007E6222">
        <w:rPr>
          <w:rFonts w:ascii="Times New Roman" w:eastAsia="Times New Roman" w:hAnsi="Times New Roman" w:cs="Times New Roman"/>
          <w:b/>
          <w:bCs/>
          <w:sz w:val="24"/>
          <w:szCs w:val="24"/>
          <w:lang w:eastAsia="lv-LV"/>
        </w:rPr>
        <w:t xml:space="preserve"> 900 0</w:t>
      </w:r>
      <w:r>
        <w:rPr>
          <w:rFonts w:ascii="Times New Roman" w:eastAsia="Times New Roman" w:hAnsi="Times New Roman" w:cs="Times New Roman"/>
          <w:b/>
          <w:bCs/>
          <w:sz w:val="24"/>
          <w:szCs w:val="24"/>
          <w:lang w:eastAsia="lv-LV"/>
        </w:rPr>
        <w:t>109</w:t>
      </w:r>
      <w:r w:rsidRPr="007E6222">
        <w:rPr>
          <w:rFonts w:ascii="Times New Roman" w:eastAsia="Times New Roman" w:hAnsi="Times New Roman" w:cs="Times New Roman"/>
          <w:b/>
          <w:bCs/>
          <w:sz w:val="24"/>
          <w:szCs w:val="24"/>
        </w:rPr>
        <w:t>)</w:t>
      </w:r>
    </w:p>
    <w:p w14:paraId="299F528C" w14:textId="77777777" w:rsidR="00693FD1" w:rsidRPr="007E6222" w:rsidRDefault="00693FD1" w:rsidP="00693FD1">
      <w:pPr>
        <w:autoSpaceDE w:val="0"/>
        <w:autoSpaceDN w:val="0"/>
        <w:adjustRightInd w:val="0"/>
        <w:spacing w:after="0" w:line="240" w:lineRule="auto"/>
        <w:jc w:val="center"/>
        <w:rPr>
          <w:rFonts w:ascii="Times New Roman" w:eastAsia="Times New Roman" w:hAnsi="Times New Roman" w:cs="Times New Roman"/>
          <w:b/>
          <w:bCs/>
          <w:sz w:val="24"/>
          <w:szCs w:val="24"/>
        </w:rPr>
      </w:pPr>
      <w:r w:rsidRPr="007E6222">
        <w:rPr>
          <w:rFonts w:ascii="Times New Roman" w:eastAsia="Times New Roman" w:hAnsi="Times New Roman" w:cs="Times New Roman"/>
          <w:b/>
          <w:bCs/>
          <w:sz w:val="24"/>
          <w:szCs w:val="24"/>
        </w:rPr>
        <w:t>IZSOLES NOTEIKUMI</w:t>
      </w:r>
    </w:p>
    <w:p w14:paraId="602E934F" w14:textId="7777777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p>
    <w:p w14:paraId="75D61E5B" w14:textId="7777777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7E6222">
        <w:rPr>
          <w:rFonts w:ascii="Times New Roman" w:eastAsia="Times New Roman" w:hAnsi="Times New Roman" w:cs="Times New Roman"/>
          <w:b/>
          <w:bCs/>
          <w:sz w:val="24"/>
          <w:szCs w:val="24"/>
        </w:rPr>
        <w:t>1. Informācija par atsavināmo nekustamo īpašumu</w:t>
      </w:r>
    </w:p>
    <w:p w14:paraId="32576F0A" w14:textId="6B35566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7E6222">
        <w:rPr>
          <w:rFonts w:ascii="Times New Roman" w:eastAsia="Times New Roman" w:hAnsi="Times New Roman" w:cs="Times New Roman"/>
          <w:sz w:val="24"/>
          <w:szCs w:val="24"/>
        </w:rPr>
        <w:t xml:space="preserve">1.1. </w:t>
      </w:r>
      <w:r>
        <w:rPr>
          <w:rFonts w:ascii="Times New Roman" w:eastAsia="Times New Roman" w:hAnsi="Times New Roman" w:cs="Times New Roman"/>
          <w:sz w:val="24"/>
          <w:szCs w:val="24"/>
        </w:rPr>
        <w:t>Dzīvokļa īpašums</w:t>
      </w:r>
      <w:r w:rsidRPr="007E62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Krāces”</w:t>
      </w:r>
      <w:r w:rsidRPr="007E622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12, Rubas</w:t>
      </w:r>
      <w:r w:rsidRPr="007E6222">
        <w:rPr>
          <w:rFonts w:ascii="Times New Roman" w:eastAsia="Times New Roman" w:hAnsi="Times New Roman" w:cs="Times New Roman"/>
          <w:b/>
          <w:bCs/>
          <w:sz w:val="24"/>
          <w:szCs w:val="24"/>
        </w:rPr>
        <w:t xml:space="preserve"> pag., Saldus nov., LV</w:t>
      </w:r>
      <w:r>
        <w:rPr>
          <w:rFonts w:ascii="Times New Roman" w:eastAsia="Times New Roman" w:hAnsi="Times New Roman" w:cs="Times New Roman"/>
          <w:b/>
          <w:bCs/>
          <w:sz w:val="24"/>
          <w:szCs w:val="24"/>
        </w:rPr>
        <w:t>-3894</w:t>
      </w:r>
      <w:r w:rsidRPr="00686DDF">
        <w:rPr>
          <w:rFonts w:ascii="Times New Roman" w:eastAsia="Times New Roman" w:hAnsi="Times New Roman" w:cs="Times New Roman"/>
          <w:sz w:val="24"/>
          <w:szCs w:val="24"/>
        </w:rPr>
        <w:t>;</w:t>
      </w:r>
    </w:p>
    <w:p w14:paraId="5F4B8E59" w14:textId="6B0B6600"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7E6222">
        <w:rPr>
          <w:rFonts w:ascii="Times New Roman" w:eastAsia="Times New Roman" w:hAnsi="Times New Roman" w:cs="Times New Roman"/>
          <w:sz w:val="24"/>
          <w:szCs w:val="24"/>
        </w:rPr>
        <w:t xml:space="preserve">1.2. </w:t>
      </w:r>
      <w:r w:rsidRPr="007E6222">
        <w:rPr>
          <w:rFonts w:ascii="Times New Roman" w:eastAsia="Times New Roman" w:hAnsi="Times New Roman" w:cs="Times New Roman"/>
          <w:b/>
          <w:bCs/>
          <w:sz w:val="24"/>
          <w:szCs w:val="24"/>
        </w:rPr>
        <w:t xml:space="preserve">Dzīvoklis </w:t>
      </w:r>
      <w:r w:rsidRPr="007E6222">
        <w:rPr>
          <w:rFonts w:ascii="Times New Roman" w:eastAsia="Times New Roman" w:hAnsi="Times New Roman" w:cs="Times New Roman"/>
          <w:sz w:val="24"/>
          <w:szCs w:val="24"/>
        </w:rPr>
        <w:t xml:space="preserve">(telpu grupas kadastra apzīmējums </w:t>
      </w:r>
      <w:bookmarkStart w:id="2" w:name="_Hlk57894360"/>
      <w:r w:rsidRPr="007E62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eastAsia="lv-LV"/>
        </w:rPr>
        <w:t>8482 001 0265</w:t>
      </w:r>
      <w:r w:rsidRPr="007E6222">
        <w:rPr>
          <w:rFonts w:ascii="Times New Roman" w:eastAsia="Times New Roman" w:hAnsi="Times New Roman" w:cs="Times New Roman"/>
          <w:sz w:val="24"/>
          <w:szCs w:val="24"/>
          <w:lang w:eastAsia="lv-LV"/>
        </w:rPr>
        <w:t xml:space="preserve"> 001 </w:t>
      </w:r>
      <w:bookmarkEnd w:id="2"/>
      <w:r w:rsidRPr="007E6222">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12</w:t>
      </w:r>
      <w:r w:rsidRPr="007E6222">
        <w:rPr>
          <w:rFonts w:ascii="Times New Roman" w:eastAsia="Times New Roman" w:hAnsi="Times New Roman" w:cs="Times New Roman"/>
          <w:sz w:val="24"/>
          <w:szCs w:val="24"/>
          <w:lang w:eastAsia="lv-LV"/>
        </w:rPr>
        <w:t>)</w:t>
      </w:r>
      <w:r w:rsidRPr="007E622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kopējā platība 65.70</w:t>
      </w:r>
      <w:r w:rsidRPr="007E6222">
        <w:rPr>
          <w:rFonts w:ascii="Times New Roman" w:eastAsia="Times New Roman" w:hAnsi="Times New Roman" w:cs="Times New Roman"/>
          <w:sz w:val="24"/>
          <w:szCs w:val="24"/>
        </w:rPr>
        <w:t xml:space="preserve"> m</w:t>
      </w:r>
      <w:r w:rsidRPr="007E6222">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r w:rsidRPr="007E6222">
        <w:rPr>
          <w:rFonts w:ascii="Times New Roman" w:eastAsia="Times New Roman" w:hAnsi="Times New Roman" w:cs="Times New Roman"/>
          <w:sz w:val="24"/>
          <w:szCs w:val="24"/>
        </w:rPr>
        <w:t xml:space="preserve"> kas sastāda </w:t>
      </w:r>
      <w:r>
        <w:rPr>
          <w:rFonts w:ascii="Times New Roman" w:eastAsia="Times New Roman" w:hAnsi="Times New Roman" w:cs="Times New Roman"/>
          <w:b/>
          <w:bCs/>
          <w:sz w:val="24"/>
          <w:szCs w:val="24"/>
          <w:lang w:eastAsia="lv-LV"/>
        </w:rPr>
        <w:t>662/7320</w:t>
      </w:r>
      <w:r w:rsidRPr="007E6222">
        <w:rPr>
          <w:rFonts w:ascii="Times New Roman" w:eastAsia="Times New Roman" w:hAnsi="Times New Roman" w:cs="Times New Roman"/>
          <w:i/>
          <w:iCs/>
          <w:lang w:eastAsia="lv-LV"/>
        </w:rPr>
        <w:t xml:space="preserve"> </w:t>
      </w:r>
      <w:r w:rsidRPr="007E6222">
        <w:rPr>
          <w:rFonts w:ascii="Times New Roman" w:eastAsia="Times New Roman" w:hAnsi="Times New Roman" w:cs="Times New Roman"/>
          <w:sz w:val="24"/>
          <w:szCs w:val="24"/>
        </w:rPr>
        <w:t>kopīpašuma domājamās daļas</w:t>
      </w:r>
      <w:r>
        <w:rPr>
          <w:rFonts w:ascii="Times New Roman" w:eastAsia="Times New Roman" w:hAnsi="Times New Roman" w:cs="Times New Roman"/>
          <w:sz w:val="24"/>
          <w:szCs w:val="24"/>
        </w:rPr>
        <w:t xml:space="preserve"> no</w:t>
      </w:r>
      <w:r w:rsidRPr="007E62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daudzdzīvokļu </w:t>
      </w:r>
      <w:r w:rsidRPr="00686DDF">
        <w:rPr>
          <w:rFonts w:ascii="Times New Roman" w:eastAsia="Times New Roman" w:hAnsi="Times New Roman" w:cs="Times New Roman"/>
          <w:color w:val="000000" w:themeColor="text1"/>
          <w:sz w:val="24"/>
          <w:szCs w:val="24"/>
        </w:rPr>
        <w:t xml:space="preserve">dzīvojamās </w:t>
      </w:r>
      <w:r w:rsidRPr="007E6222">
        <w:rPr>
          <w:rFonts w:ascii="Times New Roman" w:eastAsia="Times New Roman" w:hAnsi="Times New Roman" w:cs="Times New Roman"/>
          <w:sz w:val="24"/>
          <w:szCs w:val="24"/>
        </w:rPr>
        <w:t>mājas</w:t>
      </w:r>
      <w:r>
        <w:rPr>
          <w:rFonts w:ascii="Times New Roman" w:eastAsia="Times New Roman" w:hAnsi="Times New Roman" w:cs="Times New Roman"/>
          <w:sz w:val="24"/>
          <w:szCs w:val="24"/>
        </w:rPr>
        <w:t xml:space="preserve">, šķūņa, kūts </w:t>
      </w:r>
      <w:r w:rsidRPr="00B17D72">
        <w:rPr>
          <w:rFonts w:ascii="Times New Roman" w:eastAsia="Times New Roman" w:hAnsi="Times New Roman" w:cs="Times New Roman"/>
          <w:color w:val="000000" w:themeColor="text1"/>
          <w:sz w:val="24"/>
          <w:szCs w:val="24"/>
        </w:rPr>
        <w:t xml:space="preserve">ar šķūni </w:t>
      </w:r>
      <w:r w:rsidRPr="007E6222">
        <w:rPr>
          <w:rFonts w:ascii="Times New Roman" w:eastAsia="Times New Roman" w:hAnsi="Times New Roman" w:cs="Times New Roman"/>
          <w:sz w:val="24"/>
          <w:szCs w:val="24"/>
        </w:rPr>
        <w:t xml:space="preserve">un zemes gabala ar kadastra apzīmējumu </w:t>
      </w:r>
      <w:r>
        <w:rPr>
          <w:rFonts w:ascii="Times New Roman" w:eastAsia="Times New Roman" w:hAnsi="Times New Roman" w:cs="Times New Roman"/>
          <w:sz w:val="24"/>
          <w:szCs w:val="24"/>
          <w:lang w:eastAsia="lv-LV"/>
        </w:rPr>
        <w:t>8482 001</w:t>
      </w:r>
      <w:r w:rsidRPr="007E6222">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0265</w:t>
      </w:r>
      <w:r w:rsidRPr="007E6222">
        <w:rPr>
          <w:rFonts w:ascii="Times New Roman" w:eastAsia="Times New Roman" w:hAnsi="Times New Roman" w:cs="Times New Roman"/>
          <w:sz w:val="24"/>
          <w:szCs w:val="24"/>
          <w:lang w:eastAsia="lv-LV"/>
        </w:rPr>
        <w:t>.</w:t>
      </w:r>
    </w:p>
    <w:p w14:paraId="70A0E39D" w14:textId="38AAB09D"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 xml:space="preserve">1.3. </w:t>
      </w:r>
      <w:r w:rsidRPr="007E6222">
        <w:rPr>
          <w:rFonts w:ascii="Times New Roman" w:eastAsia="Times New Roman" w:hAnsi="Times New Roman" w:cs="Times New Roman"/>
          <w:b/>
          <w:bCs/>
          <w:sz w:val="24"/>
          <w:szCs w:val="24"/>
        </w:rPr>
        <w:t>Izsoles objekts (</w:t>
      </w:r>
      <w:r w:rsidRPr="003934FE">
        <w:rPr>
          <w:rFonts w:ascii="Times New Roman" w:eastAsia="Times New Roman" w:hAnsi="Times New Roman" w:cs="Times New Roman"/>
          <w:b/>
          <w:bCs/>
          <w:sz w:val="24"/>
          <w:szCs w:val="24"/>
        </w:rPr>
        <w:t xml:space="preserve">turpmāk – </w:t>
      </w:r>
      <w:r w:rsidRPr="003934FE">
        <w:rPr>
          <w:rFonts w:ascii="Times New Roman" w:eastAsia="Times New Roman" w:hAnsi="Times New Roman" w:cs="Times New Roman"/>
          <w:b/>
          <w:bCs/>
          <w:i/>
          <w:iCs/>
          <w:sz w:val="24"/>
          <w:szCs w:val="24"/>
        </w:rPr>
        <w:t>Objekts</w:t>
      </w:r>
      <w:r w:rsidRPr="003934F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trīs</w:t>
      </w:r>
      <w:r w:rsidRPr="003934FE">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3934FE">
        <w:rPr>
          <w:rFonts w:ascii="Times New Roman" w:eastAsia="Times New Roman" w:hAnsi="Times New Roman" w:cs="Times New Roman"/>
          <w:b/>
          <w:bCs/>
          <w:sz w:val="24"/>
          <w:szCs w:val="24"/>
        </w:rPr>
        <w:t xml:space="preserve"> dzīvoklis atrodas būves 2. (otrajā) stāvā, ar kopējo platību </w:t>
      </w:r>
      <w:r>
        <w:rPr>
          <w:rFonts w:ascii="Times New Roman" w:eastAsia="Times New Roman" w:hAnsi="Times New Roman" w:cs="Times New Roman"/>
          <w:b/>
          <w:bCs/>
          <w:sz w:val="24"/>
          <w:szCs w:val="24"/>
        </w:rPr>
        <w:t>6</w:t>
      </w:r>
      <w:r w:rsidR="00B17D72">
        <w:rPr>
          <w:rFonts w:ascii="Times New Roman" w:eastAsia="Times New Roman" w:hAnsi="Times New Roman" w:cs="Times New Roman"/>
          <w:b/>
          <w:bCs/>
          <w:sz w:val="24"/>
          <w:szCs w:val="24"/>
        </w:rPr>
        <w:t>5</w:t>
      </w:r>
      <w:r w:rsidRPr="003934FE">
        <w:rPr>
          <w:rFonts w:ascii="Times New Roman" w:eastAsia="Times New Roman" w:hAnsi="Times New Roman" w:cs="Times New Roman"/>
          <w:b/>
          <w:bCs/>
          <w:sz w:val="24"/>
          <w:szCs w:val="24"/>
        </w:rPr>
        <w:t>,</w:t>
      </w:r>
      <w:r w:rsidR="00B17D72">
        <w:rPr>
          <w:rFonts w:ascii="Times New Roman" w:eastAsia="Times New Roman" w:hAnsi="Times New Roman" w:cs="Times New Roman"/>
          <w:b/>
          <w:bCs/>
          <w:sz w:val="24"/>
          <w:szCs w:val="24"/>
        </w:rPr>
        <w:t>7</w:t>
      </w:r>
      <w:r w:rsidRPr="003934FE">
        <w:rPr>
          <w:rFonts w:ascii="Times New Roman" w:eastAsia="Times New Roman" w:hAnsi="Times New Roman" w:cs="Times New Roman"/>
          <w:b/>
          <w:bCs/>
          <w:sz w:val="24"/>
          <w:szCs w:val="24"/>
        </w:rPr>
        <w:t>0 m</w:t>
      </w:r>
      <w:r w:rsidRPr="003934FE">
        <w:rPr>
          <w:rFonts w:ascii="Times New Roman" w:eastAsia="Times New Roman" w:hAnsi="Times New Roman" w:cs="Times New Roman"/>
          <w:b/>
          <w:bCs/>
          <w:sz w:val="24"/>
          <w:szCs w:val="24"/>
          <w:vertAlign w:val="superscript"/>
        </w:rPr>
        <w:t xml:space="preserve">2  </w:t>
      </w:r>
      <w:r w:rsidRPr="003934FE">
        <w:rPr>
          <w:rFonts w:ascii="Times New Roman" w:eastAsia="Times New Roman" w:hAnsi="Times New Roman" w:cs="Times New Roman"/>
          <w:b/>
          <w:bCs/>
          <w:sz w:val="24"/>
          <w:szCs w:val="24"/>
        </w:rPr>
        <w:t>un sastāvs ir</w:t>
      </w:r>
      <w:r w:rsidRPr="003934FE">
        <w:rPr>
          <w:rFonts w:ascii="Times New Roman" w:eastAsia="Times New Roman" w:hAnsi="Times New Roman" w:cs="Times New Roman"/>
          <w:sz w:val="24"/>
          <w:szCs w:val="24"/>
        </w:rPr>
        <w:t>:</w:t>
      </w:r>
    </w:p>
    <w:p w14:paraId="674904D4" w14:textId="306B499B" w:rsidR="00693FD1"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1.3.1. Dzīvojamā istaba</w:t>
      </w:r>
      <w:r>
        <w:rPr>
          <w:rFonts w:ascii="Times New Roman" w:eastAsia="Times New Roman" w:hAnsi="Times New Roman" w:cs="Times New Roman"/>
          <w:sz w:val="24"/>
          <w:szCs w:val="24"/>
        </w:rPr>
        <w:t xml:space="preserve"> 13</w:t>
      </w:r>
      <w:r w:rsidRPr="003934FE">
        <w:rPr>
          <w:rFonts w:ascii="Times New Roman" w:eastAsia="Times New Roman" w:hAnsi="Times New Roman" w:cs="Times New Roman"/>
          <w:sz w:val="24"/>
          <w:szCs w:val="24"/>
        </w:rPr>
        <w:t>.</w:t>
      </w:r>
      <w:r w:rsidR="00B17D72">
        <w:rPr>
          <w:rFonts w:ascii="Times New Roman" w:eastAsia="Times New Roman" w:hAnsi="Times New Roman" w:cs="Times New Roman"/>
          <w:sz w:val="24"/>
          <w:szCs w:val="24"/>
        </w:rPr>
        <w:t>1</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774B3086" w14:textId="3A42688E" w:rsidR="00693FD1"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1.3.2. </w:t>
      </w:r>
      <w:r w:rsidRPr="003934FE">
        <w:rPr>
          <w:rFonts w:ascii="Times New Roman" w:eastAsia="Times New Roman" w:hAnsi="Times New Roman" w:cs="Times New Roman"/>
          <w:sz w:val="24"/>
          <w:szCs w:val="24"/>
        </w:rPr>
        <w:t>Dzīvojamā istaba</w:t>
      </w:r>
      <w:r>
        <w:rPr>
          <w:rFonts w:ascii="Times New Roman" w:eastAsia="Times New Roman" w:hAnsi="Times New Roman" w:cs="Times New Roman"/>
          <w:sz w:val="24"/>
          <w:szCs w:val="24"/>
        </w:rPr>
        <w:t xml:space="preserve"> 1</w:t>
      </w:r>
      <w:r w:rsidR="00B17D72">
        <w:rPr>
          <w:rFonts w:ascii="Times New Roman" w:eastAsia="Times New Roman" w:hAnsi="Times New Roman" w:cs="Times New Roman"/>
          <w:sz w:val="24"/>
          <w:szCs w:val="24"/>
        </w:rPr>
        <w:t>4</w:t>
      </w:r>
      <w:r w:rsidRPr="003934FE">
        <w:rPr>
          <w:rFonts w:ascii="Times New Roman" w:eastAsia="Times New Roman" w:hAnsi="Times New Roman" w:cs="Times New Roman"/>
          <w:sz w:val="24"/>
          <w:szCs w:val="24"/>
        </w:rPr>
        <w:t>.</w:t>
      </w:r>
      <w:r w:rsidR="00B17D72">
        <w:rPr>
          <w:rFonts w:ascii="Times New Roman" w:eastAsia="Times New Roman" w:hAnsi="Times New Roman" w:cs="Times New Roman"/>
          <w:sz w:val="24"/>
          <w:szCs w:val="24"/>
        </w:rPr>
        <w:t>8</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1A917A05" w14:textId="77777777"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1.3.3. </w:t>
      </w:r>
      <w:r w:rsidRPr="003934FE">
        <w:rPr>
          <w:rFonts w:ascii="Times New Roman" w:eastAsia="Times New Roman" w:hAnsi="Times New Roman" w:cs="Times New Roman"/>
          <w:sz w:val="24"/>
          <w:szCs w:val="24"/>
        </w:rPr>
        <w:t>Dzīvojamā istaba</w:t>
      </w:r>
      <w:r>
        <w:rPr>
          <w:rFonts w:ascii="Times New Roman" w:eastAsia="Times New Roman" w:hAnsi="Times New Roman" w:cs="Times New Roman"/>
          <w:sz w:val="24"/>
          <w:szCs w:val="24"/>
        </w:rPr>
        <w:t xml:space="preserve"> 13</w:t>
      </w:r>
      <w:r w:rsidRPr="003934FE">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5A02D6AD" w14:textId="5CC5BE71"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3934FE">
        <w:rPr>
          <w:rFonts w:ascii="Times New Roman" w:eastAsia="Times New Roman" w:hAnsi="Times New Roman" w:cs="Times New Roman"/>
          <w:sz w:val="24"/>
          <w:szCs w:val="24"/>
        </w:rPr>
        <w:t xml:space="preserve">. Virtuve </w:t>
      </w:r>
      <w:r w:rsidR="00B17D72">
        <w:rPr>
          <w:rFonts w:ascii="Times New Roman" w:eastAsia="Times New Roman" w:hAnsi="Times New Roman" w:cs="Times New Roman"/>
          <w:sz w:val="24"/>
          <w:szCs w:val="24"/>
        </w:rPr>
        <w:t>13</w:t>
      </w:r>
      <w:r w:rsidRPr="003934FE">
        <w:rPr>
          <w:rFonts w:ascii="Times New Roman" w:eastAsia="Times New Roman" w:hAnsi="Times New Roman" w:cs="Times New Roman"/>
          <w:sz w:val="24"/>
          <w:szCs w:val="24"/>
        </w:rPr>
        <w:t>,</w:t>
      </w:r>
      <w:r w:rsidR="00B17D72">
        <w:rPr>
          <w:rFonts w:ascii="Times New Roman" w:eastAsia="Times New Roman" w:hAnsi="Times New Roman" w:cs="Times New Roman"/>
          <w:sz w:val="24"/>
          <w:szCs w:val="24"/>
        </w:rPr>
        <w:t>3</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39F281EA" w14:textId="2B93B9A7"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3934FE">
        <w:rPr>
          <w:rFonts w:ascii="Times New Roman" w:eastAsia="Times New Roman" w:hAnsi="Times New Roman" w:cs="Times New Roman"/>
          <w:sz w:val="24"/>
          <w:szCs w:val="24"/>
        </w:rPr>
        <w:t xml:space="preserve">. Tualete </w:t>
      </w:r>
      <w:r w:rsidR="00B17D72">
        <w:rPr>
          <w:rFonts w:ascii="Times New Roman" w:eastAsia="Times New Roman" w:hAnsi="Times New Roman" w:cs="Times New Roman"/>
          <w:sz w:val="24"/>
          <w:szCs w:val="24"/>
        </w:rPr>
        <w:t>0</w:t>
      </w:r>
      <w:r w:rsidRPr="003934FE">
        <w:rPr>
          <w:rFonts w:ascii="Times New Roman" w:eastAsia="Times New Roman" w:hAnsi="Times New Roman" w:cs="Times New Roman"/>
          <w:sz w:val="24"/>
          <w:szCs w:val="24"/>
        </w:rPr>
        <w:t>,</w:t>
      </w:r>
      <w:r w:rsidR="00B17D72">
        <w:rPr>
          <w:rFonts w:ascii="Times New Roman" w:eastAsia="Times New Roman" w:hAnsi="Times New Roman" w:cs="Times New Roman"/>
          <w:sz w:val="24"/>
          <w:szCs w:val="24"/>
        </w:rPr>
        <w:t>9</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276ECA65" w14:textId="61753346"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1.3.</w:t>
      </w:r>
      <w:r>
        <w:rPr>
          <w:rFonts w:ascii="Times New Roman" w:eastAsia="Times New Roman" w:hAnsi="Times New Roman" w:cs="Times New Roman"/>
          <w:sz w:val="24"/>
          <w:szCs w:val="24"/>
        </w:rPr>
        <w:t>6</w:t>
      </w:r>
      <w:r w:rsidRPr="003934FE">
        <w:rPr>
          <w:rFonts w:ascii="Times New Roman" w:eastAsia="Times New Roman" w:hAnsi="Times New Roman" w:cs="Times New Roman"/>
          <w:sz w:val="24"/>
          <w:szCs w:val="24"/>
        </w:rPr>
        <w:t>. Pieliekamais 2,</w:t>
      </w:r>
      <w:r w:rsidR="00B17D72">
        <w:rPr>
          <w:rFonts w:ascii="Times New Roman" w:eastAsia="Times New Roman" w:hAnsi="Times New Roman" w:cs="Times New Roman"/>
          <w:sz w:val="24"/>
          <w:szCs w:val="24"/>
        </w:rPr>
        <w:t>6</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129BBB8A" w14:textId="610FE509"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1.3.</w:t>
      </w:r>
      <w:r w:rsidR="00B17D72">
        <w:rPr>
          <w:rFonts w:ascii="Times New Roman" w:eastAsia="Times New Roman" w:hAnsi="Times New Roman" w:cs="Times New Roman"/>
          <w:sz w:val="24"/>
          <w:szCs w:val="24"/>
        </w:rPr>
        <w:t>7</w:t>
      </w:r>
      <w:r w:rsidRPr="003934FE">
        <w:rPr>
          <w:rFonts w:ascii="Times New Roman" w:eastAsia="Times New Roman" w:hAnsi="Times New Roman" w:cs="Times New Roman"/>
          <w:sz w:val="24"/>
          <w:szCs w:val="24"/>
        </w:rPr>
        <w:t>. Sienas skapis 0.</w:t>
      </w:r>
      <w:r w:rsidR="00B17D72">
        <w:rPr>
          <w:rFonts w:ascii="Times New Roman" w:eastAsia="Times New Roman" w:hAnsi="Times New Roman" w:cs="Times New Roman"/>
          <w:sz w:val="24"/>
          <w:szCs w:val="24"/>
        </w:rPr>
        <w:t>4</w:t>
      </w:r>
      <w:r w:rsidRPr="003934FE">
        <w:rPr>
          <w:rFonts w:ascii="Times New Roman" w:eastAsia="Times New Roman" w:hAnsi="Times New Roman" w:cs="Times New Roman"/>
          <w:sz w:val="24"/>
          <w:szCs w:val="24"/>
        </w:rPr>
        <w:t>0 m</w:t>
      </w:r>
      <w:r w:rsidRPr="003934FE">
        <w:rPr>
          <w:rFonts w:ascii="Times New Roman" w:eastAsia="Times New Roman" w:hAnsi="Times New Roman" w:cs="Times New Roman"/>
          <w:sz w:val="24"/>
          <w:szCs w:val="24"/>
          <w:vertAlign w:val="superscript"/>
        </w:rPr>
        <w:t>2</w:t>
      </w:r>
      <w:r w:rsidRPr="003934FE">
        <w:rPr>
          <w:rFonts w:ascii="Times New Roman" w:eastAsia="Times New Roman" w:hAnsi="Times New Roman" w:cs="Times New Roman"/>
          <w:sz w:val="24"/>
          <w:szCs w:val="24"/>
        </w:rPr>
        <w:t>;</w:t>
      </w:r>
    </w:p>
    <w:p w14:paraId="45C137CB" w14:textId="57E151A3" w:rsidR="00693FD1"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B17D72">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Gaitenis </w:t>
      </w:r>
      <w:r w:rsidR="00B17D72">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B17D7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0 </w:t>
      </w:r>
      <w:r w:rsidRPr="003934FE">
        <w:rPr>
          <w:rFonts w:ascii="Times New Roman" w:eastAsia="Times New Roman" w:hAnsi="Times New Roman" w:cs="Times New Roman"/>
          <w:sz w:val="24"/>
          <w:szCs w:val="24"/>
        </w:rPr>
        <w:t>m</w:t>
      </w:r>
      <w:r w:rsidRPr="003934FE">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0864190" w14:textId="77777777"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p>
    <w:p w14:paraId="598DEA7B" w14:textId="05FF9FA2"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 xml:space="preserve">1.4. </w:t>
      </w:r>
      <w:r w:rsidRPr="003934FE">
        <w:rPr>
          <w:rFonts w:ascii="Times New Roman" w:eastAsia="Times New Roman" w:hAnsi="Times New Roman" w:cs="Times New Roman"/>
          <w:b/>
          <w:bCs/>
          <w:sz w:val="24"/>
          <w:szCs w:val="24"/>
        </w:rPr>
        <w:t>Īpašuma tiesība: īpašnieks – Saldus novada pašvaldība, reģistrācijas numurs 90009114646 – Rubas pagasta zemesgrāmatas nodalījums Nr.95-</w:t>
      </w:r>
      <w:r w:rsidR="00B17D72">
        <w:rPr>
          <w:rFonts w:ascii="Times New Roman" w:eastAsia="Times New Roman" w:hAnsi="Times New Roman" w:cs="Times New Roman"/>
          <w:b/>
          <w:bCs/>
          <w:sz w:val="24"/>
          <w:szCs w:val="24"/>
        </w:rPr>
        <w:t>12</w:t>
      </w:r>
      <w:r w:rsidRPr="003934FE">
        <w:rPr>
          <w:rFonts w:ascii="Times New Roman" w:eastAsia="Times New Roman" w:hAnsi="Times New Roman" w:cs="Times New Roman"/>
          <w:sz w:val="24"/>
          <w:szCs w:val="24"/>
        </w:rPr>
        <w:t>.</w:t>
      </w:r>
    </w:p>
    <w:p w14:paraId="3469613A" w14:textId="77777777"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 xml:space="preserve">1.5. </w:t>
      </w:r>
      <w:r w:rsidRPr="003934FE">
        <w:rPr>
          <w:rFonts w:ascii="Times New Roman" w:eastAsia="Times New Roman" w:hAnsi="Times New Roman" w:cs="Times New Roman"/>
          <w:b/>
          <w:bCs/>
          <w:sz w:val="24"/>
          <w:szCs w:val="24"/>
        </w:rPr>
        <w:t>Apgrūtinājumi:</w:t>
      </w:r>
    </w:p>
    <w:p w14:paraId="49C3C12A" w14:textId="77777777" w:rsidR="00693FD1" w:rsidRPr="003934FE"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Nav reģistrēti.</w:t>
      </w:r>
    </w:p>
    <w:p w14:paraId="75D652F4" w14:textId="77777777"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 xml:space="preserve">1.6. </w:t>
      </w:r>
      <w:r w:rsidRPr="003934FE">
        <w:rPr>
          <w:rFonts w:ascii="Times New Roman" w:eastAsia="Times New Roman" w:hAnsi="Times New Roman" w:cs="Times New Roman"/>
          <w:b/>
          <w:bCs/>
          <w:sz w:val="24"/>
          <w:szCs w:val="24"/>
        </w:rPr>
        <w:t>Objekta labiekārtojums:</w:t>
      </w:r>
    </w:p>
    <w:p w14:paraId="3A394DA8" w14:textId="77777777"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1.6.1. Citi, iepriekš neklasificēti, labiekārtojumi - Pods / pisuārs / bidē;</w:t>
      </w:r>
    </w:p>
    <w:p w14:paraId="13B06B96" w14:textId="6A678BFE"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w:t>
      </w:r>
      <w:r w:rsidR="00B17D72">
        <w:rPr>
          <w:rFonts w:ascii="Times New Roman" w:eastAsia="Times New Roman" w:hAnsi="Times New Roman" w:cs="Times New Roman"/>
          <w:sz w:val="24"/>
          <w:szCs w:val="24"/>
        </w:rPr>
        <w:t>2</w:t>
      </w:r>
      <w:r w:rsidRPr="003934FE">
        <w:rPr>
          <w:rFonts w:ascii="Times New Roman" w:eastAsia="Times New Roman" w:hAnsi="Times New Roman" w:cs="Times New Roman"/>
          <w:sz w:val="24"/>
          <w:szCs w:val="24"/>
        </w:rPr>
        <w:t>. Elektroapgāde - Centralizētā;</w:t>
      </w:r>
    </w:p>
    <w:p w14:paraId="721C0805" w14:textId="41DD59AB"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w:t>
      </w:r>
      <w:r w:rsidR="00B17D72">
        <w:rPr>
          <w:rFonts w:ascii="Times New Roman" w:eastAsia="Times New Roman" w:hAnsi="Times New Roman" w:cs="Times New Roman"/>
          <w:sz w:val="24"/>
          <w:szCs w:val="24"/>
        </w:rPr>
        <w:t>3</w:t>
      </w:r>
      <w:r w:rsidRPr="003934FE">
        <w:rPr>
          <w:rFonts w:ascii="Times New Roman" w:eastAsia="Times New Roman" w:hAnsi="Times New Roman" w:cs="Times New Roman"/>
          <w:sz w:val="24"/>
          <w:szCs w:val="24"/>
        </w:rPr>
        <w:t>.</w:t>
      </w:r>
      <w:r w:rsidRPr="003934FE">
        <w:t xml:space="preserve"> </w:t>
      </w:r>
      <w:r w:rsidRPr="003934FE">
        <w:rPr>
          <w:rFonts w:ascii="Times New Roman" w:eastAsia="Times New Roman" w:hAnsi="Times New Roman" w:cs="Times New Roman"/>
          <w:sz w:val="24"/>
          <w:szCs w:val="24"/>
        </w:rPr>
        <w:t>Vēdināšana – Dabiskā;</w:t>
      </w:r>
    </w:p>
    <w:p w14:paraId="386CA04D" w14:textId="33D8A51D"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w:t>
      </w:r>
      <w:r w:rsidR="00B17D72">
        <w:rPr>
          <w:rFonts w:ascii="Times New Roman" w:eastAsia="Times New Roman" w:hAnsi="Times New Roman" w:cs="Times New Roman"/>
          <w:sz w:val="24"/>
          <w:szCs w:val="24"/>
        </w:rPr>
        <w:t>4</w:t>
      </w:r>
      <w:r w:rsidRPr="003934FE">
        <w:rPr>
          <w:rFonts w:ascii="Times New Roman" w:eastAsia="Times New Roman" w:hAnsi="Times New Roman" w:cs="Times New Roman"/>
          <w:sz w:val="24"/>
          <w:szCs w:val="24"/>
        </w:rPr>
        <w:t>. Kurināmais – Cietais;</w:t>
      </w:r>
    </w:p>
    <w:p w14:paraId="3A4E86CF" w14:textId="3D8EC41F"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w:t>
      </w:r>
      <w:r w:rsidR="00B17D72">
        <w:rPr>
          <w:rFonts w:ascii="Times New Roman" w:eastAsia="Times New Roman" w:hAnsi="Times New Roman" w:cs="Times New Roman"/>
          <w:sz w:val="24"/>
          <w:szCs w:val="24"/>
        </w:rPr>
        <w:t>5</w:t>
      </w:r>
      <w:r w:rsidRPr="003934FE">
        <w:rPr>
          <w:rFonts w:ascii="Times New Roman" w:eastAsia="Times New Roman" w:hAnsi="Times New Roman" w:cs="Times New Roman"/>
          <w:sz w:val="24"/>
          <w:szCs w:val="24"/>
        </w:rPr>
        <w:t>. Kanalizācija – Lokālā;</w:t>
      </w:r>
    </w:p>
    <w:p w14:paraId="71968F0F" w14:textId="7D9C65F2" w:rsidR="00693FD1" w:rsidRPr="003934FE"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w:t>
      </w:r>
      <w:r w:rsidR="00B17D72">
        <w:rPr>
          <w:rFonts w:ascii="Times New Roman" w:eastAsia="Times New Roman" w:hAnsi="Times New Roman" w:cs="Times New Roman"/>
          <w:sz w:val="24"/>
          <w:szCs w:val="24"/>
        </w:rPr>
        <w:t>6</w:t>
      </w:r>
      <w:r w:rsidRPr="003934FE">
        <w:rPr>
          <w:rFonts w:ascii="Times New Roman" w:eastAsia="Times New Roman" w:hAnsi="Times New Roman" w:cs="Times New Roman"/>
          <w:sz w:val="24"/>
          <w:szCs w:val="24"/>
        </w:rPr>
        <w:t>. Aukstā ūdens apgāde</w:t>
      </w:r>
      <w:r w:rsidR="00B17D72">
        <w:rPr>
          <w:rFonts w:ascii="Times New Roman" w:eastAsia="Times New Roman" w:hAnsi="Times New Roman" w:cs="Times New Roman"/>
          <w:sz w:val="24"/>
          <w:szCs w:val="24"/>
        </w:rPr>
        <w:t xml:space="preserve"> - Centralizētā</w:t>
      </w:r>
      <w:r w:rsidRPr="003934FE">
        <w:rPr>
          <w:rFonts w:ascii="Times New Roman" w:eastAsia="Times New Roman" w:hAnsi="Times New Roman" w:cs="Times New Roman"/>
          <w:sz w:val="24"/>
          <w:szCs w:val="24"/>
        </w:rPr>
        <w:t>;</w:t>
      </w:r>
    </w:p>
    <w:p w14:paraId="37FB26D0" w14:textId="3DD88CBB" w:rsidR="00693FD1" w:rsidRDefault="00693FD1" w:rsidP="00693FD1">
      <w:pPr>
        <w:spacing w:after="0" w:line="240" w:lineRule="auto"/>
        <w:jc w:val="both"/>
        <w:rPr>
          <w:rFonts w:ascii="Times New Roman" w:eastAsia="Times New Roman" w:hAnsi="Times New Roman" w:cs="Times New Roman"/>
          <w:sz w:val="24"/>
          <w:szCs w:val="24"/>
        </w:rPr>
      </w:pPr>
      <w:r w:rsidRPr="003934FE">
        <w:rPr>
          <w:rFonts w:ascii="Times New Roman" w:eastAsia="Times New Roman" w:hAnsi="Times New Roman" w:cs="Times New Roman"/>
          <w:sz w:val="24"/>
          <w:szCs w:val="24"/>
        </w:rPr>
        <w:t>1.6.</w:t>
      </w:r>
      <w:r w:rsidR="00B17D72">
        <w:rPr>
          <w:rFonts w:ascii="Times New Roman" w:eastAsia="Times New Roman" w:hAnsi="Times New Roman" w:cs="Times New Roman"/>
          <w:sz w:val="24"/>
          <w:szCs w:val="24"/>
        </w:rPr>
        <w:t>7</w:t>
      </w:r>
      <w:r w:rsidRPr="003934FE">
        <w:rPr>
          <w:rFonts w:ascii="Times New Roman" w:eastAsia="Times New Roman" w:hAnsi="Times New Roman" w:cs="Times New Roman"/>
          <w:sz w:val="24"/>
          <w:szCs w:val="24"/>
        </w:rPr>
        <w:t>. Apkure – Vietējā – Plīts</w:t>
      </w:r>
      <w:r w:rsidRPr="007E6222">
        <w:rPr>
          <w:rFonts w:ascii="Times New Roman" w:eastAsia="Times New Roman" w:hAnsi="Times New Roman" w:cs="Times New Roman"/>
          <w:sz w:val="24"/>
          <w:szCs w:val="24"/>
        </w:rPr>
        <w:t>;</w:t>
      </w:r>
    </w:p>
    <w:p w14:paraId="62A036CB" w14:textId="4E8D0ADB" w:rsidR="006A68FA" w:rsidRPr="00DA52C4" w:rsidRDefault="006A68FA" w:rsidP="00693FD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1.6.8. Apkure – Vietējā – Krāsns.</w:t>
      </w:r>
    </w:p>
    <w:p w14:paraId="390CD6D9" w14:textId="7777777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7E6222">
        <w:rPr>
          <w:rFonts w:ascii="Times New Roman" w:eastAsia="Times New Roman" w:hAnsi="Times New Roman" w:cs="Times New Roman"/>
          <w:b/>
          <w:bCs/>
          <w:sz w:val="24"/>
          <w:szCs w:val="24"/>
        </w:rPr>
        <w:t>2. Izsoles veids, maksājumi un samaksas kārtība</w:t>
      </w:r>
    </w:p>
    <w:p w14:paraId="3C9B2224" w14:textId="7777777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 xml:space="preserve">2.1. Izsoles veids - </w:t>
      </w:r>
      <w:r w:rsidRPr="007E6222">
        <w:rPr>
          <w:rFonts w:ascii="Times New Roman" w:eastAsia="Times New Roman" w:hAnsi="Times New Roman" w:cs="Times New Roman"/>
          <w:b/>
          <w:bCs/>
          <w:sz w:val="24"/>
          <w:szCs w:val="24"/>
        </w:rPr>
        <w:t>elektroniska izsole</w:t>
      </w:r>
      <w:r w:rsidRPr="007E6222">
        <w:rPr>
          <w:rFonts w:ascii="Times New Roman" w:eastAsia="Times New Roman" w:hAnsi="Times New Roman" w:cs="Times New Roman"/>
          <w:sz w:val="24"/>
          <w:szCs w:val="24"/>
        </w:rPr>
        <w:t xml:space="preserve"> ar augšupejošu soli.</w:t>
      </w:r>
    </w:p>
    <w:p w14:paraId="26799AB8" w14:textId="7777777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 xml:space="preserve">2.2. Maksāšanas līdzekļi - 100% </w:t>
      </w:r>
      <w:proofErr w:type="spellStart"/>
      <w:r w:rsidRPr="007E6222">
        <w:rPr>
          <w:rFonts w:ascii="Times New Roman" w:eastAsia="Times New Roman" w:hAnsi="Times New Roman" w:cs="Times New Roman"/>
          <w:i/>
          <w:iCs/>
          <w:sz w:val="24"/>
          <w:szCs w:val="24"/>
        </w:rPr>
        <w:t>euro</w:t>
      </w:r>
      <w:proofErr w:type="spellEnd"/>
      <w:r w:rsidRPr="007E6222">
        <w:rPr>
          <w:rFonts w:ascii="Times New Roman" w:eastAsia="Times New Roman" w:hAnsi="Times New Roman" w:cs="Times New Roman"/>
          <w:sz w:val="24"/>
          <w:szCs w:val="24"/>
        </w:rPr>
        <w:t>.</w:t>
      </w:r>
    </w:p>
    <w:p w14:paraId="22313DF1" w14:textId="199B0AC3" w:rsidR="00693FD1" w:rsidRPr="006A6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9265BB">
        <w:rPr>
          <w:rFonts w:ascii="Times New Roman" w:eastAsia="Times New Roman" w:hAnsi="Times New Roman" w:cs="Times New Roman"/>
          <w:sz w:val="24"/>
          <w:szCs w:val="24"/>
        </w:rPr>
        <w:t xml:space="preserve">2.3. Izsoles sākuma cena (nosacītā </w:t>
      </w:r>
      <w:r w:rsidRPr="006A68FA">
        <w:rPr>
          <w:rFonts w:ascii="Times New Roman" w:eastAsia="Times New Roman" w:hAnsi="Times New Roman" w:cs="Times New Roman"/>
          <w:sz w:val="24"/>
          <w:szCs w:val="24"/>
        </w:rPr>
        <w:t xml:space="preserve">cena): </w:t>
      </w:r>
      <w:r w:rsidRPr="006A68FA">
        <w:rPr>
          <w:rFonts w:ascii="Times New Roman" w:eastAsia="Times New Roman" w:hAnsi="Times New Roman" w:cs="Times New Roman"/>
          <w:b/>
          <w:bCs/>
          <w:sz w:val="24"/>
          <w:szCs w:val="24"/>
          <w:lang w:eastAsia="lv-LV"/>
        </w:rPr>
        <w:t xml:space="preserve">2 </w:t>
      </w:r>
      <w:r w:rsidR="00B17D72" w:rsidRPr="006A68FA">
        <w:rPr>
          <w:rFonts w:ascii="Times New Roman" w:eastAsia="Times New Roman" w:hAnsi="Times New Roman" w:cs="Times New Roman"/>
          <w:b/>
          <w:bCs/>
          <w:sz w:val="24"/>
          <w:szCs w:val="24"/>
          <w:lang w:eastAsia="lv-LV"/>
        </w:rPr>
        <w:t>0</w:t>
      </w:r>
      <w:r w:rsidRPr="006A68FA">
        <w:rPr>
          <w:rFonts w:ascii="Times New Roman" w:eastAsia="Times New Roman" w:hAnsi="Times New Roman" w:cs="Times New Roman"/>
          <w:b/>
          <w:bCs/>
          <w:sz w:val="24"/>
          <w:szCs w:val="24"/>
          <w:lang w:eastAsia="lv-LV"/>
        </w:rPr>
        <w:t>00</w:t>
      </w:r>
      <w:r w:rsidRPr="006A68FA">
        <w:rPr>
          <w:rFonts w:ascii="Times New Roman" w:eastAsia="Times New Roman" w:hAnsi="Times New Roman" w:cs="Times New Roman"/>
          <w:b/>
          <w:bCs/>
          <w:sz w:val="24"/>
          <w:szCs w:val="24"/>
        </w:rPr>
        <w:t xml:space="preserve"> </w:t>
      </w:r>
      <w:proofErr w:type="spellStart"/>
      <w:r w:rsidRPr="006A68FA">
        <w:rPr>
          <w:rFonts w:ascii="Times New Roman" w:eastAsia="Times New Roman" w:hAnsi="Times New Roman" w:cs="Times New Roman"/>
          <w:b/>
          <w:bCs/>
          <w:sz w:val="24"/>
          <w:szCs w:val="24"/>
        </w:rPr>
        <w:t>euro</w:t>
      </w:r>
      <w:proofErr w:type="spellEnd"/>
      <w:r w:rsidRPr="006A68FA">
        <w:rPr>
          <w:rFonts w:ascii="Times New Roman" w:eastAsia="Times New Roman" w:hAnsi="Times New Roman" w:cs="Times New Roman"/>
          <w:sz w:val="24"/>
          <w:szCs w:val="24"/>
        </w:rPr>
        <w:t xml:space="preserve"> (divi tūkstoši </w:t>
      </w:r>
      <w:proofErr w:type="spellStart"/>
      <w:r w:rsidRPr="006A68FA">
        <w:rPr>
          <w:rFonts w:ascii="Times New Roman" w:eastAsia="Times New Roman" w:hAnsi="Times New Roman" w:cs="Times New Roman"/>
          <w:i/>
          <w:iCs/>
          <w:sz w:val="24"/>
          <w:szCs w:val="24"/>
        </w:rPr>
        <w:t>euro</w:t>
      </w:r>
      <w:proofErr w:type="spellEnd"/>
      <w:r w:rsidRPr="006A68FA">
        <w:rPr>
          <w:rFonts w:ascii="Times New Roman" w:eastAsia="Times New Roman" w:hAnsi="Times New Roman" w:cs="Times New Roman"/>
          <w:sz w:val="24"/>
          <w:szCs w:val="24"/>
        </w:rPr>
        <w:t>).</w:t>
      </w:r>
    </w:p>
    <w:p w14:paraId="562209C3" w14:textId="5133CC37" w:rsidR="00693FD1" w:rsidRPr="006A6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6A68FA">
        <w:rPr>
          <w:rFonts w:ascii="Times New Roman" w:eastAsia="Times New Roman" w:hAnsi="Times New Roman" w:cs="Times New Roman"/>
          <w:sz w:val="24"/>
          <w:szCs w:val="24"/>
        </w:rPr>
        <w:t xml:space="preserve">2.4. Izsoles solis noteikts </w:t>
      </w:r>
      <w:r w:rsidRPr="006A68FA">
        <w:rPr>
          <w:rFonts w:ascii="Times New Roman" w:eastAsia="Times New Roman" w:hAnsi="Times New Roman" w:cs="Times New Roman"/>
          <w:b/>
          <w:bCs/>
          <w:sz w:val="24"/>
          <w:szCs w:val="24"/>
        </w:rPr>
        <w:t>2</w:t>
      </w:r>
      <w:r w:rsidR="00B17D72" w:rsidRPr="006A68FA">
        <w:rPr>
          <w:rFonts w:ascii="Times New Roman" w:eastAsia="Times New Roman" w:hAnsi="Times New Roman" w:cs="Times New Roman"/>
          <w:b/>
          <w:bCs/>
          <w:sz w:val="24"/>
          <w:szCs w:val="24"/>
        </w:rPr>
        <w:t>0</w:t>
      </w:r>
      <w:r w:rsidRPr="006A68FA">
        <w:rPr>
          <w:rFonts w:ascii="Times New Roman" w:eastAsia="Times New Roman" w:hAnsi="Times New Roman" w:cs="Times New Roman"/>
          <w:b/>
          <w:bCs/>
          <w:sz w:val="24"/>
          <w:szCs w:val="24"/>
        </w:rPr>
        <w:t xml:space="preserve">0 </w:t>
      </w:r>
      <w:proofErr w:type="spellStart"/>
      <w:r w:rsidRPr="006A68FA">
        <w:rPr>
          <w:rFonts w:ascii="Times New Roman" w:eastAsia="Times New Roman" w:hAnsi="Times New Roman" w:cs="Times New Roman"/>
          <w:b/>
          <w:bCs/>
          <w:i/>
          <w:iCs/>
          <w:sz w:val="24"/>
          <w:szCs w:val="24"/>
        </w:rPr>
        <w:t>euro</w:t>
      </w:r>
      <w:proofErr w:type="spellEnd"/>
      <w:r w:rsidRPr="006A68FA">
        <w:rPr>
          <w:rFonts w:ascii="Times New Roman" w:eastAsia="Times New Roman" w:hAnsi="Times New Roman" w:cs="Times New Roman"/>
          <w:sz w:val="24"/>
          <w:szCs w:val="24"/>
        </w:rPr>
        <w:t xml:space="preserve"> (divi simti </w:t>
      </w:r>
      <w:proofErr w:type="spellStart"/>
      <w:r w:rsidRPr="006A68FA">
        <w:rPr>
          <w:rFonts w:ascii="Times New Roman" w:eastAsia="Times New Roman" w:hAnsi="Times New Roman" w:cs="Times New Roman"/>
          <w:i/>
          <w:iCs/>
          <w:sz w:val="24"/>
          <w:szCs w:val="24"/>
        </w:rPr>
        <w:t>euro</w:t>
      </w:r>
      <w:proofErr w:type="spellEnd"/>
      <w:r w:rsidRPr="006A68FA">
        <w:rPr>
          <w:rFonts w:ascii="Times New Roman" w:eastAsia="Times New Roman" w:hAnsi="Times New Roman" w:cs="Times New Roman"/>
          <w:sz w:val="24"/>
          <w:szCs w:val="24"/>
        </w:rPr>
        <w:t>).</w:t>
      </w:r>
    </w:p>
    <w:p w14:paraId="72DD550E" w14:textId="6CFB6939"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6A68FA">
        <w:rPr>
          <w:rFonts w:ascii="Times New Roman" w:eastAsia="Times New Roman" w:hAnsi="Times New Roman" w:cs="Times New Roman"/>
          <w:sz w:val="24"/>
          <w:szCs w:val="24"/>
        </w:rPr>
        <w:t xml:space="preserve">2.5. Izsoles nodrošinājums – </w:t>
      </w:r>
      <w:r w:rsidRPr="006A68FA">
        <w:rPr>
          <w:rFonts w:ascii="Times New Roman" w:eastAsia="Times New Roman" w:hAnsi="Times New Roman" w:cs="Times New Roman"/>
          <w:b/>
          <w:sz w:val="24"/>
          <w:szCs w:val="24"/>
        </w:rPr>
        <w:t>2</w:t>
      </w:r>
      <w:r w:rsidR="00B17D72" w:rsidRPr="006A68FA">
        <w:rPr>
          <w:rFonts w:ascii="Times New Roman" w:eastAsia="Times New Roman" w:hAnsi="Times New Roman" w:cs="Times New Roman"/>
          <w:b/>
          <w:sz w:val="24"/>
          <w:szCs w:val="24"/>
        </w:rPr>
        <w:t>0</w:t>
      </w:r>
      <w:r w:rsidRPr="006A68FA">
        <w:rPr>
          <w:rFonts w:ascii="Times New Roman" w:eastAsia="Times New Roman" w:hAnsi="Times New Roman" w:cs="Times New Roman"/>
          <w:b/>
          <w:sz w:val="24"/>
          <w:szCs w:val="24"/>
        </w:rPr>
        <w:t>0</w:t>
      </w:r>
      <w:r w:rsidRPr="006A68FA">
        <w:rPr>
          <w:rFonts w:ascii="Times New Roman" w:eastAsia="Times New Roman" w:hAnsi="Times New Roman" w:cs="Times New Roman"/>
          <w:sz w:val="24"/>
          <w:szCs w:val="24"/>
        </w:rPr>
        <w:t xml:space="preserve"> </w:t>
      </w:r>
      <w:proofErr w:type="spellStart"/>
      <w:r w:rsidRPr="006A68FA">
        <w:rPr>
          <w:rFonts w:ascii="Times New Roman" w:eastAsia="Times New Roman" w:hAnsi="Times New Roman" w:cs="Times New Roman"/>
          <w:b/>
          <w:bCs/>
          <w:i/>
          <w:iCs/>
          <w:sz w:val="24"/>
          <w:szCs w:val="24"/>
        </w:rPr>
        <w:t>euro</w:t>
      </w:r>
      <w:proofErr w:type="spellEnd"/>
      <w:r w:rsidRPr="006A68FA">
        <w:rPr>
          <w:rFonts w:ascii="Times New Roman" w:eastAsia="Times New Roman" w:hAnsi="Times New Roman" w:cs="Times New Roman"/>
          <w:b/>
          <w:bCs/>
          <w:i/>
          <w:iCs/>
          <w:sz w:val="24"/>
          <w:szCs w:val="24"/>
        </w:rPr>
        <w:t xml:space="preserve"> </w:t>
      </w:r>
      <w:r w:rsidRPr="006A68FA">
        <w:rPr>
          <w:rFonts w:ascii="Times New Roman" w:eastAsia="Times New Roman" w:hAnsi="Times New Roman" w:cs="Times New Roman"/>
          <w:sz w:val="24"/>
          <w:szCs w:val="24"/>
        </w:rPr>
        <w:t xml:space="preserve">(divi simti </w:t>
      </w:r>
      <w:proofErr w:type="spellStart"/>
      <w:r w:rsidRPr="006A68FA">
        <w:rPr>
          <w:rFonts w:ascii="Times New Roman" w:eastAsia="Times New Roman" w:hAnsi="Times New Roman" w:cs="Times New Roman"/>
          <w:i/>
          <w:iCs/>
          <w:sz w:val="24"/>
          <w:szCs w:val="24"/>
        </w:rPr>
        <w:t>euro</w:t>
      </w:r>
      <w:proofErr w:type="spellEnd"/>
      <w:r w:rsidRPr="006A68FA">
        <w:rPr>
          <w:rFonts w:ascii="Times New Roman" w:eastAsia="Times New Roman" w:hAnsi="Times New Roman" w:cs="Times New Roman"/>
          <w:sz w:val="24"/>
          <w:szCs w:val="24"/>
        </w:rPr>
        <w:t>) (10% apmērā no izsolāmā objekta sākuma cenas - nosacītās cenas) no izsoles sākuma 20</w:t>
      </w:r>
      <w:r w:rsidRPr="007E6222">
        <w:rPr>
          <w:rFonts w:ascii="Times New Roman" w:eastAsia="Times New Roman" w:hAnsi="Times New Roman" w:cs="Times New Roman"/>
          <w:sz w:val="24"/>
          <w:szCs w:val="24"/>
        </w:rPr>
        <w:t xml:space="preserve"> (divdesmit) dienu laikā izsoles dalībniekam jāpārskaita Saldus novada pašvaldībai ar atzīmi </w:t>
      </w:r>
      <w:r w:rsidRPr="007E6222">
        <w:rPr>
          <w:rFonts w:ascii="Times New Roman" w:eastAsia="Times New Roman" w:hAnsi="Times New Roman" w:cs="Times New Roman"/>
          <w:b/>
          <w:bCs/>
          <w:i/>
          <w:iCs/>
          <w:sz w:val="24"/>
          <w:szCs w:val="24"/>
        </w:rPr>
        <w:t>"Dzīvokļa</w:t>
      </w:r>
      <w:r>
        <w:rPr>
          <w:rFonts w:ascii="Times New Roman" w:eastAsia="Times New Roman" w:hAnsi="Times New Roman" w:cs="Times New Roman"/>
          <w:b/>
          <w:bCs/>
          <w:i/>
          <w:iCs/>
          <w:sz w:val="24"/>
          <w:szCs w:val="24"/>
        </w:rPr>
        <w:t xml:space="preserve"> ,,Krāces”-</w:t>
      </w:r>
      <w:r w:rsidR="00B17D72">
        <w:rPr>
          <w:rFonts w:ascii="Times New Roman" w:eastAsia="Times New Roman" w:hAnsi="Times New Roman" w:cs="Times New Roman"/>
          <w:b/>
          <w:bCs/>
          <w:i/>
          <w:iCs/>
          <w:sz w:val="24"/>
          <w:szCs w:val="24"/>
        </w:rPr>
        <w:t>12</w:t>
      </w:r>
      <w:r w:rsidRPr="00686DDF">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Rubas</w:t>
      </w:r>
      <w:r w:rsidRPr="007E6222">
        <w:rPr>
          <w:rFonts w:ascii="Times New Roman" w:eastAsia="Times New Roman" w:hAnsi="Times New Roman" w:cs="Times New Roman"/>
          <w:b/>
          <w:bCs/>
          <w:i/>
          <w:iCs/>
          <w:sz w:val="24"/>
          <w:szCs w:val="24"/>
        </w:rPr>
        <w:t xml:space="preserve"> pag., Saldus nov. izsoles nodrošinājums".</w:t>
      </w:r>
    </w:p>
    <w:p w14:paraId="3014E469" w14:textId="77777777" w:rsidR="00693FD1" w:rsidRPr="007E6222" w:rsidRDefault="00693FD1" w:rsidP="00693FD1">
      <w:pPr>
        <w:spacing w:after="0" w:line="240" w:lineRule="auto"/>
        <w:jc w:val="both"/>
        <w:rPr>
          <w:rFonts w:ascii="Times New Roman" w:eastAsia="Calibri" w:hAnsi="Times New Roman" w:cs="Times New Roman"/>
          <w:sz w:val="24"/>
          <w:szCs w:val="24"/>
          <w:lang w:val="et-EE"/>
        </w:rPr>
      </w:pPr>
      <w:r w:rsidRPr="007E6222">
        <w:rPr>
          <w:rFonts w:ascii="Times New Roman" w:eastAsia="Calibri" w:hAnsi="Times New Roman" w:cs="Times New Roman"/>
          <w:sz w:val="24"/>
          <w:szCs w:val="24"/>
          <w:lang w:val="et-EE"/>
        </w:rPr>
        <w:lastRenderedPageBreak/>
        <w:t xml:space="preserve">2.6. Samaksa par pirkumu – </w:t>
      </w:r>
      <w:r w:rsidRPr="007E6222">
        <w:rPr>
          <w:rFonts w:ascii="Times New Roman" w:eastAsia="Calibri" w:hAnsi="Times New Roman" w:cs="Times New Roman"/>
          <w:b/>
          <w:bCs/>
          <w:sz w:val="24"/>
          <w:szCs w:val="24"/>
          <w:lang w:val="et-EE"/>
        </w:rPr>
        <w:t>2 (divu) mēnešu</w:t>
      </w:r>
      <w:r w:rsidRPr="007E6222">
        <w:rPr>
          <w:rFonts w:ascii="Times New Roman" w:eastAsia="Calibri" w:hAnsi="Times New Roman" w:cs="Times New Roman"/>
          <w:sz w:val="24"/>
          <w:szCs w:val="24"/>
          <w:lang w:val="et-EE"/>
        </w:rPr>
        <w:t xml:space="preserve"> laikā no izsoles noslēguma dienas vai uz nomaksu līdz </w:t>
      </w:r>
      <w:r>
        <w:rPr>
          <w:rFonts w:ascii="Times New Roman" w:eastAsia="Calibri" w:hAnsi="Times New Roman" w:cs="Times New Roman"/>
          <w:b/>
          <w:bCs/>
          <w:sz w:val="24"/>
          <w:szCs w:val="24"/>
          <w:lang w:val="et-EE"/>
        </w:rPr>
        <w:t>3</w:t>
      </w:r>
      <w:r w:rsidRPr="007E6222">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trīs</w:t>
      </w:r>
      <w:r w:rsidRPr="007E6222">
        <w:rPr>
          <w:rFonts w:ascii="Times New Roman" w:eastAsia="Calibri" w:hAnsi="Times New Roman" w:cs="Times New Roman"/>
          <w:b/>
          <w:bCs/>
          <w:sz w:val="24"/>
          <w:szCs w:val="24"/>
          <w:lang w:val="et-EE"/>
        </w:rPr>
        <w:t>) gadiem</w:t>
      </w:r>
      <w:r w:rsidRPr="007E6222">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2C8B6065" w14:textId="77777777" w:rsidR="00693FD1" w:rsidRPr="007E6222"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2.7. Nodrošinājums tiek ieskaitīts pirkuma maksā uzvarējušajam dalībniekam.</w:t>
      </w:r>
    </w:p>
    <w:p w14:paraId="79FDCAC5" w14:textId="77777777" w:rsidR="00693FD1" w:rsidRPr="007E6222" w:rsidRDefault="00693FD1" w:rsidP="00693FD1">
      <w:pPr>
        <w:spacing w:after="0" w:line="240" w:lineRule="auto"/>
        <w:jc w:val="both"/>
        <w:rPr>
          <w:rFonts w:ascii="Times New Roman" w:eastAsia="Calibri" w:hAnsi="Times New Roman" w:cs="Times New Roman"/>
          <w:sz w:val="24"/>
          <w:szCs w:val="24"/>
          <w:lang w:val="et-EE"/>
        </w:rPr>
      </w:pPr>
      <w:r w:rsidRPr="007E6222">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1858DDBB" w14:textId="77777777" w:rsidR="00693FD1" w:rsidRPr="00686DDF"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7E6222">
        <w:rPr>
          <w:rFonts w:ascii="Times New Roman" w:eastAsia="Calibri" w:hAnsi="Times New Roman" w:cs="Times New Roman"/>
          <w:sz w:val="24"/>
          <w:szCs w:val="24"/>
          <w:lang w:val="et-EE"/>
        </w:rPr>
        <w:t xml:space="preserve">2.9. </w:t>
      </w:r>
      <w:r w:rsidRPr="007E6222">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maksu pircējam jāsamaksā ne vēlāk kā </w:t>
      </w:r>
      <w:r>
        <w:rPr>
          <w:rFonts w:ascii="Times New Roman" w:eastAsia="Times New Roman" w:hAnsi="Times New Roman" w:cs="Times New Roman"/>
          <w:b/>
          <w:bCs/>
          <w:sz w:val="24"/>
          <w:szCs w:val="24"/>
          <w:lang w:eastAsia="lv-LV"/>
        </w:rPr>
        <w:t>trīs</w:t>
      </w:r>
      <w:r w:rsidRPr="007E6222">
        <w:rPr>
          <w:rFonts w:ascii="Times New Roman" w:eastAsia="Times New Roman" w:hAnsi="Times New Roman" w:cs="Times New Roman"/>
          <w:b/>
          <w:bCs/>
          <w:sz w:val="24"/>
          <w:szCs w:val="24"/>
          <w:lang w:eastAsia="lv-LV"/>
        </w:rPr>
        <w:t xml:space="preserve"> gadu</w:t>
      </w:r>
      <w:r w:rsidRPr="007E6222">
        <w:rPr>
          <w:rFonts w:ascii="Times New Roman" w:eastAsia="Times New Roman" w:hAnsi="Times New Roman" w:cs="Times New Roman"/>
          <w:sz w:val="24"/>
          <w:szCs w:val="24"/>
          <w:lang w:eastAsia="lv-LV"/>
        </w:rPr>
        <w:t xml:space="preserve"> laikā no Pirkuma līguma uz nomaksu ar hipotēku noslēgšanas, veicot ikmēneša maksājumus vienādās daļās jeb kā noteikts Pirkuma līgumā</w:t>
      </w:r>
      <w:r w:rsidRPr="00686DDF">
        <w:rPr>
          <w:rFonts w:ascii="Times New Roman" w:eastAsia="Times New Roman" w:hAnsi="Times New Roman" w:cs="Times New Roman"/>
          <w:color w:val="000000" w:themeColor="text1"/>
          <w:sz w:val="24"/>
          <w:szCs w:val="24"/>
          <w:lang w:eastAsia="lv-LV"/>
        </w:rPr>
        <w:t>. P</w:t>
      </w:r>
      <w:r w:rsidRPr="00686DDF">
        <w:rPr>
          <w:rFonts w:ascii="Times New Roman" w:hAnsi="Times New Roman" w:cs="Times New Roman"/>
          <w:color w:val="000000" w:themeColor="text1"/>
          <w:sz w:val="24"/>
          <w:szCs w:val="24"/>
        </w:rPr>
        <w:t>ar atlikto maksājumu pircējs maksā 6% (sešus procentus) gadā no vēl nesamaksātās pirkuma maksas daļas</w:t>
      </w:r>
      <w:r w:rsidRPr="00686DDF">
        <w:rPr>
          <w:rFonts w:ascii="Times New Roman" w:eastAsia="Times New Roman" w:hAnsi="Times New Roman" w:cs="Times New Roman"/>
          <w:color w:val="000000" w:themeColor="text1"/>
          <w:sz w:val="24"/>
          <w:szCs w:val="24"/>
          <w:lang w:eastAsia="lv-LV"/>
        </w:rPr>
        <w:t>.</w:t>
      </w:r>
    </w:p>
    <w:p w14:paraId="243F13A5" w14:textId="77777777" w:rsidR="00693FD1" w:rsidRPr="007E6222" w:rsidRDefault="00693FD1" w:rsidP="00693FD1">
      <w:pPr>
        <w:spacing w:after="0" w:line="240" w:lineRule="auto"/>
        <w:jc w:val="both"/>
        <w:rPr>
          <w:rFonts w:ascii="Times New Roman" w:eastAsia="Calibri" w:hAnsi="Times New Roman" w:cs="Times New Roman"/>
          <w:sz w:val="24"/>
          <w:szCs w:val="24"/>
          <w:lang w:val="et-EE"/>
        </w:rPr>
      </w:pPr>
      <w:r w:rsidRPr="007E6222">
        <w:rPr>
          <w:rFonts w:ascii="Times New Roman" w:eastAsia="Times New Roman" w:hAnsi="Times New Roman" w:cs="Times New Roman"/>
          <w:sz w:val="24"/>
          <w:szCs w:val="24"/>
          <w:lang w:eastAsia="lv-LV"/>
        </w:rPr>
        <w:t>2.10.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22E16A13" w14:textId="2E6DA423" w:rsidR="00693FD1" w:rsidRPr="007E6222" w:rsidRDefault="00693FD1" w:rsidP="00693FD1">
      <w:pPr>
        <w:spacing w:after="0" w:line="240" w:lineRule="auto"/>
        <w:jc w:val="both"/>
        <w:rPr>
          <w:rFonts w:ascii="Times New Roman" w:eastAsia="Calibri" w:hAnsi="Times New Roman" w:cs="Times New Roman"/>
          <w:sz w:val="24"/>
          <w:szCs w:val="24"/>
          <w:lang w:val="et-EE"/>
        </w:rPr>
      </w:pPr>
      <w:r w:rsidRPr="007E6222">
        <w:rPr>
          <w:rFonts w:ascii="Times New Roman" w:eastAsia="Calibri" w:hAnsi="Times New Roman" w:cs="Times New Roman"/>
          <w:sz w:val="24"/>
          <w:szCs w:val="24"/>
          <w:lang w:val="et-EE"/>
        </w:rPr>
        <w:t>2.11. Izsoli saskaņā ar Saldus novada domes 202</w:t>
      </w:r>
      <w:r>
        <w:rPr>
          <w:rFonts w:ascii="Times New Roman" w:eastAsia="Calibri" w:hAnsi="Times New Roman" w:cs="Times New Roman"/>
          <w:sz w:val="24"/>
          <w:szCs w:val="24"/>
          <w:lang w:val="et-EE"/>
        </w:rPr>
        <w:t>6</w:t>
      </w:r>
      <w:r w:rsidRPr="007E6222">
        <w:rPr>
          <w:rFonts w:ascii="Times New Roman" w:eastAsia="Calibri" w:hAnsi="Times New Roman" w:cs="Times New Roman"/>
          <w:sz w:val="24"/>
          <w:szCs w:val="24"/>
          <w:lang w:val="et-EE"/>
        </w:rPr>
        <w:t xml:space="preserve">.gada </w:t>
      </w:r>
      <w:r w:rsidR="00B17D72">
        <w:rPr>
          <w:rFonts w:ascii="Times New Roman" w:eastAsia="Calibri" w:hAnsi="Times New Roman" w:cs="Times New Roman"/>
          <w:sz w:val="24"/>
          <w:szCs w:val="24"/>
          <w:lang w:val="et-EE"/>
        </w:rPr>
        <w:t>30</w:t>
      </w:r>
      <w:r w:rsidRPr="007E6222">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jū</w:t>
      </w:r>
      <w:r w:rsidR="00B17D72">
        <w:rPr>
          <w:rFonts w:ascii="Times New Roman" w:eastAsia="Calibri" w:hAnsi="Times New Roman" w:cs="Times New Roman"/>
          <w:sz w:val="24"/>
          <w:szCs w:val="24"/>
          <w:lang w:val="et-EE"/>
        </w:rPr>
        <w:t>l</w:t>
      </w:r>
      <w:r>
        <w:rPr>
          <w:rFonts w:ascii="Times New Roman" w:eastAsia="Calibri" w:hAnsi="Times New Roman" w:cs="Times New Roman"/>
          <w:sz w:val="24"/>
          <w:szCs w:val="24"/>
          <w:lang w:val="et-EE"/>
        </w:rPr>
        <w:t>ij</w:t>
      </w:r>
      <w:r w:rsidRPr="007E6222">
        <w:rPr>
          <w:rFonts w:ascii="Times New Roman" w:eastAsia="Calibri" w:hAnsi="Times New Roman" w:cs="Times New Roman"/>
          <w:sz w:val="24"/>
          <w:szCs w:val="24"/>
          <w:lang w:val="et-EE"/>
        </w:rPr>
        <w:t>a sē</w:t>
      </w:r>
      <w:r>
        <w:rPr>
          <w:rFonts w:ascii="Times New Roman" w:eastAsia="Calibri" w:hAnsi="Times New Roman" w:cs="Times New Roman"/>
          <w:sz w:val="24"/>
          <w:szCs w:val="24"/>
          <w:lang w:val="et-EE"/>
        </w:rPr>
        <w:t>des lēmumu (protokols Nr.</w:t>
      </w:r>
      <w:r w:rsidR="00B17D72">
        <w:rPr>
          <w:rFonts w:ascii="Times New Roman" w:eastAsia="Calibri" w:hAnsi="Times New Roman" w:cs="Times New Roman"/>
          <w:sz w:val="24"/>
          <w:szCs w:val="24"/>
          <w:lang w:val="et-EE"/>
        </w:rPr>
        <w:t>7</w:t>
      </w:r>
      <w:r>
        <w:rPr>
          <w:rFonts w:ascii="Times New Roman" w:eastAsia="Calibri" w:hAnsi="Times New Roman" w:cs="Times New Roman"/>
          <w:sz w:val="24"/>
          <w:szCs w:val="24"/>
          <w:lang w:val="et-EE"/>
        </w:rPr>
        <w:t xml:space="preserve">, </w:t>
      </w:r>
      <w:r w:rsidR="00B17D72">
        <w:rPr>
          <w:rFonts w:ascii="Times New Roman" w:eastAsia="Calibri" w:hAnsi="Times New Roman" w:cs="Times New Roman"/>
          <w:sz w:val="24"/>
          <w:szCs w:val="24"/>
          <w:lang w:val="et-EE"/>
        </w:rPr>
        <w:t>25</w:t>
      </w:r>
      <w:r w:rsidRPr="007E6222">
        <w:rPr>
          <w:rFonts w:ascii="Times New Roman" w:eastAsia="Calibri" w:hAnsi="Times New Roman" w:cs="Times New Roman"/>
          <w:sz w:val="24"/>
          <w:szCs w:val="24"/>
          <w:lang w:val="et-EE"/>
        </w:rPr>
        <w:t>.§) organizē Saldus novada pašvaldības Nekustamā īpašuma nodaļa (turpmāk – Izsoles komisija).</w:t>
      </w:r>
    </w:p>
    <w:p w14:paraId="3CAF192B" w14:textId="77777777" w:rsidR="00693FD1" w:rsidRPr="000938FA" w:rsidRDefault="00693FD1" w:rsidP="00693FD1">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0938FA">
        <w:rPr>
          <w:rFonts w:ascii="Times New Roman" w:eastAsia="Calibri" w:hAnsi="Times New Roman" w:cs="Times New Roman"/>
          <w:color w:val="000000" w:themeColor="text1"/>
          <w:sz w:val="24"/>
          <w:szCs w:val="24"/>
        </w:rPr>
        <w:t xml:space="preserve">2.12. Pēc Objekta Pirkuma līguma noslēgšanas Izsoles uzvarētājam nekavējoties būs jānoslēdz apsaimniekošanas līgums ar dzīvojamās mājas </w:t>
      </w:r>
      <w:proofErr w:type="spellStart"/>
      <w:r w:rsidRPr="000938FA">
        <w:rPr>
          <w:rFonts w:ascii="Times New Roman" w:eastAsia="Calibri" w:hAnsi="Times New Roman" w:cs="Times New Roman"/>
          <w:color w:val="000000" w:themeColor="text1"/>
          <w:sz w:val="24"/>
          <w:szCs w:val="24"/>
        </w:rPr>
        <w:t>apsaimniekotāju</w:t>
      </w:r>
      <w:proofErr w:type="spellEnd"/>
      <w:r w:rsidRPr="000938FA">
        <w:rPr>
          <w:rFonts w:ascii="Times New Roman" w:eastAsia="Calibri" w:hAnsi="Times New Roman" w:cs="Times New Roman"/>
          <w:color w:val="000000" w:themeColor="text1"/>
          <w:sz w:val="24"/>
          <w:szCs w:val="24"/>
        </w:rPr>
        <w:t xml:space="preserve">. Ja dzīvojamās mājas </w:t>
      </w:r>
      <w:proofErr w:type="spellStart"/>
      <w:r w:rsidRPr="000938FA">
        <w:rPr>
          <w:rFonts w:ascii="Times New Roman" w:eastAsia="Calibri" w:hAnsi="Times New Roman" w:cs="Times New Roman"/>
          <w:color w:val="000000" w:themeColor="text1"/>
          <w:sz w:val="24"/>
          <w:szCs w:val="24"/>
        </w:rPr>
        <w:t>apsaimniekotājs</w:t>
      </w:r>
      <w:proofErr w:type="spellEnd"/>
      <w:r w:rsidRPr="000938FA">
        <w:rPr>
          <w:rFonts w:ascii="Times New Roman" w:eastAsia="Calibri" w:hAnsi="Times New Roman" w:cs="Times New Roman"/>
          <w:color w:val="000000" w:themeColor="text1"/>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24655E4A" w14:textId="77777777" w:rsidR="00693FD1" w:rsidRPr="000938FA" w:rsidRDefault="00693FD1" w:rsidP="00693FD1">
      <w:pPr>
        <w:autoSpaceDE w:val="0"/>
        <w:autoSpaceDN w:val="0"/>
        <w:adjustRightInd w:val="0"/>
        <w:spacing w:after="0" w:line="240" w:lineRule="auto"/>
        <w:jc w:val="both"/>
        <w:rPr>
          <w:rFonts w:ascii="Times New Roman" w:eastAsia="Calibri" w:hAnsi="Times New Roman" w:cs="Times New Roman"/>
          <w:color w:val="000000" w:themeColor="text1"/>
          <w:sz w:val="24"/>
          <w:szCs w:val="24"/>
          <w:lang w:val="et-EE"/>
        </w:rPr>
      </w:pPr>
    </w:p>
    <w:p w14:paraId="5FDF044A"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3. Izsoles subjekts</w:t>
      </w:r>
    </w:p>
    <w:p w14:paraId="09B468B2" w14:textId="3F60ACB2"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D45636" w:rsidRPr="00D45636">
        <w:rPr>
          <w:rFonts w:ascii="Times New Roman" w:eastAsia="Times New Roman" w:hAnsi="Times New Roman" w:cs="Times New Roman"/>
          <w:b/>
          <w:bCs/>
          <w:sz w:val="24"/>
          <w:szCs w:val="24"/>
        </w:rPr>
        <w:t>līdz</w:t>
      </w:r>
      <w:r w:rsidR="00D45636" w:rsidRPr="00D45636">
        <w:rPr>
          <w:rFonts w:ascii="Times New Roman" w:eastAsia="Times New Roman" w:hAnsi="Times New Roman" w:cs="Times New Roman"/>
          <w:sz w:val="24"/>
          <w:szCs w:val="24"/>
        </w:rPr>
        <w:t xml:space="preserve"> </w:t>
      </w:r>
      <w:r w:rsidR="00D45636" w:rsidRPr="00D45636">
        <w:rPr>
          <w:rFonts w:ascii="Times New Roman" w:eastAsia="Times New Roman" w:hAnsi="Times New Roman" w:cs="Times New Roman"/>
          <w:b/>
          <w:bCs/>
          <w:sz w:val="24"/>
          <w:szCs w:val="24"/>
        </w:rPr>
        <w:t>19.10.2026.</w:t>
      </w:r>
      <w:r w:rsidRPr="000938FA">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0938FA">
        <w:rPr>
          <w:rFonts w:ascii="Times New Roman" w:eastAsia="Times New Roman" w:hAnsi="Times New Roman" w:cs="Times New Roman"/>
          <w:i/>
          <w:iCs/>
          <w:sz w:val="24"/>
          <w:szCs w:val="24"/>
        </w:rPr>
        <w:t>euro</w:t>
      </w:r>
      <w:proofErr w:type="spellEnd"/>
      <w:r w:rsidRPr="000938FA">
        <w:rPr>
          <w:rFonts w:ascii="Times New Roman" w:eastAsia="Times New Roman" w:hAnsi="Times New Roman" w:cs="Times New Roman"/>
          <w:sz w:val="24"/>
          <w:szCs w:val="24"/>
        </w:rPr>
        <w:t>, kā arī maksājumu (nodokļi, nomas maksājumi utt.) parādi attiecībā pret Saldus novada pašvaldību.</w:t>
      </w:r>
    </w:p>
    <w:p w14:paraId="6921380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A6F2355"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54AB55F6"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 xml:space="preserve">3.3. Saskaņā ar </w:t>
      </w:r>
      <w:r w:rsidRPr="000938FA">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0938FA">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4C0D8F4A"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1) Krievijas Federācijai un Baltkrievijas Republikai;</w:t>
      </w:r>
    </w:p>
    <w:p w14:paraId="3F3EEA51"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2) Krievijas Federācijas un Baltkrievijas Republikas pilsoņiem;</w:t>
      </w:r>
    </w:p>
    <w:p w14:paraId="6BAFF67F"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58905481"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3406C822"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0938FA">
        <w:rPr>
          <w:rFonts w:ascii="Times New Roman" w:eastAsia="Times New Roman" w:hAnsi="Times New Roman" w:cs="Times New Roman"/>
          <w:color w:val="000000" w:themeColor="text1"/>
          <w:sz w:val="24"/>
          <w:szCs w:val="24"/>
          <w:lang w:eastAsia="lv-LV"/>
        </w:rPr>
        <w:t>valstspiederīgajiem</w:t>
      </w:r>
      <w:proofErr w:type="spellEnd"/>
      <w:r w:rsidRPr="000938FA">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03389014" w14:textId="77777777" w:rsidR="00693FD1" w:rsidRPr="000938FA" w:rsidRDefault="00693FD1" w:rsidP="00693FD1">
      <w:pPr>
        <w:spacing w:after="0" w:line="240" w:lineRule="auto"/>
        <w:jc w:val="both"/>
        <w:rPr>
          <w:rFonts w:ascii="Times New Roman" w:eastAsia="Times New Roman" w:hAnsi="Times New Roman" w:cs="Times New Roman"/>
          <w:color w:val="000000" w:themeColor="text1"/>
          <w:sz w:val="24"/>
          <w:szCs w:val="24"/>
          <w:lang w:eastAsia="lv-LV"/>
        </w:rPr>
      </w:pPr>
      <w:r w:rsidRPr="000938FA">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2BFC0CEF"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p>
    <w:p w14:paraId="7F88F31B"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4. Izsoles pretendentu reģistrēšana Izsoļu dalībnieku reģistrā</w:t>
      </w:r>
    </w:p>
    <w:p w14:paraId="43E35230" w14:textId="4CF04CFE"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4.1. Pretendentu reģistrācija notiek </w:t>
      </w:r>
      <w:r w:rsidR="00D45636" w:rsidRPr="00D45636">
        <w:rPr>
          <w:rFonts w:ascii="Times New Roman" w:hAnsi="Times New Roman" w:cs="Times New Roman"/>
          <w:b/>
          <w:bCs/>
          <w:sz w:val="24"/>
        </w:rPr>
        <w:t>no 29.09.2026. plkst.13:00 līdz 19.10.2026. plkst. 23:59</w:t>
      </w:r>
      <w:r w:rsidRPr="000938FA">
        <w:rPr>
          <w:rFonts w:ascii="Times New Roman" w:eastAsia="Times New Roman" w:hAnsi="Times New Roman" w:cs="Times New Roman"/>
          <w:sz w:val="24"/>
          <w:szCs w:val="24"/>
        </w:rPr>
        <w:t xml:space="preserve"> elektronisko izsoļu vietnē </w:t>
      </w:r>
      <w:hyperlink r:id="rId5" w:history="1">
        <w:r w:rsidRPr="000938FA">
          <w:rPr>
            <w:rFonts w:ascii="Times New Roman" w:eastAsia="Times New Roman" w:hAnsi="Times New Roman" w:cs="Times New Roman"/>
            <w:color w:val="0000FF"/>
            <w:sz w:val="24"/>
            <w:szCs w:val="24"/>
            <w:u w:val="single"/>
          </w:rPr>
          <w:t>https://izsoles.ta.gov.lv</w:t>
        </w:r>
      </w:hyperlink>
      <w:r w:rsidRPr="000938FA">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0938FA">
          <w:rPr>
            <w:rFonts w:ascii="Times New Roman" w:eastAsia="Times New Roman" w:hAnsi="Times New Roman" w:cs="Times New Roman"/>
            <w:color w:val="0000FF"/>
            <w:sz w:val="24"/>
            <w:szCs w:val="24"/>
            <w:u w:val="single"/>
          </w:rPr>
          <w:t>www.vestnesis.lv</w:t>
        </w:r>
      </w:hyperlink>
      <w:r w:rsidRPr="000938FA">
        <w:rPr>
          <w:rFonts w:ascii="Times New Roman" w:eastAsia="Times New Roman" w:hAnsi="Times New Roman" w:cs="Times New Roman"/>
          <w:sz w:val="24"/>
          <w:szCs w:val="24"/>
        </w:rPr>
        <w:t xml:space="preserve"> .</w:t>
      </w:r>
    </w:p>
    <w:p w14:paraId="02D4CD30"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0938FA">
          <w:rPr>
            <w:rFonts w:ascii="Times New Roman" w:eastAsia="Times New Roman" w:hAnsi="Times New Roman" w:cs="Times New Roman"/>
            <w:color w:val="0000FF"/>
            <w:sz w:val="24"/>
            <w:szCs w:val="24"/>
            <w:u w:val="single"/>
          </w:rPr>
          <w:t>https://izsoles.ta.gov.lv</w:t>
        </w:r>
      </w:hyperlink>
      <w:r w:rsidRPr="000938FA">
        <w:rPr>
          <w:rFonts w:ascii="Times New Roman" w:eastAsia="Times New Roman" w:hAnsi="Times New Roman" w:cs="Times New Roman"/>
          <w:sz w:val="24"/>
          <w:szCs w:val="24"/>
        </w:rPr>
        <w:t xml:space="preserve">  norāda:</w:t>
      </w:r>
    </w:p>
    <w:p w14:paraId="38D0646F"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4.2.1. Fiziska persona:</w:t>
      </w:r>
    </w:p>
    <w:p w14:paraId="2DA9C06F"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4.2.1.1. Vārdu, uzvārdu;</w:t>
      </w:r>
    </w:p>
    <w:p w14:paraId="64481F17"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4.2.1.2. Personas kodu vai dzimšanas datumu (persona, kurai nav piešķirts personas kods);</w:t>
      </w:r>
    </w:p>
    <w:p w14:paraId="3DDD9B1C"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4.2.1.3. Kontaktadresi;</w:t>
      </w:r>
    </w:p>
    <w:p w14:paraId="79944E45"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4.2.1.4. Norēķinu rekvizītus (kredītiestādes konta numurs, uz kuru personai atmaksājama nodrošinājuma summa);</w:t>
      </w:r>
    </w:p>
    <w:p w14:paraId="498BA9BF"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4.2.1.5. Personas papildu kontaktinformāciju – elektroniskā pasta adresi un tālruņa numuru (ja tāds ir).</w:t>
      </w:r>
    </w:p>
    <w:p w14:paraId="0DFBE7D2"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13F91831"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4.2.2.1. Pārstāvamās personas veidu;</w:t>
      </w:r>
    </w:p>
    <w:p w14:paraId="5621CC6B"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4.2.2.2. Vārdu, uzvārdu fiziskai personai vai nosaukumu juridiskai personai;</w:t>
      </w:r>
    </w:p>
    <w:p w14:paraId="69ABFCAF"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4.2.2.3. Personas kodu vai dzimšanas datumu (ārzemniekam) fiziskai personai vai reģistrācijas numuru juridiskai personai;</w:t>
      </w:r>
    </w:p>
    <w:p w14:paraId="0609C149"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4.2.2.4. Kontaktadresi;</w:t>
      </w:r>
    </w:p>
    <w:p w14:paraId="3F48BCBA"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47CEFAE"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4.2.2.6. Informāciju par pilnvarojuma apjomu (pārstāvības tiesības konkrētai izsolei, vairākām konkrētām izsolēm, uz noteiktu laiku, pastāvīgi);</w:t>
      </w:r>
    </w:p>
    <w:p w14:paraId="2803C453"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4.2.2.7. Attiecīgās lēmējinstitūcijas lēmumu par nekustamā īpašuma iegādi juridiskajai personai.</w:t>
      </w:r>
    </w:p>
    <w:p w14:paraId="338F5D0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bookmarkStart w:id="3" w:name="_Hlk95989402"/>
      <w:r w:rsidRPr="000938FA">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3"/>
    <w:p w14:paraId="1DF083DA"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0938FA">
        <w:rPr>
          <w:rFonts w:ascii="Times New Roman" w:eastAsia="Times New Roman" w:hAnsi="Times New Roman" w:cs="Times New Roman"/>
          <w:i/>
          <w:iCs/>
          <w:sz w:val="24"/>
          <w:szCs w:val="24"/>
        </w:rPr>
        <w:t>"Par e-izsoļu vietnes dalībnieka dalību konkrētā izsolē"</w:t>
      </w:r>
      <w:r w:rsidRPr="000938FA">
        <w:rPr>
          <w:rFonts w:ascii="Times New Roman" w:eastAsia="Times New Roman" w:hAnsi="Times New Roman" w:cs="Times New Roman"/>
          <w:sz w:val="24"/>
          <w:szCs w:val="24"/>
        </w:rPr>
        <w:t xml:space="preserve"> un identificējoties ar vienu no vienotajā valsts un pašvaldību portālā </w:t>
      </w:r>
      <w:hyperlink r:id="rId8" w:history="1">
        <w:r w:rsidRPr="000938FA">
          <w:rPr>
            <w:rFonts w:ascii="Times New Roman" w:eastAsia="Times New Roman" w:hAnsi="Times New Roman" w:cs="Times New Roman"/>
            <w:color w:val="0000FF"/>
            <w:sz w:val="24"/>
            <w:szCs w:val="24"/>
            <w:u w:val="single"/>
          </w:rPr>
          <w:t>www.latvija.lv</w:t>
        </w:r>
      </w:hyperlink>
      <w:r w:rsidRPr="000938FA">
        <w:rPr>
          <w:rFonts w:ascii="Times New Roman" w:eastAsia="Times New Roman" w:hAnsi="Times New Roman" w:cs="Times New Roman"/>
          <w:sz w:val="24"/>
          <w:szCs w:val="24"/>
        </w:rPr>
        <w:t xml:space="preserve">  piedāvātajiem identifikācijas līdzekļiem.</w:t>
      </w:r>
    </w:p>
    <w:p w14:paraId="2EFEFF6A"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7994859"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1E7932B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2A9B2252"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1C807217"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4.9. Izsoles pretendents netiek reģistrēts, ja:</w:t>
      </w:r>
    </w:p>
    <w:p w14:paraId="06A5AF15"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4.9.1. nav vēl iestājies vai ir beidzies pretendentu reģistrācijas termiņš;</w:t>
      </w:r>
    </w:p>
    <w:p w14:paraId="1D3A5A20"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4.9.2. ja nav izpildīti visi šo noteikumu 4.2.1.punktā vai 4.2.2.punktā minētie norādījumi;</w:t>
      </w:r>
    </w:p>
    <w:p w14:paraId="62A03884"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4.9.3. konstatēts, ka pretendentam ir izsoles noteikumu 3.1.punktā minētās parādsaistības;</w:t>
      </w:r>
    </w:p>
    <w:p w14:paraId="37A51751"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4.9.4. fiziskā vai juridiskā persona saskaņā ar spēkā esošajiem normatīvajiem aktiem nevar iegūt savā īpašumā zemi.</w:t>
      </w:r>
    </w:p>
    <w:p w14:paraId="537C3F7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4.10. Izsoles rīkotāji nav tiesīgi līdz izsoles sākumam sniegt informāciju par izsoles pretendentiem.</w:t>
      </w:r>
    </w:p>
    <w:p w14:paraId="609B852E"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0938FA">
          <w:rPr>
            <w:rFonts w:ascii="Times New Roman" w:eastAsia="Times New Roman" w:hAnsi="Times New Roman" w:cs="Times New Roman"/>
            <w:color w:val="0000FF"/>
            <w:sz w:val="24"/>
            <w:szCs w:val="24"/>
            <w:u w:val="single"/>
          </w:rPr>
          <w:t>sintija.grigute@saldus.lv</w:t>
        </w:r>
      </w:hyperlink>
      <w:r w:rsidRPr="000938FA">
        <w:rPr>
          <w:rFonts w:ascii="Times New Roman" w:eastAsia="Times New Roman" w:hAnsi="Times New Roman" w:cs="Times New Roman"/>
          <w:sz w:val="24"/>
          <w:szCs w:val="24"/>
        </w:rPr>
        <w:t xml:space="preserve"> .</w:t>
      </w:r>
    </w:p>
    <w:p w14:paraId="49512474" w14:textId="77777777" w:rsidR="00693FD1" w:rsidRDefault="00693FD1" w:rsidP="00693FD1">
      <w:pPr>
        <w:spacing w:after="0" w:line="240" w:lineRule="auto"/>
        <w:jc w:val="both"/>
        <w:rPr>
          <w:rFonts w:ascii="Times New Roman" w:eastAsia="Times New Roman" w:hAnsi="Times New Roman" w:cs="Times New Roman"/>
          <w:b/>
          <w:sz w:val="24"/>
          <w:szCs w:val="24"/>
        </w:rPr>
      </w:pPr>
      <w:r w:rsidRPr="000938FA">
        <w:rPr>
          <w:rFonts w:ascii="Times New Roman" w:eastAsia="Times New Roman" w:hAnsi="Times New Roman" w:cs="Times New Roman"/>
          <w:sz w:val="24"/>
          <w:szCs w:val="24"/>
        </w:rPr>
        <w:t>4.12. Izsoles pretendentiem pirms reģistrācijas izsolei ir tiesības ar izsoles rīkotāja atļauju apmeklēt atsavināmo Objektu un kredītsaistību  esamību / neesamību</w:t>
      </w:r>
      <w:r w:rsidRPr="000938FA">
        <w:rPr>
          <w:rFonts w:ascii="Times New Roman" w:eastAsia="Times New Roman" w:hAnsi="Times New Roman" w:cs="Times New Roman"/>
          <w:color w:val="000000" w:themeColor="text1"/>
          <w:sz w:val="24"/>
          <w:szCs w:val="24"/>
        </w:rPr>
        <w:t xml:space="preserve">, </w:t>
      </w:r>
      <w:r w:rsidRPr="000938FA">
        <w:rPr>
          <w:rFonts w:ascii="Times New Roman" w:eastAsia="Times New Roman" w:hAnsi="Times New Roman" w:cs="Times New Roman"/>
          <w:sz w:val="24"/>
          <w:szCs w:val="24"/>
        </w:rPr>
        <w:t>zvanot</w:t>
      </w:r>
      <w:r>
        <w:rPr>
          <w:rFonts w:ascii="Times New Roman" w:eastAsia="Times New Roman" w:hAnsi="Times New Roman" w:cs="Times New Roman"/>
          <w:b/>
          <w:sz w:val="24"/>
          <w:szCs w:val="24"/>
        </w:rPr>
        <w:t xml:space="preserve"> Jaunauces, Rubas un Vadakstes pagastu apvienības pārvaldes vadītājai Evijai MAMEI, tālr. 28666518</w:t>
      </w:r>
      <w:r w:rsidRPr="000938FA">
        <w:rPr>
          <w:rFonts w:ascii="Times New Roman" w:eastAsia="Times New Roman" w:hAnsi="Times New Roman" w:cs="Times New Roman"/>
          <w:b/>
          <w:sz w:val="24"/>
          <w:szCs w:val="24"/>
        </w:rPr>
        <w:t>.</w:t>
      </w:r>
    </w:p>
    <w:p w14:paraId="48F061D0"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p>
    <w:p w14:paraId="48E54313"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5. Izsoles norise</w:t>
      </w:r>
    </w:p>
    <w:p w14:paraId="1E4B19EE" w14:textId="671438B0"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5.1. Izsole sākas elektronisko izsoļu vietnē </w:t>
      </w:r>
      <w:hyperlink r:id="rId10" w:history="1">
        <w:r w:rsidRPr="000938FA">
          <w:rPr>
            <w:rFonts w:ascii="Times New Roman" w:eastAsia="Times New Roman" w:hAnsi="Times New Roman" w:cs="Times New Roman"/>
            <w:color w:val="0000FF"/>
            <w:sz w:val="24"/>
            <w:szCs w:val="24"/>
            <w:u w:val="single"/>
          </w:rPr>
          <w:t>https://izsoles.ta.gov.lv</w:t>
        </w:r>
      </w:hyperlink>
      <w:r w:rsidRPr="000938FA">
        <w:rPr>
          <w:rFonts w:ascii="Times New Roman" w:eastAsia="Times New Roman" w:hAnsi="Times New Roman" w:cs="Times New Roman"/>
          <w:sz w:val="24"/>
          <w:szCs w:val="24"/>
        </w:rPr>
        <w:t xml:space="preserve">  </w:t>
      </w:r>
      <w:r w:rsidR="00D45636" w:rsidRPr="00D45636">
        <w:rPr>
          <w:rFonts w:ascii="Times New Roman" w:hAnsi="Times New Roman" w:cs="Times New Roman"/>
          <w:b/>
          <w:bCs/>
          <w:sz w:val="24"/>
        </w:rPr>
        <w:t>29.09.2026. plkst.13:00 un noslēdzas 29.10.2026. plkst.13:00.</w:t>
      </w:r>
    </w:p>
    <w:p w14:paraId="422E73C3"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5.2. Izsolei autorizētie dalībnieki drīkst izdarīt solījumus visā izsoles norises laikā.</w:t>
      </w:r>
    </w:p>
    <w:p w14:paraId="0B1BD171"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453E881C"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0AF86C8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7767F5B1"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A497D29"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2053837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3EE6F91E"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nosacījumi, kā rezultātā tā zaudē iesniegto nodrošinājumu.</w:t>
      </w:r>
    </w:p>
    <w:p w14:paraId="3DEFD707"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35190D4C"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1D1FE9B7"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p>
    <w:p w14:paraId="6C55C16F"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6. Izsoles rezultātu apstiprināšana un līguma noslēgšana</w:t>
      </w:r>
    </w:p>
    <w:p w14:paraId="30EAA2C1"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6.1. Izsoles komisija 7 (septiņu) darba dienu laikā izsniedz paziņojumu par pirkuma summu.</w:t>
      </w:r>
    </w:p>
    <w:p w14:paraId="3472A174"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6.2. Izsoles dalībniekam, kurš nosolījis augstāko cenu:</w:t>
      </w:r>
    </w:p>
    <w:p w14:paraId="2CA8A2BA"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5C778D44"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vai</w:t>
      </w:r>
    </w:p>
    <w:p w14:paraId="71733F6B"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6D54E447"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0938FA">
          <w:rPr>
            <w:rFonts w:ascii="Times New Roman" w:eastAsia="Times New Roman" w:hAnsi="Times New Roman" w:cs="Times New Roman"/>
            <w:color w:val="0000FF"/>
            <w:sz w:val="24"/>
            <w:szCs w:val="24"/>
            <w:u w:val="single"/>
          </w:rPr>
          <w:t>sintija.grigute@saldus.lv</w:t>
        </w:r>
      </w:hyperlink>
      <w:r w:rsidRPr="000938FA">
        <w:rPr>
          <w:rFonts w:ascii="Times New Roman" w:eastAsia="Times New Roman" w:hAnsi="Times New Roman" w:cs="Times New Roman"/>
          <w:sz w:val="24"/>
          <w:szCs w:val="24"/>
        </w:rPr>
        <w:t xml:space="preserve"> .</w:t>
      </w:r>
    </w:p>
    <w:p w14:paraId="6CC67419"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460CA1D"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03664B8"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bookmarkStart w:id="4" w:name="_Hlk97026586"/>
      <w:r w:rsidRPr="000938FA">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21C2CACD"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8EAD9C9"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4"/>
    <w:p w14:paraId="74B1E083"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6.7. Pirkuma līgumu pašvaldības vārdā paraksta Saldus novada domes pilnvarota persona.</w:t>
      </w:r>
    </w:p>
    <w:p w14:paraId="66FF0264"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p>
    <w:p w14:paraId="600B9975"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7. Nenotikušās izsoles</w:t>
      </w:r>
    </w:p>
    <w:p w14:paraId="380B0342"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Izsoles komisija pieņem lēmumu par izsoles atzīšanu par nenotikušu:</w:t>
      </w:r>
    </w:p>
    <w:p w14:paraId="1988C815"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7.1. ja uz izsoli nav autorizēts neviens izsoles dalībnieks;</w:t>
      </w:r>
    </w:p>
    <w:p w14:paraId="2F707D9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7.2. ja izsole bijusi izziņota, pārkāpjot šos noteikumus vai Publiskas personas</w:t>
      </w:r>
    </w:p>
    <w:p w14:paraId="098EA090"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mantas atsavināšanas likuma nosacījumus;</w:t>
      </w:r>
    </w:p>
    <w:p w14:paraId="3FB2693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0938FA">
        <w:rPr>
          <w:rFonts w:ascii="Times New Roman" w:eastAsia="Times New Roman" w:hAnsi="Times New Roman" w:cs="Times New Roman"/>
          <w:sz w:val="24"/>
          <w:szCs w:val="24"/>
        </w:rPr>
        <w:t>pārsolījums</w:t>
      </w:r>
      <w:proofErr w:type="spellEnd"/>
      <w:r w:rsidRPr="000938FA">
        <w:rPr>
          <w:rFonts w:ascii="Times New Roman" w:eastAsia="Times New Roman" w:hAnsi="Times New Roman" w:cs="Times New Roman"/>
          <w:sz w:val="24"/>
          <w:szCs w:val="24"/>
        </w:rPr>
        <w:t>;</w:t>
      </w:r>
    </w:p>
    <w:p w14:paraId="3A7B1F99"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7.4. ja neviens izsoles dalībnieks nav pārsolījis izsoles sākumcenu;</w:t>
      </w:r>
    </w:p>
    <w:p w14:paraId="2078086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37E70666"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34ED4CA0"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7.7. ja izsolāmo mantu nopirkusi persona, kurai nav bijušas tiesības piedalīties izsolē.</w:t>
      </w:r>
    </w:p>
    <w:p w14:paraId="0EA15A3D" w14:textId="77777777" w:rsidR="00693FD1" w:rsidRPr="000938FA" w:rsidRDefault="00693FD1" w:rsidP="00693FD1">
      <w:pPr>
        <w:spacing w:after="0" w:line="240" w:lineRule="auto"/>
        <w:jc w:val="both"/>
        <w:rPr>
          <w:rFonts w:ascii="Times New Roman" w:eastAsia="Calibri" w:hAnsi="Times New Roman" w:cs="Times New Roman"/>
          <w:b/>
          <w:bCs/>
          <w:sz w:val="24"/>
          <w:szCs w:val="24"/>
          <w:lang w:val="et-EE"/>
        </w:rPr>
      </w:pPr>
    </w:p>
    <w:p w14:paraId="5F0F8DE8" w14:textId="77777777" w:rsidR="00693FD1" w:rsidRPr="000938FA" w:rsidRDefault="00693FD1" w:rsidP="00693FD1">
      <w:pPr>
        <w:spacing w:after="0" w:line="240" w:lineRule="auto"/>
        <w:jc w:val="both"/>
        <w:rPr>
          <w:rFonts w:ascii="Times New Roman" w:eastAsia="Calibri" w:hAnsi="Times New Roman" w:cs="Times New Roman"/>
          <w:b/>
          <w:bCs/>
          <w:sz w:val="24"/>
          <w:szCs w:val="24"/>
          <w:lang w:val="et-EE"/>
        </w:rPr>
      </w:pPr>
      <w:r w:rsidRPr="000938FA">
        <w:rPr>
          <w:rFonts w:ascii="Times New Roman" w:eastAsia="Calibri" w:hAnsi="Times New Roman" w:cs="Times New Roman"/>
          <w:b/>
          <w:bCs/>
          <w:sz w:val="24"/>
          <w:szCs w:val="24"/>
          <w:lang w:val="et-EE"/>
        </w:rPr>
        <w:t>8. Īpašie noteikumi</w:t>
      </w:r>
    </w:p>
    <w:p w14:paraId="72C3DC83"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sz w:val="24"/>
          <w:szCs w:val="24"/>
          <w:lang w:val="et-EE"/>
        </w:rPr>
        <w:t>8.1. Starp izsoles dalībniekiem aizliegta vienošanās, kas varētu ietekmēt izsoles rezultātus un gaitu.</w:t>
      </w:r>
    </w:p>
    <w:p w14:paraId="5EEF889F"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bookmarkStart w:id="5" w:name="_Hlk58844377"/>
      <w:r w:rsidRPr="000938FA">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0938FA">
          <w:rPr>
            <w:rFonts w:ascii="Times New Roman" w:eastAsia="Calibri" w:hAnsi="Times New Roman" w:cs="Times New Roman"/>
            <w:color w:val="0563C1"/>
            <w:sz w:val="24"/>
            <w:szCs w:val="24"/>
            <w:u w:val="single"/>
            <w:lang w:val="et-EE"/>
          </w:rPr>
          <w:t>sintija.grigute@saldus.lv</w:t>
        </w:r>
      </w:hyperlink>
      <w:r w:rsidRPr="000938FA">
        <w:rPr>
          <w:rFonts w:ascii="Times New Roman" w:eastAsia="Calibri" w:hAnsi="Times New Roman" w:cs="Times New Roman"/>
          <w:sz w:val="24"/>
          <w:szCs w:val="24"/>
          <w:lang w:val="et-EE"/>
        </w:rPr>
        <w:t xml:space="preserve"> elektroniski parakstīts Apliecinājums (pielikumā), ka izsoles Objekts būs viņa </w:t>
      </w:r>
      <w:r w:rsidRPr="000938FA">
        <w:rPr>
          <w:rFonts w:ascii="Times New Roman" w:eastAsia="Calibri" w:hAnsi="Times New Roman" w:cs="Times New Roman"/>
          <w:b/>
          <w:bCs/>
          <w:sz w:val="24"/>
          <w:szCs w:val="24"/>
          <w:lang w:val="et-EE"/>
        </w:rPr>
        <w:t>vienīgā</w:t>
      </w:r>
      <w:r w:rsidRPr="000938FA">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26591F7E" w14:textId="77777777" w:rsidR="00693FD1" w:rsidRPr="000938FA" w:rsidRDefault="00693FD1" w:rsidP="00693FD1">
      <w:pPr>
        <w:spacing w:after="0" w:line="240" w:lineRule="auto"/>
        <w:jc w:val="both"/>
        <w:rPr>
          <w:rFonts w:ascii="Times New Roman" w:eastAsia="Calibri" w:hAnsi="Times New Roman" w:cs="Times New Roman"/>
          <w:b/>
          <w:bCs/>
          <w:sz w:val="24"/>
          <w:szCs w:val="24"/>
          <w:lang w:val="et-EE"/>
        </w:rPr>
      </w:pPr>
      <w:r w:rsidRPr="000938FA">
        <w:rPr>
          <w:rFonts w:ascii="Times New Roman" w:eastAsia="Calibri" w:hAnsi="Times New Roman" w:cs="Times New Roman"/>
          <w:sz w:val="24"/>
          <w:szCs w:val="24"/>
          <w:lang w:val="et-EE"/>
        </w:rPr>
        <w:tab/>
        <w:t xml:space="preserve">Avansa maksājums ir kā pirmā iemaksa </w:t>
      </w:r>
      <w:r w:rsidRPr="000938FA">
        <w:rPr>
          <w:rFonts w:ascii="Times New Roman" w:eastAsia="Calibri" w:hAnsi="Times New Roman" w:cs="Times New Roman"/>
          <w:b/>
          <w:bCs/>
          <w:sz w:val="24"/>
          <w:szCs w:val="24"/>
          <w:lang w:val="et-EE"/>
        </w:rPr>
        <w:t>20%</w:t>
      </w:r>
      <w:r w:rsidRPr="000938FA">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0938FA">
        <w:rPr>
          <w:rFonts w:ascii="Times New Roman" w:eastAsia="Calibri" w:hAnsi="Times New Roman" w:cs="Times New Roman"/>
          <w:b/>
          <w:bCs/>
          <w:sz w:val="24"/>
          <w:szCs w:val="24"/>
          <w:lang w:val="et-EE"/>
        </w:rPr>
        <w:t>viena mēneša laikā no izsoles noslēguma dienas</w:t>
      </w:r>
      <w:r w:rsidRPr="000938FA">
        <w:rPr>
          <w:rFonts w:ascii="Times New Roman" w:eastAsia="Calibri" w:hAnsi="Times New Roman" w:cs="Times New Roman"/>
          <w:sz w:val="24"/>
          <w:szCs w:val="24"/>
          <w:lang w:val="et-EE"/>
        </w:rPr>
        <w:t>.</w:t>
      </w:r>
    </w:p>
    <w:p w14:paraId="4419F58C" w14:textId="77777777" w:rsidR="00693FD1" w:rsidRPr="000938FA" w:rsidRDefault="00693FD1" w:rsidP="00693FD1">
      <w:pPr>
        <w:spacing w:after="0" w:line="240" w:lineRule="auto"/>
        <w:jc w:val="both"/>
        <w:rPr>
          <w:rFonts w:ascii="Times New Roman" w:eastAsia="Calibri" w:hAnsi="Times New Roman" w:cs="Times New Roman"/>
          <w:bCs/>
          <w:sz w:val="24"/>
          <w:szCs w:val="24"/>
        </w:rPr>
      </w:pPr>
      <w:r w:rsidRPr="000938FA">
        <w:rPr>
          <w:rFonts w:ascii="Times New Roman" w:eastAsia="Calibri" w:hAnsi="Times New Roman" w:cs="Times New Roman"/>
          <w:b/>
          <w:bCs/>
          <w:sz w:val="24"/>
          <w:szCs w:val="24"/>
        </w:rPr>
        <w:t>Piezīme</w:t>
      </w:r>
      <w:r w:rsidRPr="000938FA">
        <w:rPr>
          <w:rFonts w:ascii="Times New Roman" w:eastAsia="Calibri" w:hAnsi="Times New Roman" w:cs="Times New Roman"/>
          <w:bCs/>
          <w:sz w:val="24"/>
          <w:szCs w:val="24"/>
        </w:rPr>
        <w:t>.</w:t>
      </w:r>
    </w:p>
    <w:p w14:paraId="32EDCE5B" w14:textId="77777777" w:rsidR="00693FD1" w:rsidRPr="000938FA" w:rsidRDefault="00693FD1" w:rsidP="00693FD1">
      <w:pPr>
        <w:spacing w:after="0" w:line="240" w:lineRule="auto"/>
        <w:jc w:val="both"/>
        <w:rPr>
          <w:rFonts w:ascii="Times New Roman" w:eastAsia="Calibri" w:hAnsi="Times New Roman" w:cs="Times New Roman"/>
          <w:bCs/>
          <w:sz w:val="24"/>
          <w:szCs w:val="24"/>
        </w:rPr>
      </w:pPr>
      <w:r w:rsidRPr="000938FA">
        <w:rPr>
          <w:rFonts w:ascii="Times New Roman" w:eastAsia="Calibri" w:hAnsi="Times New Roman" w:cs="Times New Roman"/>
          <w:bCs/>
          <w:sz w:val="24"/>
          <w:szCs w:val="24"/>
        </w:rPr>
        <w:tab/>
      </w:r>
      <w:r w:rsidRPr="000938FA">
        <w:rPr>
          <w:rFonts w:ascii="Times New Roman" w:eastAsia="Calibri" w:hAnsi="Times New Roman" w:cs="Times New Roman"/>
          <w:bCs/>
          <w:sz w:val="24"/>
          <w:szCs w:val="24"/>
          <w:u w:val="single"/>
        </w:rPr>
        <w:t>Dzīvojamā platība</w:t>
      </w:r>
      <w:r w:rsidRPr="000938FA">
        <w:rPr>
          <w:rFonts w:ascii="Times New Roman" w:eastAsia="Calibri" w:hAnsi="Times New Roman" w:cs="Times New Roman"/>
          <w:bCs/>
          <w:sz w:val="24"/>
          <w:szCs w:val="24"/>
        </w:rPr>
        <w:t>:</w:t>
      </w:r>
    </w:p>
    <w:p w14:paraId="6812525F" w14:textId="77777777" w:rsidR="00693FD1" w:rsidRPr="000938FA" w:rsidRDefault="00693FD1" w:rsidP="00693FD1">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0938FA">
        <w:rPr>
          <w:rFonts w:ascii="Times New Roman" w:eastAsia="Calibri" w:hAnsi="Times New Roman" w:cs="Times New Roman"/>
          <w:bCs/>
          <w:sz w:val="24"/>
          <w:szCs w:val="24"/>
        </w:rPr>
        <w:t xml:space="preserve">dzīvokļa īpašums, kas kā īpašums </w:t>
      </w:r>
      <w:r w:rsidRPr="000938FA">
        <w:rPr>
          <w:rFonts w:ascii="Times New Roman" w:eastAsia="Calibri" w:hAnsi="Times New Roman" w:cs="Times New Roman"/>
          <w:b/>
          <w:bCs/>
          <w:sz w:val="24"/>
          <w:szCs w:val="24"/>
        </w:rPr>
        <w:t xml:space="preserve">ir </w:t>
      </w:r>
      <w:r w:rsidRPr="000938FA">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21EEF422" w14:textId="77777777" w:rsidR="00693FD1" w:rsidRPr="000938FA" w:rsidRDefault="00693FD1" w:rsidP="00693FD1">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0938FA">
        <w:rPr>
          <w:rFonts w:ascii="Times New Roman" w:eastAsia="Calibri" w:hAnsi="Times New Roman" w:cs="Times New Roman"/>
          <w:bCs/>
          <w:sz w:val="24"/>
          <w:szCs w:val="24"/>
        </w:rPr>
        <w:t xml:space="preserve">izsoles pretendentam </w:t>
      </w:r>
      <w:r w:rsidRPr="000938FA">
        <w:rPr>
          <w:rFonts w:ascii="Times New Roman" w:eastAsia="Calibri" w:hAnsi="Times New Roman" w:cs="Times New Roman"/>
          <w:b/>
          <w:bCs/>
          <w:sz w:val="24"/>
          <w:szCs w:val="24"/>
        </w:rPr>
        <w:t xml:space="preserve">pieder </w:t>
      </w:r>
      <w:r w:rsidRPr="000938FA">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67188C39" w14:textId="77777777" w:rsidR="00693FD1" w:rsidRPr="000938FA" w:rsidRDefault="00693FD1" w:rsidP="00693FD1">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0938FA">
        <w:rPr>
          <w:rFonts w:ascii="Times New Roman" w:eastAsia="Calibri" w:hAnsi="Times New Roman" w:cs="Times New Roman"/>
          <w:b/>
          <w:bCs/>
          <w:sz w:val="24"/>
          <w:szCs w:val="24"/>
        </w:rPr>
        <w:t>vienīgā</w:t>
      </w:r>
      <w:r w:rsidRPr="000938FA">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33C858AD"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5"/>
    <w:p w14:paraId="27FEA2E4"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sidRPr="000938FA">
          <w:rPr>
            <w:rFonts w:ascii="Times New Roman" w:eastAsia="Calibri" w:hAnsi="Times New Roman" w:cs="Times New Roman"/>
            <w:sz w:val="24"/>
            <w:szCs w:val="24"/>
            <w:lang w:val="et-EE"/>
          </w:rPr>
          <w:t>līguma</w:t>
        </w:r>
      </w:smartTag>
      <w:r w:rsidRPr="000938FA">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0938FA">
          <w:rPr>
            <w:rFonts w:ascii="Times New Roman" w:eastAsia="Calibri" w:hAnsi="Times New Roman" w:cs="Times New Roman"/>
            <w:sz w:val="24"/>
            <w:szCs w:val="24"/>
            <w:lang w:val="et-EE"/>
          </w:rPr>
          <w:t>aktu</w:t>
        </w:r>
      </w:smartTag>
      <w:r w:rsidRPr="000938FA">
        <w:rPr>
          <w:rFonts w:ascii="Times New Roman" w:eastAsia="Calibri" w:hAnsi="Times New Roman" w:cs="Times New Roman"/>
          <w:sz w:val="24"/>
          <w:szCs w:val="24"/>
          <w:lang w:val="et-EE"/>
        </w:rPr>
        <w:t xml:space="preserve"> prasībām.</w:t>
      </w:r>
    </w:p>
    <w:p w14:paraId="6EBBC796"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sidRPr="000938FA">
          <w:rPr>
            <w:rFonts w:ascii="Times New Roman" w:eastAsia="Calibri" w:hAnsi="Times New Roman" w:cs="Times New Roman"/>
            <w:sz w:val="24"/>
            <w:szCs w:val="24"/>
            <w:lang w:val="et-EE"/>
          </w:rPr>
          <w:t>līguma</w:t>
        </w:r>
      </w:smartTag>
      <w:r w:rsidRPr="000938FA">
        <w:rPr>
          <w:rFonts w:ascii="Times New Roman" w:eastAsia="Calibri" w:hAnsi="Times New Roman" w:cs="Times New Roman"/>
          <w:sz w:val="24"/>
          <w:szCs w:val="24"/>
          <w:lang w:val="et-EE"/>
        </w:rPr>
        <w:t xml:space="preserve"> noslēgšanu un īpašuma tiesību nostiprināšanu Zemesgrāmatā sedz pircējs.</w:t>
      </w:r>
    </w:p>
    <w:p w14:paraId="34E4BFA0"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sz w:val="24"/>
          <w:szCs w:val="24"/>
          <w:lang w:val="et-EE"/>
        </w:rPr>
        <w:t>8.6. Īpašuma tiesības uz Objektu Pircējam pāriet pēc nosolītās summas</w:t>
      </w:r>
      <w:r w:rsidRPr="000938FA">
        <w:rPr>
          <w:rFonts w:ascii="Calibri" w:eastAsia="Calibri" w:hAnsi="Calibri" w:cs="Times New Roman"/>
          <w:lang w:val="et-EE"/>
        </w:rPr>
        <w:t xml:space="preserve"> </w:t>
      </w:r>
      <w:r w:rsidRPr="000938FA">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469839F6"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0938FA">
        <w:rPr>
          <w:rFonts w:ascii="Times New Roman" w:eastAsia="Calibri" w:hAnsi="Times New Roman" w:cs="Times New Roman"/>
          <w:i/>
          <w:sz w:val="24"/>
          <w:szCs w:val="24"/>
          <w:lang w:val="et-EE"/>
        </w:rPr>
        <w:t>euro</w:t>
      </w:r>
      <w:r w:rsidRPr="000938FA">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58F46E3A" w14:textId="77777777" w:rsidR="00693FD1" w:rsidRPr="000938FA" w:rsidRDefault="00693FD1" w:rsidP="00693FD1">
      <w:pPr>
        <w:spacing w:after="0" w:line="240" w:lineRule="auto"/>
        <w:jc w:val="both"/>
        <w:rPr>
          <w:rFonts w:ascii="Times New Roman" w:eastAsia="Calibri" w:hAnsi="Times New Roman" w:cs="Times New Roman"/>
          <w:sz w:val="24"/>
          <w:szCs w:val="24"/>
          <w:lang w:val="et-EE"/>
        </w:rPr>
      </w:pPr>
      <w:r w:rsidRPr="000938FA">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34359B6F" w14:textId="77777777" w:rsidR="00693FD1" w:rsidRPr="000938FA" w:rsidRDefault="00693FD1" w:rsidP="00693FD1">
      <w:pPr>
        <w:spacing w:after="0" w:line="240" w:lineRule="auto"/>
        <w:jc w:val="both"/>
        <w:rPr>
          <w:rFonts w:ascii="Times New Roman" w:eastAsia="Calibri" w:hAnsi="Times New Roman" w:cs="Times New Roman"/>
          <w:b/>
          <w:bCs/>
          <w:sz w:val="24"/>
          <w:szCs w:val="24"/>
          <w:lang w:val="et-EE"/>
        </w:rPr>
      </w:pPr>
      <w:r w:rsidRPr="000938FA">
        <w:rPr>
          <w:rFonts w:ascii="Times New Roman" w:eastAsia="Calibri" w:hAnsi="Times New Roman" w:cs="Times New Roman"/>
          <w:sz w:val="24"/>
          <w:szCs w:val="24"/>
          <w:lang w:val="et-EE"/>
        </w:rPr>
        <w:t xml:space="preserve">8.9. </w:t>
      </w:r>
      <w:r w:rsidRPr="000938FA">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0798CE8A" w14:textId="77777777" w:rsidR="00693FD1" w:rsidRPr="000938FA" w:rsidRDefault="00693FD1" w:rsidP="00693FD1">
      <w:pPr>
        <w:spacing w:after="0" w:line="240" w:lineRule="auto"/>
        <w:jc w:val="both"/>
        <w:rPr>
          <w:rFonts w:ascii="Calibri" w:eastAsia="Calibri" w:hAnsi="Calibri" w:cs="Times New Roman"/>
          <w:b/>
          <w:bCs/>
          <w:sz w:val="24"/>
          <w:lang w:val="et-EE"/>
        </w:rPr>
      </w:pPr>
    </w:p>
    <w:p w14:paraId="0C38361D"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9. Izsoles rezultātu apstrīdēšana</w:t>
      </w:r>
    </w:p>
    <w:p w14:paraId="6380AFEE"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Cs/>
          <w:sz w:val="24"/>
          <w:szCs w:val="24"/>
        </w:rPr>
      </w:pPr>
      <w:r w:rsidRPr="000938FA">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5AEA1C8B"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Cs/>
          <w:sz w:val="24"/>
          <w:szCs w:val="24"/>
        </w:rPr>
      </w:pPr>
      <w:r w:rsidRPr="000938FA">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6255ED97"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Cs/>
          <w:sz w:val="24"/>
          <w:szCs w:val="24"/>
        </w:rPr>
      </w:pPr>
      <w:r w:rsidRPr="000938FA">
        <w:rPr>
          <w:rFonts w:ascii="Times New Roman" w:eastAsia="Times New Roman" w:hAnsi="Times New Roman" w:cs="Times New Roman"/>
          <w:bCs/>
          <w:sz w:val="24"/>
          <w:szCs w:val="24"/>
        </w:rPr>
        <w:t xml:space="preserve"> </w:t>
      </w:r>
    </w:p>
    <w:p w14:paraId="1588A5AE"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sz w:val="24"/>
          <w:szCs w:val="24"/>
        </w:rPr>
      </w:pPr>
      <w:r w:rsidRPr="000938FA">
        <w:rPr>
          <w:rFonts w:ascii="Times New Roman" w:eastAsia="Times New Roman" w:hAnsi="Times New Roman" w:cs="Times New Roman"/>
          <w:b/>
          <w:sz w:val="24"/>
          <w:szCs w:val="24"/>
        </w:rPr>
        <w:t>10. Saldus novada pašvaldības rekvizīti:</w:t>
      </w:r>
    </w:p>
    <w:p w14:paraId="3648C64C"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693FD1" w:rsidRPr="000938FA" w14:paraId="738746D8" w14:textId="77777777" w:rsidTr="001B0890">
        <w:tc>
          <w:tcPr>
            <w:tcW w:w="2287" w:type="dxa"/>
            <w:tcBorders>
              <w:top w:val="single" w:sz="4" w:space="0" w:color="auto"/>
              <w:left w:val="single" w:sz="4" w:space="0" w:color="auto"/>
              <w:bottom w:val="single" w:sz="4" w:space="0" w:color="auto"/>
              <w:right w:val="single" w:sz="4" w:space="0" w:color="auto"/>
            </w:tcBorders>
          </w:tcPr>
          <w:p w14:paraId="20EC3365"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p>
          <w:p w14:paraId="207C5EBE"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Adrese:</w:t>
            </w:r>
          </w:p>
          <w:p w14:paraId="5E4B6993"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0938FA">
              <w:rPr>
                <w:rFonts w:ascii="Times New Roman" w:eastAsia="Times New Roman" w:hAnsi="Times New Roman" w:cs="Times New Roman"/>
                <w:sz w:val="24"/>
                <w:szCs w:val="24"/>
              </w:rPr>
              <w:t>Nod.maks.reģ.Nr</w:t>
            </w:r>
            <w:proofErr w:type="spellEnd"/>
            <w:r w:rsidRPr="000938FA">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0E1E2258"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Saldus novada pašvaldība</w:t>
            </w:r>
          </w:p>
          <w:p w14:paraId="351839B3"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Striķu iela 3, Saldus, Saldus nov., LV–3801</w:t>
            </w:r>
          </w:p>
          <w:p w14:paraId="7D6A568C"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90009114646</w:t>
            </w:r>
          </w:p>
        </w:tc>
      </w:tr>
    </w:tbl>
    <w:p w14:paraId="27B5D4C4"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693FD1" w:rsidRPr="000938FA" w14:paraId="0BC0C72D" w14:textId="77777777" w:rsidTr="001B0890">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B02645"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b/>
                <w:bCs/>
                <w:sz w:val="24"/>
                <w:szCs w:val="24"/>
              </w:rPr>
            </w:pPr>
            <w:r w:rsidRPr="000938FA">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1B8C7FB"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0938FA">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8DCDAC0"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0938FA">
              <w:rPr>
                <w:rFonts w:ascii="Times New Roman" w:eastAsia="Times New Roman" w:hAnsi="Times New Roman" w:cs="Times New Roman"/>
                <w:b/>
                <w:bCs/>
                <w:sz w:val="24"/>
                <w:szCs w:val="24"/>
              </w:rPr>
              <w:t>Bnk.Nosaukums</w:t>
            </w:r>
            <w:proofErr w:type="spellEnd"/>
          </w:p>
        </w:tc>
      </w:tr>
      <w:tr w:rsidR="00693FD1" w:rsidRPr="000938FA" w14:paraId="5A23FB6D"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A5D180"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6318A1"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B4BF84"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0938FA">
              <w:rPr>
                <w:rFonts w:ascii="Times New Roman" w:eastAsia="Times New Roman" w:hAnsi="Times New Roman" w:cs="Times New Roman"/>
                <w:sz w:val="24"/>
                <w:szCs w:val="24"/>
              </w:rPr>
              <w:t>Luminor</w:t>
            </w:r>
            <w:proofErr w:type="spellEnd"/>
            <w:r w:rsidRPr="000938FA">
              <w:rPr>
                <w:rFonts w:ascii="Times New Roman" w:eastAsia="Times New Roman" w:hAnsi="Times New Roman" w:cs="Times New Roman"/>
                <w:sz w:val="24"/>
                <w:szCs w:val="24"/>
              </w:rPr>
              <w:t xml:space="preserve"> </w:t>
            </w:r>
            <w:proofErr w:type="spellStart"/>
            <w:r w:rsidRPr="000938FA">
              <w:rPr>
                <w:rFonts w:ascii="Times New Roman" w:eastAsia="Times New Roman" w:hAnsi="Times New Roman" w:cs="Times New Roman"/>
                <w:sz w:val="24"/>
                <w:szCs w:val="24"/>
              </w:rPr>
              <w:t>bank</w:t>
            </w:r>
            <w:proofErr w:type="spellEnd"/>
            <w:r w:rsidRPr="000938FA">
              <w:rPr>
                <w:rFonts w:ascii="Times New Roman" w:eastAsia="Times New Roman" w:hAnsi="Times New Roman" w:cs="Times New Roman"/>
                <w:sz w:val="24"/>
                <w:szCs w:val="24"/>
              </w:rPr>
              <w:t xml:space="preserve"> AS</w:t>
            </w:r>
          </w:p>
        </w:tc>
      </w:tr>
      <w:tr w:rsidR="00693FD1" w:rsidRPr="000938FA" w14:paraId="0000BC4F"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716196"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B97AED"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ADC239"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Swedbank AS</w:t>
            </w:r>
          </w:p>
        </w:tc>
      </w:tr>
      <w:tr w:rsidR="00693FD1" w:rsidRPr="000938FA" w14:paraId="5F04C391"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44CDA2"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919CC3"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37D576"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SEB Banka AS</w:t>
            </w:r>
          </w:p>
        </w:tc>
      </w:tr>
      <w:tr w:rsidR="00693FD1" w:rsidRPr="000938FA" w14:paraId="08B2B7A7"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CF7840"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4522A4"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4EBCEE" w14:textId="77777777" w:rsidR="00693FD1" w:rsidRPr="000938FA" w:rsidRDefault="00693FD1" w:rsidP="001B0890">
            <w:pPr>
              <w:autoSpaceDE w:val="0"/>
              <w:autoSpaceDN w:val="0"/>
              <w:adjustRightInd w:val="0"/>
              <w:spacing w:after="0" w:line="240" w:lineRule="auto"/>
              <w:jc w:val="both"/>
              <w:rPr>
                <w:rFonts w:ascii="Times New Roman" w:eastAsia="Times New Roman" w:hAnsi="Times New Roman" w:cs="Times New Roman"/>
                <w:sz w:val="24"/>
                <w:szCs w:val="24"/>
              </w:rPr>
            </w:pPr>
            <w:r w:rsidRPr="000938FA">
              <w:rPr>
                <w:rFonts w:ascii="Times New Roman" w:eastAsia="Times New Roman" w:hAnsi="Times New Roman" w:cs="Times New Roman"/>
                <w:sz w:val="24"/>
                <w:szCs w:val="24"/>
              </w:rPr>
              <w:t>Citadele banka AS</w:t>
            </w:r>
          </w:p>
        </w:tc>
      </w:tr>
    </w:tbl>
    <w:p w14:paraId="4B3C3631"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sz w:val="24"/>
          <w:szCs w:val="24"/>
        </w:rPr>
      </w:pPr>
      <w:r w:rsidRPr="000938FA">
        <w:rPr>
          <w:rFonts w:ascii="Times New Roman" w:eastAsia="Times New Roman" w:hAnsi="Times New Roman" w:cs="Times New Roman"/>
          <w:b/>
          <w:sz w:val="24"/>
          <w:szCs w:val="24"/>
        </w:rPr>
        <w:t xml:space="preserve"> </w:t>
      </w:r>
    </w:p>
    <w:p w14:paraId="5FF7DC4D"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b/>
          <w:sz w:val="24"/>
          <w:szCs w:val="24"/>
        </w:rPr>
      </w:pPr>
      <w:r w:rsidRPr="000938FA">
        <w:rPr>
          <w:rFonts w:ascii="Times New Roman" w:eastAsia="Times New Roman" w:hAnsi="Times New Roman" w:cs="Times New Roman"/>
          <w:b/>
          <w:sz w:val="24"/>
          <w:szCs w:val="24"/>
        </w:rPr>
        <w:t>ar piezīmi – izsole (norādot objekta adresi, drošības nauda)</w:t>
      </w:r>
    </w:p>
    <w:p w14:paraId="42CB6265" w14:textId="77777777" w:rsidR="00693FD1" w:rsidRPr="000938FA" w:rsidRDefault="00693FD1" w:rsidP="00693FD1">
      <w:pPr>
        <w:autoSpaceDE w:val="0"/>
        <w:autoSpaceDN w:val="0"/>
        <w:adjustRightInd w:val="0"/>
        <w:spacing w:after="0" w:line="240" w:lineRule="auto"/>
        <w:jc w:val="both"/>
        <w:rPr>
          <w:rFonts w:ascii="Times New Roman" w:eastAsia="Times New Roman" w:hAnsi="Times New Roman" w:cs="Times New Roman"/>
          <w:sz w:val="24"/>
          <w:szCs w:val="24"/>
        </w:rPr>
      </w:pPr>
    </w:p>
    <w:p w14:paraId="0F8A902A" w14:textId="77777777" w:rsidR="00693FD1" w:rsidRPr="000938FA" w:rsidRDefault="00693FD1" w:rsidP="00693FD1">
      <w:pPr>
        <w:tabs>
          <w:tab w:val="left" w:pos="426"/>
        </w:tabs>
        <w:spacing w:after="0" w:line="240" w:lineRule="auto"/>
        <w:contextualSpacing/>
      </w:pPr>
      <w:r w:rsidRPr="000938FA">
        <w:rPr>
          <w:rFonts w:ascii="Times New Roman" w:eastAsia="Times New Roman" w:hAnsi="Times New Roman" w:cs="Times New Roman"/>
          <w:sz w:val="24"/>
          <w:szCs w:val="24"/>
        </w:rPr>
        <w:t xml:space="preserve">Komisijas priekšsēdētājs                                                                            </w:t>
      </w:r>
      <w:proofErr w:type="spellStart"/>
      <w:r w:rsidRPr="000938FA">
        <w:rPr>
          <w:rFonts w:ascii="Times New Roman" w:eastAsia="Times New Roman" w:hAnsi="Times New Roman" w:cs="Times New Roman"/>
          <w:sz w:val="24"/>
          <w:szCs w:val="24"/>
        </w:rPr>
        <w:t>A.Grigute</w:t>
      </w:r>
      <w:proofErr w:type="spellEnd"/>
      <w:r w:rsidRPr="000938FA">
        <w:rPr>
          <w:rFonts w:ascii="Times New Roman" w:eastAsia="Times New Roman" w:hAnsi="Times New Roman" w:cs="Times New Roman"/>
          <w:sz w:val="24"/>
          <w:szCs w:val="24"/>
        </w:rPr>
        <w:t xml:space="preserve">           </w:t>
      </w:r>
    </w:p>
    <w:p w14:paraId="51C95C12" w14:textId="77777777" w:rsidR="00693FD1" w:rsidRPr="000938FA" w:rsidRDefault="00693FD1" w:rsidP="00693FD1">
      <w:pPr>
        <w:tabs>
          <w:tab w:val="center" w:pos="4153"/>
          <w:tab w:val="right" w:pos="8306"/>
        </w:tabs>
        <w:spacing w:after="0" w:line="240" w:lineRule="auto"/>
        <w:jc w:val="right"/>
        <w:rPr>
          <w:rFonts w:ascii="Times New Roman" w:eastAsia="Times New Roman" w:hAnsi="Times New Roman" w:cs="Times New Roman"/>
          <w:sz w:val="24"/>
          <w:szCs w:val="24"/>
        </w:rPr>
      </w:pPr>
    </w:p>
    <w:p w14:paraId="34DDFCF3" w14:textId="77777777" w:rsidR="00693FD1" w:rsidRPr="007E6222" w:rsidRDefault="00693FD1" w:rsidP="00693FD1">
      <w:pPr>
        <w:spacing w:after="0" w:line="240" w:lineRule="auto"/>
        <w:jc w:val="both"/>
        <w:rPr>
          <w:rFonts w:ascii="Times New Roman" w:eastAsia="Calibri" w:hAnsi="Times New Roman" w:cs="Times New Roman"/>
          <w:sz w:val="24"/>
          <w:szCs w:val="24"/>
          <w:lang w:val="et-EE"/>
        </w:rPr>
      </w:pPr>
    </w:p>
    <w:p w14:paraId="7E535C58" w14:textId="77777777" w:rsidR="00693FD1" w:rsidRPr="007E6222" w:rsidRDefault="00693FD1" w:rsidP="00693FD1">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br w:type="page"/>
      </w:r>
      <w:r w:rsidRPr="007E6222">
        <w:rPr>
          <w:rFonts w:ascii="Times New Roman" w:eastAsia="Times New Roman" w:hAnsi="Times New Roman" w:cs="Times New Roman"/>
          <w:sz w:val="24"/>
          <w:szCs w:val="24"/>
        </w:rPr>
        <w:t xml:space="preserve">  </w:t>
      </w:r>
      <w:bookmarkStart w:id="6" w:name="_Hlk58844422"/>
      <w:r w:rsidRPr="007E6222">
        <w:rPr>
          <w:rFonts w:ascii="Times New Roman" w:eastAsia="Arial Unicode MS" w:hAnsi="Times New Roman" w:cs="Times New Roman"/>
          <w:b/>
          <w:sz w:val="24"/>
          <w:szCs w:val="24"/>
        </w:rPr>
        <w:t>Pielikums</w:t>
      </w:r>
    </w:p>
    <w:p w14:paraId="5F0A858B" w14:textId="688FE03C" w:rsidR="00693FD1" w:rsidRPr="007E6222" w:rsidRDefault="00693FD1" w:rsidP="00693FD1">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,,Krāces”-12, Rubas</w:t>
      </w:r>
      <w:r w:rsidRPr="007E6222">
        <w:rPr>
          <w:rFonts w:ascii="Times New Roman" w:eastAsia="Arial Unicode MS" w:hAnsi="Times New Roman" w:cs="Times New Roman"/>
          <w:bCs/>
          <w:color w:val="000000"/>
          <w:sz w:val="24"/>
          <w:szCs w:val="24"/>
        </w:rPr>
        <w:t xml:space="preserve"> pag., Saldus nov. Izsoles noteikumiem</w:t>
      </w:r>
    </w:p>
    <w:p w14:paraId="31B1FCCA" w14:textId="77777777" w:rsidR="00693FD1" w:rsidRPr="007E6222" w:rsidRDefault="00693FD1" w:rsidP="00693FD1">
      <w:pPr>
        <w:spacing w:after="0" w:line="240" w:lineRule="auto"/>
        <w:jc w:val="center"/>
        <w:rPr>
          <w:rFonts w:ascii="Times New Roman" w:eastAsia="Arial Unicode MS" w:hAnsi="Times New Roman" w:cs="Times New Roman"/>
          <w:b/>
          <w:color w:val="000000"/>
          <w:sz w:val="24"/>
          <w:szCs w:val="24"/>
        </w:rPr>
      </w:pPr>
    </w:p>
    <w:p w14:paraId="143B9C50" w14:textId="77777777" w:rsidR="00693FD1" w:rsidRPr="007E6222" w:rsidRDefault="00693FD1" w:rsidP="00693FD1">
      <w:pPr>
        <w:spacing w:after="0" w:line="240" w:lineRule="auto"/>
        <w:jc w:val="right"/>
        <w:rPr>
          <w:rFonts w:ascii="Times New Roman" w:eastAsia="Calibri" w:hAnsi="Times New Roman" w:cs="Times New Roman"/>
          <w:b/>
          <w:bCs/>
          <w:sz w:val="24"/>
          <w:szCs w:val="24"/>
        </w:rPr>
      </w:pPr>
      <w:r w:rsidRPr="007E6222">
        <w:rPr>
          <w:rFonts w:ascii="Times New Roman" w:eastAsia="Calibri" w:hAnsi="Times New Roman" w:cs="Times New Roman"/>
          <w:b/>
          <w:bCs/>
          <w:sz w:val="24"/>
          <w:szCs w:val="24"/>
        </w:rPr>
        <w:t>Saldus novada domes pašvaldības Nekustamā īpašuma nodaļas</w:t>
      </w:r>
    </w:p>
    <w:p w14:paraId="4DE8751D" w14:textId="77777777" w:rsidR="00693FD1" w:rsidRPr="007E6222" w:rsidRDefault="00693FD1" w:rsidP="00693FD1">
      <w:pPr>
        <w:spacing w:after="0" w:line="240" w:lineRule="auto"/>
        <w:jc w:val="right"/>
        <w:rPr>
          <w:rFonts w:ascii="Times New Roman" w:eastAsia="Calibri" w:hAnsi="Times New Roman" w:cs="Times New Roman"/>
          <w:b/>
          <w:bCs/>
          <w:sz w:val="24"/>
          <w:szCs w:val="24"/>
        </w:rPr>
      </w:pPr>
      <w:r w:rsidRPr="007E6222">
        <w:rPr>
          <w:rFonts w:ascii="Times New Roman" w:eastAsia="Calibri" w:hAnsi="Times New Roman" w:cs="Times New Roman"/>
          <w:b/>
          <w:bCs/>
          <w:sz w:val="24"/>
          <w:szCs w:val="24"/>
        </w:rPr>
        <w:t>mantas novērtēšanas un izsoles komisijai</w:t>
      </w:r>
    </w:p>
    <w:p w14:paraId="69E1C162" w14:textId="77777777" w:rsidR="00693FD1" w:rsidRPr="007E6222" w:rsidRDefault="00693FD1" w:rsidP="00693FD1">
      <w:pPr>
        <w:spacing w:after="0" w:line="240" w:lineRule="auto"/>
        <w:jc w:val="center"/>
        <w:rPr>
          <w:rFonts w:ascii="Times New Roman" w:eastAsia="Times New Roman" w:hAnsi="Times New Roman" w:cs="Times New Roman"/>
          <w:b/>
          <w:sz w:val="24"/>
          <w:szCs w:val="24"/>
        </w:rPr>
      </w:pPr>
    </w:p>
    <w:p w14:paraId="14C4C35E" w14:textId="77777777" w:rsidR="00693FD1" w:rsidRPr="007E6222" w:rsidRDefault="00693FD1" w:rsidP="00693FD1">
      <w:pPr>
        <w:spacing w:after="0" w:line="240" w:lineRule="auto"/>
        <w:jc w:val="center"/>
        <w:rPr>
          <w:rFonts w:ascii="Times New Roman" w:eastAsia="Times New Roman" w:hAnsi="Times New Roman" w:cs="Times New Roman"/>
          <w:b/>
          <w:sz w:val="24"/>
          <w:szCs w:val="24"/>
        </w:rPr>
      </w:pPr>
    </w:p>
    <w:p w14:paraId="5B879CCD" w14:textId="77777777" w:rsidR="00693FD1" w:rsidRPr="007E6222" w:rsidRDefault="00693FD1" w:rsidP="00693FD1">
      <w:pPr>
        <w:spacing w:after="0" w:line="240" w:lineRule="auto"/>
        <w:jc w:val="center"/>
        <w:rPr>
          <w:rFonts w:ascii="Times New Roman" w:eastAsia="Times New Roman" w:hAnsi="Times New Roman" w:cs="Times New Roman"/>
          <w:b/>
          <w:sz w:val="28"/>
          <w:szCs w:val="28"/>
        </w:rPr>
      </w:pPr>
      <w:r w:rsidRPr="007E6222">
        <w:rPr>
          <w:rFonts w:ascii="Times New Roman" w:eastAsia="Times New Roman" w:hAnsi="Times New Roman" w:cs="Times New Roman"/>
          <w:b/>
          <w:sz w:val="28"/>
          <w:szCs w:val="28"/>
        </w:rPr>
        <w:t>APLIECINĀJUMS</w:t>
      </w:r>
    </w:p>
    <w:p w14:paraId="7C975264" w14:textId="77777777" w:rsidR="00693FD1" w:rsidRPr="007E6222" w:rsidRDefault="00693FD1" w:rsidP="00693FD1">
      <w:pPr>
        <w:spacing w:after="0" w:line="360" w:lineRule="auto"/>
        <w:jc w:val="both"/>
        <w:rPr>
          <w:rFonts w:ascii="Times New Roman" w:eastAsia="Times New Roman" w:hAnsi="Times New Roman" w:cs="Times New Roman"/>
          <w:sz w:val="24"/>
          <w:szCs w:val="24"/>
        </w:rPr>
      </w:pPr>
    </w:p>
    <w:p w14:paraId="5440B213" w14:textId="77777777" w:rsidR="00693FD1" w:rsidRPr="007E6222" w:rsidRDefault="00693FD1" w:rsidP="00693FD1">
      <w:pPr>
        <w:spacing w:after="0" w:line="360" w:lineRule="auto"/>
        <w:jc w:val="both"/>
        <w:rPr>
          <w:rFonts w:ascii="Times New Roman" w:eastAsia="Times New Roman" w:hAnsi="Times New Roman" w:cs="Times New Roman"/>
          <w:sz w:val="24"/>
          <w:szCs w:val="24"/>
        </w:rPr>
      </w:pPr>
    </w:p>
    <w:p w14:paraId="50FC6488" w14:textId="77777777" w:rsidR="00693FD1" w:rsidRPr="007E6222" w:rsidRDefault="00693FD1" w:rsidP="00693FD1">
      <w:pPr>
        <w:spacing w:after="0" w:line="36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 xml:space="preserve">Es, ____________________________________________________________, </w:t>
      </w:r>
    </w:p>
    <w:p w14:paraId="7DA9A93E" w14:textId="77777777" w:rsidR="00693FD1" w:rsidRPr="007E6222" w:rsidRDefault="00693FD1" w:rsidP="00693FD1">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7E6222">
        <w:rPr>
          <w:rFonts w:ascii="Times New Roman" w:eastAsia="Calibri" w:hAnsi="Times New Roman" w:cs="Times New Roman"/>
          <w:i/>
          <w:iCs/>
          <w:color w:val="000000"/>
          <w:sz w:val="24"/>
          <w:szCs w:val="24"/>
        </w:rPr>
        <w:t>(vārds, uzvārds, personas kods)</w:t>
      </w:r>
    </w:p>
    <w:p w14:paraId="70CEA8AE" w14:textId="77777777" w:rsidR="00693FD1" w:rsidRPr="007E6222" w:rsidRDefault="00693FD1" w:rsidP="00693FD1">
      <w:pPr>
        <w:spacing w:after="0" w:line="360" w:lineRule="auto"/>
        <w:jc w:val="both"/>
        <w:rPr>
          <w:rFonts w:ascii="Times New Roman" w:eastAsia="Times New Roman" w:hAnsi="Times New Roman" w:cs="Times New Roman"/>
          <w:sz w:val="24"/>
          <w:szCs w:val="24"/>
        </w:rPr>
      </w:pPr>
    </w:p>
    <w:p w14:paraId="432A1079" w14:textId="02974BE5" w:rsidR="00693FD1" w:rsidRPr="007E6222" w:rsidRDefault="00693FD1" w:rsidP="00693FD1">
      <w:pPr>
        <w:spacing w:after="0" w:line="36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,,Krāces”-12</w:t>
      </w:r>
      <w:r>
        <w:rPr>
          <w:rFonts w:ascii="Times New Roman" w:eastAsia="Times New Roman" w:hAnsi="Times New Roman" w:cs="Times New Roman"/>
          <w:sz w:val="24"/>
          <w:szCs w:val="24"/>
        </w:rPr>
        <w:t>, Rubas</w:t>
      </w:r>
      <w:r w:rsidRPr="007E6222">
        <w:rPr>
          <w:rFonts w:ascii="Times New Roman" w:eastAsia="Times New Roman" w:hAnsi="Times New Roman" w:cs="Times New Roman"/>
          <w:sz w:val="24"/>
          <w:szCs w:val="24"/>
        </w:rPr>
        <w:t xml:space="preserve"> pag., Saldus nov. būs mana </w:t>
      </w:r>
      <w:r w:rsidRPr="007E6222">
        <w:rPr>
          <w:rFonts w:ascii="Times New Roman" w:eastAsia="Times New Roman" w:hAnsi="Times New Roman" w:cs="Times New Roman"/>
          <w:b/>
          <w:sz w:val="24"/>
          <w:szCs w:val="24"/>
        </w:rPr>
        <w:t>vienīgā</w:t>
      </w:r>
      <w:r w:rsidRPr="007E6222">
        <w:rPr>
          <w:rFonts w:ascii="Times New Roman" w:eastAsia="Times New Roman" w:hAnsi="Times New Roman" w:cs="Times New Roman"/>
          <w:color w:val="FF0000"/>
          <w:sz w:val="24"/>
          <w:szCs w:val="24"/>
        </w:rPr>
        <w:t xml:space="preserve"> </w:t>
      </w:r>
      <w:r w:rsidRPr="007E6222">
        <w:rPr>
          <w:rFonts w:ascii="Times New Roman" w:eastAsia="Times New Roman" w:hAnsi="Times New Roman" w:cs="Times New Roman"/>
          <w:sz w:val="24"/>
          <w:szCs w:val="24"/>
        </w:rPr>
        <w:t>dzīvojamā platība, ko iespējams iegūšu īpašumā.</w:t>
      </w:r>
    </w:p>
    <w:p w14:paraId="3FC6D623" w14:textId="77777777" w:rsidR="00693FD1" w:rsidRPr="007E6222" w:rsidRDefault="00693FD1" w:rsidP="00693FD1">
      <w:pPr>
        <w:spacing w:after="0" w:line="36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ab/>
        <w:t>Piekrītu, ka Saldus novada pašvaldība veic manu personas datu apstrādi, pārbaudot sniegto ziņu patiesumu.</w:t>
      </w:r>
    </w:p>
    <w:p w14:paraId="4A11D0EF" w14:textId="77777777" w:rsidR="00693FD1" w:rsidRPr="007E6222" w:rsidRDefault="00693FD1" w:rsidP="00693FD1">
      <w:pPr>
        <w:spacing w:after="0" w:line="240" w:lineRule="auto"/>
        <w:jc w:val="both"/>
        <w:rPr>
          <w:rFonts w:ascii="Times New Roman" w:eastAsia="Times New Roman" w:hAnsi="Times New Roman" w:cs="Times New Roman"/>
          <w:sz w:val="24"/>
          <w:szCs w:val="24"/>
        </w:rPr>
      </w:pPr>
    </w:p>
    <w:p w14:paraId="288940F5" w14:textId="77777777" w:rsidR="00693FD1" w:rsidRPr="007E6222" w:rsidRDefault="00693FD1" w:rsidP="00693FD1">
      <w:pPr>
        <w:spacing w:after="0" w:line="240" w:lineRule="auto"/>
        <w:jc w:val="both"/>
        <w:rPr>
          <w:rFonts w:ascii="Times New Roman" w:eastAsia="Times New Roman" w:hAnsi="Times New Roman" w:cs="Times New Roman"/>
          <w:sz w:val="24"/>
          <w:szCs w:val="24"/>
        </w:rPr>
      </w:pPr>
    </w:p>
    <w:p w14:paraId="348DD291" w14:textId="77777777" w:rsidR="00693FD1" w:rsidRPr="007E6222" w:rsidRDefault="00693FD1" w:rsidP="00693FD1">
      <w:pPr>
        <w:spacing w:after="0" w:line="240" w:lineRule="auto"/>
        <w:jc w:val="both"/>
        <w:rPr>
          <w:rFonts w:ascii="Times New Roman" w:eastAsia="Times New Roman" w:hAnsi="Times New Roman" w:cs="Times New Roman"/>
          <w:sz w:val="24"/>
          <w:szCs w:val="24"/>
        </w:rPr>
      </w:pPr>
    </w:p>
    <w:p w14:paraId="3FD3DD2B" w14:textId="77777777" w:rsidR="00693FD1" w:rsidRPr="007E6222" w:rsidRDefault="00693FD1" w:rsidP="00693FD1">
      <w:pPr>
        <w:spacing w:after="0" w:line="240" w:lineRule="auto"/>
        <w:jc w:val="both"/>
        <w:rPr>
          <w:rFonts w:ascii="Times New Roman" w:eastAsia="Times New Roman" w:hAnsi="Times New Roman" w:cs="Times New Roman"/>
          <w:sz w:val="24"/>
          <w:szCs w:val="24"/>
        </w:rPr>
      </w:pPr>
    </w:p>
    <w:p w14:paraId="3DD881F4" w14:textId="77777777" w:rsidR="00693FD1" w:rsidRPr="007E6222" w:rsidRDefault="00693FD1" w:rsidP="00693FD1">
      <w:pPr>
        <w:spacing w:after="0" w:line="240" w:lineRule="auto"/>
        <w:jc w:val="both"/>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7E6222">
        <w:rPr>
          <w:rFonts w:ascii="Times New Roman" w:eastAsia="Times New Roman" w:hAnsi="Times New Roman" w:cs="Times New Roman"/>
          <w:sz w:val="24"/>
          <w:szCs w:val="24"/>
        </w:rPr>
        <w:t>.gada _____._____________________</w:t>
      </w:r>
    </w:p>
    <w:p w14:paraId="35FE447C" w14:textId="77777777" w:rsidR="00693FD1" w:rsidRPr="007E6222" w:rsidRDefault="00693FD1" w:rsidP="00693FD1">
      <w:pPr>
        <w:spacing w:after="0" w:line="240" w:lineRule="auto"/>
        <w:jc w:val="right"/>
        <w:rPr>
          <w:rFonts w:ascii="Times New Roman" w:eastAsia="Times New Roman" w:hAnsi="Times New Roman" w:cs="Times New Roman"/>
          <w:sz w:val="24"/>
          <w:szCs w:val="24"/>
        </w:rPr>
      </w:pPr>
      <w:r w:rsidRPr="007E6222">
        <w:rPr>
          <w:rFonts w:ascii="Times New Roman" w:eastAsia="Times New Roman" w:hAnsi="Times New Roman" w:cs="Times New Roman"/>
          <w:sz w:val="24"/>
          <w:szCs w:val="24"/>
        </w:rPr>
        <w:t>___________________________</w:t>
      </w:r>
    </w:p>
    <w:p w14:paraId="76961087" w14:textId="77777777" w:rsidR="00693FD1" w:rsidRPr="007E6222" w:rsidRDefault="00693FD1" w:rsidP="00693FD1">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7E6222">
        <w:rPr>
          <w:rFonts w:ascii="Times New Roman" w:eastAsia="Calibri" w:hAnsi="Times New Roman" w:cs="Times New Roman"/>
          <w:i/>
          <w:iCs/>
          <w:color w:val="000000"/>
          <w:sz w:val="24"/>
          <w:szCs w:val="24"/>
        </w:rPr>
        <w:t>(paraksts)</w:t>
      </w:r>
    </w:p>
    <w:bookmarkEnd w:id="6"/>
    <w:p w14:paraId="7604EFD2" w14:textId="77777777" w:rsidR="00693FD1" w:rsidRPr="007E6222" w:rsidRDefault="00693FD1" w:rsidP="00693FD1">
      <w:pPr>
        <w:tabs>
          <w:tab w:val="left" w:pos="426"/>
        </w:tabs>
        <w:spacing w:after="0" w:line="240" w:lineRule="auto"/>
        <w:contextualSpacing/>
        <w:rPr>
          <w:rFonts w:ascii="Times New Roman" w:eastAsia="Times New Roman" w:hAnsi="Times New Roman" w:cs="Times New Roman"/>
          <w:sz w:val="24"/>
          <w:szCs w:val="24"/>
          <w:lang w:eastAsia="lv-LV"/>
        </w:rPr>
      </w:pPr>
      <w:r w:rsidRPr="007E6222">
        <w:rPr>
          <w:rFonts w:ascii="Times New Roman" w:eastAsia="Times New Roman" w:hAnsi="Times New Roman" w:cs="Times New Roman"/>
          <w:sz w:val="24"/>
          <w:szCs w:val="24"/>
        </w:rPr>
        <w:t xml:space="preserve">   </w:t>
      </w:r>
    </w:p>
    <w:p w14:paraId="433DCB05" w14:textId="367130F8" w:rsidR="00693FD1" w:rsidRDefault="00693FD1" w:rsidP="00693FD1">
      <w:pPr>
        <w:rPr>
          <w:rFonts w:ascii="Times New Roman" w:eastAsia="Times New Roman" w:hAnsi="Times New Roman" w:cs="Times New Roman"/>
          <w:sz w:val="24"/>
          <w:szCs w:val="24"/>
        </w:rPr>
      </w:pPr>
    </w:p>
    <w:sectPr w:rsidR="00693FD1" w:rsidSect="00ED0DB4">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725185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FD1"/>
    <w:rsid w:val="002861D1"/>
    <w:rsid w:val="00485754"/>
    <w:rsid w:val="00693FD1"/>
    <w:rsid w:val="006A68FA"/>
    <w:rsid w:val="00793356"/>
    <w:rsid w:val="007A340E"/>
    <w:rsid w:val="007A35F8"/>
    <w:rsid w:val="009679D9"/>
    <w:rsid w:val="00B17D72"/>
    <w:rsid w:val="00D45636"/>
    <w:rsid w:val="00ED0D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BB5BD41"/>
  <w15:chartTrackingRefBased/>
  <w15:docId w15:val="{28D25959-3A89-4503-BF10-77D09FDB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93FD1"/>
    <w:rPr>
      <w:kern w:val="0"/>
      <w14:ligatures w14:val="none"/>
    </w:rPr>
  </w:style>
  <w:style w:type="paragraph" w:styleId="Virsraksts1">
    <w:name w:val="heading 1"/>
    <w:basedOn w:val="Parasts"/>
    <w:next w:val="Parasts"/>
    <w:link w:val="Virsraksts1Rakstz"/>
    <w:uiPriority w:val="9"/>
    <w:qFormat/>
    <w:rsid w:val="00693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93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93FD1"/>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693FD1"/>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93FD1"/>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93FD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93FD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93FD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93FD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93FD1"/>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93FD1"/>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93FD1"/>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93FD1"/>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93FD1"/>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93FD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93FD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93FD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93FD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93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93FD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93FD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93FD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93FD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93FD1"/>
    <w:rPr>
      <w:i/>
      <w:iCs/>
      <w:color w:val="404040" w:themeColor="text1" w:themeTint="BF"/>
    </w:rPr>
  </w:style>
  <w:style w:type="paragraph" w:styleId="Sarakstarindkopa">
    <w:name w:val="List Paragraph"/>
    <w:basedOn w:val="Parasts"/>
    <w:uiPriority w:val="34"/>
    <w:qFormat/>
    <w:rsid w:val="00693FD1"/>
    <w:pPr>
      <w:ind w:left="720"/>
      <w:contextualSpacing/>
    </w:pPr>
  </w:style>
  <w:style w:type="character" w:styleId="Intensvsizclums">
    <w:name w:val="Intense Emphasis"/>
    <w:basedOn w:val="Noklusjumarindkopasfonts"/>
    <w:uiPriority w:val="21"/>
    <w:qFormat/>
    <w:rsid w:val="00693FD1"/>
    <w:rPr>
      <w:i/>
      <w:iCs/>
      <w:color w:val="2F5496" w:themeColor="accent1" w:themeShade="BF"/>
    </w:rPr>
  </w:style>
  <w:style w:type="paragraph" w:styleId="Intensvscitts">
    <w:name w:val="Intense Quote"/>
    <w:basedOn w:val="Parasts"/>
    <w:next w:val="Parasts"/>
    <w:link w:val="IntensvscittsRakstz"/>
    <w:uiPriority w:val="30"/>
    <w:qFormat/>
    <w:rsid w:val="00693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93FD1"/>
    <w:rPr>
      <w:i/>
      <w:iCs/>
      <w:color w:val="2F5496" w:themeColor="accent1" w:themeShade="BF"/>
    </w:rPr>
  </w:style>
  <w:style w:type="character" w:styleId="Intensvaatsauce">
    <w:name w:val="Intense Reference"/>
    <w:basedOn w:val="Noklusjumarindkopasfonts"/>
    <w:uiPriority w:val="32"/>
    <w:qFormat/>
    <w:rsid w:val="00693F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14047</Words>
  <Characters>8007</Characters>
  <Application>Microsoft Office Word</Application>
  <DocSecurity>0</DocSecurity>
  <Lines>66</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2026-09-16T08:53:00Z</dcterms:created>
  <dcterms:modified xsi:type="dcterms:W3CDTF">2026-09-16T08:53:00Z</dcterms:modified>
</cp:coreProperties>
</file>