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5E28" w:rsidRDefault="003A5E28" w:rsidP="00F3461E">
      <w:pPr>
        <w:overflowPunct/>
        <w:autoSpaceDE/>
        <w:autoSpaceDN/>
        <w:adjustRightInd/>
        <w:jc w:val="center"/>
        <w:textAlignment w:val="auto"/>
        <w:rPr>
          <w:b/>
          <w:szCs w:val="24"/>
          <w:lang w:val="lv-LV"/>
        </w:rPr>
      </w:pPr>
    </w:p>
    <w:p w:rsidR="00E42625" w:rsidRPr="007639DC" w:rsidRDefault="00CB005A" w:rsidP="00F3461E">
      <w:pPr>
        <w:overflowPunct/>
        <w:autoSpaceDE/>
        <w:autoSpaceDN/>
        <w:adjustRightInd/>
        <w:jc w:val="center"/>
        <w:textAlignment w:val="auto"/>
        <w:rPr>
          <w:b/>
          <w:szCs w:val="24"/>
          <w:lang w:val="lv-LV"/>
        </w:rPr>
      </w:pPr>
      <w:r w:rsidRPr="007639DC">
        <w:rPr>
          <w:b/>
          <w:szCs w:val="24"/>
          <w:lang w:val="lv-LV"/>
        </w:rPr>
        <w:t>Par nekustamā īpašuma Aspazijas ielā 13, Stendē,</w:t>
      </w:r>
      <w:r w:rsidR="00F3461E" w:rsidRPr="007639DC">
        <w:rPr>
          <w:b/>
          <w:szCs w:val="24"/>
          <w:lang w:val="lv-LV"/>
        </w:rPr>
        <w:t xml:space="preserve"> Talsu novadā, </w:t>
      </w:r>
    </w:p>
    <w:p w:rsidR="00CD4A7E" w:rsidRPr="007639DC" w:rsidRDefault="00CB005A" w:rsidP="00600774">
      <w:pPr>
        <w:overflowPunct/>
        <w:autoSpaceDE/>
        <w:autoSpaceDN/>
        <w:adjustRightInd/>
        <w:jc w:val="center"/>
        <w:textAlignment w:val="auto"/>
        <w:rPr>
          <w:b/>
          <w:bCs/>
          <w:szCs w:val="24"/>
          <w:lang w:val="lv-LV"/>
        </w:rPr>
      </w:pPr>
      <w:r w:rsidRPr="007639DC">
        <w:rPr>
          <w:b/>
          <w:szCs w:val="24"/>
          <w:lang w:val="lv-LV"/>
        </w:rPr>
        <w:t xml:space="preserve">ar </w:t>
      </w:r>
      <w:r w:rsidR="00304DF4" w:rsidRPr="007639DC">
        <w:rPr>
          <w:b/>
          <w:szCs w:val="24"/>
          <w:lang w:val="lv-LV"/>
        </w:rPr>
        <w:t>kadastra numur</w:t>
      </w:r>
      <w:r w:rsidRPr="007639DC">
        <w:rPr>
          <w:b/>
          <w:szCs w:val="24"/>
          <w:lang w:val="lv-LV"/>
        </w:rPr>
        <w:t>u</w:t>
      </w:r>
      <w:r w:rsidR="00304DF4" w:rsidRPr="007639DC">
        <w:rPr>
          <w:b/>
          <w:szCs w:val="24"/>
          <w:lang w:val="lv-LV"/>
        </w:rPr>
        <w:t xml:space="preserve"> </w:t>
      </w:r>
      <w:r w:rsidRPr="007639DC">
        <w:rPr>
          <w:b/>
          <w:szCs w:val="24"/>
          <w:lang w:val="lv-LV"/>
        </w:rPr>
        <w:t>88150010159</w:t>
      </w:r>
      <w:r w:rsidR="00433C65" w:rsidRPr="007639DC">
        <w:rPr>
          <w:b/>
          <w:bCs/>
          <w:szCs w:val="24"/>
          <w:lang w:val="lv-LV"/>
        </w:rPr>
        <w:t>,</w:t>
      </w:r>
      <w:r w:rsidR="00433C65" w:rsidRPr="007639DC">
        <w:rPr>
          <w:b/>
          <w:szCs w:val="24"/>
          <w:lang w:val="lv-LV"/>
        </w:rPr>
        <w:t xml:space="preserve"> izsoles noteikumi </w:t>
      </w:r>
    </w:p>
    <w:p w:rsidR="00B2550B" w:rsidRPr="00CD4A7E" w:rsidRDefault="00B2550B" w:rsidP="00CD4A7E">
      <w:pPr>
        <w:overflowPunct/>
        <w:autoSpaceDE/>
        <w:autoSpaceDN/>
        <w:adjustRightInd/>
        <w:jc w:val="center"/>
        <w:textAlignment w:val="auto"/>
        <w:rPr>
          <w:b/>
          <w:szCs w:val="24"/>
          <w:lang w:val="lv-LV"/>
        </w:rPr>
      </w:pPr>
    </w:p>
    <w:p w:rsidR="00CD4A7E" w:rsidRPr="00CD4A7E" w:rsidRDefault="00CB005A" w:rsidP="00CD4A7E">
      <w:pPr>
        <w:overflowPunct/>
        <w:autoSpaceDE/>
        <w:autoSpaceDN/>
        <w:adjustRightInd/>
        <w:jc w:val="right"/>
        <w:textAlignment w:val="auto"/>
        <w:rPr>
          <w:i/>
          <w:iCs/>
          <w:sz w:val="22"/>
          <w:szCs w:val="22"/>
          <w:lang w:val="lv-LV"/>
        </w:rPr>
      </w:pPr>
      <w:r w:rsidRPr="00CD4A7E">
        <w:rPr>
          <w:i/>
          <w:iCs/>
          <w:sz w:val="22"/>
          <w:szCs w:val="22"/>
          <w:lang w:val="lv-LV"/>
        </w:rPr>
        <w:t xml:space="preserve">Izdoti saskaņā ar </w:t>
      </w:r>
      <w:r w:rsidRPr="00CD4A7E">
        <w:rPr>
          <w:i/>
          <w:sz w:val="22"/>
          <w:szCs w:val="22"/>
          <w:lang w:val="lv-LV"/>
        </w:rPr>
        <w:t>Publiskas personas</w:t>
      </w:r>
    </w:p>
    <w:p w:rsidR="00CD4A7E" w:rsidRPr="00CD4A7E" w:rsidRDefault="00CB005A" w:rsidP="00CD4A7E">
      <w:pPr>
        <w:overflowPunct/>
        <w:autoSpaceDE/>
        <w:autoSpaceDN/>
        <w:adjustRightInd/>
        <w:jc w:val="right"/>
        <w:textAlignment w:val="auto"/>
        <w:rPr>
          <w:i/>
          <w:iCs/>
          <w:sz w:val="22"/>
          <w:szCs w:val="22"/>
          <w:lang w:val="lv-LV"/>
        </w:rPr>
      </w:pPr>
      <w:r w:rsidRPr="00CD4A7E">
        <w:rPr>
          <w:i/>
          <w:iCs/>
          <w:sz w:val="22"/>
          <w:szCs w:val="22"/>
          <w:lang w:val="lv-LV"/>
        </w:rPr>
        <w:t>mantas atsavināšanas likuma</w:t>
      </w:r>
    </w:p>
    <w:p w:rsidR="00CD4A7E" w:rsidRPr="00CD4A7E" w:rsidRDefault="00CB005A" w:rsidP="00CD4A7E">
      <w:pPr>
        <w:overflowPunct/>
        <w:autoSpaceDE/>
        <w:autoSpaceDN/>
        <w:adjustRightInd/>
        <w:jc w:val="right"/>
        <w:textAlignment w:val="auto"/>
        <w:rPr>
          <w:i/>
          <w:sz w:val="22"/>
          <w:szCs w:val="22"/>
          <w:lang w:val="lv-LV"/>
        </w:rPr>
      </w:pPr>
      <w:r w:rsidRPr="00CD4A7E">
        <w:rPr>
          <w:i/>
          <w:iCs/>
          <w:sz w:val="22"/>
          <w:szCs w:val="22"/>
          <w:lang w:val="lv-LV"/>
        </w:rPr>
        <w:t>10. panta pirmo daļu</w:t>
      </w:r>
    </w:p>
    <w:p w:rsidR="00CD4A7E" w:rsidRPr="00CD4A7E" w:rsidRDefault="00CD4A7E" w:rsidP="00CD4A7E">
      <w:pPr>
        <w:overflowPunct/>
        <w:autoSpaceDE/>
        <w:autoSpaceDN/>
        <w:adjustRightInd/>
        <w:textAlignment w:val="auto"/>
        <w:rPr>
          <w:szCs w:val="24"/>
          <w:lang w:val="lv-LV"/>
        </w:rPr>
      </w:pPr>
    </w:p>
    <w:p w:rsidR="00CD4A7E" w:rsidRPr="00CD4A7E" w:rsidRDefault="00CB005A" w:rsidP="00A44186">
      <w:pPr>
        <w:numPr>
          <w:ilvl w:val="0"/>
          <w:numId w:val="3"/>
        </w:numPr>
        <w:overflowPunct/>
        <w:autoSpaceDE/>
        <w:autoSpaceDN/>
        <w:adjustRightInd/>
        <w:spacing w:after="120"/>
        <w:jc w:val="center"/>
        <w:textAlignment w:val="auto"/>
        <w:rPr>
          <w:b/>
          <w:szCs w:val="24"/>
          <w:lang w:val="lv-LV"/>
        </w:rPr>
      </w:pPr>
      <w:r w:rsidRPr="00CD4A7E">
        <w:rPr>
          <w:b/>
          <w:szCs w:val="24"/>
          <w:lang w:val="lv-LV"/>
        </w:rPr>
        <w:t>Informācija par atsavināmo objektu</w:t>
      </w:r>
    </w:p>
    <w:p w:rsidR="00CD4A7E" w:rsidRPr="007639DC" w:rsidRDefault="00CB005A" w:rsidP="00CD4A7E">
      <w:pPr>
        <w:numPr>
          <w:ilvl w:val="1"/>
          <w:numId w:val="4"/>
        </w:numPr>
        <w:overflowPunct/>
        <w:autoSpaceDE/>
        <w:autoSpaceDN/>
        <w:adjustRightInd/>
        <w:ind w:left="720" w:hanging="720"/>
        <w:jc w:val="both"/>
        <w:textAlignment w:val="auto"/>
        <w:rPr>
          <w:b/>
          <w:szCs w:val="24"/>
          <w:lang w:val="lv-LV"/>
        </w:rPr>
      </w:pPr>
      <w:r w:rsidRPr="007639DC">
        <w:rPr>
          <w:b/>
          <w:szCs w:val="24"/>
          <w:lang w:val="lv-LV"/>
        </w:rPr>
        <w:t>Atsavināmais objekts:</w:t>
      </w:r>
    </w:p>
    <w:p w:rsidR="007639DC" w:rsidRDefault="00CB005A" w:rsidP="007639DC">
      <w:pPr>
        <w:overflowPunct/>
        <w:autoSpaceDE/>
        <w:autoSpaceDN/>
        <w:adjustRightInd/>
        <w:ind w:left="709"/>
        <w:jc w:val="both"/>
        <w:textAlignment w:val="auto"/>
        <w:rPr>
          <w:szCs w:val="24"/>
          <w:lang w:val="lv-LV"/>
        </w:rPr>
      </w:pPr>
      <w:r>
        <w:rPr>
          <w:szCs w:val="24"/>
          <w:lang w:val="lv-LV"/>
        </w:rPr>
        <w:t xml:space="preserve">Nekustamais īpašums Aspazijas ielā 13, Stendē, Talsu novadā, ar kadastra numuru </w:t>
      </w:r>
      <w:r w:rsidRPr="007639DC">
        <w:rPr>
          <w:szCs w:val="24"/>
          <w:lang w:val="lv-LV"/>
        </w:rPr>
        <w:t>88150010159</w:t>
      </w:r>
      <w:r>
        <w:rPr>
          <w:szCs w:val="24"/>
          <w:lang w:val="lv-LV"/>
        </w:rPr>
        <w:t xml:space="preserve"> (turpmāk – Objekts) </w:t>
      </w:r>
      <w:r w:rsidRPr="007639DC">
        <w:rPr>
          <w:szCs w:val="24"/>
          <w:lang w:val="lv-LV"/>
        </w:rPr>
        <w:t xml:space="preserve">sastāv no vienas zemes vienības ar kadastra apzīmējumu </w:t>
      </w:r>
      <w:r w:rsidRPr="007639DC">
        <w:rPr>
          <w:szCs w:val="24"/>
          <w:lang w:val="lv-LV"/>
        </w:rPr>
        <w:tab/>
        <w:t xml:space="preserve">88150010159 un kopējo platību 0,145 ha, būves ar kadastra apzīmējumu 88150010159001 un nosaukumu “Dzīvojamā ēka”, būves ar kadastra apzīmējumu 88150010159002 un nosaukumu “Saimniecības ēka”. </w:t>
      </w:r>
    </w:p>
    <w:p w:rsidR="00CD4A7E" w:rsidRPr="007639DC" w:rsidRDefault="00CB005A" w:rsidP="00CD4A7E">
      <w:pPr>
        <w:numPr>
          <w:ilvl w:val="1"/>
          <w:numId w:val="4"/>
        </w:numPr>
        <w:overflowPunct/>
        <w:autoSpaceDE/>
        <w:autoSpaceDN/>
        <w:adjustRightInd/>
        <w:ind w:left="720" w:hanging="720"/>
        <w:jc w:val="both"/>
        <w:textAlignment w:val="auto"/>
        <w:rPr>
          <w:b/>
          <w:szCs w:val="24"/>
          <w:lang w:val="lv-LV"/>
        </w:rPr>
      </w:pPr>
      <w:r w:rsidRPr="007639DC">
        <w:rPr>
          <w:b/>
          <w:szCs w:val="24"/>
          <w:lang w:val="lv-LV"/>
        </w:rPr>
        <w:t>Objekta reģistrācija Zemesgrāmatā:</w:t>
      </w:r>
    </w:p>
    <w:p w:rsidR="00AD28C8" w:rsidRPr="007639DC" w:rsidRDefault="00CB005A" w:rsidP="007639DC">
      <w:pPr>
        <w:overflowPunct/>
        <w:autoSpaceDE/>
        <w:autoSpaceDN/>
        <w:adjustRightInd/>
        <w:ind w:left="709"/>
        <w:jc w:val="both"/>
        <w:textAlignment w:val="auto"/>
        <w:rPr>
          <w:szCs w:val="24"/>
          <w:lang w:val="lv-LV"/>
        </w:rPr>
      </w:pPr>
      <w:r w:rsidRPr="007639DC">
        <w:rPr>
          <w:szCs w:val="24"/>
          <w:lang w:val="lv-LV"/>
        </w:rPr>
        <w:t>Objekts reģistrēts uz Talsu novada pašvaldības</w:t>
      </w:r>
      <w:r w:rsidR="00134EE6" w:rsidRPr="007639DC">
        <w:rPr>
          <w:szCs w:val="24"/>
          <w:lang w:val="lv-LV"/>
        </w:rPr>
        <w:t xml:space="preserve"> (turpmāk – Pašvaldība)</w:t>
      </w:r>
      <w:r w:rsidRPr="007639DC">
        <w:rPr>
          <w:szCs w:val="24"/>
          <w:lang w:val="lv-LV"/>
        </w:rPr>
        <w:t xml:space="preserve"> vārda </w:t>
      </w:r>
      <w:r w:rsidR="007639DC" w:rsidRPr="009D4458">
        <w:rPr>
          <w:szCs w:val="24"/>
          <w:shd w:val="clear" w:color="auto" w:fill="FFFFFF" w:themeFill="background1"/>
          <w:lang w:val="lv-LV"/>
        </w:rPr>
        <w:t>Kurzemes rajona tiesas Stendes pilsētas zemesgrāmata nodalījumā Nr. 228</w:t>
      </w:r>
      <w:r w:rsidR="007639DC">
        <w:rPr>
          <w:szCs w:val="24"/>
          <w:shd w:val="clear" w:color="auto" w:fill="FFFFFF" w:themeFill="background1"/>
          <w:lang w:val="lv-LV"/>
        </w:rPr>
        <w:t>.</w:t>
      </w:r>
    </w:p>
    <w:p w:rsidR="00A166AF" w:rsidRPr="007639DC" w:rsidRDefault="00CB005A" w:rsidP="002B47EA">
      <w:pPr>
        <w:numPr>
          <w:ilvl w:val="1"/>
          <w:numId w:val="4"/>
        </w:numPr>
        <w:overflowPunct/>
        <w:autoSpaceDE/>
        <w:autoSpaceDN/>
        <w:adjustRightInd/>
        <w:ind w:left="720" w:hanging="720"/>
        <w:jc w:val="both"/>
        <w:textAlignment w:val="auto"/>
        <w:rPr>
          <w:bCs/>
          <w:szCs w:val="24"/>
          <w:lang w:val="lv-LV"/>
        </w:rPr>
      </w:pPr>
      <w:r w:rsidRPr="007639DC">
        <w:rPr>
          <w:b/>
          <w:szCs w:val="24"/>
          <w:lang w:val="lv-LV"/>
        </w:rPr>
        <w:t>Objekta īss raksturojums:</w:t>
      </w:r>
      <w:r w:rsidR="002B47EA" w:rsidRPr="007639DC">
        <w:rPr>
          <w:b/>
          <w:szCs w:val="24"/>
          <w:lang w:val="lv-LV"/>
        </w:rPr>
        <w:t xml:space="preserve"> </w:t>
      </w:r>
    </w:p>
    <w:p w:rsidR="007F1460" w:rsidRPr="0054512E" w:rsidRDefault="00CB005A" w:rsidP="0054512E">
      <w:pPr>
        <w:overflowPunct/>
        <w:ind w:left="709"/>
        <w:jc w:val="both"/>
        <w:textAlignment w:val="auto"/>
        <w:rPr>
          <w:rFonts w:eastAsia="MS Mincho"/>
          <w:szCs w:val="24"/>
          <w:lang w:val="lv-LV" w:eastAsia="lv-LV"/>
        </w:rPr>
      </w:pPr>
      <w:r w:rsidRPr="0054512E">
        <w:rPr>
          <w:bCs/>
          <w:szCs w:val="24"/>
          <w:lang w:val="lv-LV"/>
        </w:rPr>
        <w:t xml:space="preserve">Objekts atrodas </w:t>
      </w:r>
      <w:r w:rsidR="007639DC" w:rsidRPr="0054512E">
        <w:rPr>
          <w:rFonts w:eastAsia="MS Mincho"/>
          <w:szCs w:val="24"/>
          <w:lang w:val="lv-LV" w:eastAsia="lv-LV"/>
        </w:rPr>
        <w:t>Stendes pilsētā. Stende ir pilsēta Talsu novadā, robežojas ar Lībagu pagastu rietumos un zieme</w:t>
      </w:r>
      <w:r w:rsidRPr="0054512E">
        <w:rPr>
          <w:rFonts w:eastAsia="MS Mincho"/>
          <w:szCs w:val="24"/>
          <w:lang w:val="lv-LV" w:eastAsia="lv-LV"/>
        </w:rPr>
        <w:t>ļ</w:t>
      </w:r>
      <w:r w:rsidR="007639DC" w:rsidRPr="0054512E">
        <w:rPr>
          <w:rFonts w:eastAsia="MS Mincho"/>
          <w:szCs w:val="24"/>
          <w:lang w:val="lv-LV" w:eastAsia="lv-LV"/>
        </w:rPr>
        <w:t>os, ar Virbu pagastu austrumos</w:t>
      </w:r>
      <w:r w:rsidR="007639DC" w:rsidRPr="0054512E">
        <w:rPr>
          <w:bCs/>
          <w:szCs w:val="24"/>
          <w:lang w:val="lv-LV"/>
        </w:rPr>
        <w:t xml:space="preserve"> </w:t>
      </w:r>
      <w:r w:rsidR="007639DC" w:rsidRPr="0054512E">
        <w:rPr>
          <w:rFonts w:eastAsia="MS Mincho"/>
          <w:szCs w:val="24"/>
          <w:lang w:val="lv-LV" w:eastAsia="lv-LV"/>
        </w:rPr>
        <w:t>un ar Abavas pagastu dienvidos. Pilsētu šķērso autoceļš P120 Talsi-Kuldīga un dzelzceļa līnija Rīga-Ventspils.</w:t>
      </w:r>
      <w:r w:rsidR="007639DC" w:rsidRPr="0054512E">
        <w:rPr>
          <w:bCs/>
          <w:szCs w:val="24"/>
          <w:lang w:val="lv-LV"/>
        </w:rPr>
        <w:t xml:space="preserve"> </w:t>
      </w:r>
      <w:r w:rsidR="007639DC" w:rsidRPr="0054512E">
        <w:rPr>
          <w:rFonts w:eastAsia="MS Mincho"/>
          <w:szCs w:val="24"/>
          <w:lang w:val="lv-LV" w:eastAsia="lv-LV"/>
        </w:rPr>
        <w:t>Attālums no novada centra Talsiem ir aptuveni 12km.</w:t>
      </w:r>
      <w:r w:rsidR="007639DC" w:rsidRPr="0054512E">
        <w:rPr>
          <w:bCs/>
          <w:szCs w:val="24"/>
          <w:lang w:val="lv-LV"/>
        </w:rPr>
        <w:t xml:space="preserve"> </w:t>
      </w:r>
      <w:r w:rsidR="007639DC" w:rsidRPr="0054512E">
        <w:rPr>
          <w:rFonts w:eastAsia="MS Mincho"/>
          <w:szCs w:val="24"/>
          <w:lang w:val="lv-LV" w:eastAsia="lv-LV"/>
        </w:rPr>
        <w:t>Objekts atrodas Stendes pilsētas ZR daļā, netālu no pilsētas robežas ar Lībagu pagastu. Attālums</w:t>
      </w:r>
      <w:r w:rsidR="007639DC" w:rsidRPr="0054512E">
        <w:rPr>
          <w:bCs/>
          <w:szCs w:val="24"/>
          <w:lang w:val="lv-LV"/>
        </w:rPr>
        <w:t xml:space="preserve"> </w:t>
      </w:r>
      <w:r w:rsidR="007639DC" w:rsidRPr="0054512E">
        <w:rPr>
          <w:rFonts w:eastAsia="MS Mincho"/>
          <w:szCs w:val="24"/>
          <w:lang w:val="lv-LV" w:eastAsia="lv-LV"/>
        </w:rPr>
        <w:t>līdz Stendes pilsētas centram ir aptuveni 600 m.</w:t>
      </w:r>
      <w:r w:rsidRPr="0054512E">
        <w:rPr>
          <w:bCs/>
          <w:szCs w:val="24"/>
          <w:lang w:val="lv-LV"/>
        </w:rPr>
        <w:t xml:space="preserve"> </w:t>
      </w:r>
      <w:r w:rsidR="007639DC" w:rsidRPr="0054512E">
        <w:rPr>
          <w:rFonts w:eastAsia="MS Mincho"/>
          <w:szCs w:val="24"/>
          <w:lang w:val="lv-LV" w:eastAsia="lv-LV"/>
        </w:rPr>
        <w:t>Objekts izvietots savrupm</w:t>
      </w:r>
      <w:r w:rsidRPr="0054512E">
        <w:rPr>
          <w:rFonts w:eastAsia="MS Mincho"/>
          <w:szCs w:val="24"/>
          <w:lang w:val="lv-LV" w:eastAsia="lv-LV"/>
        </w:rPr>
        <w:t>ā</w:t>
      </w:r>
      <w:r w:rsidR="007639DC" w:rsidRPr="0054512E">
        <w:rPr>
          <w:rFonts w:eastAsia="MS Mincho"/>
          <w:szCs w:val="24"/>
          <w:lang w:val="lv-LV" w:eastAsia="lv-LV"/>
        </w:rPr>
        <w:t>ju kvart</w:t>
      </w:r>
      <w:r w:rsidRPr="0054512E">
        <w:rPr>
          <w:rFonts w:eastAsia="MS Mincho"/>
          <w:szCs w:val="24"/>
          <w:lang w:val="lv-LV" w:eastAsia="lv-LV"/>
        </w:rPr>
        <w:t>ā</w:t>
      </w:r>
      <w:r w:rsidR="007639DC" w:rsidRPr="0054512E">
        <w:rPr>
          <w:rFonts w:eastAsia="MS Mincho"/>
          <w:szCs w:val="24"/>
          <w:lang w:val="lv-LV" w:eastAsia="lv-LV"/>
        </w:rPr>
        <w:t>l</w:t>
      </w:r>
      <w:r w:rsidRPr="0054512E">
        <w:rPr>
          <w:rFonts w:eastAsia="MS Mincho"/>
          <w:szCs w:val="24"/>
          <w:lang w:val="lv-LV" w:eastAsia="lv-LV"/>
        </w:rPr>
        <w:t>ā</w:t>
      </w:r>
      <w:r w:rsidR="007639DC" w:rsidRPr="0054512E">
        <w:rPr>
          <w:rFonts w:eastAsia="MS Mincho"/>
          <w:szCs w:val="24"/>
          <w:lang w:val="lv-LV" w:eastAsia="lv-LV"/>
        </w:rPr>
        <w:t>, ko ietver Saules, Aspazijas, Liepu un Rai</w:t>
      </w:r>
      <w:r w:rsidRPr="0054512E">
        <w:rPr>
          <w:rFonts w:eastAsia="MS Mincho"/>
          <w:szCs w:val="24"/>
          <w:lang w:val="lv-LV" w:eastAsia="lv-LV"/>
        </w:rPr>
        <w:t>ņ</w:t>
      </w:r>
      <w:r w:rsidR="007639DC" w:rsidRPr="0054512E">
        <w:rPr>
          <w:rFonts w:eastAsia="MS Mincho"/>
          <w:szCs w:val="24"/>
          <w:lang w:val="lv-LV" w:eastAsia="lv-LV"/>
        </w:rPr>
        <w:t xml:space="preserve">a ielas. </w:t>
      </w:r>
      <w:r w:rsidR="00C54AF1">
        <w:rPr>
          <w:rFonts w:eastAsia="MS Mincho"/>
          <w:szCs w:val="24"/>
          <w:lang w:val="lv-LV" w:eastAsia="lv-LV"/>
        </w:rPr>
        <w:t>Objekts</w:t>
      </w:r>
      <w:r w:rsidRPr="0054512E">
        <w:rPr>
          <w:bCs/>
          <w:szCs w:val="24"/>
          <w:lang w:val="lv-LV"/>
        </w:rPr>
        <w:t xml:space="preserve"> </w:t>
      </w:r>
      <w:r w:rsidR="007639DC" w:rsidRPr="0054512E">
        <w:rPr>
          <w:rFonts w:eastAsia="MS Mincho"/>
          <w:szCs w:val="24"/>
          <w:lang w:val="lv-LV" w:eastAsia="lv-LV"/>
        </w:rPr>
        <w:t>ar rietumu malu piek</w:t>
      </w:r>
      <w:r w:rsidRPr="0054512E">
        <w:rPr>
          <w:rFonts w:eastAsia="MS Mincho"/>
          <w:szCs w:val="24"/>
          <w:lang w:val="lv-LV" w:eastAsia="lv-LV"/>
        </w:rPr>
        <w:t>ļ</w:t>
      </w:r>
      <w:r w:rsidR="007639DC" w:rsidRPr="0054512E">
        <w:rPr>
          <w:rFonts w:eastAsia="MS Mincho"/>
          <w:szCs w:val="24"/>
          <w:lang w:val="lv-LV" w:eastAsia="lv-LV"/>
        </w:rPr>
        <w:t xml:space="preserve">aujas </w:t>
      </w:r>
      <w:r w:rsidRPr="0054512E">
        <w:rPr>
          <w:rFonts w:eastAsia="MS Mincho"/>
          <w:szCs w:val="24"/>
          <w:lang w:val="lv-LV" w:eastAsia="lv-LV"/>
        </w:rPr>
        <w:t>P</w:t>
      </w:r>
      <w:r w:rsidR="007639DC" w:rsidRPr="0054512E">
        <w:rPr>
          <w:rFonts w:eastAsia="MS Mincho"/>
          <w:szCs w:val="24"/>
          <w:lang w:val="lv-LV" w:eastAsia="lv-LV"/>
        </w:rPr>
        <w:t>ašvald</w:t>
      </w:r>
      <w:r w:rsidRPr="0054512E">
        <w:rPr>
          <w:rFonts w:eastAsia="MS Mincho"/>
          <w:szCs w:val="24"/>
          <w:lang w:val="lv-LV" w:eastAsia="lv-LV"/>
        </w:rPr>
        <w:t>ī</w:t>
      </w:r>
      <w:r w:rsidR="007639DC" w:rsidRPr="0054512E">
        <w:rPr>
          <w:rFonts w:eastAsia="MS Mincho"/>
          <w:szCs w:val="24"/>
          <w:lang w:val="lv-LV" w:eastAsia="lv-LV"/>
        </w:rPr>
        <w:t xml:space="preserve">bai piederošai Aspazijas ielas teritorijai. </w:t>
      </w:r>
      <w:r w:rsidRPr="0054512E">
        <w:rPr>
          <w:rFonts w:eastAsia="MS Mincho"/>
          <w:szCs w:val="24"/>
          <w:lang w:val="lv-LV" w:eastAsia="lv-LV"/>
        </w:rPr>
        <w:t>Piebraukšana pie Objekta ir pa Pašvaldības nozīmes ielu – no zemes vienības rietumu puses. Zemes gabalam plānā ir salīdzinoši regulāra forma.</w:t>
      </w:r>
      <w:r w:rsidRPr="0054512E">
        <w:rPr>
          <w:szCs w:val="24"/>
        </w:rPr>
        <w:t xml:space="preserve"> </w:t>
      </w:r>
      <w:r w:rsidRPr="0054512E">
        <w:rPr>
          <w:rFonts w:eastAsia="MS Mincho"/>
          <w:szCs w:val="24"/>
          <w:lang w:val="lv-LV" w:eastAsia="lv-LV"/>
        </w:rPr>
        <w:t>Zemes gabala daļa ir bez īpašiem labiekārtojumiem. Dzīvojamā māja izvietota zemes vienības centrālajā daļā.</w:t>
      </w:r>
      <w:r w:rsidRPr="0054512E">
        <w:rPr>
          <w:szCs w:val="24"/>
        </w:rPr>
        <w:t xml:space="preserve"> </w:t>
      </w:r>
      <w:r w:rsidRPr="0054512E">
        <w:rPr>
          <w:rFonts w:eastAsia="MS Mincho"/>
          <w:szCs w:val="24"/>
          <w:lang w:val="lv-LV" w:eastAsia="lv-LV"/>
        </w:rPr>
        <w:t xml:space="preserve">Elektrība - </w:t>
      </w:r>
      <w:proofErr w:type="spellStart"/>
      <w:r w:rsidRPr="0054512E">
        <w:rPr>
          <w:rFonts w:eastAsia="MS Mincho"/>
          <w:szCs w:val="24"/>
          <w:lang w:val="lv-LV" w:eastAsia="lv-LV"/>
        </w:rPr>
        <w:t>pieslēgums</w:t>
      </w:r>
      <w:proofErr w:type="spellEnd"/>
      <w:r w:rsidRPr="0054512E">
        <w:rPr>
          <w:rFonts w:eastAsia="MS Mincho"/>
          <w:szCs w:val="24"/>
          <w:lang w:val="lv-LV" w:eastAsia="lv-LV"/>
        </w:rPr>
        <w:t xml:space="preserve"> centralizētiem elektroenerģijas apgādes tīkliem, ūdensapgāde –</w:t>
      </w:r>
      <w:proofErr w:type="spellStart"/>
      <w:r w:rsidRPr="0054512E">
        <w:rPr>
          <w:rFonts w:eastAsia="MS Mincho"/>
          <w:szCs w:val="24"/>
          <w:lang w:val="lv-LV" w:eastAsia="lv-LV"/>
        </w:rPr>
        <w:t>pieslēgums</w:t>
      </w:r>
      <w:proofErr w:type="spellEnd"/>
      <w:r w:rsidRPr="0054512E">
        <w:rPr>
          <w:rFonts w:eastAsia="MS Mincho"/>
          <w:szCs w:val="24"/>
          <w:lang w:val="lv-LV" w:eastAsia="lv-LV"/>
        </w:rPr>
        <w:t xml:space="preserve"> centralizētiem tīkliem. Kanalizācija –</w:t>
      </w:r>
      <w:r w:rsidR="00C54AF1">
        <w:rPr>
          <w:rFonts w:eastAsia="MS Mincho"/>
          <w:szCs w:val="24"/>
          <w:lang w:val="lv-LV" w:eastAsia="lv-LV"/>
        </w:rPr>
        <w:t xml:space="preserve"> </w:t>
      </w:r>
      <w:r w:rsidRPr="0054512E">
        <w:rPr>
          <w:rFonts w:eastAsia="MS Mincho"/>
          <w:szCs w:val="24"/>
          <w:lang w:val="lv-LV" w:eastAsia="lv-LV"/>
        </w:rPr>
        <w:t xml:space="preserve">izsmeļamā tvertne. Pieejams </w:t>
      </w:r>
      <w:proofErr w:type="spellStart"/>
      <w:r w:rsidRPr="0054512E">
        <w:rPr>
          <w:rFonts w:eastAsia="MS Mincho"/>
          <w:szCs w:val="24"/>
          <w:lang w:val="lv-LV" w:eastAsia="lv-LV"/>
        </w:rPr>
        <w:t>pieslēgums</w:t>
      </w:r>
      <w:proofErr w:type="spellEnd"/>
      <w:r w:rsidRPr="0054512E">
        <w:rPr>
          <w:rFonts w:eastAsia="MS Mincho"/>
          <w:szCs w:val="24"/>
          <w:lang w:val="lv-LV" w:eastAsia="lv-LV"/>
        </w:rPr>
        <w:t xml:space="preserve"> centralizētajiem pilsētas tīkliem. Ēkas ekspluatācija uzsākta 1988. gadā. Ēka ikdienā netiek apdzīvota. Ēkas galveno konstruktīvo elementu tehniskais stāvoklis vērtējams kā apmierinošs. Ēkai nav veikta jumta seguma nomaiņa – segums savu funkciju vēl pilda. Ēkas otrajā stāvā uzstādīti PVC logi, nepieciešama logu nomaiņa ēkas pirmajā stāvā. Atsevišķi logi ir sliktā stāvoklī.</w:t>
      </w:r>
      <w:r w:rsidR="0054512E" w:rsidRPr="0054512E">
        <w:rPr>
          <w:rFonts w:eastAsia="MS Mincho"/>
          <w:szCs w:val="24"/>
          <w:lang w:val="lv-LV" w:eastAsia="lv-LV"/>
        </w:rPr>
        <w:t xml:space="preserve"> </w:t>
      </w:r>
      <w:r w:rsidRPr="0054512E">
        <w:rPr>
          <w:rFonts w:eastAsia="MS Mincho"/>
          <w:szCs w:val="24"/>
          <w:lang w:val="lv-LV" w:eastAsia="lv-LV"/>
        </w:rPr>
        <w:t>Ēkai ir divi virszemes stāvi un pagrabs.</w:t>
      </w:r>
      <w:r w:rsidR="0054512E" w:rsidRPr="0054512E">
        <w:rPr>
          <w:rFonts w:eastAsia="MS Mincho"/>
          <w:szCs w:val="24"/>
          <w:lang w:val="lv-LV" w:eastAsia="lv-LV"/>
        </w:rPr>
        <w:t xml:space="preserve"> Ēkas </w:t>
      </w:r>
      <w:r w:rsidRPr="0054512E">
        <w:rPr>
          <w:rFonts w:eastAsia="MS Mincho"/>
          <w:szCs w:val="24"/>
          <w:lang w:val="lv-LV" w:eastAsia="lv-LV"/>
        </w:rPr>
        <w:t>pirma</w:t>
      </w:r>
      <w:r w:rsidR="0054512E" w:rsidRPr="0054512E">
        <w:rPr>
          <w:rFonts w:eastAsia="MS Mincho"/>
          <w:szCs w:val="24"/>
          <w:lang w:val="lv-LV" w:eastAsia="lv-LV"/>
        </w:rPr>
        <w:t>jā</w:t>
      </w:r>
      <w:r w:rsidRPr="0054512E">
        <w:rPr>
          <w:rFonts w:eastAsia="MS Mincho"/>
          <w:szCs w:val="24"/>
          <w:lang w:val="lv-LV" w:eastAsia="lv-LV"/>
        </w:rPr>
        <w:t xml:space="preserve"> st</w:t>
      </w:r>
      <w:r w:rsidR="0054512E" w:rsidRPr="0054512E">
        <w:rPr>
          <w:rFonts w:eastAsia="MS Mincho"/>
          <w:szCs w:val="24"/>
          <w:lang w:val="lv-LV" w:eastAsia="lv-LV"/>
        </w:rPr>
        <w:t>āvā</w:t>
      </w:r>
      <w:r w:rsidRPr="0054512E">
        <w:rPr>
          <w:rFonts w:eastAsia="MS Mincho"/>
          <w:szCs w:val="24"/>
          <w:lang w:val="lv-LV" w:eastAsia="lv-LV"/>
        </w:rPr>
        <w:t xml:space="preserve"> atrodas virtuve, pieliekamais, gaitenis, v</w:t>
      </w:r>
      <w:r w:rsidR="0054512E" w:rsidRPr="0054512E">
        <w:rPr>
          <w:rFonts w:eastAsia="MS Mincho"/>
          <w:szCs w:val="24"/>
          <w:lang w:val="lv-LV" w:eastAsia="lv-LV"/>
        </w:rPr>
        <w:t>ē</w:t>
      </w:r>
      <w:r w:rsidRPr="0054512E">
        <w:rPr>
          <w:rFonts w:eastAsia="MS Mincho"/>
          <w:szCs w:val="24"/>
          <w:lang w:val="lv-LV" w:eastAsia="lv-LV"/>
        </w:rPr>
        <w:t>jtveris, tualete, vannas istaba, divas istabas.</w:t>
      </w:r>
      <w:r w:rsidR="0054512E" w:rsidRPr="0054512E">
        <w:rPr>
          <w:rFonts w:eastAsia="MS Mincho"/>
          <w:szCs w:val="24"/>
          <w:lang w:val="lv-LV" w:eastAsia="lv-LV"/>
        </w:rPr>
        <w:t xml:space="preserve"> Ē</w:t>
      </w:r>
      <w:r w:rsidRPr="0054512E">
        <w:rPr>
          <w:rFonts w:eastAsia="MS Mincho"/>
          <w:szCs w:val="24"/>
          <w:lang w:val="lv-LV" w:eastAsia="lv-LV"/>
        </w:rPr>
        <w:t xml:space="preserve">kas </w:t>
      </w:r>
      <w:r w:rsidR="0054512E" w:rsidRPr="0054512E">
        <w:rPr>
          <w:rFonts w:eastAsia="MS Mincho"/>
          <w:szCs w:val="24"/>
          <w:lang w:val="lv-LV" w:eastAsia="lv-LV"/>
        </w:rPr>
        <w:t>otrajā stāvā</w:t>
      </w:r>
      <w:r w:rsidRPr="0054512E">
        <w:rPr>
          <w:rFonts w:eastAsia="MS Mincho"/>
          <w:szCs w:val="24"/>
          <w:lang w:val="lv-LV" w:eastAsia="lv-LV"/>
        </w:rPr>
        <w:t xml:space="preserve"> atrodas tr</w:t>
      </w:r>
      <w:r w:rsidR="0054512E" w:rsidRPr="0054512E">
        <w:rPr>
          <w:rFonts w:eastAsia="MS Mincho"/>
          <w:szCs w:val="24"/>
          <w:lang w:val="lv-LV" w:eastAsia="lv-LV"/>
        </w:rPr>
        <w:t>ī</w:t>
      </w:r>
      <w:r w:rsidRPr="0054512E">
        <w:rPr>
          <w:rFonts w:eastAsia="MS Mincho"/>
          <w:szCs w:val="24"/>
          <w:lang w:val="lv-LV" w:eastAsia="lv-LV"/>
        </w:rPr>
        <w:t>s istabas, pieliekamais un gaitenis.</w:t>
      </w:r>
      <w:r w:rsidR="0054512E">
        <w:rPr>
          <w:rFonts w:eastAsia="MS Mincho"/>
          <w:szCs w:val="24"/>
          <w:lang w:val="lv-LV" w:eastAsia="lv-LV"/>
        </w:rPr>
        <w:t xml:space="preserve"> </w:t>
      </w:r>
      <w:r w:rsidR="0054512E" w:rsidRPr="0054512E">
        <w:rPr>
          <w:rFonts w:eastAsia="MS Mincho"/>
          <w:szCs w:val="24"/>
          <w:lang w:val="lv-LV" w:eastAsia="lv-LV"/>
        </w:rPr>
        <w:t>Ē</w:t>
      </w:r>
      <w:r w:rsidRPr="0054512E">
        <w:rPr>
          <w:rFonts w:eastAsia="MS Mincho"/>
          <w:szCs w:val="24"/>
          <w:lang w:val="lv-LV" w:eastAsia="lv-LV"/>
        </w:rPr>
        <w:t>kas pagrab</w:t>
      </w:r>
      <w:r w:rsidR="0054512E" w:rsidRPr="0054512E">
        <w:rPr>
          <w:rFonts w:eastAsia="MS Mincho"/>
          <w:szCs w:val="24"/>
          <w:lang w:val="lv-LV" w:eastAsia="lv-LV"/>
        </w:rPr>
        <w:t>ā</w:t>
      </w:r>
      <w:r w:rsidRPr="0054512E">
        <w:rPr>
          <w:rFonts w:eastAsia="MS Mincho"/>
          <w:szCs w:val="24"/>
          <w:lang w:val="lv-LV" w:eastAsia="lv-LV"/>
        </w:rPr>
        <w:t xml:space="preserve"> atrodas t</w:t>
      </w:r>
      <w:r w:rsidR="0054512E" w:rsidRPr="0054512E">
        <w:rPr>
          <w:rFonts w:eastAsia="MS Mincho"/>
          <w:szCs w:val="24"/>
          <w:lang w:val="lv-LV" w:eastAsia="lv-LV"/>
        </w:rPr>
        <w:t>rī</w:t>
      </w:r>
      <w:r w:rsidRPr="0054512E">
        <w:rPr>
          <w:rFonts w:eastAsia="MS Mincho"/>
          <w:szCs w:val="24"/>
          <w:lang w:val="lv-LV" w:eastAsia="lv-LV"/>
        </w:rPr>
        <w:t>s pagrabi, katlu telpa, gar</w:t>
      </w:r>
      <w:r w:rsidR="0054512E" w:rsidRPr="0054512E">
        <w:rPr>
          <w:rFonts w:eastAsia="MS Mincho"/>
          <w:szCs w:val="24"/>
          <w:lang w:val="lv-LV" w:eastAsia="lv-LV"/>
        </w:rPr>
        <w:t>ā</w:t>
      </w:r>
      <w:r w:rsidRPr="0054512E">
        <w:rPr>
          <w:rFonts w:eastAsia="MS Mincho"/>
          <w:szCs w:val="24"/>
          <w:lang w:val="lv-LV" w:eastAsia="lv-LV"/>
        </w:rPr>
        <w:t>ža un k</w:t>
      </w:r>
      <w:r w:rsidR="0054512E" w:rsidRPr="0054512E">
        <w:rPr>
          <w:rFonts w:eastAsia="MS Mincho"/>
          <w:szCs w:val="24"/>
          <w:lang w:val="lv-LV" w:eastAsia="lv-LV"/>
        </w:rPr>
        <w:t>ā</w:t>
      </w:r>
      <w:r w:rsidRPr="0054512E">
        <w:rPr>
          <w:rFonts w:eastAsia="MS Mincho"/>
          <w:szCs w:val="24"/>
          <w:lang w:val="lv-LV" w:eastAsia="lv-LV"/>
        </w:rPr>
        <w:t>p</w:t>
      </w:r>
      <w:r w:rsidR="0054512E" w:rsidRPr="0054512E">
        <w:rPr>
          <w:rFonts w:eastAsia="MS Mincho"/>
          <w:szCs w:val="24"/>
          <w:lang w:val="lv-LV" w:eastAsia="lv-LV"/>
        </w:rPr>
        <w:t>ņ</w:t>
      </w:r>
      <w:r w:rsidRPr="0054512E">
        <w:rPr>
          <w:rFonts w:eastAsia="MS Mincho"/>
          <w:szCs w:val="24"/>
          <w:lang w:val="lv-LV" w:eastAsia="lv-LV"/>
        </w:rPr>
        <w:t xml:space="preserve">u telpa. </w:t>
      </w:r>
      <w:r w:rsidR="0054512E" w:rsidRPr="0054512E">
        <w:rPr>
          <w:rFonts w:eastAsia="MS Mincho"/>
          <w:szCs w:val="24"/>
          <w:lang w:val="lv-LV" w:eastAsia="lv-LV"/>
        </w:rPr>
        <w:t>Ē</w:t>
      </w:r>
      <w:r w:rsidRPr="0054512E">
        <w:rPr>
          <w:rFonts w:eastAsia="MS Mincho"/>
          <w:szCs w:val="24"/>
          <w:lang w:val="lv-LV" w:eastAsia="lv-LV"/>
        </w:rPr>
        <w:t xml:space="preserve">kas iekštelpu apdare </w:t>
      </w:r>
      <w:r w:rsidR="0054512E" w:rsidRPr="0054512E">
        <w:rPr>
          <w:rFonts w:eastAsia="MS Mincho"/>
          <w:szCs w:val="24"/>
          <w:lang w:val="lv-LV" w:eastAsia="lv-LV"/>
        </w:rPr>
        <w:t>vērtējama kā apmierinoša. Ēkā šobrīd</w:t>
      </w:r>
      <w:r w:rsidRPr="0054512E">
        <w:rPr>
          <w:rFonts w:eastAsia="MS Mincho"/>
          <w:szCs w:val="24"/>
          <w:lang w:val="lv-LV" w:eastAsia="lv-LV"/>
        </w:rPr>
        <w:t xml:space="preserve"> nav apkure. Ir </w:t>
      </w:r>
      <w:r w:rsidR="0054512E" w:rsidRPr="0054512E">
        <w:rPr>
          <w:rFonts w:eastAsia="MS Mincho"/>
          <w:szCs w:val="24"/>
          <w:lang w:val="lv-LV" w:eastAsia="lv-LV"/>
        </w:rPr>
        <w:t>demontēts centralizē</w:t>
      </w:r>
      <w:r w:rsidR="00A44186">
        <w:rPr>
          <w:rFonts w:eastAsia="MS Mincho"/>
          <w:szCs w:val="24"/>
          <w:lang w:val="lv-LV" w:eastAsia="lv-LV"/>
        </w:rPr>
        <w:t>t</w:t>
      </w:r>
      <w:r w:rsidR="0054512E" w:rsidRPr="0054512E">
        <w:rPr>
          <w:rFonts w:eastAsia="MS Mincho"/>
          <w:szCs w:val="24"/>
          <w:lang w:val="lv-LV" w:eastAsia="lv-LV"/>
        </w:rPr>
        <w:t>ais</w:t>
      </w:r>
      <w:r w:rsidRPr="0054512E">
        <w:rPr>
          <w:rFonts w:eastAsia="MS Mincho"/>
          <w:szCs w:val="24"/>
          <w:lang w:val="lv-LV" w:eastAsia="lv-LV"/>
        </w:rPr>
        <w:t xml:space="preserve"> apkures katls. Ar</w:t>
      </w:r>
      <w:r w:rsidR="0054512E" w:rsidRPr="0054512E">
        <w:rPr>
          <w:rFonts w:eastAsia="MS Mincho"/>
          <w:szCs w:val="24"/>
          <w:lang w:val="lv-LV" w:eastAsia="lv-LV"/>
        </w:rPr>
        <w:t>ī pārējie apkures sistēmas</w:t>
      </w:r>
      <w:r w:rsidRPr="0054512E">
        <w:rPr>
          <w:rFonts w:eastAsia="MS Mincho"/>
          <w:szCs w:val="24"/>
          <w:lang w:val="lv-LV" w:eastAsia="lv-LV"/>
        </w:rPr>
        <w:t xml:space="preserve"> elementi ir nokalpojuši un</w:t>
      </w:r>
      <w:r w:rsidR="0054512E" w:rsidRPr="0054512E">
        <w:rPr>
          <w:rFonts w:eastAsia="MS Mincho"/>
          <w:szCs w:val="24"/>
          <w:lang w:val="lv-LV" w:eastAsia="lv-LV"/>
        </w:rPr>
        <w:t xml:space="preserve"> </w:t>
      </w:r>
      <w:r w:rsidRPr="0054512E">
        <w:rPr>
          <w:rFonts w:eastAsia="MS Mincho"/>
          <w:szCs w:val="24"/>
          <w:lang w:val="lv-LV" w:eastAsia="lv-LV"/>
        </w:rPr>
        <w:t>nepieciešama apkures sist</w:t>
      </w:r>
      <w:r w:rsidR="0054512E" w:rsidRPr="0054512E">
        <w:rPr>
          <w:rFonts w:eastAsia="MS Mincho"/>
          <w:szCs w:val="24"/>
          <w:lang w:val="lv-LV" w:eastAsia="lv-LV"/>
        </w:rPr>
        <w:t>ē</w:t>
      </w:r>
      <w:r w:rsidRPr="0054512E">
        <w:rPr>
          <w:rFonts w:eastAsia="MS Mincho"/>
          <w:szCs w:val="24"/>
          <w:lang w:val="lv-LV" w:eastAsia="lv-LV"/>
        </w:rPr>
        <w:t>mas atjaunošana m</w:t>
      </w:r>
      <w:r w:rsidR="0054512E" w:rsidRPr="0054512E">
        <w:rPr>
          <w:rFonts w:eastAsia="MS Mincho"/>
          <w:szCs w:val="24"/>
          <w:lang w:val="lv-LV" w:eastAsia="lv-LV"/>
        </w:rPr>
        <w:t>ū</w:t>
      </w:r>
      <w:r w:rsidRPr="0054512E">
        <w:rPr>
          <w:rFonts w:eastAsia="MS Mincho"/>
          <w:szCs w:val="24"/>
          <w:lang w:val="lv-LV" w:eastAsia="lv-LV"/>
        </w:rPr>
        <w:t xml:space="preserve">sdienu </w:t>
      </w:r>
      <w:r w:rsidR="0054512E" w:rsidRPr="0054512E">
        <w:rPr>
          <w:rFonts w:eastAsia="MS Mincho"/>
          <w:szCs w:val="24"/>
          <w:lang w:val="lv-LV" w:eastAsia="lv-LV"/>
        </w:rPr>
        <w:t xml:space="preserve">prasībām. </w:t>
      </w:r>
      <w:r w:rsidRPr="0054512E">
        <w:rPr>
          <w:rFonts w:eastAsia="MS Mincho"/>
          <w:szCs w:val="24"/>
          <w:lang w:val="lv-LV" w:eastAsia="lv-LV"/>
        </w:rPr>
        <w:t>Ir nepieciešami ieguld</w:t>
      </w:r>
      <w:r w:rsidR="0054512E" w:rsidRPr="0054512E">
        <w:rPr>
          <w:rFonts w:eastAsia="MS Mincho"/>
          <w:szCs w:val="24"/>
          <w:lang w:val="lv-LV" w:eastAsia="lv-LV"/>
        </w:rPr>
        <w:t>ījumi atbilstoši mūsdienu prasībām.</w:t>
      </w:r>
      <w:r w:rsidR="00C54AF1" w:rsidRPr="00C54AF1">
        <w:t xml:space="preserve"> </w:t>
      </w:r>
      <w:r w:rsidR="00C54AF1">
        <w:rPr>
          <w:rFonts w:eastAsia="MS Mincho"/>
          <w:szCs w:val="24"/>
          <w:lang w:val="lv-LV" w:eastAsia="lv-LV"/>
        </w:rPr>
        <w:t>Ēka</w:t>
      </w:r>
      <w:r w:rsidR="00C54AF1" w:rsidRPr="00C54AF1">
        <w:rPr>
          <w:rFonts w:eastAsia="MS Mincho"/>
          <w:szCs w:val="24"/>
          <w:lang w:val="lv-LV" w:eastAsia="lv-LV"/>
        </w:rPr>
        <w:t xml:space="preserve"> nav piemērot</w:t>
      </w:r>
      <w:r w:rsidR="00C54AF1">
        <w:rPr>
          <w:rFonts w:eastAsia="MS Mincho"/>
          <w:szCs w:val="24"/>
          <w:lang w:val="lv-LV" w:eastAsia="lv-LV"/>
        </w:rPr>
        <w:t>a</w:t>
      </w:r>
      <w:r w:rsidR="00C54AF1" w:rsidRPr="00C54AF1">
        <w:rPr>
          <w:rFonts w:eastAsia="MS Mincho"/>
          <w:szCs w:val="24"/>
          <w:lang w:val="lv-LV" w:eastAsia="lv-LV"/>
        </w:rPr>
        <w:t xml:space="preserve"> dzīvošanai. </w:t>
      </w:r>
      <w:r w:rsidR="00C54AF1">
        <w:rPr>
          <w:rFonts w:eastAsia="MS Mincho"/>
          <w:szCs w:val="24"/>
          <w:lang w:val="lv-LV" w:eastAsia="lv-LV"/>
        </w:rPr>
        <w:t>Tās</w:t>
      </w:r>
      <w:r w:rsidR="00C54AF1" w:rsidRPr="00C54AF1">
        <w:rPr>
          <w:rFonts w:eastAsia="MS Mincho"/>
          <w:szCs w:val="24"/>
          <w:lang w:val="lv-LV" w:eastAsia="lv-LV"/>
        </w:rPr>
        <w:t xml:space="preserve"> tehniskais stāvoklis neatbilst dzīvošanai </w:t>
      </w:r>
      <w:r w:rsidR="00C54AF1">
        <w:rPr>
          <w:rFonts w:eastAsia="MS Mincho"/>
          <w:szCs w:val="24"/>
          <w:lang w:val="lv-LV" w:eastAsia="lv-LV"/>
        </w:rPr>
        <w:t>nepieciešamajām prasībām</w:t>
      </w:r>
      <w:r w:rsidR="00C54AF1" w:rsidRPr="00C54AF1">
        <w:rPr>
          <w:rFonts w:eastAsia="MS Mincho"/>
          <w:szCs w:val="24"/>
          <w:lang w:val="lv-LV" w:eastAsia="lv-LV"/>
        </w:rPr>
        <w:t xml:space="preserve"> un tā</w:t>
      </w:r>
      <w:r w:rsidR="00C54AF1">
        <w:rPr>
          <w:rFonts w:eastAsia="MS Mincho"/>
          <w:szCs w:val="24"/>
          <w:lang w:val="lv-LV" w:eastAsia="lv-LV"/>
        </w:rPr>
        <w:t>s izmantošanai</w:t>
      </w:r>
      <w:r w:rsidR="00C54AF1" w:rsidRPr="00C54AF1">
        <w:rPr>
          <w:rFonts w:eastAsia="MS Mincho"/>
          <w:szCs w:val="24"/>
          <w:lang w:val="lv-LV" w:eastAsia="lv-LV"/>
        </w:rPr>
        <w:t xml:space="preserve"> dzīvošanai nepieciešams veikt remontdarbus un tehniskus uzlabojumus.</w:t>
      </w:r>
    </w:p>
    <w:p w:rsidR="00CD4A7E" w:rsidRPr="0054512E" w:rsidRDefault="00CB005A" w:rsidP="00204F9A">
      <w:pPr>
        <w:pStyle w:val="Sarakstarindkopa"/>
        <w:numPr>
          <w:ilvl w:val="1"/>
          <w:numId w:val="4"/>
        </w:numPr>
        <w:overflowPunct/>
        <w:autoSpaceDE/>
        <w:autoSpaceDN/>
        <w:adjustRightInd/>
        <w:ind w:left="709" w:hanging="709"/>
        <w:jc w:val="both"/>
        <w:textAlignment w:val="auto"/>
        <w:rPr>
          <w:szCs w:val="24"/>
          <w:lang w:val="lv-LV"/>
        </w:rPr>
      </w:pPr>
      <w:r w:rsidRPr="0054512E">
        <w:rPr>
          <w:szCs w:val="24"/>
          <w:lang w:val="lv-LV"/>
        </w:rPr>
        <w:t>Apgrūtinājumi nav.</w:t>
      </w:r>
    </w:p>
    <w:p w:rsidR="00CD4A7E" w:rsidRPr="007639DC" w:rsidRDefault="00CB005A" w:rsidP="00CD4A7E">
      <w:pPr>
        <w:numPr>
          <w:ilvl w:val="1"/>
          <w:numId w:val="4"/>
        </w:numPr>
        <w:overflowPunct/>
        <w:autoSpaceDE/>
        <w:autoSpaceDN/>
        <w:adjustRightInd/>
        <w:ind w:left="720" w:hanging="720"/>
        <w:contextualSpacing/>
        <w:jc w:val="both"/>
        <w:textAlignment w:val="auto"/>
        <w:rPr>
          <w:szCs w:val="24"/>
          <w:lang w:val="lv-LV"/>
        </w:rPr>
      </w:pPr>
      <w:r w:rsidRPr="007639DC">
        <w:rPr>
          <w:bCs/>
          <w:szCs w:val="24"/>
          <w:lang w:val="lv-LV"/>
        </w:rPr>
        <w:t xml:space="preserve">Uz Objektu nav </w:t>
      </w:r>
      <w:r w:rsidRPr="007639DC">
        <w:rPr>
          <w:szCs w:val="24"/>
          <w:lang w:val="lv-LV"/>
        </w:rPr>
        <w:t>pirmpirkuma tiesīb</w:t>
      </w:r>
      <w:r w:rsidR="00D06A6A" w:rsidRPr="007639DC">
        <w:rPr>
          <w:szCs w:val="24"/>
          <w:lang w:val="lv-LV"/>
        </w:rPr>
        <w:t>u</w:t>
      </w:r>
      <w:r w:rsidRPr="007639DC">
        <w:rPr>
          <w:szCs w:val="24"/>
          <w:lang w:val="lv-LV"/>
        </w:rPr>
        <w:t>.</w:t>
      </w:r>
    </w:p>
    <w:p w:rsidR="00CD4A7E" w:rsidRPr="007639DC" w:rsidRDefault="00CD4A7E" w:rsidP="00CD4A7E">
      <w:pPr>
        <w:overflowPunct/>
        <w:autoSpaceDE/>
        <w:autoSpaceDN/>
        <w:adjustRightInd/>
        <w:ind w:left="360"/>
        <w:jc w:val="both"/>
        <w:textAlignment w:val="auto"/>
        <w:rPr>
          <w:szCs w:val="24"/>
          <w:lang w:val="lv-LV"/>
        </w:rPr>
      </w:pPr>
    </w:p>
    <w:p w:rsidR="00CD4A7E" w:rsidRPr="004946A7" w:rsidRDefault="00CB005A" w:rsidP="00A44186">
      <w:pPr>
        <w:numPr>
          <w:ilvl w:val="0"/>
          <w:numId w:val="5"/>
        </w:numPr>
        <w:overflowPunct/>
        <w:autoSpaceDE/>
        <w:autoSpaceDN/>
        <w:adjustRightInd/>
        <w:spacing w:after="120"/>
        <w:jc w:val="center"/>
        <w:textAlignment w:val="auto"/>
        <w:rPr>
          <w:b/>
          <w:szCs w:val="24"/>
          <w:lang w:val="lv-LV"/>
        </w:rPr>
      </w:pPr>
      <w:r w:rsidRPr="004946A7">
        <w:rPr>
          <w:b/>
          <w:szCs w:val="24"/>
          <w:lang w:val="lv-LV"/>
        </w:rPr>
        <w:t>Objekta atsavināšanas nosacījumi</w:t>
      </w:r>
    </w:p>
    <w:p w:rsidR="0054512E" w:rsidRPr="0054512E" w:rsidRDefault="00CB005A" w:rsidP="0054512E">
      <w:pPr>
        <w:numPr>
          <w:ilvl w:val="1"/>
          <w:numId w:val="6"/>
        </w:numPr>
        <w:overflowPunct/>
        <w:autoSpaceDE/>
        <w:autoSpaceDN/>
        <w:adjustRightInd/>
        <w:ind w:left="720" w:hanging="720"/>
        <w:contextualSpacing/>
        <w:jc w:val="both"/>
        <w:textAlignment w:val="auto"/>
        <w:rPr>
          <w:szCs w:val="24"/>
          <w:lang w:val="lv-LV"/>
        </w:rPr>
      </w:pPr>
      <w:r w:rsidRPr="004946A7">
        <w:rPr>
          <w:szCs w:val="24"/>
          <w:lang w:val="lv-LV"/>
        </w:rPr>
        <w:t>Objekta nosacītā (sākuma) cena –</w:t>
      </w:r>
      <w:r w:rsidR="00A27111" w:rsidRPr="004946A7">
        <w:rPr>
          <w:szCs w:val="24"/>
          <w:lang w:val="lv-LV"/>
        </w:rPr>
        <w:t xml:space="preserve"> </w:t>
      </w:r>
      <w:r w:rsidRPr="0054512E">
        <w:rPr>
          <w:b/>
          <w:szCs w:val="24"/>
          <w:lang w:val="lv-LV"/>
        </w:rPr>
        <w:t>30 150,00 EUR</w:t>
      </w:r>
      <w:r w:rsidRPr="005412F1">
        <w:rPr>
          <w:szCs w:val="24"/>
          <w:lang w:val="lv-LV"/>
        </w:rPr>
        <w:t xml:space="preserve"> (</w:t>
      </w:r>
      <w:r>
        <w:rPr>
          <w:szCs w:val="24"/>
          <w:lang w:val="lv-LV"/>
        </w:rPr>
        <w:t xml:space="preserve">trīsdesmit tūkstoši viens simts piecdesmit </w:t>
      </w:r>
      <w:proofErr w:type="spellStart"/>
      <w:r w:rsidRPr="005412F1">
        <w:rPr>
          <w:i/>
          <w:szCs w:val="24"/>
          <w:lang w:val="lv-LV"/>
        </w:rPr>
        <w:t>euro</w:t>
      </w:r>
      <w:proofErr w:type="spellEnd"/>
      <w:r w:rsidRPr="005412F1">
        <w:rPr>
          <w:szCs w:val="24"/>
          <w:lang w:val="lv-LV"/>
        </w:rPr>
        <w:t>, 00 centi)</w:t>
      </w:r>
    </w:p>
    <w:p w:rsidR="00CD4A7E" w:rsidRPr="00CD4A7E" w:rsidRDefault="00CB005A" w:rsidP="00CD4A7E">
      <w:pPr>
        <w:numPr>
          <w:ilvl w:val="1"/>
          <w:numId w:val="6"/>
        </w:numPr>
        <w:overflowPunct/>
        <w:autoSpaceDE/>
        <w:autoSpaceDN/>
        <w:adjustRightInd/>
        <w:ind w:left="720" w:hanging="720"/>
        <w:contextualSpacing/>
        <w:jc w:val="both"/>
        <w:textAlignment w:val="auto"/>
        <w:rPr>
          <w:szCs w:val="24"/>
          <w:lang w:val="lv-LV"/>
        </w:rPr>
      </w:pPr>
      <w:r w:rsidRPr="00CD4A7E">
        <w:rPr>
          <w:szCs w:val="24"/>
          <w:lang w:val="lv-LV"/>
        </w:rPr>
        <w:t>Objekta atsavināšanas metode – pārdošana izsolē.</w:t>
      </w:r>
    </w:p>
    <w:p w:rsidR="00CD4A7E" w:rsidRPr="00CD4A7E" w:rsidRDefault="00CB005A" w:rsidP="00CD4A7E">
      <w:pPr>
        <w:numPr>
          <w:ilvl w:val="1"/>
          <w:numId w:val="6"/>
        </w:numPr>
        <w:overflowPunct/>
        <w:autoSpaceDE/>
        <w:autoSpaceDN/>
        <w:adjustRightInd/>
        <w:ind w:left="720" w:hanging="720"/>
        <w:jc w:val="both"/>
        <w:textAlignment w:val="auto"/>
        <w:rPr>
          <w:szCs w:val="24"/>
          <w:lang w:val="lv-LV"/>
        </w:rPr>
      </w:pPr>
      <w:r w:rsidRPr="00CD4A7E">
        <w:rPr>
          <w:szCs w:val="24"/>
          <w:lang w:val="lv-LV"/>
        </w:rPr>
        <w:t>Objekta atsavināšanas paņēmiens – elektroniska izsole ar augšupejošu soli.</w:t>
      </w:r>
    </w:p>
    <w:p w:rsidR="00CD4A7E" w:rsidRPr="00CD4A7E" w:rsidRDefault="00CB005A" w:rsidP="00CD4A7E">
      <w:pPr>
        <w:numPr>
          <w:ilvl w:val="1"/>
          <w:numId w:val="6"/>
        </w:numPr>
        <w:overflowPunct/>
        <w:autoSpaceDE/>
        <w:autoSpaceDN/>
        <w:adjustRightInd/>
        <w:ind w:left="709" w:hanging="709"/>
        <w:jc w:val="both"/>
        <w:textAlignment w:val="auto"/>
        <w:rPr>
          <w:szCs w:val="24"/>
          <w:lang w:val="lv-LV"/>
        </w:rPr>
      </w:pPr>
      <w:bookmarkStart w:id="0" w:name="_Hlk98335250"/>
      <w:r w:rsidRPr="00CD4A7E">
        <w:rPr>
          <w:szCs w:val="24"/>
          <w:lang w:val="lv-LV"/>
        </w:rPr>
        <w:t>Objekta atsavināšanas organizētājs –</w:t>
      </w:r>
      <w:r w:rsidR="00134EE6">
        <w:rPr>
          <w:szCs w:val="24"/>
          <w:lang w:val="lv-LV"/>
        </w:rPr>
        <w:t>P</w:t>
      </w:r>
      <w:r w:rsidRPr="00CD4A7E">
        <w:rPr>
          <w:szCs w:val="24"/>
          <w:lang w:val="lv-LV"/>
        </w:rPr>
        <w:t>ašvaldības mantas iznomāšanas un atsavināšanas komisija</w:t>
      </w:r>
      <w:bookmarkEnd w:id="0"/>
      <w:r w:rsidRPr="00CD4A7E">
        <w:rPr>
          <w:szCs w:val="24"/>
          <w:lang w:val="lv-LV"/>
        </w:rPr>
        <w:t xml:space="preserve"> (turpmāk – Komisija).</w:t>
      </w:r>
    </w:p>
    <w:p w:rsidR="00CD4A7E" w:rsidRPr="00CD4A7E" w:rsidRDefault="00CB005A" w:rsidP="00CD4A7E">
      <w:pPr>
        <w:numPr>
          <w:ilvl w:val="1"/>
          <w:numId w:val="6"/>
        </w:numPr>
        <w:overflowPunct/>
        <w:autoSpaceDE/>
        <w:autoSpaceDN/>
        <w:adjustRightInd/>
        <w:ind w:left="720" w:hanging="720"/>
        <w:jc w:val="both"/>
        <w:textAlignment w:val="auto"/>
        <w:rPr>
          <w:szCs w:val="24"/>
          <w:lang w:val="lv-LV"/>
        </w:rPr>
      </w:pPr>
      <w:r w:rsidRPr="00CD4A7E">
        <w:rPr>
          <w:szCs w:val="24"/>
          <w:lang w:val="lv-LV"/>
        </w:rPr>
        <w:t>Objekta izsoles sagatavošanas kārtība – pēc noteikumu apst</w:t>
      </w:r>
      <w:r w:rsidR="00F550C6">
        <w:rPr>
          <w:szCs w:val="24"/>
          <w:lang w:val="lv-LV"/>
        </w:rPr>
        <w:t>iprināšanas oficiālajā izdevumā </w:t>
      </w:r>
      <w:r w:rsidRPr="00CD4A7E">
        <w:rPr>
          <w:szCs w:val="24"/>
          <w:lang w:val="lv-LV"/>
        </w:rPr>
        <w:t>“Latvijas Vēstnesis”, elektronisko izsoļu vietnē</w:t>
      </w:r>
      <w:r w:rsidRPr="00CD4A7E">
        <w:rPr>
          <w:b/>
          <w:szCs w:val="24"/>
          <w:lang w:val="lv-LV"/>
        </w:rPr>
        <w:t xml:space="preserve"> </w:t>
      </w:r>
      <w:hyperlink r:id="rId8" w:history="1">
        <w:r w:rsidRPr="00CD4A7E">
          <w:rPr>
            <w:color w:val="0000FF"/>
            <w:szCs w:val="24"/>
            <w:u w:val="single"/>
            <w:lang w:val="lv-LV"/>
          </w:rPr>
          <w:t>https://izsoles.ta.gov.lv</w:t>
        </w:r>
      </w:hyperlink>
      <w:r w:rsidRPr="00CD4A7E">
        <w:rPr>
          <w:color w:val="0000FF"/>
          <w:szCs w:val="24"/>
          <w:u w:val="single"/>
          <w:lang w:val="lv-LV"/>
        </w:rPr>
        <w:t>,</w:t>
      </w:r>
      <w:r w:rsidRPr="00CD4A7E">
        <w:rPr>
          <w:color w:val="0000FF"/>
          <w:szCs w:val="24"/>
          <w:lang w:val="lv-LV"/>
        </w:rPr>
        <w:t xml:space="preserve"> </w:t>
      </w:r>
      <w:r w:rsidRPr="00CD4A7E">
        <w:rPr>
          <w:szCs w:val="24"/>
          <w:lang w:val="lv-LV"/>
        </w:rPr>
        <w:t xml:space="preserve">pašvaldības laikrakstā un </w:t>
      </w:r>
      <w:r w:rsidR="00065D1B">
        <w:rPr>
          <w:szCs w:val="24"/>
          <w:lang w:val="lv-LV"/>
        </w:rPr>
        <w:t>P</w:t>
      </w:r>
      <w:r w:rsidRPr="00CD4A7E">
        <w:rPr>
          <w:szCs w:val="24"/>
          <w:lang w:val="lv-LV"/>
        </w:rPr>
        <w:t xml:space="preserve">ašvaldības tīmekļvietnē </w:t>
      </w:r>
      <w:hyperlink r:id="rId9" w:history="1">
        <w:r w:rsidRPr="00CD4A7E">
          <w:rPr>
            <w:color w:val="0000FF"/>
            <w:szCs w:val="24"/>
            <w:u w:val="single"/>
            <w:lang w:val="lv-LV"/>
          </w:rPr>
          <w:t>www.talsunovads.lv</w:t>
        </w:r>
      </w:hyperlink>
      <w:r w:rsidRPr="00CD4A7E">
        <w:rPr>
          <w:szCs w:val="24"/>
          <w:lang w:val="lv-LV"/>
        </w:rPr>
        <w:t xml:space="preserve"> tiek publicēts sludinājums par izsoli.</w:t>
      </w:r>
    </w:p>
    <w:p w:rsidR="00CD4A7E" w:rsidRPr="00CD4A7E" w:rsidRDefault="00CD4A7E" w:rsidP="00CD4A7E">
      <w:pPr>
        <w:overflowPunct/>
        <w:autoSpaceDE/>
        <w:autoSpaceDN/>
        <w:adjustRightInd/>
        <w:jc w:val="both"/>
        <w:textAlignment w:val="auto"/>
        <w:rPr>
          <w:szCs w:val="24"/>
          <w:lang w:val="lv-LV"/>
        </w:rPr>
      </w:pPr>
    </w:p>
    <w:p w:rsidR="00CD4A7E" w:rsidRPr="00CD4A7E" w:rsidRDefault="00CB005A" w:rsidP="00A44186">
      <w:pPr>
        <w:numPr>
          <w:ilvl w:val="0"/>
          <w:numId w:val="6"/>
        </w:numPr>
        <w:overflowPunct/>
        <w:autoSpaceDE/>
        <w:autoSpaceDN/>
        <w:adjustRightInd/>
        <w:spacing w:after="120"/>
        <w:jc w:val="center"/>
        <w:textAlignment w:val="auto"/>
        <w:rPr>
          <w:b/>
          <w:szCs w:val="24"/>
          <w:lang w:val="lv-LV"/>
        </w:rPr>
      </w:pPr>
      <w:r w:rsidRPr="00CD4A7E">
        <w:rPr>
          <w:b/>
          <w:szCs w:val="24"/>
          <w:lang w:val="lv-LV"/>
        </w:rPr>
        <w:t>Izsoles dalībnieki</w:t>
      </w:r>
    </w:p>
    <w:p w:rsidR="00CD4A7E" w:rsidRPr="00CD4A7E" w:rsidRDefault="00CB005A" w:rsidP="00F550C6">
      <w:pPr>
        <w:overflowPunct/>
        <w:autoSpaceDE/>
        <w:adjustRightInd/>
        <w:ind w:firstLine="851"/>
        <w:jc w:val="both"/>
        <w:textAlignment w:val="auto"/>
        <w:rPr>
          <w:szCs w:val="24"/>
          <w:lang w:val="lv-LV"/>
        </w:rPr>
      </w:pPr>
      <w:r w:rsidRPr="00CD4A7E">
        <w:rPr>
          <w:szCs w:val="24"/>
          <w:lang w:val="lv-LV"/>
        </w:rPr>
        <w:t xml:space="preserve">Par izsoles dalībnieku var būt jebkura fiziska </w:t>
      </w:r>
      <w:r w:rsidR="00F550C6">
        <w:rPr>
          <w:szCs w:val="24"/>
          <w:lang w:val="lv-LV"/>
        </w:rPr>
        <w:t>vai juridiska persona, kurai ir</w:t>
      </w:r>
      <w:r w:rsidRPr="00CD4A7E">
        <w:rPr>
          <w:szCs w:val="24"/>
          <w:lang w:val="lv-LV"/>
        </w:rPr>
        <w:t xml:space="preserve"> tiesības iegūt nekustamo īpašumu un kura izsoles pretendentu reģistrācijas termiņā ir iemaksājusi šo noteikumu 5.1.</w:t>
      </w:r>
      <w:r w:rsidR="00F550C6">
        <w:rPr>
          <w:szCs w:val="24"/>
          <w:lang w:val="lv-LV"/>
        </w:rPr>
        <w:t> </w:t>
      </w:r>
      <w:r w:rsidRPr="00CD4A7E">
        <w:rPr>
          <w:szCs w:val="24"/>
          <w:lang w:val="lv-LV"/>
        </w:rPr>
        <w:t>punktā norādīto nodrošinājum</w:t>
      </w:r>
      <w:r w:rsidR="00BF2CFE">
        <w:rPr>
          <w:szCs w:val="24"/>
          <w:lang w:val="lv-LV"/>
        </w:rPr>
        <w:t>a naudu</w:t>
      </w:r>
      <w:r w:rsidRPr="00CD4A7E">
        <w:rPr>
          <w:szCs w:val="24"/>
          <w:lang w:val="lv-LV"/>
        </w:rPr>
        <w:t xml:space="preserve"> un autorizēta dalībai izsolē.</w:t>
      </w:r>
    </w:p>
    <w:p w:rsidR="00CD4A7E" w:rsidRPr="00CD4A7E" w:rsidRDefault="00CD4A7E" w:rsidP="00CD4A7E">
      <w:pPr>
        <w:rPr>
          <w:lang w:val="lv-LV"/>
        </w:rPr>
      </w:pPr>
    </w:p>
    <w:p w:rsidR="00CD4A7E" w:rsidRPr="00CD4A7E" w:rsidRDefault="00CB005A" w:rsidP="00A44186">
      <w:pPr>
        <w:numPr>
          <w:ilvl w:val="0"/>
          <w:numId w:val="6"/>
        </w:numPr>
        <w:overflowPunct/>
        <w:autoSpaceDE/>
        <w:autoSpaceDN/>
        <w:adjustRightInd/>
        <w:spacing w:after="120"/>
        <w:jc w:val="center"/>
        <w:textAlignment w:val="auto"/>
        <w:rPr>
          <w:b/>
          <w:szCs w:val="24"/>
          <w:lang w:val="lv-LV"/>
        </w:rPr>
      </w:pPr>
      <w:r w:rsidRPr="00CD4A7E">
        <w:rPr>
          <w:b/>
          <w:szCs w:val="24"/>
          <w:lang w:val="lv-LV"/>
        </w:rPr>
        <w:t>Izsoles pretendentu reģistrācija Izsoļu dalībnieku reģistrā</w:t>
      </w:r>
    </w:p>
    <w:p w:rsidR="00CD4A7E" w:rsidRPr="00CD4A7E" w:rsidRDefault="00CB005A" w:rsidP="00CD4A7E">
      <w:pPr>
        <w:numPr>
          <w:ilvl w:val="1"/>
          <w:numId w:val="6"/>
        </w:numPr>
        <w:overflowPunct/>
        <w:autoSpaceDE/>
        <w:autoSpaceDN/>
        <w:adjustRightInd/>
        <w:ind w:left="709" w:hanging="709"/>
        <w:jc w:val="both"/>
        <w:textAlignment w:val="auto"/>
        <w:rPr>
          <w:szCs w:val="24"/>
          <w:lang w:val="lv-LV"/>
        </w:rPr>
      </w:pPr>
      <w:r w:rsidRPr="00A3177F">
        <w:rPr>
          <w:b/>
          <w:szCs w:val="24"/>
          <w:shd w:val="clear" w:color="auto" w:fill="FFFFFF" w:themeFill="background1"/>
          <w:lang w:val="lv-LV"/>
        </w:rPr>
        <w:t>Pretenden</w:t>
      </w:r>
      <w:r w:rsidR="00F550C6" w:rsidRPr="00A3177F">
        <w:rPr>
          <w:b/>
          <w:szCs w:val="24"/>
          <w:shd w:val="clear" w:color="auto" w:fill="FFFFFF" w:themeFill="background1"/>
          <w:lang w:val="lv-LV"/>
        </w:rPr>
        <w:t>tu reģistrācija notiek no 202</w:t>
      </w:r>
      <w:r w:rsidR="00630B20">
        <w:rPr>
          <w:b/>
          <w:szCs w:val="24"/>
          <w:shd w:val="clear" w:color="auto" w:fill="FFFFFF" w:themeFill="background1"/>
          <w:lang w:val="lv-LV"/>
        </w:rPr>
        <w:t>6</w:t>
      </w:r>
      <w:r w:rsidR="00F550C6" w:rsidRPr="00A3177F">
        <w:rPr>
          <w:b/>
          <w:szCs w:val="24"/>
          <w:shd w:val="clear" w:color="auto" w:fill="FFFFFF" w:themeFill="background1"/>
          <w:lang w:val="lv-LV"/>
        </w:rPr>
        <w:t xml:space="preserve">. gada </w:t>
      </w:r>
      <w:r w:rsidR="00BF2CFE">
        <w:rPr>
          <w:b/>
          <w:szCs w:val="24"/>
          <w:shd w:val="clear" w:color="auto" w:fill="FFFFFF" w:themeFill="background1"/>
          <w:lang w:val="lv-LV"/>
        </w:rPr>
        <w:t>7</w:t>
      </w:r>
      <w:r w:rsidR="00A3177F" w:rsidRPr="00A3177F">
        <w:rPr>
          <w:b/>
          <w:szCs w:val="24"/>
          <w:shd w:val="clear" w:color="auto" w:fill="FFFFFF" w:themeFill="background1"/>
          <w:lang w:val="lv-LV"/>
        </w:rPr>
        <w:t>.</w:t>
      </w:r>
      <w:r w:rsidR="00630B20">
        <w:rPr>
          <w:b/>
          <w:szCs w:val="24"/>
          <w:shd w:val="clear" w:color="auto" w:fill="FFFFFF" w:themeFill="background1"/>
          <w:lang w:val="lv-LV"/>
        </w:rPr>
        <w:t xml:space="preserve"> </w:t>
      </w:r>
      <w:r w:rsidR="00BF2CFE">
        <w:rPr>
          <w:b/>
          <w:szCs w:val="24"/>
          <w:shd w:val="clear" w:color="auto" w:fill="FFFFFF" w:themeFill="background1"/>
          <w:lang w:val="lv-LV"/>
        </w:rPr>
        <w:t>septembra</w:t>
      </w:r>
      <w:r w:rsidR="00F550C6" w:rsidRPr="00A3177F">
        <w:rPr>
          <w:b/>
          <w:szCs w:val="24"/>
          <w:shd w:val="clear" w:color="auto" w:fill="FFFFFF" w:themeFill="background1"/>
          <w:lang w:val="lv-LV"/>
        </w:rPr>
        <w:t xml:space="preserve"> plkst. 13.00 līdz 202</w:t>
      </w:r>
      <w:r w:rsidR="00630B20">
        <w:rPr>
          <w:b/>
          <w:szCs w:val="24"/>
          <w:shd w:val="clear" w:color="auto" w:fill="FFFFFF" w:themeFill="background1"/>
          <w:lang w:val="lv-LV"/>
        </w:rPr>
        <w:t>6</w:t>
      </w:r>
      <w:r w:rsidR="00F550C6" w:rsidRPr="00A3177F">
        <w:rPr>
          <w:b/>
          <w:szCs w:val="24"/>
          <w:shd w:val="clear" w:color="auto" w:fill="FFFFFF" w:themeFill="background1"/>
          <w:lang w:val="lv-LV"/>
        </w:rPr>
        <w:t xml:space="preserve">. gada </w:t>
      </w:r>
      <w:r w:rsidR="00BF2CFE">
        <w:rPr>
          <w:b/>
          <w:szCs w:val="24"/>
          <w:shd w:val="clear" w:color="auto" w:fill="FFFFFF" w:themeFill="background1"/>
          <w:lang w:val="lv-LV"/>
        </w:rPr>
        <w:t>27</w:t>
      </w:r>
      <w:r w:rsidR="00A3177F" w:rsidRPr="00A3177F">
        <w:rPr>
          <w:b/>
          <w:szCs w:val="24"/>
          <w:shd w:val="clear" w:color="auto" w:fill="FFFFFF" w:themeFill="background1"/>
          <w:lang w:val="lv-LV"/>
        </w:rPr>
        <w:t>.</w:t>
      </w:r>
      <w:r w:rsidR="00A44186">
        <w:rPr>
          <w:b/>
          <w:szCs w:val="24"/>
          <w:shd w:val="clear" w:color="auto" w:fill="FFFFFF" w:themeFill="background1"/>
          <w:lang w:val="lv-LV"/>
        </w:rPr>
        <w:t> </w:t>
      </w:r>
      <w:r w:rsidR="00BF2CFE">
        <w:rPr>
          <w:b/>
          <w:szCs w:val="24"/>
          <w:shd w:val="clear" w:color="auto" w:fill="FFFFFF" w:themeFill="background1"/>
          <w:lang w:val="lv-LV"/>
        </w:rPr>
        <w:t>septembra</w:t>
      </w:r>
      <w:r w:rsidR="00F550C6" w:rsidRPr="00A3177F">
        <w:rPr>
          <w:b/>
          <w:szCs w:val="24"/>
          <w:shd w:val="clear" w:color="auto" w:fill="FFFFFF" w:themeFill="background1"/>
          <w:lang w:val="lv-LV"/>
        </w:rPr>
        <w:t xml:space="preserve"> plkst. 23.</w:t>
      </w:r>
      <w:r w:rsidRPr="00A3177F">
        <w:rPr>
          <w:b/>
          <w:szCs w:val="24"/>
          <w:shd w:val="clear" w:color="auto" w:fill="FFFFFF" w:themeFill="background1"/>
          <w:lang w:val="lv-LV"/>
        </w:rPr>
        <w:t>59</w:t>
      </w:r>
      <w:r w:rsidRPr="00CD4A7E">
        <w:rPr>
          <w:b/>
          <w:szCs w:val="24"/>
          <w:lang w:val="lv-LV"/>
        </w:rPr>
        <w:t xml:space="preserve"> elektronisko izsoļu vietnē </w:t>
      </w:r>
      <w:hyperlink r:id="rId10" w:history="1">
        <w:r w:rsidRPr="00CD4A7E">
          <w:rPr>
            <w:color w:val="0000FF"/>
            <w:szCs w:val="24"/>
            <w:u w:val="single"/>
            <w:lang w:val="lv-LV"/>
          </w:rPr>
          <w:t>https://izsoles.ta.gov.lv</w:t>
        </w:r>
      </w:hyperlink>
      <w:r w:rsidRPr="00CD4A7E">
        <w:rPr>
          <w:szCs w:val="24"/>
          <w:lang w:val="lv-LV"/>
        </w:rPr>
        <w:t xml:space="preserve"> pēc oficiāla paziņojuma par izsoli publicēšanas Latvijas</w:t>
      </w:r>
      <w:r w:rsidR="00F550C6">
        <w:rPr>
          <w:szCs w:val="24"/>
          <w:lang w:val="lv-LV"/>
        </w:rPr>
        <w:t xml:space="preserve"> Republikas oficiālajā izdevumā </w:t>
      </w:r>
      <w:r w:rsidRPr="00CD4A7E">
        <w:rPr>
          <w:szCs w:val="24"/>
          <w:lang w:val="lv-LV"/>
        </w:rPr>
        <w:t>“Latvijas Vēstnesis”.</w:t>
      </w:r>
    </w:p>
    <w:p w:rsidR="00CD4A7E" w:rsidRPr="00CD4A7E" w:rsidRDefault="00CB005A" w:rsidP="00CD4A7E">
      <w:pPr>
        <w:numPr>
          <w:ilvl w:val="1"/>
          <w:numId w:val="6"/>
        </w:numPr>
        <w:overflowPunct/>
        <w:autoSpaceDE/>
        <w:autoSpaceDN/>
        <w:adjustRightInd/>
        <w:ind w:left="709" w:hanging="709"/>
        <w:jc w:val="both"/>
        <w:textAlignment w:val="auto"/>
        <w:rPr>
          <w:szCs w:val="24"/>
          <w:lang w:val="lv-LV"/>
        </w:rPr>
      </w:pPr>
      <w:r w:rsidRPr="00CD4A7E">
        <w:rPr>
          <w:szCs w:val="24"/>
          <w:lang w:val="lv-LV"/>
        </w:rPr>
        <w:t xml:space="preserve">Izsoles pretendenti – fiziskas personas, kuras vēlas savā vai cita vārdā vai juridiskās personas vārdā pieteikties izsolei, elektronisko izsoļu vietnē </w:t>
      </w:r>
      <w:hyperlink r:id="rId11" w:history="1">
        <w:r w:rsidRPr="00CD4A7E">
          <w:rPr>
            <w:color w:val="0000FF"/>
            <w:szCs w:val="24"/>
            <w:u w:val="single"/>
            <w:lang w:val="lv-LV"/>
          </w:rPr>
          <w:t>https://izsoles.ta.gov.lv</w:t>
        </w:r>
      </w:hyperlink>
      <w:r w:rsidRPr="00CD4A7E">
        <w:rPr>
          <w:szCs w:val="24"/>
          <w:lang w:val="lv-LV"/>
        </w:rPr>
        <w:t xml:space="preserve"> norāda:</w:t>
      </w:r>
    </w:p>
    <w:p w:rsidR="00CD4A7E" w:rsidRPr="00CD4A7E" w:rsidRDefault="00CB005A" w:rsidP="00771968">
      <w:pPr>
        <w:numPr>
          <w:ilvl w:val="2"/>
          <w:numId w:val="6"/>
        </w:numPr>
        <w:overflowPunct/>
        <w:autoSpaceDE/>
        <w:autoSpaceDN/>
        <w:adjustRightInd/>
        <w:ind w:left="1134" w:hanging="567"/>
        <w:jc w:val="both"/>
        <w:textAlignment w:val="auto"/>
        <w:rPr>
          <w:szCs w:val="24"/>
          <w:lang w:val="lv-LV"/>
        </w:rPr>
      </w:pPr>
      <w:r>
        <w:rPr>
          <w:szCs w:val="24"/>
          <w:lang w:val="lv-LV"/>
        </w:rPr>
        <w:t xml:space="preserve">  </w:t>
      </w:r>
      <w:r w:rsidRPr="00CD4A7E">
        <w:rPr>
          <w:szCs w:val="24"/>
          <w:lang w:val="lv-LV"/>
        </w:rPr>
        <w:t>Fiziska persona:</w:t>
      </w:r>
    </w:p>
    <w:p w:rsidR="00CD4A7E" w:rsidRPr="00CD4A7E" w:rsidRDefault="00CB005A"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vārdu, uzvārdu;</w:t>
      </w:r>
    </w:p>
    <w:p w:rsidR="00CD4A7E" w:rsidRPr="00CD4A7E" w:rsidRDefault="00CB005A"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personas kodu vai dzimšanas datumu (persona, kurai nav piešķirts personas kods);</w:t>
      </w:r>
    </w:p>
    <w:p w:rsidR="00CD4A7E" w:rsidRPr="00CD4A7E" w:rsidRDefault="00CB005A"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kontaktadresi;</w:t>
      </w:r>
    </w:p>
    <w:p w:rsidR="00CD4A7E" w:rsidRPr="00CD4A7E" w:rsidRDefault="00CB005A"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personu apliecinoša dokumenta veidu un numuru;</w:t>
      </w:r>
    </w:p>
    <w:p w:rsidR="00CD4A7E" w:rsidRPr="00CD4A7E" w:rsidRDefault="00CB005A"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norēķinu rekvizītus (kredītiestādes konta numurs, uz kuru personai atmaksājama nodrošinājuma summa);</w:t>
      </w:r>
    </w:p>
    <w:p w:rsidR="00CD4A7E" w:rsidRPr="00CD4A7E" w:rsidRDefault="00CB005A"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personas papildu kontaktinformāciju – elektroniskā pasta adresi un tālruņa numuru (ja tāds ir).</w:t>
      </w:r>
    </w:p>
    <w:p w:rsidR="00CD4A7E" w:rsidRPr="00CD4A7E" w:rsidRDefault="00CB005A" w:rsidP="00CD4A7E">
      <w:pPr>
        <w:numPr>
          <w:ilvl w:val="2"/>
          <w:numId w:val="6"/>
        </w:numPr>
        <w:overflowPunct/>
        <w:autoSpaceDE/>
        <w:autoSpaceDN/>
        <w:adjustRightInd/>
        <w:ind w:left="1276"/>
        <w:jc w:val="both"/>
        <w:textAlignment w:val="auto"/>
        <w:rPr>
          <w:szCs w:val="24"/>
          <w:lang w:val="lv-LV"/>
        </w:rPr>
      </w:pPr>
      <w:r w:rsidRPr="00CD4A7E">
        <w:rPr>
          <w:szCs w:val="24"/>
          <w:lang w:val="lv-LV"/>
        </w:rPr>
        <w:t>Fiziska persona, kura pārstāv citu fizisku vai juridisku personu, papildus 4.2.1.</w:t>
      </w:r>
      <w:r w:rsidR="00A0274A">
        <w:rPr>
          <w:szCs w:val="24"/>
          <w:lang w:val="lv-LV"/>
        </w:rPr>
        <w:t> </w:t>
      </w:r>
      <w:r w:rsidR="00321DB6">
        <w:rPr>
          <w:szCs w:val="24"/>
          <w:lang w:val="lv-LV"/>
        </w:rPr>
        <w:t>apakš</w:t>
      </w:r>
      <w:r w:rsidRPr="00CD4A7E">
        <w:rPr>
          <w:szCs w:val="24"/>
          <w:lang w:val="lv-LV"/>
        </w:rPr>
        <w:t>punktā norādītajam, sniedz informāciju par:</w:t>
      </w:r>
    </w:p>
    <w:p w:rsidR="00CD4A7E" w:rsidRPr="00CD4A7E" w:rsidRDefault="00CB005A"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pārstāvamās personas veidu;</w:t>
      </w:r>
    </w:p>
    <w:p w:rsidR="00CD4A7E" w:rsidRPr="00CD4A7E" w:rsidRDefault="00CB005A"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vārdu, uzvārdu fiziskai personai vai nosaukumu juridiskai personai;</w:t>
      </w:r>
    </w:p>
    <w:p w:rsidR="00CD4A7E" w:rsidRPr="00CD4A7E" w:rsidRDefault="00CB005A"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personas kodu vai dzimšanas datumu (personai, kurai nav piešķirts personas kods) fiziskai personai vai reģistrācijas numuru juridiskai personai;</w:t>
      </w:r>
    </w:p>
    <w:p w:rsidR="00CD4A7E" w:rsidRPr="00CD4A7E" w:rsidRDefault="00CB005A"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kontaktadresi;</w:t>
      </w:r>
    </w:p>
    <w:p w:rsidR="00CD4A7E" w:rsidRPr="00CD4A7E" w:rsidRDefault="00CB005A"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personu apliecinoša dokumenta veidu un numuru fiziskai personai;</w:t>
      </w:r>
    </w:p>
    <w:p w:rsidR="00CD4A7E" w:rsidRPr="00CD4A7E" w:rsidRDefault="00CB005A"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rsidR="00CD4A7E" w:rsidRPr="00CD4A7E" w:rsidRDefault="00CB005A"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lastRenderedPageBreak/>
        <w:t>informāciju par pilnvarojuma apjomu (pārstāvības tiesības konkrētai izsolei, vairākām konkrētām izsolēm, uz noteiktu laiku, pastāvīgi);</w:t>
      </w:r>
    </w:p>
    <w:p w:rsidR="00CD4A7E" w:rsidRPr="00CD4A7E" w:rsidRDefault="00CB005A" w:rsidP="00CD4A7E">
      <w:pPr>
        <w:numPr>
          <w:ilvl w:val="3"/>
          <w:numId w:val="6"/>
        </w:numPr>
        <w:overflowPunct/>
        <w:autoSpaceDE/>
        <w:autoSpaceDN/>
        <w:adjustRightInd/>
        <w:ind w:left="1287"/>
        <w:contextualSpacing/>
        <w:jc w:val="both"/>
        <w:textAlignment w:val="auto"/>
        <w:rPr>
          <w:szCs w:val="24"/>
          <w:lang w:val="lv-LV"/>
        </w:rPr>
      </w:pPr>
      <w:r w:rsidRPr="00CD4A7E">
        <w:rPr>
          <w:szCs w:val="24"/>
          <w:lang w:val="lv-LV"/>
        </w:rPr>
        <w:t>attiecīgās lēmējinstitūcijas lēmumu par nekustamā īpašuma iegādi juridiskajai personai.</w:t>
      </w:r>
    </w:p>
    <w:p w:rsidR="00CD4A7E" w:rsidRPr="00CD4A7E" w:rsidRDefault="00CB005A"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Reģistrējoties Izsoļu dalībnieku reģistrā, persona iepazīstas ar elektronisko izsoļu vietnes lietošanas noteikumiem un apliecina noteikumu ievērošanu, kā arī par sevi sniegto datu patiesumu.</w:t>
      </w:r>
    </w:p>
    <w:p w:rsidR="00CD4A7E" w:rsidRPr="00CD4A7E" w:rsidRDefault="00CB005A"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Ziņas par personu iekļauj Izsoļu dalībnieku reģistrā, pamatojoties uz personas iesniegumu. Iesniegumu persona iesniedz patstāvīgi, izmantojot elektronisko izsoļu vietnē pi</w:t>
      </w:r>
      <w:r w:rsidR="00A0274A">
        <w:rPr>
          <w:szCs w:val="24"/>
          <w:lang w:val="lv-LV"/>
        </w:rPr>
        <w:t>eejamo elektronisko pakalpojumu </w:t>
      </w:r>
      <w:r w:rsidRPr="00CD4A7E">
        <w:rPr>
          <w:szCs w:val="24"/>
          <w:lang w:val="lv-LV"/>
        </w:rPr>
        <w:t xml:space="preserve">“Par e-izsoļu vietnes dalībnieka dalību konkrētā izsolē” un identificējoties ar vienu no vienotajā valsts un pašvaldību portālā </w:t>
      </w:r>
      <w:hyperlink r:id="rId12" w:history="1">
        <w:r w:rsidRPr="00CD4A7E">
          <w:rPr>
            <w:color w:val="0000FF"/>
            <w:szCs w:val="24"/>
            <w:u w:val="single"/>
            <w:lang w:val="lv-LV"/>
          </w:rPr>
          <w:t>www.latvija.lv</w:t>
        </w:r>
      </w:hyperlink>
      <w:r w:rsidRPr="00CD4A7E">
        <w:rPr>
          <w:szCs w:val="24"/>
          <w:lang w:val="lv-LV"/>
        </w:rPr>
        <w:t xml:space="preserve"> piedāvātajiem identifikācijas līdzekļiem.</w:t>
      </w:r>
    </w:p>
    <w:p w:rsidR="00CD4A7E" w:rsidRPr="00CD4A7E" w:rsidRDefault="00CB005A"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Reģistrēts lietotājs, kurš vēlas piedalīties izsludinātajā izsolē, elektronisko izsoļu vietnē </w:t>
      </w:r>
      <w:proofErr w:type="spellStart"/>
      <w:r w:rsidRPr="00CD4A7E">
        <w:rPr>
          <w:szCs w:val="24"/>
          <w:lang w:val="lv-LV"/>
        </w:rPr>
        <w:t>nosūta</w:t>
      </w:r>
      <w:proofErr w:type="spellEnd"/>
      <w:r w:rsidRPr="00CD4A7E">
        <w:rPr>
          <w:szCs w:val="24"/>
          <w:lang w:val="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rsidR="00CD4A7E" w:rsidRPr="00CD4A7E" w:rsidRDefault="00CB005A"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Izsoles rīkotājs autorizē izsoles pretendentu, kurš izpildījis izsoles priekšnoteikumus, </w:t>
      </w:r>
      <w:r w:rsidR="00A0274A">
        <w:rPr>
          <w:szCs w:val="24"/>
          <w:lang w:val="lv-LV"/>
        </w:rPr>
        <w:t xml:space="preserve">dalībai izsolē </w:t>
      </w:r>
      <w:r w:rsidRPr="00CD4A7E">
        <w:rPr>
          <w:szCs w:val="24"/>
          <w:lang w:val="lv-LV"/>
        </w:rPr>
        <w:t>septiņu dienu laikā, izmantojot elektronisko izsoļu vietnē pieejamo rīku.</w:t>
      </w:r>
    </w:p>
    <w:p w:rsidR="00CD4A7E" w:rsidRPr="00CD4A7E" w:rsidRDefault="00CB005A"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Informāciju par autorizēšanu dalībai izsolē izsoles rīkotājs reģistrētam lietotājam </w:t>
      </w:r>
      <w:proofErr w:type="spellStart"/>
      <w:r w:rsidRPr="00CD4A7E">
        <w:rPr>
          <w:szCs w:val="24"/>
          <w:lang w:val="lv-LV"/>
        </w:rPr>
        <w:t>nosūta</w:t>
      </w:r>
      <w:proofErr w:type="spellEnd"/>
      <w:r w:rsidRPr="00CD4A7E">
        <w:rPr>
          <w:szCs w:val="24"/>
          <w:lang w:val="lv-LV"/>
        </w:rPr>
        <w:t xml:space="preserve"> elektroniski uz elektronisko izsoļu vietnē reģistrētam lietotājam izveidoto kontu.</w:t>
      </w:r>
    </w:p>
    <w:p w:rsidR="00CD4A7E" w:rsidRPr="00CD4A7E" w:rsidRDefault="00CB005A"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Autorizējot personu izsolei, katram solītājam elektronisko izsoļu vietnes sistēma automātiski izveido unikālu identifikatoru.</w:t>
      </w:r>
    </w:p>
    <w:p w:rsidR="00CD4A7E" w:rsidRPr="00CD4A7E" w:rsidRDefault="00CB005A"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Izsoles pretendents netiek reģistrēts, ja:</w:t>
      </w:r>
    </w:p>
    <w:p w:rsidR="00CD4A7E" w:rsidRPr="00CD4A7E" w:rsidRDefault="00CB005A" w:rsidP="00771968">
      <w:pPr>
        <w:numPr>
          <w:ilvl w:val="2"/>
          <w:numId w:val="6"/>
        </w:numPr>
        <w:overflowPunct/>
        <w:autoSpaceDE/>
        <w:autoSpaceDN/>
        <w:adjustRightInd/>
        <w:ind w:left="1134" w:hanging="567"/>
        <w:jc w:val="both"/>
        <w:textAlignment w:val="auto"/>
        <w:rPr>
          <w:szCs w:val="24"/>
          <w:lang w:val="lv-LV"/>
        </w:rPr>
      </w:pPr>
      <w:r w:rsidRPr="00CD4A7E">
        <w:rPr>
          <w:szCs w:val="24"/>
          <w:lang w:val="lv-LV"/>
        </w:rPr>
        <w:t>nav vēl iestājies vai ir beidzies pretendentu reģistrācijas termiņš;</w:t>
      </w:r>
    </w:p>
    <w:p w:rsidR="00A3177F" w:rsidRPr="00A3177F" w:rsidRDefault="00CB005A" w:rsidP="00771968">
      <w:pPr>
        <w:numPr>
          <w:ilvl w:val="2"/>
          <w:numId w:val="6"/>
        </w:numPr>
        <w:overflowPunct/>
        <w:autoSpaceDE/>
        <w:autoSpaceDN/>
        <w:adjustRightInd/>
        <w:ind w:left="1134" w:hanging="567"/>
        <w:jc w:val="both"/>
        <w:textAlignment w:val="auto"/>
        <w:rPr>
          <w:szCs w:val="24"/>
          <w:lang w:val="lv-LV"/>
        </w:rPr>
      </w:pPr>
      <w:r w:rsidRPr="00CD4A7E">
        <w:rPr>
          <w:szCs w:val="24"/>
          <w:lang w:val="lv-LV"/>
        </w:rPr>
        <w:t xml:space="preserve">nav norādīta visa šo noteikumu 4.2.1. </w:t>
      </w:r>
      <w:r>
        <w:rPr>
          <w:szCs w:val="24"/>
          <w:lang w:val="lv-LV"/>
        </w:rPr>
        <w:t>un/</w:t>
      </w:r>
      <w:r w:rsidRPr="00CD4A7E">
        <w:rPr>
          <w:szCs w:val="24"/>
          <w:lang w:val="lv-LV"/>
        </w:rPr>
        <w:t>vai 4.2.2.</w:t>
      </w:r>
      <w:r w:rsidR="00F550C6">
        <w:rPr>
          <w:szCs w:val="24"/>
          <w:lang w:val="lv-LV"/>
        </w:rPr>
        <w:t> </w:t>
      </w:r>
      <w:r>
        <w:rPr>
          <w:szCs w:val="24"/>
          <w:lang w:val="lv-LV"/>
        </w:rPr>
        <w:t>apakšpunktā minētā informācija, vai nav veikti šo noteikumu 5.1. un 5.2. apakšpunktā norādītie maksājumi.</w:t>
      </w:r>
    </w:p>
    <w:p w:rsidR="00CD4A7E" w:rsidRPr="00CD4A7E" w:rsidRDefault="00CB005A"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Izsoles rīkotāji nav tiesīgi līdz izsoles sākumam sniegt informāciju par izsoles pretendentiem.</w:t>
      </w:r>
    </w:p>
    <w:p w:rsidR="00CD4A7E" w:rsidRDefault="00CB005A" w:rsidP="000952D7">
      <w:pPr>
        <w:numPr>
          <w:ilvl w:val="1"/>
          <w:numId w:val="6"/>
        </w:numPr>
        <w:overflowPunct/>
        <w:autoSpaceDE/>
        <w:autoSpaceDN/>
        <w:adjustRightInd/>
        <w:ind w:left="567" w:hanging="567"/>
        <w:jc w:val="both"/>
        <w:textAlignment w:val="auto"/>
        <w:rPr>
          <w:szCs w:val="24"/>
          <w:lang w:val="lv-LV"/>
        </w:rPr>
      </w:pPr>
      <w:r w:rsidRPr="0054512E">
        <w:rPr>
          <w:szCs w:val="24"/>
          <w:lang w:val="lv-LV"/>
        </w:rPr>
        <w:t>Izsoles dalībniekiem ir tiesības iepazīties ar Objekta izsoles noteikumiem, kā arī, iepriekš piesakoties, ar pārdodamo Objektu. Kontaktpersonas</w:t>
      </w:r>
      <w:r w:rsidR="00321DB6" w:rsidRPr="0054512E">
        <w:rPr>
          <w:szCs w:val="24"/>
          <w:lang w:val="lv-LV"/>
        </w:rPr>
        <w:t>:</w:t>
      </w:r>
      <w:r w:rsidRPr="0054512E">
        <w:rPr>
          <w:szCs w:val="24"/>
          <w:lang w:val="lv-LV"/>
        </w:rPr>
        <w:t xml:space="preserve"> par Objektu –</w:t>
      </w:r>
      <w:r w:rsidR="00321DB6" w:rsidRPr="0054512E">
        <w:rPr>
          <w:szCs w:val="24"/>
          <w:lang w:val="lv-LV"/>
        </w:rPr>
        <w:t xml:space="preserve"> Pašvaldības </w:t>
      </w:r>
      <w:r w:rsidR="0054512E" w:rsidRPr="0054512E">
        <w:rPr>
          <w:szCs w:val="24"/>
          <w:lang w:val="lv-LV"/>
        </w:rPr>
        <w:t xml:space="preserve">Sabiles un Stendes apvienības pārvaldes vadītājs, tālrunis: 29241605, e-pasts: </w:t>
      </w:r>
      <w:hyperlink r:id="rId13" w:history="1">
        <w:r w:rsidR="0054512E" w:rsidRPr="0054512E">
          <w:rPr>
            <w:rStyle w:val="Hipersaite"/>
            <w:szCs w:val="24"/>
            <w:lang w:val="lv-LV"/>
          </w:rPr>
          <w:t>zigmunds.brunavs@talsi.lv</w:t>
        </w:r>
      </w:hyperlink>
      <w:r w:rsidR="0054512E" w:rsidRPr="0054512E">
        <w:rPr>
          <w:szCs w:val="24"/>
          <w:lang w:val="lv-LV"/>
        </w:rPr>
        <w:t>. P</w:t>
      </w:r>
      <w:r w:rsidR="00321DB6" w:rsidRPr="0054512E">
        <w:rPr>
          <w:szCs w:val="24"/>
          <w:lang w:val="lv-LV"/>
        </w:rPr>
        <w:t>ar izsoles noteikumiem –</w:t>
      </w:r>
      <w:r w:rsidR="00C25D19" w:rsidRPr="0054512E">
        <w:rPr>
          <w:szCs w:val="24"/>
          <w:lang w:val="lv-LV"/>
        </w:rPr>
        <w:t> </w:t>
      </w:r>
      <w:r w:rsidR="00321DB6" w:rsidRPr="0054512E">
        <w:rPr>
          <w:szCs w:val="24"/>
          <w:lang w:val="lv-LV"/>
        </w:rPr>
        <w:t>P</w:t>
      </w:r>
      <w:r w:rsidRPr="0054512E">
        <w:rPr>
          <w:szCs w:val="24"/>
          <w:lang w:val="lv-LV"/>
        </w:rPr>
        <w:t xml:space="preserve">ašvaldības </w:t>
      </w:r>
      <w:r w:rsidR="00262E0E" w:rsidRPr="0054512E">
        <w:rPr>
          <w:szCs w:val="24"/>
          <w:lang w:val="lv-LV"/>
        </w:rPr>
        <w:t>Centrālās pārvaldes J</w:t>
      </w:r>
      <w:r w:rsidR="00A3177F" w:rsidRPr="0054512E">
        <w:rPr>
          <w:szCs w:val="24"/>
          <w:lang w:val="lv-LV"/>
        </w:rPr>
        <w:t>uridiskā, iepirkumu un kapitālsabiedrību uzraudzības departament</w:t>
      </w:r>
      <w:r w:rsidR="00321DB6" w:rsidRPr="0054512E">
        <w:rPr>
          <w:szCs w:val="24"/>
          <w:lang w:val="lv-LV"/>
        </w:rPr>
        <w:t xml:space="preserve">a </w:t>
      </w:r>
      <w:r w:rsidR="0054512E" w:rsidRPr="0054512E">
        <w:rPr>
          <w:szCs w:val="24"/>
          <w:lang w:val="lv-LV"/>
        </w:rPr>
        <w:t>vadītāja Diāna Tabulēvica</w:t>
      </w:r>
      <w:r w:rsidR="00F550C6" w:rsidRPr="0054512E">
        <w:rPr>
          <w:szCs w:val="24"/>
          <w:lang w:val="lv-LV"/>
        </w:rPr>
        <w:t xml:space="preserve"> tālr.</w:t>
      </w:r>
      <w:r w:rsidR="00321DB6" w:rsidRPr="0054512E">
        <w:rPr>
          <w:szCs w:val="24"/>
          <w:lang w:val="lv-LV"/>
        </w:rPr>
        <w:t xml:space="preserve"> </w:t>
      </w:r>
      <w:r w:rsidR="0054512E" w:rsidRPr="0054512E">
        <w:rPr>
          <w:szCs w:val="24"/>
          <w:lang w:val="lv-LV"/>
        </w:rPr>
        <w:t>20215090</w:t>
      </w:r>
      <w:r w:rsidRPr="0054512E">
        <w:rPr>
          <w:szCs w:val="24"/>
          <w:lang w:val="lv-LV"/>
        </w:rPr>
        <w:t xml:space="preserve">. </w:t>
      </w:r>
    </w:p>
    <w:p w:rsidR="0054512E" w:rsidRPr="0054512E" w:rsidRDefault="0054512E" w:rsidP="0054512E">
      <w:pPr>
        <w:overflowPunct/>
        <w:autoSpaceDE/>
        <w:autoSpaceDN/>
        <w:adjustRightInd/>
        <w:ind w:left="567"/>
        <w:jc w:val="both"/>
        <w:textAlignment w:val="auto"/>
        <w:rPr>
          <w:szCs w:val="24"/>
          <w:lang w:val="lv-LV"/>
        </w:rPr>
      </w:pPr>
    </w:p>
    <w:p w:rsidR="00CD4A7E" w:rsidRPr="00CD4A7E" w:rsidRDefault="00CB005A" w:rsidP="00A44186">
      <w:pPr>
        <w:numPr>
          <w:ilvl w:val="0"/>
          <w:numId w:val="6"/>
        </w:numPr>
        <w:overflowPunct/>
        <w:autoSpaceDE/>
        <w:autoSpaceDN/>
        <w:adjustRightInd/>
        <w:spacing w:after="120"/>
        <w:ind w:left="284" w:hanging="284"/>
        <w:jc w:val="center"/>
        <w:textAlignment w:val="auto"/>
        <w:rPr>
          <w:b/>
          <w:szCs w:val="24"/>
          <w:lang w:val="lv-LV"/>
        </w:rPr>
      </w:pPr>
      <w:r w:rsidRPr="00CD4A7E">
        <w:rPr>
          <w:b/>
          <w:szCs w:val="24"/>
          <w:lang w:val="lv-LV"/>
        </w:rPr>
        <w:t>Nodrošinājuma naudas un reģistrācijas maksas samaksas kārtība</w:t>
      </w:r>
    </w:p>
    <w:p w:rsidR="00CD4A7E" w:rsidRPr="00603812" w:rsidRDefault="00CB005A" w:rsidP="00603812">
      <w:pPr>
        <w:numPr>
          <w:ilvl w:val="1"/>
          <w:numId w:val="6"/>
        </w:numPr>
        <w:overflowPunct/>
        <w:autoSpaceDE/>
        <w:autoSpaceDN/>
        <w:adjustRightInd/>
        <w:ind w:left="567" w:hanging="567"/>
        <w:contextualSpacing/>
        <w:jc w:val="both"/>
        <w:textAlignment w:val="auto"/>
        <w:rPr>
          <w:szCs w:val="24"/>
          <w:lang w:val="lv-LV"/>
        </w:rPr>
      </w:pPr>
      <w:r w:rsidRPr="00CD4A7E">
        <w:rPr>
          <w:szCs w:val="24"/>
          <w:lang w:val="lv-LV"/>
        </w:rPr>
        <w:t>Izsoles dalībniekiem j</w:t>
      </w:r>
      <w:r w:rsidR="00F550C6">
        <w:rPr>
          <w:szCs w:val="24"/>
          <w:lang w:val="lv-LV"/>
        </w:rPr>
        <w:t>āiemaksā nodrošinājuma nauda 10 </w:t>
      </w:r>
      <w:r w:rsidRPr="00CD4A7E">
        <w:rPr>
          <w:szCs w:val="24"/>
          <w:lang w:val="lv-LV"/>
        </w:rPr>
        <w:t>procentu apmērā no Objekta nosacītās vērtības, tas ir,</w:t>
      </w:r>
      <w:r w:rsidR="00493BE4">
        <w:rPr>
          <w:szCs w:val="24"/>
          <w:lang w:val="lv-LV"/>
        </w:rPr>
        <w:t xml:space="preserve"> </w:t>
      </w:r>
      <w:r w:rsidR="00CA72FD">
        <w:rPr>
          <w:b/>
          <w:bCs/>
          <w:szCs w:val="24"/>
          <w:lang w:val="lv-LV"/>
        </w:rPr>
        <w:t>3015,00</w:t>
      </w:r>
      <w:r w:rsidR="00F550C6" w:rsidRPr="00FA7F94">
        <w:rPr>
          <w:b/>
          <w:szCs w:val="24"/>
          <w:lang w:val="lv-LV"/>
        </w:rPr>
        <w:t> </w:t>
      </w:r>
      <w:r w:rsidRPr="00FA7F94">
        <w:rPr>
          <w:b/>
          <w:szCs w:val="24"/>
          <w:lang w:val="lv-LV"/>
        </w:rPr>
        <w:t xml:space="preserve">EUR </w:t>
      </w:r>
      <w:r w:rsidRPr="00FA7F94">
        <w:rPr>
          <w:szCs w:val="24"/>
          <w:lang w:val="lv-LV"/>
        </w:rPr>
        <w:t>(</w:t>
      </w:r>
      <w:r w:rsidR="00CA72FD">
        <w:rPr>
          <w:szCs w:val="24"/>
          <w:lang w:val="lv-LV"/>
        </w:rPr>
        <w:t>trīs tūkstoši piecpadsmit</w:t>
      </w:r>
      <w:r w:rsidR="00EA0C2B">
        <w:rPr>
          <w:szCs w:val="24"/>
          <w:lang w:val="lv-LV"/>
        </w:rPr>
        <w:t xml:space="preserve"> </w:t>
      </w:r>
      <w:proofErr w:type="spellStart"/>
      <w:r w:rsidRPr="00FA7F94">
        <w:rPr>
          <w:i/>
          <w:szCs w:val="24"/>
          <w:lang w:val="lv-LV"/>
        </w:rPr>
        <w:t>euro</w:t>
      </w:r>
      <w:proofErr w:type="spellEnd"/>
      <w:r w:rsidRPr="00FA7F94">
        <w:rPr>
          <w:i/>
          <w:szCs w:val="24"/>
          <w:lang w:val="lv-LV"/>
        </w:rPr>
        <w:t>,</w:t>
      </w:r>
      <w:r w:rsidR="00F550C6" w:rsidRPr="00FA7F94">
        <w:rPr>
          <w:szCs w:val="24"/>
          <w:lang w:val="lv-LV"/>
        </w:rPr>
        <w:t> </w:t>
      </w:r>
      <w:r w:rsidR="00C25D19" w:rsidRPr="00FA7F94">
        <w:rPr>
          <w:szCs w:val="24"/>
          <w:lang w:val="lv-LV"/>
        </w:rPr>
        <w:t>0</w:t>
      </w:r>
      <w:r w:rsidR="00493BE4" w:rsidRPr="00FA7F94">
        <w:rPr>
          <w:szCs w:val="24"/>
          <w:lang w:val="lv-LV"/>
        </w:rPr>
        <w:t>0</w:t>
      </w:r>
      <w:r w:rsidR="00F550C6" w:rsidRPr="00FA7F94">
        <w:rPr>
          <w:szCs w:val="24"/>
          <w:lang w:val="lv-LV"/>
        </w:rPr>
        <w:t> </w:t>
      </w:r>
      <w:r w:rsidRPr="00FA7F94">
        <w:rPr>
          <w:szCs w:val="24"/>
          <w:lang w:val="lv-LV"/>
        </w:rPr>
        <w:t>centi),</w:t>
      </w:r>
      <w:r w:rsidRPr="00FA7F94">
        <w:rPr>
          <w:b/>
          <w:szCs w:val="24"/>
          <w:lang w:val="lv-LV"/>
        </w:rPr>
        <w:t xml:space="preserve"> </w:t>
      </w:r>
      <w:r w:rsidR="00C25D19" w:rsidRPr="00C25D19">
        <w:rPr>
          <w:bCs/>
          <w:szCs w:val="24"/>
          <w:lang w:val="lv-LV"/>
        </w:rPr>
        <w:t>P</w:t>
      </w:r>
      <w:r w:rsidR="00F550C6">
        <w:rPr>
          <w:szCs w:val="24"/>
          <w:lang w:val="lv-LV"/>
        </w:rPr>
        <w:t xml:space="preserve">ašvaldības kontā: </w:t>
      </w:r>
      <w:r w:rsidR="00603812" w:rsidRPr="00603812">
        <w:rPr>
          <w:szCs w:val="24"/>
          <w:lang w:val="lv-LV"/>
        </w:rPr>
        <w:t>LV39TREL9802560031000, Valsts kase,</w:t>
      </w:r>
      <w:r w:rsidR="00603812">
        <w:rPr>
          <w:szCs w:val="24"/>
          <w:lang w:val="lv-LV"/>
        </w:rPr>
        <w:t xml:space="preserve"> </w:t>
      </w:r>
      <w:r w:rsidR="00F550C6" w:rsidRPr="00603812">
        <w:rPr>
          <w:szCs w:val="24"/>
          <w:lang w:val="lv-LV"/>
        </w:rPr>
        <w:t>ar atzīmi </w:t>
      </w:r>
      <w:r w:rsidR="00C25D19">
        <w:rPr>
          <w:szCs w:val="24"/>
          <w:lang w:val="lv-LV"/>
        </w:rPr>
        <w:t xml:space="preserve"> </w:t>
      </w:r>
      <w:r w:rsidR="00F550C6" w:rsidRPr="00603812">
        <w:rPr>
          <w:szCs w:val="24"/>
          <w:lang w:val="lv-LV"/>
        </w:rPr>
        <w:t>“</w:t>
      </w:r>
      <w:r w:rsidR="00CA72FD">
        <w:rPr>
          <w:szCs w:val="24"/>
          <w:lang w:val="lv-LV"/>
        </w:rPr>
        <w:t>Aspazijas iela 13, Stende</w:t>
      </w:r>
      <w:r w:rsidR="00EA0C2B" w:rsidRPr="00EA0C2B">
        <w:rPr>
          <w:szCs w:val="24"/>
          <w:lang w:val="lv-LV"/>
        </w:rPr>
        <w:t>,</w:t>
      </w:r>
      <w:r w:rsidRPr="00EA0C2B">
        <w:rPr>
          <w:szCs w:val="24"/>
          <w:lang w:val="lv-LV"/>
        </w:rPr>
        <w:t xml:space="preserve"> </w:t>
      </w:r>
      <w:r w:rsidRPr="00FA7F94">
        <w:rPr>
          <w:szCs w:val="24"/>
          <w:lang w:val="lv-LV"/>
        </w:rPr>
        <w:t>Talsu novad</w:t>
      </w:r>
      <w:r w:rsidR="00CA72FD">
        <w:rPr>
          <w:szCs w:val="24"/>
          <w:lang w:val="lv-LV"/>
        </w:rPr>
        <w:t>s</w:t>
      </w:r>
      <w:r w:rsidRPr="00FA7F94">
        <w:rPr>
          <w:szCs w:val="24"/>
          <w:lang w:val="lv-LV"/>
        </w:rPr>
        <w:t xml:space="preserve">, </w:t>
      </w:r>
      <w:r w:rsidRPr="00603812">
        <w:rPr>
          <w:szCs w:val="24"/>
          <w:lang w:val="lv-LV"/>
        </w:rPr>
        <w:t>izsoles nodrošinājuma nauda”</w:t>
      </w:r>
      <w:r w:rsidRPr="00603812">
        <w:rPr>
          <w:sz w:val="22"/>
          <w:szCs w:val="22"/>
          <w:lang w:val="lv-LV"/>
        </w:rPr>
        <w:t>.</w:t>
      </w:r>
    </w:p>
    <w:p w:rsidR="00CD4A7E" w:rsidRPr="00CD4A7E" w:rsidRDefault="00CB005A" w:rsidP="00CD4A7E">
      <w:pPr>
        <w:numPr>
          <w:ilvl w:val="1"/>
          <w:numId w:val="6"/>
        </w:numPr>
        <w:overflowPunct/>
        <w:autoSpaceDE/>
        <w:autoSpaceDN/>
        <w:adjustRightInd/>
        <w:ind w:left="567" w:hanging="567"/>
        <w:contextualSpacing/>
        <w:jc w:val="both"/>
        <w:textAlignment w:val="auto"/>
        <w:rPr>
          <w:szCs w:val="24"/>
          <w:lang w:val="lv-LV"/>
        </w:rPr>
      </w:pPr>
      <w:r w:rsidRPr="00CD4A7E">
        <w:rPr>
          <w:szCs w:val="24"/>
          <w:lang w:val="lv-LV"/>
        </w:rPr>
        <w:t xml:space="preserve">Izsoles reģistrācijas maksa jāiemaksā atbilstoši elektronisko izsoļu vietnē </w:t>
      </w:r>
      <w:hyperlink r:id="rId14" w:history="1">
        <w:r w:rsidRPr="0012247E">
          <w:rPr>
            <w:color w:val="0000FF"/>
            <w:szCs w:val="24"/>
            <w:u w:val="single"/>
            <w:lang w:val="lv-LV"/>
          </w:rPr>
          <w:t>https://izsoles.ta.gov.lv</w:t>
        </w:r>
      </w:hyperlink>
      <w:r w:rsidRPr="00CD4A7E">
        <w:rPr>
          <w:szCs w:val="24"/>
          <w:lang w:val="lv-LV"/>
        </w:rPr>
        <w:t xml:space="preserve"> norādītajiem nosacījumiem.</w:t>
      </w:r>
    </w:p>
    <w:p w:rsidR="00CA72FD" w:rsidRDefault="00CB005A" w:rsidP="00CD4A7E">
      <w:pPr>
        <w:numPr>
          <w:ilvl w:val="1"/>
          <w:numId w:val="6"/>
        </w:numPr>
        <w:overflowPunct/>
        <w:autoSpaceDE/>
        <w:autoSpaceDN/>
        <w:adjustRightInd/>
        <w:ind w:left="567" w:hanging="567"/>
        <w:contextualSpacing/>
        <w:jc w:val="both"/>
        <w:textAlignment w:val="auto"/>
        <w:rPr>
          <w:szCs w:val="24"/>
          <w:lang w:val="lv-LV"/>
        </w:rPr>
      </w:pPr>
      <w:r w:rsidRPr="00CD4A7E">
        <w:rPr>
          <w:szCs w:val="24"/>
          <w:lang w:val="lv-LV"/>
        </w:rPr>
        <w:t>Ja pretendents nav iemaksājis nodrošinājuma naudu un izsoles reģistrācijas maksu, tas pie izsoles netiek pielaists.</w:t>
      </w:r>
    </w:p>
    <w:p w:rsidR="00C54AF1" w:rsidRPr="00C54AF1" w:rsidRDefault="00C54AF1" w:rsidP="00C54AF1">
      <w:pPr>
        <w:overflowPunct/>
        <w:autoSpaceDE/>
        <w:autoSpaceDN/>
        <w:adjustRightInd/>
        <w:ind w:left="567"/>
        <w:contextualSpacing/>
        <w:jc w:val="both"/>
        <w:textAlignment w:val="auto"/>
        <w:rPr>
          <w:szCs w:val="24"/>
          <w:lang w:val="lv-LV"/>
        </w:rPr>
      </w:pPr>
    </w:p>
    <w:p w:rsidR="00CD4A7E" w:rsidRPr="00CD4A7E" w:rsidRDefault="00CB005A" w:rsidP="00A44186">
      <w:pPr>
        <w:numPr>
          <w:ilvl w:val="0"/>
          <w:numId w:val="6"/>
        </w:numPr>
        <w:overflowPunct/>
        <w:autoSpaceDE/>
        <w:autoSpaceDN/>
        <w:adjustRightInd/>
        <w:spacing w:after="120"/>
        <w:jc w:val="center"/>
        <w:textAlignment w:val="auto"/>
        <w:rPr>
          <w:b/>
          <w:szCs w:val="24"/>
          <w:lang w:val="lv-LV"/>
        </w:rPr>
      </w:pPr>
      <w:r w:rsidRPr="00CD4A7E">
        <w:rPr>
          <w:b/>
          <w:szCs w:val="24"/>
          <w:lang w:val="lv-LV"/>
        </w:rPr>
        <w:lastRenderedPageBreak/>
        <w:t>Izsoles norise</w:t>
      </w:r>
    </w:p>
    <w:p w:rsidR="00CD4A7E" w:rsidRPr="00603812" w:rsidRDefault="00CB005A" w:rsidP="00603812">
      <w:pPr>
        <w:numPr>
          <w:ilvl w:val="1"/>
          <w:numId w:val="6"/>
        </w:numPr>
        <w:shd w:val="clear" w:color="auto" w:fill="FFFFFF" w:themeFill="background1"/>
        <w:overflowPunct/>
        <w:autoSpaceDE/>
        <w:autoSpaceDN/>
        <w:adjustRightInd/>
        <w:ind w:left="567" w:hanging="567"/>
        <w:jc w:val="both"/>
        <w:textAlignment w:val="auto"/>
        <w:rPr>
          <w:b/>
          <w:szCs w:val="24"/>
          <w:lang w:val="lv-LV"/>
        </w:rPr>
      </w:pPr>
      <w:r w:rsidRPr="00603812">
        <w:rPr>
          <w:b/>
          <w:szCs w:val="24"/>
          <w:lang w:val="lv-LV"/>
        </w:rPr>
        <w:t xml:space="preserve">Izsole sākas elektronisko izsoļu vietnē </w:t>
      </w:r>
      <w:hyperlink r:id="rId15" w:history="1">
        <w:r w:rsidRPr="00603812">
          <w:rPr>
            <w:b/>
            <w:color w:val="0000FF"/>
            <w:szCs w:val="24"/>
            <w:u w:val="single"/>
            <w:lang w:val="lv-LV"/>
          </w:rPr>
          <w:t>https://izsoles.ta.gov.lv</w:t>
        </w:r>
      </w:hyperlink>
      <w:r w:rsidRPr="00603812">
        <w:rPr>
          <w:b/>
          <w:szCs w:val="24"/>
          <w:lang w:val="lv-LV"/>
        </w:rPr>
        <w:t xml:space="preserve"> 202</w:t>
      </w:r>
      <w:r w:rsidR="00630B20">
        <w:rPr>
          <w:b/>
          <w:szCs w:val="24"/>
          <w:lang w:val="lv-LV"/>
        </w:rPr>
        <w:t>6</w:t>
      </w:r>
      <w:r w:rsidRPr="00603812">
        <w:rPr>
          <w:b/>
          <w:szCs w:val="24"/>
          <w:lang w:val="lv-LV"/>
        </w:rPr>
        <w:t>.</w:t>
      </w:r>
      <w:r w:rsidR="00F550C6" w:rsidRPr="00603812">
        <w:rPr>
          <w:b/>
          <w:szCs w:val="24"/>
          <w:lang w:val="lv-LV"/>
        </w:rPr>
        <w:t xml:space="preserve"> gada </w:t>
      </w:r>
      <w:r w:rsidR="00EA0C2B">
        <w:rPr>
          <w:b/>
          <w:szCs w:val="24"/>
          <w:lang w:val="lv-LV"/>
        </w:rPr>
        <w:t>7</w:t>
      </w:r>
      <w:r w:rsidR="00603812" w:rsidRPr="00603812">
        <w:rPr>
          <w:b/>
          <w:szCs w:val="24"/>
          <w:lang w:val="lv-LV"/>
        </w:rPr>
        <w:t>.</w:t>
      </w:r>
      <w:r w:rsidR="00EB5C7E">
        <w:rPr>
          <w:b/>
          <w:szCs w:val="24"/>
          <w:lang w:val="lv-LV"/>
        </w:rPr>
        <w:t> </w:t>
      </w:r>
      <w:r w:rsidR="00EA0C2B">
        <w:rPr>
          <w:b/>
          <w:szCs w:val="24"/>
          <w:lang w:val="lv-LV"/>
        </w:rPr>
        <w:t>septembrī</w:t>
      </w:r>
      <w:r w:rsidR="00A26D5E">
        <w:rPr>
          <w:b/>
          <w:szCs w:val="24"/>
          <w:lang w:val="lv-LV"/>
        </w:rPr>
        <w:t xml:space="preserve"> </w:t>
      </w:r>
      <w:r w:rsidR="00F550C6" w:rsidRPr="00603812">
        <w:rPr>
          <w:b/>
          <w:szCs w:val="24"/>
          <w:lang w:val="lv-LV"/>
        </w:rPr>
        <w:t>plkst. 13.00 un noslēdzas 202</w:t>
      </w:r>
      <w:r w:rsidR="00630B20">
        <w:rPr>
          <w:b/>
          <w:szCs w:val="24"/>
          <w:lang w:val="lv-LV"/>
        </w:rPr>
        <w:t>6</w:t>
      </w:r>
      <w:r w:rsidR="00F550C6" w:rsidRPr="00603812">
        <w:rPr>
          <w:b/>
          <w:szCs w:val="24"/>
          <w:lang w:val="lv-LV"/>
        </w:rPr>
        <w:t xml:space="preserve">. gada </w:t>
      </w:r>
      <w:r w:rsidR="00EA0C2B">
        <w:rPr>
          <w:b/>
          <w:szCs w:val="24"/>
          <w:lang w:val="lv-LV"/>
        </w:rPr>
        <w:t>7</w:t>
      </w:r>
      <w:r w:rsidR="00603812" w:rsidRPr="00603812">
        <w:rPr>
          <w:b/>
          <w:szCs w:val="24"/>
          <w:lang w:val="lv-LV"/>
        </w:rPr>
        <w:t>.</w:t>
      </w:r>
      <w:r w:rsidR="00630B20">
        <w:rPr>
          <w:b/>
          <w:szCs w:val="24"/>
          <w:lang w:val="lv-LV"/>
        </w:rPr>
        <w:t xml:space="preserve"> </w:t>
      </w:r>
      <w:r w:rsidR="00EA0C2B">
        <w:rPr>
          <w:b/>
          <w:szCs w:val="24"/>
          <w:lang w:val="lv-LV"/>
        </w:rPr>
        <w:t>oktobrī</w:t>
      </w:r>
      <w:r w:rsidR="00A26D5E">
        <w:rPr>
          <w:b/>
          <w:szCs w:val="24"/>
          <w:lang w:val="lv-LV"/>
        </w:rPr>
        <w:t xml:space="preserve"> </w:t>
      </w:r>
      <w:r w:rsidR="00F550C6" w:rsidRPr="00603812">
        <w:rPr>
          <w:b/>
          <w:szCs w:val="24"/>
          <w:lang w:val="lv-LV"/>
        </w:rPr>
        <w:t>plkst. 13.</w:t>
      </w:r>
      <w:r w:rsidRPr="00603812">
        <w:rPr>
          <w:b/>
          <w:szCs w:val="24"/>
          <w:lang w:val="lv-LV"/>
        </w:rPr>
        <w:t>00.</w:t>
      </w:r>
    </w:p>
    <w:p w:rsidR="00CD4A7E" w:rsidRPr="00CD4A7E" w:rsidRDefault="00CB005A"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Izsolei autorizētie dalībnieki drīkst izdarīt solījumus visā izsoles norises laikā.</w:t>
      </w:r>
    </w:p>
    <w:p w:rsidR="00CD4A7E" w:rsidRPr="00CD4A7E" w:rsidRDefault="00CB005A"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 xml:space="preserve">Pārsolīšanas summa jeb </w:t>
      </w:r>
      <w:r w:rsidRPr="0095601D">
        <w:rPr>
          <w:szCs w:val="24"/>
          <w:lang w:val="lv-LV"/>
        </w:rPr>
        <w:t>solis –</w:t>
      </w:r>
      <w:r w:rsidRPr="00CD4A7E">
        <w:rPr>
          <w:b/>
          <w:szCs w:val="24"/>
          <w:lang w:val="lv-LV"/>
        </w:rPr>
        <w:t xml:space="preserve"> </w:t>
      </w:r>
      <w:r w:rsidR="00EC5214">
        <w:rPr>
          <w:b/>
          <w:szCs w:val="24"/>
          <w:lang w:val="lv-LV"/>
        </w:rPr>
        <w:t>10</w:t>
      </w:r>
      <w:r w:rsidR="00D06A6A">
        <w:rPr>
          <w:b/>
          <w:szCs w:val="24"/>
          <w:lang w:val="lv-LV"/>
        </w:rPr>
        <w:t>0</w:t>
      </w:r>
      <w:r w:rsidR="00CA72FD">
        <w:rPr>
          <w:b/>
          <w:szCs w:val="24"/>
          <w:lang w:val="lv-LV"/>
        </w:rPr>
        <w:t>0</w:t>
      </w:r>
      <w:r w:rsidRPr="00CD4A7E">
        <w:rPr>
          <w:b/>
          <w:szCs w:val="24"/>
          <w:lang w:val="lv-LV"/>
        </w:rPr>
        <w:t>,00</w:t>
      </w:r>
      <w:r w:rsidR="00F550C6">
        <w:rPr>
          <w:b/>
          <w:i/>
          <w:szCs w:val="24"/>
          <w:lang w:val="lv-LV"/>
        </w:rPr>
        <w:t> </w:t>
      </w:r>
      <w:r w:rsidRPr="00CD4A7E">
        <w:rPr>
          <w:b/>
          <w:szCs w:val="24"/>
          <w:lang w:val="lv-LV"/>
        </w:rPr>
        <w:t xml:space="preserve">EUR </w:t>
      </w:r>
      <w:r w:rsidRPr="00CD4A7E">
        <w:rPr>
          <w:szCs w:val="24"/>
          <w:lang w:val="lv-LV"/>
        </w:rPr>
        <w:t>(</w:t>
      </w:r>
      <w:r w:rsidR="00EC5214">
        <w:rPr>
          <w:szCs w:val="24"/>
          <w:lang w:val="lv-LV"/>
        </w:rPr>
        <w:t xml:space="preserve">viens </w:t>
      </w:r>
      <w:r w:rsidR="00CA72FD">
        <w:rPr>
          <w:szCs w:val="24"/>
          <w:lang w:val="lv-LV"/>
        </w:rPr>
        <w:t xml:space="preserve">tūkstotis </w:t>
      </w:r>
      <w:proofErr w:type="spellStart"/>
      <w:r w:rsidRPr="00CD4A7E">
        <w:rPr>
          <w:i/>
          <w:szCs w:val="24"/>
          <w:lang w:val="lv-LV"/>
        </w:rPr>
        <w:t>euro</w:t>
      </w:r>
      <w:proofErr w:type="spellEnd"/>
      <w:r>
        <w:rPr>
          <w:szCs w:val="24"/>
          <w:lang w:val="lv-LV"/>
        </w:rPr>
        <w:t>,</w:t>
      </w:r>
      <w:r w:rsidR="00F550C6">
        <w:rPr>
          <w:szCs w:val="24"/>
          <w:lang w:val="lv-LV"/>
        </w:rPr>
        <w:t> 00 </w:t>
      </w:r>
      <w:r w:rsidRPr="00CD4A7E">
        <w:rPr>
          <w:szCs w:val="24"/>
          <w:lang w:val="lv-LV"/>
        </w:rPr>
        <w:t xml:space="preserve">centi). </w:t>
      </w:r>
    </w:p>
    <w:p w:rsidR="00CD4A7E" w:rsidRPr="00CD4A7E" w:rsidRDefault="00CB005A"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 xml:space="preserve">Ja pēdējo piecu minūšu laikā pirms izsoles noslēgšanas noteiktā laika tiek reģistrēts solījums, izsoles laiks automātiski tiek pagarināts par piecām minūtēm. </w:t>
      </w:r>
    </w:p>
    <w:p w:rsidR="00CD4A7E" w:rsidRPr="00CD4A7E" w:rsidRDefault="00CB005A"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 xml:space="preserve">Ja pēdējās stundas laikā pirms izsoles noslēgšanas tiek konstatēti būtiski tehniski traucējumi, kas var ietekmēt izsoles rezultātu, un tie nav saistīti ar sistēmas drošības pārkāpumiem, izsoles laiks automātiski tiek pagarināts </w:t>
      </w:r>
      <w:r w:rsidR="00F550C6">
        <w:rPr>
          <w:szCs w:val="24"/>
          <w:lang w:val="lv-LV"/>
        </w:rPr>
        <w:t>līdz nākamās darbadienas plkst. </w:t>
      </w:r>
      <w:r w:rsidRPr="00CD4A7E">
        <w:rPr>
          <w:szCs w:val="24"/>
          <w:lang w:val="lv-LV"/>
        </w:rPr>
        <w:t>13.00.</w:t>
      </w:r>
    </w:p>
    <w:p w:rsidR="00CD4A7E" w:rsidRPr="00CD4A7E" w:rsidRDefault="00CB005A"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Pēc izsoles noslēgšanas solījumus nereģistrē un elektronisko izsoļu vietnē tiek norādīts izsoles noslēguma datums, laiks un pēdējais izdarītais solījums.</w:t>
      </w:r>
    </w:p>
    <w:p w:rsidR="00CD4A7E" w:rsidRPr="00CD4A7E" w:rsidRDefault="00CB005A"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rsidR="00AE025E" w:rsidRPr="00AE025E" w:rsidRDefault="00CB005A" w:rsidP="00CD4A7E">
      <w:pPr>
        <w:numPr>
          <w:ilvl w:val="1"/>
          <w:numId w:val="6"/>
        </w:numPr>
        <w:overflowPunct/>
        <w:autoSpaceDE/>
        <w:autoSpaceDN/>
        <w:adjustRightInd/>
        <w:ind w:left="567" w:hanging="567"/>
        <w:jc w:val="both"/>
        <w:textAlignment w:val="auto"/>
        <w:rPr>
          <w:b/>
          <w:szCs w:val="24"/>
          <w:lang w:val="lv-LV"/>
        </w:rPr>
      </w:pPr>
      <w:r w:rsidRPr="00AE025E">
        <w:rPr>
          <w:szCs w:val="24"/>
          <w:lang w:val="lv-LV"/>
        </w:rPr>
        <w:t xml:space="preserve">Pēc izsoles slēgšanas sistēma automātiski sagatavo izsoles aktu, kuru </w:t>
      </w:r>
      <w:r w:rsidR="002143D8" w:rsidRPr="00AE025E">
        <w:rPr>
          <w:szCs w:val="24"/>
          <w:lang w:val="lv-LV"/>
        </w:rPr>
        <w:t>K</w:t>
      </w:r>
      <w:r w:rsidRPr="00AE025E">
        <w:rPr>
          <w:szCs w:val="24"/>
          <w:lang w:val="lv-LV"/>
        </w:rPr>
        <w:t>omisija apstiprina septiņu dienu laikā pēc izsoles slēgšanas.</w:t>
      </w:r>
    </w:p>
    <w:p w:rsidR="00AE025E" w:rsidRPr="00AE025E" w:rsidRDefault="00CB005A" w:rsidP="00CD4A7E">
      <w:pPr>
        <w:numPr>
          <w:ilvl w:val="1"/>
          <w:numId w:val="6"/>
        </w:numPr>
        <w:overflowPunct/>
        <w:autoSpaceDE/>
        <w:autoSpaceDN/>
        <w:adjustRightInd/>
        <w:ind w:left="567" w:hanging="567"/>
        <w:jc w:val="both"/>
        <w:textAlignment w:val="auto"/>
        <w:rPr>
          <w:b/>
          <w:szCs w:val="24"/>
          <w:lang w:val="lv-LV"/>
        </w:rPr>
      </w:pPr>
      <w:r w:rsidRPr="00AE025E">
        <w:rPr>
          <w:szCs w:val="24"/>
          <w:lang w:val="lv-LV"/>
        </w:rPr>
        <w:t>Izsoles dalībniekiem, kuri piedalījušies izsolē, bet nav nosolījuši izsoles Objektu, septiņu darba dienu laikā pēc attiecīga iesnieguma saņemšanas tiek atmaksāta nodrošinājuma nauda.</w:t>
      </w:r>
    </w:p>
    <w:p w:rsidR="00CD4A7E" w:rsidRPr="00AE025E" w:rsidRDefault="00CB005A" w:rsidP="00CD4A7E">
      <w:pPr>
        <w:numPr>
          <w:ilvl w:val="1"/>
          <w:numId w:val="6"/>
        </w:numPr>
        <w:overflowPunct/>
        <w:autoSpaceDE/>
        <w:autoSpaceDN/>
        <w:adjustRightInd/>
        <w:ind w:left="567" w:hanging="567"/>
        <w:jc w:val="both"/>
        <w:textAlignment w:val="auto"/>
        <w:rPr>
          <w:b/>
          <w:szCs w:val="24"/>
          <w:lang w:val="lv-LV"/>
        </w:rPr>
      </w:pPr>
      <w:r w:rsidRPr="00AE025E">
        <w:rPr>
          <w:szCs w:val="24"/>
          <w:lang w:val="lv-LV"/>
        </w:rPr>
        <w:t>Ja juridiskajai personai, kura nosolījusi visaugstāko cenu, konstatēts nodokļu parāds, kas ir li</w:t>
      </w:r>
      <w:r w:rsidR="00F550C6" w:rsidRPr="00AE025E">
        <w:rPr>
          <w:szCs w:val="24"/>
          <w:lang w:val="lv-LV"/>
        </w:rPr>
        <w:t>elāks par 150</w:t>
      </w:r>
      <w:r w:rsidR="000A5242" w:rsidRPr="00AE025E">
        <w:rPr>
          <w:szCs w:val="24"/>
          <w:lang w:val="lv-LV"/>
        </w:rPr>
        <w:t>,</w:t>
      </w:r>
      <w:r w:rsidR="00F550C6" w:rsidRPr="00AE025E">
        <w:rPr>
          <w:szCs w:val="24"/>
          <w:lang w:val="lv-LV"/>
        </w:rPr>
        <w:t xml:space="preserve">00 EUR (viens simts piecdesmit </w:t>
      </w:r>
      <w:proofErr w:type="spellStart"/>
      <w:r w:rsidR="00F550C6" w:rsidRPr="00AE025E">
        <w:rPr>
          <w:i/>
          <w:szCs w:val="24"/>
          <w:lang w:val="lv-LV"/>
        </w:rPr>
        <w:t>euro</w:t>
      </w:r>
      <w:proofErr w:type="spellEnd"/>
      <w:r w:rsidR="00F550C6" w:rsidRPr="00AE025E">
        <w:rPr>
          <w:szCs w:val="24"/>
          <w:lang w:val="lv-LV"/>
        </w:rPr>
        <w:t>, 00 centi)</w:t>
      </w:r>
      <w:r w:rsidRPr="00AE025E">
        <w:rPr>
          <w:szCs w:val="24"/>
          <w:lang w:val="lv-LV"/>
        </w:rPr>
        <w:t>, Objekts tiek piedāvāts pircējam, kurš nosolījis nākamo augstāko cenu.</w:t>
      </w:r>
    </w:p>
    <w:p w:rsidR="00CD4A7E" w:rsidRPr="00CD4A7E" w:rsidRDefault="00CB005A" w:rsidP="00CD4A7E">
      <w:pPr>
        <w:numPr>
          <w:ilvl w:val="1"/>
          <w:numId w:val="6"/>
        </w:numPr>
        <w:overflowPunct/>
        <w:autoSpaceDE/>
        <w:autoSpaceDN/>
        <w:adjustRightInd/>
        <w:ind w:left="567" w:hanging="567"/>
        <w:jc w:val="both"/>
        <w:textAlignment w:val="auto"/>
        <w:rPr>
          <w:b/>
          <w:szCs w:val="24"/>
          <w:lang w:val="lv-LV"/>
        </w:rPr>
      </w:pPr>
      <w:r w:rsidRPr="00CD4A7E">
        <w:rPr>
          <w:szCs w:val="24"/>
          <w:lang w:val="lv-LV"/>
        </w:rPr>
        <w:t>Ja izsoles dalībnieks, kurš nosolījis augstāko cenu, noteiktajā laikā nav samaksājis nosolīto cenu, par to Komisija informē izsoles dalībnieku, kurš nosolījis nākamo augstāko cenu, un šim izsoles dalībniekam ir tiesības divu nedēļu laikā no paziņojuma saņemšanas dienas paziņot izsoles rīkotājam par Objekta pirkšanu par paša nosolīto augstāko cenu un viena mēneša laikā noslēgt Objekta pirkuma līgumu.</w:t>
      </w:r>
    </w:p>
    <w:p w:rsidR="00CD4A7E" w:rsidRPr="00CD4A7E" w:rsidRDefault="00CD4A7E" w:rsidP="00CD4A7E">
      <w:pPr>
        <w:overflowPunct/>
        <w:autoSpaceDE/>
        <w:autoSpaceDN/>
        <w:adjustRightInd/>
        <w:textAlignment w:val="auto"/>
        <w:rPr>
          <w:b/>
          <w:szCs w:val="24"/>
          <w:lang w:val="lv-LV"/>
        </w:rPr>
      </w:pPr>
    </w:p>
    <w:p w:rsidR="00CD4A7E" w:rsidRPr="00CD4A7E" w:rsidRDefault="00CB005A" w:rsidP="00A44186">
      <w:pPr>
        <w:numPr>
          <w:ilvl w:val="0"/>
          <w:numId w:val="6"/>
        </w:numPr>
        <w:overflowPunct/>
        <w:autoSpaceDE/>
        <w:autoSpaceDN/>
        <w:adjustRightInd/>
        <w:spacing w:after="120"/>
        <w:jc w:val="center"/>
        <w:textAlignment w:val="auto"/>
        <w:rPr>
          <w:b/>
          <w:szCs w:val="24"/>
          <w:lang w:val="lv-LV"/>
        </w:rPr>
      </w:pPr>
      <w:r w:rsidRPr="00CD4A7E">
        <w:rPr>
          <w:b/>
          <w:szCs w:val="24"/>
          <w:lang w:val="lv-LV"/>
        </w:rPr>
        <w:t>Izsoles akta un rezultātu apstiprināšana</w:t>
      </w:r>
    </w:p>
    <w:p w:rsidR="00CD4A7E" w:rsidRPr="00CD4A7E" w:rsidRDefault="00CB005A" w:rsidP="00CD4A7E">
      <w:pPr>
        <w:numPr>
          <w:ilvl w:val="1"/>
          <w:numId w:val="6"/>
        </w:numPr>
        <w:overflowPunct/>
        <w:autoSpaceDE/>
        <w:autoSpaceDN/>
        <w:adjustRightInd/>
        <w:ind w:left="720" w:hanging="720"/>
        <w:jc w:val="both"/>
        <w:textAlignment w:val="auto"/>
        <w:rPr>
          <w:szCs w:val="24"/>
          <w:lang w:val="lv-LV"/>
        </w:rPr>
      </w:pPr>
      <w:r w:rsidRPr="00CD4A7E">
        <w:rPr>
          <w:szCs w:val="24"/>
          <w:lang w:val="lv-LV"/>
        </w:rPr>
        <w:t>Komisijas priekšsēdētājs apstiprina izsoles aktu septiņu dienu laikā pēc izsoles slēgšanas.</w:t>
      </w:r>
    </w:p>
    <w:p w:rsidR="00CD4A7E" w:rsidRPr="00CD4A7E" w:rsidRDefault="00CB005A" w:rsidP="00CD4A7E">
      <w:pPr>
        <w:numPr>
          <w:ilvl w:val="1"/>
          <w:numId w:val="6"/>
        </w:numPr>
        <w:overflowPunct/>
        <w:autoSpaceDE/>
        <w:autoSpaceDN/>
        <w:adjustRightInd/>
        <w:ind w:left="720" w:hanging="720"/>
        <w:jc w:val="both"/>
        <w:textAlignment w:val="auto"/>
        <w:rPr>
          <w:szCs w:val="24"/>
          <w:lang w:val="lv-LV"/>
        </w:rPr>
      </w:pPr>
      <w:r w:rsidRPr="00CD4A7E">
        <w:rPr>
          <w:szCs w:val="24"/>
          <w:lang w:val="lv-LV"/>
        </w:rPr>
        <w:t>Izsoles rezultātus apstiprina Komisija ne vēlāk kā 30</w:t>
      </w:r>
      <w:r w:rsidR="00F550C6">
        <w:rPr>
          <w:szCs w:val="24"/>
          <w:lang w:val="lv-LV"/>
        </w:rPr>
        <w:t> </w:t>
      </w:r>
      <w:r w:rsidRPr="00CD4A7E">
        <w:rPr>
          <w:szCs w:val="24"/>
          <w:lang w:val="lv-LV"/>
        </w:rPr>
        <w:t>dienu laikā pēc visu maksājumu par Objekta pirkšanu nokārtošanas.</w:t>
      </w:r>
    </w:p>
    <w:p w:rsidR="00CD4A7E" w:rsidRPr="00CD4A7E" w:rsidRDefault="00CB005A" w:rsidP="00CD4A7E">
      <w:pPr>
        <w:numPr>
          <w:ilvl w:val="1"/>
          <w:numId w:val="6"/>
        </w:numPr>
        <w:overflowPunct/>
        <w:autoSpaceDE/>
        <w:autoSpaceDN/>
        <w:adjustRightInd/>
        <w:ind w:left="720" w:hanging="720"/>
        <w:jc w:val="both"/>
        <w:textAlignment w:val="auto"/>
        <w:rPr>
          <w:szCs w:val="24"/>
          <w:lang w:val="lv-LV"/>
        </w:rPr>
      </w:pPr>
      <w:r>
        <w:rPr>
          <w:szCs w:val="24"/>
          <w:lang w:val="lv-LV"/>
        </w:rPr>
        <w:t>Pašvaldības</w:t>
      </w:r>
      <w:r w:rsidRPr="00CD4A7E">
        <w:rPr>
          <w:szCs w:val="24"/>
          <w:lang w:val="lv-LV"/>
        </w:rPr>
        <w:t xml:space="preserve"> domes priekšsēdētājam var iesniegt sūdzības par Komisijas darbībām.</w:t>
      </w:r>
    </w:p>
    <w:p w:rsidR="00CD4A7E" w:rsidRPr="00CD4A7E" w:rsidRDefault="00CD4A7E" w:rsidP="00CD4A7E">
      <w:pPr>
        <w:overflowPunct/>
        <w:autoSpaceDE/>
        <w:autoSpaceDN/>
        <w:adjustRightInd/>
        <w:jc w:val="both"/>
        <w:textAlignment w:val="auto"/>
        <w:rPr>
          <w:szCs w:val="24"/>
          <w:lang w:val="lv-LV"/>
        </w:rPr>
      </w:pPr>
    </w:p>
    <w:p w:rsidR="00CD4A7E" w:rsidRPr="00CD4A7E" w:rsidRDefault="00CB005A" w:rsidP="00A44186">
      <w:pPr>
        <w:numPr>
          <w:ilvl w:val="0"/>
          <w:numId w:val="6"/>
        </w:numPr>
        <w:overflowPunct/>
        <w:autoSpaceDE/>
        <w:autoSpaceDN/>
        <w:adjustRightInd/>
        <w:spacing w:after="120"/>
        <w:jc w:val="center"/>
        <w:textAlignment w:val="auto"/>
        <w:rPr>
          <w:b/>
          <w:szCs w:val="24"/>
          <w:lang w:val="lv-LV"/>
        </w:rPr>
      </w:pPr>
      <w:r w:rsidRPr="00CD4A7E">
        <w:rPr>
          <w:b/>
          <w:szCs w:val="24"/>
          <w:lang w:val="lv-LV"/>
        </w:rPr>
        <w:t>Nenotikušās izsoles</w:t>
      </w:r>
    </w:p>
    <w:p w:rsidR="00CD4A7E" w:rsidRPr="00CD4A7E" w:rsidRDefault="00CB005A"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Ja neviens izsoles dalībnieks nav pārsolījis izsoles nosacīto cenu vai arī nosolītājs nav samaksājis nosolīto cenu un izsoles dalībnieks, kas nosolījis nākamo augstāko cenu par Objektu, atsakās iegādāties Objektu sas</w:t>
      </w:r>
      <w:r w:rsidR="00F550C6">
        <w:rPr>
          <w:szCs w:val="24"/>
          <w:lang w:val="lv-LV"/>
        </w:rPr>
        <w:t>kaņā ar izsoles noteikumu 6.11. </w:t>
      </w:r>
      <w:r w:rsidRPr="00CD4A7E">
        <w:rPr>
          <w:szCs w:val="24"/>
          <w:lang w:val="lv-LV"/>
        </w:rPr>
        <w:t>punktu, izsole ar augšupejošu soli atzīstama par nenotikušu.</w:t>
      </w:r>
    </w:p>
    <w:p w:rsidR="00CD4A7E" w:rsidRPr="00CD4A7E" w:rsidRDefault="00CB005A"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Ja Objekta pirmajā izsolē neviens nav pārsolījis izsoles sākumcenu, </w:t>
      </w:r>
      <w:r w:rsidR="004E25CE">
        <w:rPr>
          <w:szCs w:val="24"/>
          <w:lang w:val="lv-LV"/>
        </w:rPr>
        <w:t xml:space="preserve">Pašvaldība var </w:t>
      </w:r>
      <w:r w:rsidRPr="00CD4A7E">
        <w:rPr>
          <w:szCs w:val="24"/>
          <w:lang w:val="lv-LV"/>
        </w:rPr>
        <w:t>rīko</w:t>
      </w:r>
      <w:r w:rsidR="004E25CE">
        <w:rPr>
          <w:szCs w:val="24"/>
          <w:lang w:val="lv-LV"/>
        </w:rPr>
        <w:t xml:space="preserve">t </w:t>
      </w:r>
      <w:r w:rsidRPr="00CD4A7E">
        <w:rPr>
          <w:szCs w:val="24"/>
          <w:lang w:val="lv-LV"/>
        </w:rPr>
        <w:t xml:space="preserve">otro izsoli ar augšupejošu soli, kurā </w:t>
      </w:r>
      <w:r w:rsidR="00BE4AD4">
        <w:rPr>
          <w:szCs w:val="24"/>
          <w:lang w:val="lv-LV"/>
        </w:rPr>
        <w:t>P</w:t>
      </w:r>
      <w:r w:rsidRPr="00CD4A7E">
        <w:rPr>
          <w:szCs w:val="24"/>
          <w:lang w:val="lv-LV"/>
        </w:rPr>
        <w:t>ašvaldība var pazemināt izsole</w:t>
      </w:r>
      <w:r w:rsidR="00F550C6">
        <w:rPr>
          <w:szCs w:val="24"/>
          <w:lang w:val="lv-LV"/>
        </w:rPr>
        <w:t>s sākumcenu ne vairāk kā par 20 p</w:t>
      </w:r>
      <w:r w:rsidRPr="00CD4A7E">
        <w:rPr>
          <w:szCs w:val="24"/>
          <w:lang w:val="lv-LV"/>
        </w:rPr>
        <w:t>rocentiem, var rīkot jaunu izsoli, mainot nosolītās augstākās cenas samaksas kārtību vai ierosināt atcelt lēmumu par Objekta nodošanu atsavināšanai.</w:t>
      </w:r>
    </w:p>
    <w:p w:rsidR="00CD4A7E" w:rsidRPr="00CD4A7E" w:rsidRDefault="00CB005A"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lastRenderedPageBreak/>
        <w:t xml:space="preserve">Pēc otrās nesekmīgās izsoles </w:t>
      </w:r>
      <w:r w:rsidR="00BE4AD4">
        <w:rPr>
          <w:szCs w:val="24"/>
          <w:lang w:val="lv-LV"/>
        </w:rPr>
        <w:t>P</w:t>
      </w:r>
      <w:r w:rsidRPr="00CD4A7E">
        <w:rPr>
          <w:szCs w:val="24"/>
          <w:lang w:val="lv-LV"/>
        </w:rPr>
        <w:t>ašvaldība var noteikt trešo izsoli ar augšupejošu soli, pazeminot izsole</w:t>
      </w:r>
      <w:r w:rsidR="00F550C6">
        <w:rPr>
          <w:szCs w:val="24"/>
          <w:lang w:val="lv-LV"/>
        </w:rPr>
        <w:t>s sākumcenu ne vairāk kā par 60 </w:t>
      </w:r>
      <w:r w:rsidRPr="00CD4A7E">
        <w:rPr>
          <w:szCs w:val="24"/>
          <w:lang w:val="lv-LV"/>
        </w:rPr>
        <w:t>procentiem no nosacītās cenas, rīkot jaunu izsoli, mainot nosolītās cenas samaksas kārtību, rīkot izsoli ar lejupejošu soli vai ierosināt atcelt lēmumu par Objekta nodošanu atsavināšanai.</w:t>
      </w:r>
    </w:p>
    <w:p w:rsidR="00CD4A7E" w:rsidRPr="00CD4A7E" w:rsidRDefault="00CB005A"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Pēc trešās nesekmīgās izsoles </w:t>
      </w:r>
      <w:r w:rsidR="00BE4AD4">
        <w:rPr>
          <w:szCs w:val="24"/>
          <w:lang w:val="lv-LV"/>
        </w:rPr>
        <w:t>P</w:t>
      </w:r>
      <w:r w:rsidRPr="00CD4A7E">
        <w:rPr>
          <w:szCs w:val="24"/>
          <w:lang w:val="lv-LV"/>
        </w:rPr>
        <w:t>ašvaldība var ierosināt atkārtotu Objekta novērtēšanu, citu Publiskas personas mantas atsavināšanas likumā noteikto mantas atsavināšanas veidu vai atcelt lēmumu par Objekta nodošanu atsavināšanai.</w:t>
      </w:r>
    </w:p>
    <w:p w:rsidR="00CD4A7E" w:rsidRPr="00CD4A7E" w:rsidRDefault="00CD4A7E" w:rsidP="00CD4A7E">
      <w:pPr>
        <w:overflowPunct/>
        <w:autoSpaceDE/>
        <w:autoSpaceDN/>
        <w:adjustRightInd/>
        <w:jc w:val="both"/>
        <w:textAlignment w:val="auto"/>
        <w:rPr>
          <w:szCs w:val="24"/>
          <w:lang w:val="lv-LV"/>
        </w:rPr>
      </w:pPr>
    </w:p>
    <w:p w:rsidR="00CD4A7E" w:rsidRPr="00CD4A7E" w:rsidRDefault="00CB005A" w:rsidP="00A44186">
      <w:pPr>
        <w:numPr>
          <w:ilvl w:val="0"/>
          <w:numId w:val="6"/>
        </w:numPr>
        <w:overflowPunct/>
        <w:autoSpaceDE/>
        <w:autoSpaceDN/>
        <w:adjustRightInd/>
        <w:spacing w:after="120"/>
        <w:jc w:val="center"/>
        <w:textAlignment w:val="auto"/>
        <w:rPr>
          <w:b/>
          <w:szCs w:val="24"/>
          <w:lang w:val="lv-LV"/>
        </w:rPr>
      </w:pPr>
      <w:r w:rsidRPr="00CD4A7E">
        <w:rPr>
          <w:b/>
          <w:szCs w:val="24"/>
          <w:lang w:val="lv-LV"/>
        </w:rPr>
        <w:t>Norēķinu kārtība</w:t>
      </w:r>
    </w:p>
    <w:p w:rsidR="00AE025E" w:rsidRDefault="00CB005A" w:rsidP="00AE025E">
      <w:pPr>
        <w:numPr>
          <w:ilvl w:val="1"/>
          <w:numId w:val="6"/>
        </w:numPr>
        <w:overflowPunct/>
        <w:autoSpaceDE/>
        <w:autoSpaceDN/>
        <w:adjustRightInd/>
        <w:ind w:left="567" w:hanging="567"/>
        <w:jc w:val="both"/>
        <w:textAlignment w:val="auto"/>
        <w:rPr>
          <w:szCs w:val="24"/>
          <w:lang w:val="lv-LV"/>
        </w:rPr>
      </w:pPr>
      <w:r w:rsidRPr="00CD4A7E">
        <w:rPr>
          <w:szCs w:val="24"/>
          <w:lang w:val="lv-LV"/>
        </w:rPr>
        <w:t>Izsoles dalībni</w:t>
      </w:r>
      <w:r w:rsidR="00F550C6">
        <w:rPr>
          <w:szCs w:val="24"/>
          <w:lang w:val="lv-LV"/>
        </w:rPr>
        <w:t>eks, kurš nosolījis Objektu, 10 </w:t>
      </w:r>
      <w:r w:rsidRPr="00CD4A7E">
        <w:rPr>
          <w:szCs w:val="24"/>
          <w:lang w:val="lv-LV"/>
        </w:rPr>
        <w:t xml:space="preserve">darba dienu laikā noslēdz Objekta pirkuma līgumu. </w:t>
      </w:r>
    </w:p>
    <w:p w:rsidR="00CD4A7E" w:rsidRPr="00AE025E" w:rsidRDefault="00CB005A" w:rsidP="00AE025E">
      <w:pPr>
        <w:numPr>
          <w:ilvl w:val="1"/>
          <w:numId w:val="6"/>
        </w:numPr>
        <w:overflowPunct/>
        <w:autoSpaceDE/>
        <w:autoSpaceDN/>
        <w:adjustRightInd/>
        <w:ind w:left="567" w:hanging="567"/>
        <w:jc w:val="both"/>
        <w:textAlignment w:val="auto"/>
        <w:rPr>
          <w:szCs w:val="24"/>
          <w:lang w:val="lv-LV"/>
        </w:rPr>
      </w:pPr>
      <w:r w:rsidRPr="00AE025E">
        <w:rPr>
          <w:szCs w:val="24"/>
          <w:lang w:val="lv-LV"/>
        </w:rPr>
        <w:t xml:space="preserve">Izsoles dalībniekam, kurš nosolījis augstāko cenu, </w:t>
      </w:r>
      <w:r w:rsidR="00CA72FD">
        <w:rPr>
          <w:szCs w:val="24"/>
          <w:lang w:val="lv-LV"/>
        </w:rPr>
        <w:t>60</w:t>
      </w:r>
      <w:r w:rsidR="00AE025E" w:rsidRPr="00AE025E">
        <w:rPr>
          <w:szCs w:val="24"/>
          <w:lang w:val="lv-LV"/>
        </w:rPr>
        <w:t xml:space="preserve"> (</w:t>
      </w:r>
      <w:r w:rsidR="00CA72FD">
        <w:rPr>
          <w:szCs w:val="24"/>
          <w:lang w:val="lv-LV"/>
        </w:rPr>
        <w:t>sešdesmit</w:t>
      </w:r>
      <w:r w:rsidR="00AE025E" w:rsidRPr="00AE025E">
        <w:rPr>
          <w:szCs w:val="24"/>
          <w:lang w:val="lv-LV"/>
        </w:rPr>
        <w:t>) mēnešu laikā no pirkuma līguma noslēgšanas dienas</w:t>
      </w:r>
      <w:r w:rsidR="00AE025E">
        <w:rPr>
          <w:szCs w:val="24"/>
          <w:lang w:val="lv-LV"/>
        </w:rPr>
        <w:t xml:space="preserve"> </w:t>
      </w:r>
      <w:r w:rsidRPr="00AE025E">
        <w:rPr>
          <w:szCs w:val="24"/>
          <w:lang w:val="lv-LV"/>
        </w:rPr>
        <w:t>jāveic atlikuš</w:t>
      </w:r>
      <w:r w:rsidR="00AE025E" w:rsidRPr="00AE025E">
        <w:rPr>
          <w:szCs w:val="24"/>
          <w:lang w:val="lv-LV"/>
        </w:rPr>
        <w:t>ie</w:t>
      </w:r>
      <w:r w:rsidRPr="00AE025E">
        <w:rPr>
          <w:szCs w:val="24"/>
          <w:lang w:val="lv-LV"/>
        </w:rPr>
        <w:t xml:space="preserve"> maksājum</w:t>
      </w:r>
      <w:r w:rsidR="00AE025E" w:rsidRPr="00AE025E">
        <w:rPr>
          <w:szCs w:val="24"/>
          <w:lang w:val="lv-LV"/>
        </w:rPr>
        <w:t>i</w:t>
      </w:r>
      <w:r w:rsidRPr="00AE025E">
        <w:rPr>
          <w:szCs w:val="24"/>
          <w:lang w:val="lv-LV"/>
        </w:rPr>
        <w:t xml:space="preserve"> par Objekta pirkšanu, ievērojot pirkuma līgumā norādīto samaksas kārtību. </w:t>
      </w:r>
    </w:p>
    <w:p w:rsidR="00CD4A7E" w:rsidRPr="00AE025E" w:rsidRDefault="00CB005A" w:rsidP="0015286F">
      <w:pPr>
        <w:numPr>
          <w:ilvl w:val="1"/>
          <w:numId w:val="6"/>
        </w:numPr>
        <w:overflowPunct/>
        <w:autoSpaceDE/>
        <w:autoSpaceDN/>
        <w:adjustRightInd/>
        <w:ind w:left="567" w:hanging="567"/>
        <w:jc w:val="both"/>
        <w:textAlignment w:val="auto"/>
        <w:rPr>
          <w:szCs w:val="24"/>
          <w:lang w:val="lv-LV"/>
        </w:rPr>
      </w:pPr>
      <w:r w:rsidRPr="00CD4A7E">
        <w:rPr>
          <w:szCs w:val="24"/>
          <w:lang w:val="lv-LV"/>
        </w:rPr>
        <w:t xml:space="preserve">Visi norēķini tiek veikti ar pārskaitījumu </w:t>
      </w:r>
      <w:r w:rsidR="00BE4AD4">
        <w:rPr>
          <w:szCs w:val="24"/>
          <w:lang w:val="lv-LV"/>
        </w:rPr>
        <w:t>P</w:t>
      </w:r>
      <w:r w:rsidR="00F550C6">
        <w:rPr>
          <w:szCs w:val="24"/>
          <w:lang w:val="lv-LV"/>
        </w:rPr>
        <w:t xml:space="preserve">ašvaldības kontā: </w:t>
      </w:r>
      <w:r w:rsidRPr="0015286F">
        <w:rPr>
          <w:szCs w:val="24"/>
          <w:lang w:val="lv-LV"/>
        </w:rPr>
        <w:t>LV39TREL9802560031000, Valsts kase,</w:t>
      </w:r>
      <w:r>
        <w:rPr>
          <w:szCs w:val="24"/>
          <w:lang w:val="lv-LV"/>
        </w:rPr>
        <w:t xml:space="preserve"> </w:t>
      </w:r>
      <w:r w:rsidR="00F550C6" w:rsidRPr="0015286F">
        <w:rPr>
          <w:szCs w:val="24"/>
          <w:lang w:val="lv-LV"/>
        </w:rPr>
        <w:t>ar atzīmi </w:t>
      </w:r>
      <w:r w:rsidRPr="0015286F">
        <w:rPr>
          <w:szCs w:val="24"/>
          <w:lang w:val="lv-LV"/>
        </w:rPr>
        <w:t>“</w:t>
      </w:r>
      <w:bookmarkStart w:id="1" w:name="_Hlk102634090"/>
      <w:r w:rsidR="00CA72FD">
        <w:rPr>
          <w:szCs w:val="24"/>
          <w:lang w:val="lv-LV"/>
        </w:rPr>
        <w:t>Aspazijas iela 13, Stende</w:t>
      </w:r>
      <w:r w:rsidRPr="00AE025E">
        <w:rPr>
          <w:szCs w:val="24"/>
          <w:lang w:val="lv-LV"/>
        </w:rPr>
        <w:t>, Talsu novad</w:t>
      </w:r>
      <w:r w:rsidR="00CA72FD">
        <w:rPr>
          <w:szCs w:val="24"/>
          <w:lang w:val="lv-LV"/>
        </w:rPr>
        <w:t>s</w:t>
      </w:r>
      <w:r w:rsidRPr="00AE025E">
        <w:rPr>
          <w:rFonts w:eastAsia="Calibri"/>
          <w:szCs w:val="24"/>
          <w:lang w:val="lv-LV"/>
        </w:rPr>
        <w:t xml:space="preserve">, </w:t>
      </w:r>
      <w:bookmarkEnd w:id="1"/>
      <w:r w:rsidRPr="00AE025E">
        <w:rPr>
          <w:szCs w:val="24"/>
          <w:lang w:val="lv-LV"/>
        </w:rPr>
        <w:t>izsole”.</w:t>
      </w:r>
    </w:p>
    <w:p w:rsidR="00CD4A7E" w:rsidRPr="00CD4A7E" w:rsidRDefault="00CB005A" w:rsidP="00CD4A7E">
      <w:pPr>
        <w:numPr>
          <w:ilvl w:val="1"/>
          <w:numId w:val="6"/>
        </w:numPr>
        <w:overflowPunct/>
        <w:autoSpaceDE/>
        <w:autoSpaceDN/>
        <w:adjustRightInd/>
        <w:ind w:left="567" w:hanging="567"/>
        <w:jc w:val="both"/>
        <w:textAlignment w:val="auto"/>
        <w:rPr>
          <w:szCs w:val="24"/>
          <w:lang w:val="lv-LV"/>
        </w:rPr>
      </w:pPr>
      <w:r>
        <w:rPr>
          <w:szCs w:val="24"/>
          <w:lang w:val="lv-LV"/>
        </w:rPr>
        <w:t>Ja izsoles dalībnieks 9.2. </w:t>
      </w:r>
      <w:r w:rsidR="0095601D" w:rsidRPr="00CD4A7E">
        <w:rPr>
          <w:szCs w:val="24"/>
          <w:lang w:val="lv-LV"/>
        </w:rPr>
        <w:t xml:space="preserve">punktā noteiktajā termiņā nav norēķinājies par Objektu šajos noteikumos minētajā kārtībā, viņš zaudē tiesības uz nosolīto Objektu un tam tiek atmaksāta iemaksātā summa, izņemot samaksātā nodrošinājuma </w:t>
      </w:r>
      <w:r w:rsidR="00AE025E">
        <w:rPr>
          <w:szCs w:val="24"/>
          <w:lang w:val="lv-LV"/>
        </w:rPr>
        <w:t>nauda</w:t>
      </w:r>
      <w:r w:rsidR="0095601D" w:rsidRPr="00CD4A7E">
        <w:rPr>
          <w:szCs w:val="24"/>
          <w:lang w:val="lv-LV"/>
        </w:rPr>
        <w:t>.</w:t>
      </w:r>
    </w:p>
    <w:p w:rsidR="00CD4A7E" w:rsidRPr="00CD4A7E" w:rsidRDefault="00CB005A" w:rsidP="00CD4A7E">
      <w:pPr>
        <w:numPr>
          <w:ilvl w:val="1"/>
          <w:numId w:val="6"/>
        </w:numPr>
        <w:overflowPunct/>
        <w:autoSpaceDE/>
        <w:autoSpaceDN/>
        <w:adjustRightInd/>
        <w:ind w:left="567" w:hanging="567"/>
        <w:jc w:val="both"/>
        <w:textAlignment w:val="auto"/>
        <w:rPr>
          <w:szCs w:val="24"/>
          <w:lang w:val="lv-LV"/>
        </w:rPr>
      </w:pPr>
      <w:r w:rsidRPr="00CD4A7E">
        <w:rPr>
          <w:szCs w:val="24"/>
          <w:lang w:val="lv-LV"/>
        </w:rPr>
        <w:t>Īpašuma tiesības uz Objektu izsoles dalībnieks, kurš nosolījis augstāko cenu, iegūst ar brīdi, kad samaksāta visa pirkuma summa un īpašuma tiesības reģistrētas zemesgrāmatā.</w:t>
      </w:r>
    </w:p>
    <w:p w:rsidR="00AE025E" w:rsidRDefault="00AE025E" w:rsidP="00F550C6">
      <w:pPr>
        <w:tabs>
          <w:tab w:val="left" w:pos="7655"/>
        </w:tabs>
        <w:jc w:val="both"/>
        <w:rPr>
          <w:szCs w:val="24"/>
          <w:lang w:val="lv-LV"/>
        </w:rPr>
      </w:pPr>
    </w:p>
    <w:p w:rsidR="00AE025E" w:rsidRDefault="00AE025E" w:rsidP="00F550C6">
      <w:pPr>
        <w:tabs>
          <w:tab w:val="left" w:pos="7655"/>
        </w:tabs>
        <w:jc w:val="both"/>
        <w:rPr>
          <w:szCs w:val="24"/>
          <w:lang w:val="lv-LV"/>
        </w:rPr>
      </w:pPr>
    </w:p>
    <w:p w:rsidR="003A2DF1" w:rsidRPr="00643AA1" w:rsidRDefault="003A2DF1" w:rsidP="00F550C6">
      <w:pPr>
        <w:tabs>
          <w:tab w:val="left" w:pos="7655"/>
        </w:tabs>
        <w:jc w:val="both"/>
        <w:rPr>
          <w:sz w:val="22"/>
          <w:szCs w:val="22"/>
          <w:lang w:val="lv-LV"/>
        </w:rPr>
      </w:pPr>
      <w:bookmarkStart w:id="2" w:name="_GoBack"/>
      <w:bookmarkEnd w:id="2"/>
    </w:p>
    <w:sectPr w:rsidR="003A2DF1" w:rsidRPr="00643AA1" w:rsidSect="0054512E">
      <w:footerReference w:type="default" r:id="rId16"/>
      <w:footerReference w:type="first" r:id="rId17"/>
      <w:type w:val="continuous"/>
      <w:pgSz w:w="11906" w:h="16838"/>
      <w:pgMar w:top="1134" w:right="1134" w:bottom="1701" w:left="1701" w:header="709" w:footer="709" w:gutter="0"/>
      <w:cols w:space="708"/>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2F19" w:rsidRDefault="00C62F19">
      <w:r>
        <w:separator/>
      </w:r>
    </w:p>
  </w:endnote>
  <w:endnote w:type="continuationSeparator" w:id="0">
    <w:p w:rsidR="00C62F19" w:rsidRDefault="00C62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3BF" w:rsidRDefault="00CB005A">
    <w:r>
      <w:t xml:space="preserve">          </w:t>
    </w:r>
  </w:p>
  <w:p w:rsidR="00FE4700" w:rsidRDefault="00FE4700"/>
  <w:p w:rsidR="002806BB" w:rsidRDefault="002806BB" w:rsidP="00771968"/>
  <w:p w:rsidR="00143010" w:rsidRDefault="00CB005A">
    <w:pPr>
      <w:jc w:val="center"/>
    </w:pPr>
    <w:r>
      <w:rPr>
        <w:sz w:val="20"/>
      </w:rPr>
      <w:t xml:space="preserve"> </w:t>
    </w:r>
  </w:p>
  <w:p w:rsidR="00D33901" w:rsidRDefault="00CB005A">
    <w:pPr>
      <w:jc w:val="center"/>
    </w:pPr>
    <w:r>
      <w:rPr>
        <w:sz w:val="20"/>
      </w:rPr>
      <w:t xml:space="preserve"> </w:t>
    </w:r>
  </w:p>
  <w:p w:rsidR="002B7CBA" w:rsidRDefault="002B7CBA">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13BF" w:rsidRDefault="00CB005A">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p w:rsidR="00FE4700" w:rsidRDefault="00CB005A">
    <w:r>
      <w:t xml:space="preserve">          </w:t>
    </w:r>
    <w:proofErr w:type="spellStart"/>
    <w:r>
      <w:t>Šis</w:t>
    </w:r>
    <w:proofErr w:type="spellEnd"/>
    <w:r>
      <w:t xml:space="preserve"> </w:t>
    </w:r>
    <w:proofErr w:type="spellStart"/>
    <w:r>
      <w:t>dokuments</w:t>
    </w:r>
    <w:proofErr w:type="spellEnd"/>
    <w:r>
      <w:t xml:space="preserve"> </w:t>
    </w:r>
    <w:proofErr w:type="spellStart"/>
    <w:r>
      <w:t>ir</w:t>
    </w:r>
    <w:proofErr w:type="spellEnd"/>
    <w:r>
      <w:t xml:space="preserve"> </w:t>
    </w:r>
    <w:proofErr w:type="spellStart"/>
    <w:r>
      <w:t>parakstīts</w:t>
    </w:r>
    <w:proofErr w:type="spellEnd"/>
    <w:r>
      <w:t xml:space="preserve"> </w:t>
    </w:r>
    <w:proofErr w:type="spellStart"/>
    <w:r>
      <w:t>ar</w:t>
    </w:r>
    <w:proofErr w:type="spellEnd"/>
    <w:r>
      <w:t xml:space="preserve"> </w:t>
    </w:r>
    <w:proofErr w:type="spellStart"/>
    <w:r>
      <w:t>drošu</w:t>
    </w:r>
    <w:proofErr w:type="spellEnd"/>
    <w:r>
      <w:t xml:space="preserve"> </w:t>
    </w:r>
    <w:proofErr w:type="spellStart"/>
    <w:r>
      <w:t>elektronisko</w:t>
    </w:r>
    <w:proofErr w:type="spellEnd"/>
    <w:r>
      <w:t xml:space="preserve"> </w:t>
    </w:r>
    <w:proofErr w:type="spellStart"/>
    <w:r>
      <w:t>parakstu</w:t>
    </w:r>
    <w:proofErr w:type="spellEnd"/>
    <w:r>
      <w:t xml:space="preserve"> un </w:t>
    </w:r>
    <w:proofErr w:type="spellStart"/>
    <w:r>
      <w:t>satur</w:t>
    </w:r>
    <w:proofErr w:type="spellEnd"/>
    <w:r>
      <w:t xml:space="preserve"> </w:t>
    </w:r>
    <w:proofErr w:type="spellStart"/>
    <w:r>
      <w:t>laika</w:t>
    </w:r>
    <w:proofErr w:type="spellEnd"/>
    <w:r>
      <w:t xml:space="preserve"> </w:t>
    </w:r>
    <w:proofErr w:type="spellStart"/>
    <w:r>
      <w:t>zīmogu</w:t>
    </w:r>
    <w:proofErr w:type="spell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2F19" w:rsidRDefault="00C62F19">
      <w:r>
        <w:separator/>
      </w:r>
    </w:p>
  </w:footnote>
  <w:footnote w:type="continuationSeparator" w:id="0">
    <w:p w:rsidR="00C62F19" w:rsidRDefault="00C62F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D53935"/>
    <w:multiLevelType w:val="hybridMultilevel"/>
    <w:tmpl w:val="2C088F80"/>
    <w:lvl w:ilvl="0" w:tplc="89AC21B0">
      <w:start w:val="1"/>
      <w:numFmt w:val="decimal"/>
      <w:lvlText w:val="%1."/>
      <w:lvlJc w:val="left"/>
      <w:pPr>
        <w:tabs>
          <w:tab w:val="num" w:pos="720"/>
        </w:tabs>
        <w:ind w:left="720" w:hanging="360"/>
      </w:pPr>
      <w:rPr>
        <w:rFonts w:hint="default"/>
      </w:rPr>
    </w:lvl>
    <w:lvl w:ilvl="1" w:tplc="C10454E6" w:tentative="1">
      <w:start w:val="1"/>
      <w:numFmt w:val="lowerLetter"/>
      <w:lvlText w:val="%2."/>
      <w:lvlJc w:val="left"/>
      <w:pPr>
        <w:tabs>
          <w:tab w:val="num" w:pos="1440"/>
        </w:tabs>
        <w:ind w:left="1440" w:hanging="360"/>
      </w:pPr>
    </w:lvl>
    <w:lvl w:ilvl="2" w:tplc="64244250" w:tentative="1">
      <w:start w:val="1"/>
      <w:numFmt w:val="lowerRoman"/>
      <w:lvlText w:val="%3."/>
      <w:lvlJc w:val="right"/>
      <w:pPr>
        <w:tabs>
          <w:tab w:val="num" w:pos="2160"/>
        </w:tabs>
        <w:ind w:left="2160" w:hanging="180"/>
      </w:pPr>
    </w:lvl>
    <w:lvl w:ilvl="3" w:tplc="78CCC768" w:tentative="1">
      <w:start w:val="1"/>
      <w:numFmt w:val="decimal"/>
      <w:lvlText w:val="%4."/>
      <w:lvlJc w:val="left"/>
      <w:pPr>
        <w:tabs>
          <w:tab w:val="num" w:pos="2880"/>
        </w:tabs>
        <w:ind w:left="2880" w:hanging="360"/>
      </w:pPr>
    </w:lvl>
    <w:lvl w:ilvl="4" w:tplc="7B0C0C8E" w:tentative="1">
      <w:start w:val="1"/>
      <w:numFmt w:val="lowerLetter"/>
      <w:lvlText w:val="%5."/>
      <w:lvlJc w:val="left"/>
      <w:pPr>
        <w:tabs>
          <w:tab w:val="num" w:pos="3600"/>
        </w:tabs>
        <w:ind w:left="3600" w:hanging="360"/>
      </w:pPr>
    </w:lvl>
    <w:lvl w:ilvl="5" w:tplc="0F989A1C" w:tentative="1">
      <w:start w:val="1"/>
      <w:numFmt w:val="lowerRoman"/>
      <w:lvlText w:val="%6."/>
      <w:lvlJc w:val="right"/>
      <w:pPr>
        <w:tabs>
          <w:tab w:val="num" w:pos="4320"/>
        </w:tabs>
        <w:ind w:left="4320" w:hanging="180"/>
      </w:pPr>
    </w:lvl>
    <w:lvl w:ilvl="6" w:tplc="B4CC8A60" w:tentative="1">
      <w:start w:val="1"/>
      <w:numFmt w:val="decimal"/>
      <w:lvlText w:val="%7."/>
      <w:lvlJc w:val="left"/>
      <w:pPr>
        <w:tabs>
          <w:tab w:val="num" w:pos="5040"/>
        </w:tabs>
        <w:ind w:left="5040" w:hanging="360"/>
      </w:pPr>
    </w:lvl>
    <w:lvl w:ilvl="7" w:tplc="089A4102" w:tentative="1">
      <w:start w:val="1"/>
      <w:numFmt w:val="lowerLetter"/>
      <w:lvlText w:val="%8."/>
      <w:lvlJc w:val="left"/>
      <w:pPr>
        <w:tabs>
          <w:tab w:val="num" w:pos="5760"/>
        </w:tabs>
        <w:ind w:left="5760" w:hanging="360"/>
      </w:pPr>
    </w:lvl>
    <w:lvl w:ilvl="8" w:tplc="78F49E2C" w:tentative="1">
      <w:start w:val="1"/>
      <w:numFmt w:val="lowerRoman"/>
      <w:lvlText w:val="%9."/>
      <w:lvlJc w:val="right"/>
      <w:pPr>
        <w:tabs>
          <w:tab w:val="num" w:pos="6480"/>
        </w:tabs>
        <w:ind w:left="6480" w:hanging="180"/>
      </w:pPr>
    </w:lvl>
  </w:abstractNum>
  <w:abstractNum w:abstractNumId="1" w15:restartNumberingAfterBreak="0">
    <w:nsid w:val="178629D6"/>
    <w:multiLevelType w:val="multilevel"/>
    <w:tmpl w:val="98C4186C"/>
    <w:lvl w:ilvl="0">
      <w:start w:val="1"/>
      <w:numFmt w:val="decimal"/>
      <w:lvlText w:val="%1."/>
      <w:lvlJc w:val="left"/>
      <w:pPr>
        <w:ind w:left="360" w:hanging="360"/>
      </w:pPr>
    </w:lvl>
    <w:lvl w:ilvl="1">
      <w:start w:val="1"/>
      <w:numFmt w:val="decimal"/>
      <w:lvlText w:val="%1.%2."/>
      <w:lvlJc w:val="left"/>
      <w:pPr>
        <w:ind w:left="2771" w:hanging="360"/>
      </w:pPr>
      <w:rPr>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C132DA2"/>
    <w:multiLevelType w:val="multilevel"/>
    <w:tmpl w:val="BD7A68A6"/>
    <w:lvl w:ilvl="0">
      <w:start w:val="2"/>
      <w:numFmt w:val="decimal"/>
      <w:lvlText w:val="%1."/>
      <w:lvlJc w:val="left"/>
      <w:pPr>
        <w:ind w:left="360" w:hanging="360"/>
      </w:pPr>
      <w:rPr>
        <w:rFonts w:hint="default"/>
      </w:rPr>
    </w:lvl>
    <w:lvl w:ilvl="1">
      <w:start w:val="1"/>
      <w:numFmt w:val="decimal"/>
      <w:lvlText w:val="%1.%2."/>
      <w:lvlJc w:val="left"/>
      <w:pPr>
        <w:ind w:left="2771"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79C24E7"/>
    <w:multiLevelType w:val="hybridMultilevel"/>
    <w:tmpl w:val="566E1CA2"/>
    <w:lvl w:ilvl="0" w:tplc="D584C20E">
      <w:start w:val="2"/>
      <w:numFmt w:val="decimal"/>
      <w:lvlText w:val="%1."/>
      <w:lvlJc w:val="left"/>
      <w:pPr>
        <w:tabs>
          <w:tab w:val="num" w:pos="720"/>
        </w:tabs>
        <w:ind w:left="720" w:hanging="360"/>
      </w:pPr>
      <w:rPr>
        <w:rFonts w:hint="default"/>
      </w:rPr>
    </w:lvl>
    <w:lvl w:ilvl="1" w:tplc="378424A6" w:tentative="1">
      <w:start w:val="1"/>
      <w:numFmt w:val="lowerLetter"/>
      <w:lvlText w:val="%2."/>
      <w:lvlJc w:val="left"/>
      <w:pPr>
        <w:tabs>
          <w:tab w:val="num" w:pos="1440"/>
        </w:tabs>
        <w:ind w:left="1440" w:hanging="360"/>
      </w:pPr>
    </w:lvl>
    <w:lvl w:ilvl="2" w:tplc="77381532" w:tentative="1">
      <w:start w:val="1"/>
      <w:numFmt w:val="lowerRoman"/>
      <w:lvlText w:val="%3."/>
      <w:lvlJc w:val="right"/>
      <w:pPr>
        <w:tabs>
          <w:tab w:val="num" w:pos="2160"/>
        </w:tabs>
        <w:ind w:left="2160" w:hanging="180"/>
      </w:pPr>
    </w:lvl>
    <w:lvl w:ilvl="3" w:tplc="940039C2" w:tentative="1">
      <w:start w:val="1"/>
      <w:numFmt w:val="decimal"/>
      <w:lvlText w:val="%4."/>
      <w:lvlJc w:val="left"/>
      <w:pPr>
        <w:tabs>
          <w:tab w:val="num" w:pos="2880"/>
        </w:tabs>
        <w:ind w:left="2880" w:hanging="360"/>
      </w:pPr>
    </w:lvl>
    <w:lvl w:ilvl="4" w:tplc="3BFC7F98" w:tentative="1">
      <w:start w:val="1"/>
      <w:numFmt w:val="lowerLetter"/>
      <w:lvlText w:val="%5."/>
      <w:lvlJc w:val="left"/>
      <w:pPr>
        <w:tabs>
          <w:tab w:val="num" w:pos="3600"/>
        </w:tabs>
        <w:ind w:left="3600" w:hanging="360"/>
      </w:pPr>
    </w:lvl>
    <w:lvl w:ilvl="5" w:tplc="6AD02BB0" w:tentative="1">
      <w:start w:val="1"/>
      <w:numFmt w:val="lowerRoman"/>
      <w:lvlText w:val="%6."/>
      <w:lvlJc w:val="right"/>
      <w:pPr>
        <w:tabs>
          <w:tab w:val="num" w:pos="4320"/>
        </w:tabs>
        <w:ind w:left="4320" w:hanging="180"/>
      </w:pPr>
    </w:lvl>
    <w:lvl w:ilvl="6" w:tplc="5B926324" w:tentative="1">
      <w:start w:val="1"/>
      <w:numFmt w:val="decimal"/>
      <w:lvlText w:val="%7."/>
      <w:lvlJc w:val="left"/>
      <w:pPr>
        <w:tabs>
          <w:tab w:val="num" w:pos="5040"/>
        </w:tabs>
        <w:ind w:left="5040" w:hanging="360"/>
      </w:pPr>
    </w:lvl>
    <w:lvl w:ilvl="7" w:tplc="F294CA5C" w:tentative="1">
      <w:start w:val="1"/>
      <w:numFmt w:val="lowerLetter"/>
      <w:lvlText w:val="%8."/>
      <w:lvlJc w:val="left"/>
      <w:pPr>
        <w:tabs>
          <w:tab w:val="num" w:pos="5760"/>
        </w:tabs>
        <w:ind w:left="5760" w:hanging="360"/>
      </w:pPr>
    </w:lvl>
    <w:lvl w:ilvl="8" w:tplc="B84A925E" w:tentative="1">
      <w:start w:val="1"/>
      <w:numFmt w:val="lowerRoman"/>
      <w:lvlText w:val="%9."/>
      <w:lvlJc w:val="right"/>
      <w:pPr>
        <w:tabs>
          <w:tab w:val="num" w:pos="6480"/>
        </w:tabs>
        <w:ind w:left="6480" w:hanging="180"/>
      </w:pPr>
    </w:lvl>
  </w:abstractNum>
  <w:abstractNum w:abstractNumId="4" w15:restartNumberingAfterBreak="0">
    <w:nsid w:val="37EC1DD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482E577B"/>
    <w:multiLevelType w:val="hybridMultilevel"/>
    <w:tmpl w:val="1860A224"/>
    <w:lvl w:ilvl="0" w:tplc="0BB2222C">
      <w:start w:val="1"/>
      <w:numFmt w:val="decimal"/>
      <w:lvlText w:val="%1."/>
      <w:lvlJc w:val="left"/>
      <w:pPr>
        <w:ind w:left="792" w:hanging="432"/>
      </w:pPr>
      <w:rPr>
        <w:rFonts w:hint="default"/>
      </w:rPr>
    </w:lvl>
    <w:lvl w:ilvl="1" w:tplc="3E18AC12" w:tentative="1">
      <w:start w:val="1"/>
      <w:numFmt w:val="lowerLetter"/>
      <w:lvlText w:val="%2."/>
      <w:lvlJc w:val="left"/>
      <w:pPr>
        <w:ind w:left="1440" w:hanging="360"/>
      </w:pPr>
    </w:lvl>
    <w:lvl w:ilvl="2" w:tplc="9FCE3728" w:tentative="1">
      <w:start w:val="1"/>
      <w:numFmt w:val="lowerRoman"/>
      <w:lvlText w:val="%3."/>
      <w:lvlJc w:val="right"/>
      <w:pPr>
        <w:ind w:left="2160" w:hanging="180"/>
      </w:pPr>
    </w:lvl>
    <w:lvl w:ilvl="3" w:tplc="56A0B58C" w:tentative="1">
      <w:start w:val="1"/>
      <w:numFmt w:val="decimal"/>
      <w:lvlText w:val="%4."/>
      <w:lvlJc w:val="left"/>
      <w:pPr>
        <w:ind w:left="2880" w:hanging="360"/>
      </w:pPr>
    </w:lvl>
    <w:lvl w:ilvl="4" w:tplc="56E64080" w:tentative="1">
      <w:start w:val="1"/>
      <w:numFmt w:val="lowerLetter"/>
      <w:lvlText w:val="%5."/>
      <w:lvlJc w:val="left"/>
      <w:pPr>
        <w:ind w:left="3600" w:hanging="360"/>
      </w:pPr>
    </w:lvl>
    <w:lvl w:ilvl="5" w:tplc="BF0CA56C" w:tentative="1">
      <w:start w:val="1"/>
      <w:numFmt w:val="lowerRoman"/>
      <w:lvlText w:val="%6."/>
      <w:lvlJc w:val="right"/>
      <w:pPr>
        <w:ind w:left="4320" w:hanging="180"/>
      </w:pPr>
    </w:lvl>
    <w:lvl w:ilvl="6" w:tplc="9DAA11D2" w:tentative="1">
      <w:start w:val="1"/>
      <w:numFmt w:val="decimal"/>
      <w:lvlText w:val="%7."/>
      <w:lvlJc w:val="left"/>
      <w:pPr>
        <w:ind w:left="5040" w:hanging="360"/>
      </w:pPr>
    </w:lvl>
    <w:lvl w:ilvl="7" w:tplc="F06E706E" w:tentative="1">
      <w:start w:val="1"/>
      <w:numFmt w:val="lowerLetter"/>
      <w:lvlText w:val="%8."/>
      <w:lvlJc w:val="left"/>
      <w:pPr>
        <w:ind w:left="5760" w:hanging="360"/>
      </w:pPr>
    </w:lvl>
    <w:lvl w:ilvl="8" w:tplc="B2FABEDC" w:tentative="1">
      <w:start w:val="1"/>
      <w:numFmt w:val="lowerRoman"/>
      <w:lvlText w:val="%9."/>
      <w:lvlJc w:val="right"/>
      <w:pPr>
        <w:ind w:left="6480" w:hanging="180"/>
      </w:pPr>
    </w:lvl>
  </w:abstractNum>
  <w:abstractNum w:abstractNumId="6" w15:restartNumberingAfterBreak="0">
    <w:nsid w:val="4E0F68EC"/>
    <w:multiLevelType w:val="multilevel"/>
    <w:tmpl w:val="234A2614"/>
    <w:lvl w:ilvl="0">
      <w:start w:val="2"/>
      <w:numFmt w:val="decimal"/>
      <w:lvlText w:val="%1."/>
      <w:lvlJc w:val="left"/>
      <w:pPr>
        <w:ind w:left="360" w:hanging="360"/>
      </w:pPr>
      <w:rPr>
        <w:rFonts w:hint="default"/>
      </w:rPr>
    </w:lvl>
    <w:lvl w:ilvl="1">
      <w:start w:val="5"/>
      <w:numFmt w:val="decimal"/>
      <w:lvlText w:val="%1.%2."/>
      <w:lvlJc w:val="left"/>
      <w:pPr>
        <w:ind w:left="2771"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3"/>
  </w:num>
  <w:num w:numId="3">
    <w:abstractNumId w:val="4"/>
  </w:num>
  <w:num w:numId="4">
    <w:abstractNumId w:val="1"/>
  </w:num>
  <w:num w:numId="5">
    <w:abstractNumId w:val="6"/>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drawingGridHorizontalSpacing w:val="57"/>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311E"/>
    <w:rsid w:val="00001B0A"/>
    <w:rsid w:val="0002524B"/>
    <w:rsid w:val="00034304"/>
    <w:rsid w:val="0005299A"/>
    <w:rsid w:val="00065D1B"/>
    <w:rsid w:val="00080576"/>
    <w:rsid w:val="00081929"/>
    <w:rsid w:val="000952D7"/>
    <w:rsid w:val="000A2E35"/>
    <w:rsid w:val="000A5242"/>
    <w:rsid w:val="000A529A"/>
    <w:rsid w:val="000B13B6"/>
    <w:rsid w:val="000B72CA"/>
    <w:rsid w:val="000B76B1"/>
    <w:rsid w:val="000C19B1"/>
    <w:rsid w:val="000E018D"/>
    <w:rsid w:val="000E1C48"/>
    <w:rsid w:val="000E33E2"/>
    <w:rsid w:val="000E3E1A"/>
    <w:rsid w:val="000E6436"/>
    <w:rsid w:val="00114A62"/>
    <w:rsid w:val="001154D9"/>
    <w:rsid w:val="00116EFC"/>
    <w:rsid w:val="0012247E"/>
    <w:rsid w:val="00124AC2"/>
    <w:rsid w:val="00130A88"/>
    <w:rsid w:val="00134EE6"/>
    <w:rsid w:val="00134FC4"/>
    <w:rsid w:val="00143010"/>
    <w:rsid w:val="00150768"/>
    <w:rsid w:val="0015286F"/>
    <w:rsid w:val="00161D0D"/>
    <w:rsid w:val="001668FA"/>
    <w:rsid w:val="001700D5"/>
    <w:rsid w:val="00183EAA"/>
    <w:rsid w:val="00184A22"/>
    <w:rsid w:val="00185677"/>
    <w:rsid w:val="00191035"/>
    <w:rsid w:val="001A59CF"/>
    <w:rsid w:val="001A59E5"/>
    <w:rsid w:val="001B2022"/>
    <w:rsid w:val="001B21B2"/>
    <w:rsid w:val="001C45A2"/>
    <w:rsid w:val="001C5307"/>
    <w:rsid w:val="001C7500"/>
    <w:rsid w:val="001D569D"/>
    <w:rsid w:val="001D62B9"/>
    <w:rsid w:val="001E79D0"/>
    <w:rsid w:val="001F444A"/>
    <w:rsid w:val="001F4FC7"/>
    <w:rsid w:val="00202D36"/>
    <w:rsid w:val="00204F9A"/>
    <w:rsid w:val="00207A3D"/>
    <w:rsid w:val="002143D8"/>
    <w:rsid w:val="002247A2"/>
    <w:rsid w:val="00245FA5"/>
    <w:rsid w:val="00246F58"/>
    <w:rsid w:val="00262E0E"/>
    <w:rsid w:val="00264120"/>
    <w:rsid w:val="002806BB"/>
    <w:rsid w:val="00280F94"/>
    <w:rsid w:val="00283FD0"/>
    <w:rsid w:val="002959D5"/>
    <w:rsid w:val="00296842"/>
    <w:rsid w:val="00297551"/>
    <w:rsid w:val="002B089D"/>
    <w:rsid w:val="002B47EA"/>
    <w:rsid w:val="002B7288"/>
    <w:rsid w:val="002B7CBA"/>
    <w:rsid w:val="002C3024"/>
    <w:rsid w:val="002C6146"/>
    <w:rsid w:val="002D16B8"/>
    <w:rsid w:val="002E1454"/>
    <w:rsid w:val="002F3DDF"/>
    <w:rsid w:val="002F6683"/>
    <w:rsid w:val="002F6CFC"/>
    <w:rsid w:val="00304DF4"/>
    <w:rsid w:val="00316F85"/>
    <w:rsid w:val="003176CD"/>
    <w:rsid w:val="00321DB6"/>
    <w:rsid w:val="00325F1F"/>
    <w:rsid w:val="003306BA"/>
    <w:rsid w:val="00337E98"/>
    <w:rsid w:val="00350F0F"/>
    <w:rsid w:val="00355A5B"/>
    <w:rsid w:val="00374843"/>
    <w:rsid w:val="00377247"/>
    <w:rsid w:val="00384D3F"/>
    <w:rsid w:val="00385445"/>
    <w:rsid w:val="00385C35"/>
    <w:rsid w:val="00396CB4"/>
    <w:rsid w:val="003A0DF0"/>
    <w:rsid w:val="003A2DF1"/>
    <w:rsid w:val="003A305E"/>
    <w:rsid w:val="003A5C86"/>
    <w:rsid w:val="003A5E28"/>
    <w:rsid w:val="003C4E0A"/>
    <w:rsid w:val="003D7BF3"/>
    <w:rsid w:val="003E05D1"/>
    <w:rsid w:val="0040600F"/>
    <w:rsid w:val="00412483"/>
    <w:rsid w:val="00413848"/>
    <w:rsid w:val="00415562"/>
    <w:rsid w:val="004266A8"/>
    <w:rsid w:val="00433C65"/>
    <w:rsid w:val="004349A1"/>
    <w:rsid w:val="004415B0"/>
    <w:rsid w:val="00442A62"/>
    <w:rsid w:val="00442C25"/>
    <w:rsid w:val="00462812"/>
    <w:rsid w:val="00463951"/>
    <w:rsid w:val="00466CF2"/>
    <w:rsid w:val="0047152A"/>
    <w:rsid w:val="00475EC0"/>
    <w:rsid w:val="00491BA9"/>
    <w:rsid w:val="00493BE4"/>
    <w:rsid w:val="004946A7"/>
    <w:rsid w:val="00495442"/>
    <w:rsid w:val="004A7909"/>
    <w:rsid w:val="004B6086"/>
    <w:rsid w:val="004C0C2B"/>
    <w:rsid w:val="004C2D0D"/>
    <w:rsid w:val="004D0034"/>
    <w:rsid w:val="004E25CE"/>
    <w:rsid w:val="004F7DE2"/>
    <w:rsid w:val="00502793"/>
    <w:rsid w:val="00514E60"/>
    <w:rsid w:val="00516C9E"/>
    <w:rsid w:val="005213BF"/>
    <w:rsid w:val="005252CA"/>
    <w:rsid w:val="005303BF"/>
    <w:rsid w:val="00540F67"/>
    <w:rsid w:val="005412F1"/>
    <w:rsid w:val="0054512E"/>
    <w:rsid w:val="00546905"/>
    <w:rsid w:val="0058146E"/>
    <w:rsid w:val="00581F36"/>
    <w:rsid w:val="00591998"/>
    <w:rsid w:val="00593107"/>
    <w:rsid w:val="00595EB3"/>
    <w:rsid w:val="00596020"/>
    <w:rsid w:val="005B0E5E"/>
    <w:rsid w:val="005B681F"/>
    <w:rsid w:val="005C179C"/>
    <w:rsid w:val="005C1AEF"/>
    <w:rsid w:val="005C20EF"/>
    <w:rsid w:val="005C44FA"/>
    <w:rsid w:val="005E10FC"/>
    <w:rsid w:val="00600774"/>
    <w:rsid w:val="00603812"/>
    <w:rsid w:val="00604B13"/>
    <w:rsid w:val="006175E0"/>
    <w:rsid w:val="00630B20"/>
    <w:rsid w:val="00643AA1"/>
    <w:rsid w:val="006514D5"/>
    <w:rsid w:val="00660D5E"/>
    <w:rsid w:val="006803E3"/>
    <w:rsid w:val="006839DC"/>
    <w:rsid w:val="00694F9D"/>
    <w:rsid w:val="00696DAF"/>
    <w:rsid w:val="006A28A2"/>
    <w:rsid w:val="006B25E6"/>
    <w:rsid w:val="006D309F"/>
    <w:rsid w:val="006D3393"/>
    <w:rsid w:val="006E02CD"/>
    <w:rsid w:val="006F24BE"/>
    <w:rsid w:val="006F361D"/>
    <w:rsid w:val="006F42BD"/>
    <w:rsid w:val="006F5F32"/>
    <w:rsid w:val="0070670F"/>
    <w:rsid w:val="007313F9"/>
    <w:rsid w:val="00735341"/>
    <w:rsid w:val="00743756"/>
    <w:rsid w:val="00763815"/>
    <w:rsid w:val="007639DC"/>
    <w:rsid w:val="00771968"/>
    <w:rsid w:val="00773510"/>
    <w:rsid w:val="0078486A"/>
    <w:rsid w:val="00794334"/>
    <w:rsid w:val="007A61CB"/>
    <w:rsid w:val="007B0786"/>
    <w:rsid w:val="007C1466"/>
    <w:rsid w:val="007C267A"/>
    <w:rsid w:val="007C35E8"/>
    <w:rsid w:val="007E2877"/>
    <w:rsid w:val="007F1460"/>
    <w:rsid w:val="007F5158"/>
    <w:rsid w:val="007F6A4F"/>
    <w:rsid w:val="007F7256"/>
    <w:rsid w:val="00820359"/>
    <w:rsid w:val="00831474"/>
    <w:rsid w:val="00853634"/>
    <w:rsid w:val="00854E44"/>
    <w:rsid w:val="0087561D"/>
    <w:rsid w:val="0087717B"/>
    <w:rsid w:val="00877522"/>
    <w:rsid w:val="00882111"/>
    <w:rsid w:val="008A0CD3"/>
    <w:rsid w:val="008A409D"/>
    <w:rsid w:val="008A5897"/>
    <w:rsid w:val="008C1DBA"/>
    <w:rsid w:val="008C7362"/>
    <w:rsid w:val="008D241C"/>
    <w:rsid w:val="008D485D"/>
    <w:rsid w:val="008D515A"/>
    <w:rsid w:val="008E671B"/>
    <w:rsid w:val="008F25DC"/>
    <w:rsid w:val="008F2E93"/>
    <w:rsid w:val="00917089"/>
    <w:rsid w:val="00922FA4"/>
    <w:rsid w:val="009428BD"/>
    <w:rsid w:val="009439E6"/>
    <w:rsid w:val="00947744"/>
    <w:rsid w:val="0095601D"/>
    <w:rsid w:val="009565E3"/>
    <w:rsid w:val="009620D7"/>
    <w:rsid w:val="00972289"/>
    <w:rsid w:val="00973504"/>
    <w:rsid w:val="00974B5A"/>
    <w:rsid w:val="009764B8"/>
    <w:rsid w:val="00987875"/>
    <w:rsid w:val="009878F0"/>
    <w:rsid w:val="009956B3"/>
    <w:rsid w:val="00997346"/>
    <w:rsid w:val="009A5341"/>
    <w:rsid w:val="009B2C04"/>
    <w:rsid w:val="009B5E23"/>
    <w:rsid w:val="009C087D"/>
    <w:rsid w:val="009D1B9C"/>
    <w:rsid w:val="009D4458"/>
    <w:rsid w:val="009D7CD2"/>
    <w:rsid w:val="009F04B1"/>
    <w:rsid w:val="009F1202"/>
    <w:rsid w:val="00A0274A"/>
    <w:rsid w:val="00A14ECC"/>
    <w:rsid w:val="00A166AF"/>
    <w:rsid w:val="00A16789"/>
    <w:rsid w:val="00A17BE8"/>
    <w:rsid w:val="00A205C1"/>
    <w:rsid w:val="00A2679C"/>
    <w:rsid w:val="00A26D5E"/>
    <w:rsid w:val="00A27111"/>
    <w:rsid w:val="00A3177F"/>
    <w:rsid w:val="00A32284"/>
    <w:rsid w:val="00A32F86"/>
    <w:rsid w:val="00A44186"/>
    <w:rsid w:val="00A451C7"/>
    <w:rsid w:val="00A549C1"/>
    <w:rsid w:val="00A75A5D"/>
    <w:rsid w:val="00A8196F"/>
    <w:rsid w:val="00A84E02"/>
    <w:rsid w:val="00A870BC"/>
    <w:rsid w:val="00A903C7"/>
    <w:rsid w:val="00A97936"/>
    <w:rsid w:val="00AA68E6"/>
    <w:rsid w:val="00AB3B4B"/>
    <w:rsid w:val="00AD28C8"/>
    <w:rsid w:val="00AE025E"/>
    <w:rsid w:val="00AE71F6"/>
    <w:rsid w:val="00AF2E3D"/>
    <w:rsid w:val="00B007E9"/>
    <w:rsid w:val="00B0503E"/>
    <w:rsid w:val="00B055EA"/>
    <w:rsid w:val="00B104F8"/>
    <w:rsid w:val="00B2550B"/>
    <w:rsid w:val="00B321B6"/>
    <w:rsid w:val="00B3583C"/>
    <w:rsid w:val="00B57DE2"/>
    <w:rsid w:val="00B64A0F"/>
    <w:rsid w:val="00B65903"/>
    <w:rsid w:val="00B66D2D"/>
    <w:rsid w:val="00B70A0D"/>
    <w:rsid w:val="00B748EE"/>
    <w:rsid w:val="00B748F4"/>
    <w:rsid w:val="00B95F4F"/>
    <w:rsid w:val="00BA7C2F"/>
    <w:rsid w:val="00BB0189"/>
    <w:rsid w:val="00BE4AD4"/>
    <w:rsid w:val="00BF25ED"/>
    <w:rsid w:val="00BF2CFE"/>
    <w:rsid w:val="00BF7E61"/>
    <w:rsid w:val="00C07C03"/>
    <w:rsid w:val="00C12C06"/>
    <w:rsid w:val="00C24EB7"/>
    <w:rsid w:val="00C25D19"/>
    <w:rsid w:val="00C34BB4"/>
    <w:rsid w:val="00C36FCC"/>
    <w:rsid w:val="00C41C9D"/>
    <w:rsid w:val="00C46A7A"/>
    <w:rsid w:val="00C53416"/>
    <w:rsid w:val="00C54AF1"/>
    <w:rsid w:val="00C62F19"/>
    <w:rsid w:val="00C64DFF"/>
    <w:rsid w:val="00C75E31"/>
    <w:rsid w:val="00C80C7E"/>
    <w:rsid w:val="00C91025"/>
    <w:rsid w:val="00C9231B"/>
    <w:rsid w:val="00CA55D7"/>
    <w:rsid w:val="00CA72FD"/>
    <w:rsid w:val="00CB005A"/>
    <w:rsid w:val="00CB2982"/>
    <w:rsid w:val="00CD2C64"/>
    <w:rsid w:val="00CD4A7E"/>
    <w:rsid w:val="00CE1814"/>
    <w:rsid w:val="00CE2790"/>
    <w:rsid w:val="00CE745D"/>
    <w:rsid w:val="00CF0962"/>
    <w:rsid w:val="00D06A6A"/>
    <w:rsid w:val="00D07D75"/>
    <w:rsid w:val="00D2189F"/>
    <w:rsid w:val="00D24355"/>
    <w:rsid w:val="00D33901"/>
    <w:rsid w:val="00D33A9D"/>
    <w:rsid w:val="00D41C19"/>
    <w:rsid w:val="00D46951"/>
    <w:rsid w:val="00D73BD7"/>
    <w:rsid w:val="00D854A2"/>
    <w:rsid w:val="00D96835"/>
    <w:rsid w:val="00DB6EB9"/>
    <w:rsid w:val="00DD311E"/>
    <w:rsid w:val="00DD7ACD"/>
    <w:rsid w:val="00DE57CF"/>
    <w:rsid w:val="00DF7CBC"/>
    <w:rsid w:val="00E03910"/>
    <w:rsid w:val="00E03BB0"/>
    <w:rsid w:val="00E04F28"/>
    <w:rsid w:val="00E247A5"/>
    <w:rsid w:val="00E42625"/>
    <w:rsid w:val="00E43AC4"/>
    <w:rsid w:val="00E450FC"/>
    <w:rsid w:val="00E546E6"/>
    <w:rsid w:val="00E6071F"/>
    <w:rsid w:val="00E611E9"/>
    <w:rsid w:val="00E61A7B"/>
    <w:rsid w:val="00E7298D"/>
    <w:rsid w:val="00E72DEC"/>
    <w:rsid w:val="00E77495"/>
    <w:rsid w:val="00EA0C2B"/>
    <w:rsid w:val="00EB1AF8"/>
    <w:rsid w:val="00EB1C9E"/>
    <w:rsid w:val="00EB5C7E"/>
    <w:rsid w:val="00EB7A38"/>
    <w:rsid w:val="00EC5214"/>
    <w:rsid w:val="00EC5F8A"/>
    <w:rsid w:val="00ED4D13"/>
    <w:rsid w:val="00EF03D6"/>
    <w:rsid w:val="00EF36F2"/>
    <w:rsid w:val="00F00CA1"/>
    <w:rsid w:val="00F05812"/>
    <w:rsid w:val="00F116B0"/>
    <w:rsid w:val="00F219DC"/>
    <w:rsid w:val="00F243B8"/>
    <w:rsid w:val="00F3461E"/>
    <w:rsid w:val="00F41953"/>
    <w:rsid w:val="00F550C6"/>
    <w:rsid w:val="00F60787"/>
    <w:rsid w:val="00F64362"/>
    <w:rsid w:val="00F71187"/>
    <w:rsid w:val="00F74892"/>
    <w:rsid w:val="00F74B8E"/>
    <w:rsid w:val="00F7555C"/>
    <w:rsid w:val="00F91C7B"/>
    <w:rsid w:val="00F93755"/>
    <w:rsid w:val="00F94736"/>
    <w:rsid w:val="00FA7F94"/>
    <w:rsid w:val="00FB1E67"/>
    <w:rsid w:val="00FB21AC"/>
    <w:rsid w:val="00FC45E0"/>
    <w:rsid w:val="00FC6DB8"/>
    <w:rsid w:val="00FD4857"/>
    <w:rsid w:val="00FE0B01"/>
    <w:rsid w:val="00FE4700"/>
    <w:rsid w:val="00FF078D"/>
    <w:rsid w:val="00FF1117"/>
    <w:rsid w:val="00FF2567"/>
    <w:rsid w:val="00FF44D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E4756F4-E85C-41CF-BDE3-CAD16DB0C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D311E"/>
    <w:pPr>
      <w:overflowPunct w:val="0"/>
      <w:autoSpaceDE w:val="0"/>
      <w:autoSpaceDN w:val="0"/>
      <w:adjustRightInd w:val="0"/>
      <w:textAlignment w:val="baseline"/>
    </w:pPr>
    <w:rPr>
      <w:rFonts w:eastAsia="Times New Roman"/>
      <w:sz w:val="24"/>
      <w:lang w:val="en-GB" w:eastAsia="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794334"/>
    <w:rPr>
      <w:color w:val="0000FF"/>
      <w:u w:val="single"/>
    </w:rPr>
  </w:style>
  <w:style w:type="paragraph" w:styleId="Balonteksts">
    <w:name w:val="Balloon Text"/>
    <w:basedOn w:val="Parasts"/>
    <w:link w:val="BalontekstsRakstz"/>
    <w:rsid w:val="00D46951"/>
    <w:rPr>
      <w:rFonts w:ascii="Segoe UI" w:hAnsi="Segoe UI" w:cs="Segoe UI"/>
      <w:sz w:val="18"/>
      <w:szCs w:val="18"/>
    </w:rPr>
  </w:style>
  <w:style w:type="character" w:customStyle="1" w:styleId="BalontekstsRakstz">
    <w:name w:val="Balonteksts Rakstz."/>
    <w:link w:val="Balonteksts"/>
    <w:rsid w:val="00D46951"/>
    <w:rPr>
      <w:rFonts w:ascii="Segoe UI" w:eastAsia="Times New Roman" w:hAnsi="Segoe UI" w:cs="Segoe UI"/>
      <w:sz w:val="18"/>
      <w:szCs w:val="18"/>
      <w:lang w:val="en-GB" w:eastAsia="en-US"/>
    </w:rPr>
  </w:style>
  <w:style w:type="paragraph" w:styleId="Galvene">
    <w:name w:val="header"/>
    <w:basedOn w:val="Parasts"/>
    <w:link w:val="GalveneRakstz"/>
    <w:uiPriority w:val="99"/>
    <w:rsid w:val="0087561D"/>
    <w:pPr>
      <w:tabs>
        <w:tab w:val="center" w:pos="4153"/>
        <w:tab w:val="right" w:pos="8306"/>
      </w:tabs>
    </w:pPr>
  </w:style>
  <w:style w:type="character" w:customStyle="1" w:styleId="GalveneRakstz">
    <w:name w:val="Galvene Rakstz."/>
    <w:link w:val="Galvene"/>
    <w:uiPriority w:val="99"/>
    <w:rsid w:val="0087561D"/>
    <w:rPr>
      <w:rFonts w:eastAsia="Times New Roman"/>
      <w:sz w:val="24"/>
      <w:lang w:val="en-GB" w:eastAsia="en-US"/>
    </w:rPr>
  </w:style>
  <w:style w:type="paragraph" w:styleId="Kjene">
    <w:name w:val="footer"/>
    <w:basedOn w:val="Parasts"/>
    <w:link w:val="KjeneRakstz"/>
    <w:uiPriority w:val="99"/>
    <w:rsid w:val="0087561D"/>
    <w:pPr>
      <w:tabs>
        <w:tab w:val="center" w:pos="4153"/>
        <w:tab w:val="right" w:pos="8306"/>
      </w:tabs>
    </w:pPr>
  </w:style>
  <w:style w:type="character" w:customStyle="1" w:styleId="KjeneRakstz">
    <w:name w:val="Kājene Rakstz."/>
    <w:link w:val="Kjene"/>
    <w:uiPriority w:val="99"/>
    <w:rsid w:val="0087561D"/>
    <w:rPr>
      <w:rFonts w:eastAsia="Times New Roman"/>
      <w:sz w:val="24"/>
      <w:lang w:val="en-GB" w:eastAsia="en-US"/>
    </w:rPr>
  </w:style>
  <w:style w:type="table" w:styleId="Reatabula">
    <w:name w:val="Table Grid"/>
    <w:basedOn w:val="Parastatabula"/>
    <w:rsid w:val="00E039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rsid w:val="00D33A9D"/>
    <w:rPr>
      <w:sz w:val="20"/>
    </w:rPr>
  </w:style>
  <w:style w:type="character" w:customStyle="1" w:styleId="VrestekstsRakstz">
    <w:name w:val="Vēres teksts Rakstz."/>
    <w:basedOn w:val="Noklusjumarindkopasfonts"/>
    <w:link w:val="Vresteksts"/>
    <w:rsid w:val="00D33A9D"/>
    <w:rPr>
      <w:rFonts w:eastAsia="Times New Roman"/>
      <w:lang w:val="en-GB" w:eastAsia="en-US"/>
    </w:rPr>
  </w:style>
  <w:style w:type="character" w:styleId="Vresatsauce">
    <w:name w:val="footnote reference"/>
    <w:basedOn w:val="Noklusjumarindkopasfonts"/>
    <w:rsid w:val="00D33A9D"/>
    <w:rPr>
      <w:vertAlign w:val="superscript"/>
    </w:rPr>
  </w:style>
  <w:style w:type="paragraph" w:styleId="Sarakstarindkopa">
    <w:name w:val="List Paragraph"/>
    <w:basedOn w:val="Parasts"/>
    <w:uiPriority w:val="34"/>
    <w:qFormat/>
    <w:rsid w:val="00204F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mailto:zigmunds.brunavs@talsi.l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tvija.l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5" Type="http://schemas.openxmlformats.org/officeDocument/2006/relationships/webSettings" Target="webSettings.xml"/><Relationship Id="rId15" Type="http://schemas.openxmlformats.org/officeDocument/2006/relationships/hyperlink" Target="https://izsoles.ta.gov.lv" TargetMode="External"/><Relationship Id="rId10" Type="http://schemas.openxmlformats.org/officeDocument/2006/relationships/hyperlink" Target="https://izsoles.ta.gov.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alsunovads.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E43514-D2A1-4B41-926F-045F4AEF48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8786</Words>
  <Characters>5009</Characters>
  <Application>Microsoft Office Word</Application>
  <DocSecurity>0</DocSecurity>
  <Lines>41</Lines>
  <Paragraphs>27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Company</Company>
  <LinksUpToDate>false</LinksUpToDate>
  <CharactersWithSpaces>13768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TNP</dc:creator>
  <cp:keywords>TNP</cp:keywords>
  <cp:lastModifiedBy>Diāna Tabulēvica</cp:lastModifiedBy>
  <cp:revision>4</cp:revision>
  <cp:lastPrinted>2017-07-07T07:26:00Z</cp:lastPrinted>
  <dcterms:created xsi:type="dcterms:W3CDTF">2026-09-04T09:25:00Z</dcterms:created>
  <dcterms:modified xsi:type="dcterms:W3CDTF">2026-09-04T09:27:00Z</dcterms:modified>
</cp:coreProperties>
</file>