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DA7CF9" w14:textId="77777777" w:rsidR="00C86788" w:rsidRPr="00EA71B6" w:rsidRDefault="00C86788" w:rsidP="00C86788">
      <w:pPr>
        <w:jc w:val="center"/>
        <w:rPr>
          <w:rFonts w:eastAsia="Times New Roman"/>
          <w:lang w:val="lv-LV" w:eastAsia="lv-LV"/>
        </w:rPr>
      </w:pPr>
      <w:r w:rsidRPr="00EA71B6">
        <w:rPr>
          <w:rFonts w:eastAsia="Times New Roman"/>
          <w:noProof/>
          <w:lang w:val="lv-LV" w:eastAsia="lv-LV"/>
        </w:rPr>
        <w:drawing>
          <wp:inline distT="0" distB="0" distL="0" distR="0" wp14:anchorId="56DA7D70" wp14:editId="56DA7D71">
            <wp:extent cx="790575" cy="843915"/>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14:paraId="56DA7CFA" w14:textId="75244970" w:rsidR="00C86788" w:rsidRPr="00EA71B6" w:rsidRDefault="00C86788" w:rsidP="00C86788">
      <w:pPr>
        <w:keepNext/>
        <w:jc w:val="center"/>
        <w:outlineLvl w:val="1"/>
        <w:rPr>
          <w:rFonts w:eastAsia="Times New Roman"/>
          <w:b/>
          <w:bCs/>
          <w:iCs/>
          <w:sz w:val="28"/>
          <w:szCs w:val="28"/>
          <w:lang w:val="lv-LV" w:eastAsia="lv-LV"/>
        </w:rPr>
      </w:pPr>
      <w:r w:rsidRPr="00EA71B6">
        <w:rPr>
          <w:rFonts w:eastAsia="Times New Roman"/>
          <w:b/>
          <w:bCs/>
          <w:iCs/>
          <w:sz w:val="28"/>
          <w:szCs w:val="28"/>
          <w:lang w:val="lv-LV" w:eastAsia="lv-LV"/>
        </w:rPr>
        <w:t>SMILTENES NOVADA PAŠVALDĪBA</w:t>
      </w:r>
      <w:r w:rsidR="005912E8" w:rsidRPr="00EA71B6">
        <w:rPr>
          <w:rFonts w:eastAsia="Times New Roman"/>
          <w:b/>
          <w:bCs/>
          <w:iCs/>
          <w:sz w:val="28"/>
          <w:szCs w:val="28"/>
          <w:lang w:val="lv-LV" w:eastAsia="lv-LV"/>
        </w:rPr>
        <w:t>S DOME</w:t>
      </w:r>
    </w:p>
    <w:p w14:paraId="56DA7CFB" w14:textId="77777777" w:rsidR="00C86788" w:rsidRPr="00EA71B6" w:rsidRDefault="00C86788" w:rsidP="00C86788">
      <w:pPr>
        <w:suppressAutoHyphens/>
        <w:jc w:val="center"/>
        <w:textAlignment w:val="baseline"/>
        <w:rPr>
          <w:bCs/>
          <w:sz w:val="20"/>
          <w:szCs w:val="20"/>
          <w:lang w:val="lv-LV"/>
        </w:rPr>
      </w:pPr>
      <w:r w:rsidRPr="00EA71B6">
        <w:rPr>
          <w:rFonts w:eastAsia="Times New Roman"/>
          <w:bCs/>
          <w:sz w:val="20"/>
          <w:lang w:val="lv-LV" w:eastAsia="lv-LV"/>
        </w:rPr>
        <w:t xml:space="preserve">Reģ. </w:t>
      </w:r>
      <w:r w:rsidRPr="00EA71B6">
        <w:rPr>
          <w:bCs/>
          <w:sz w:val="20"/>
          <w:szCs w:val="20"/>
          <w:lang w:val="lv-LV"/>
        </w:rPr>
        <w:t>Nr. 90009067337, Dārza iela 3, Smiltene, Smiltenes novads, LV-4729</w:t>
      </w:r>
    </w:p>
    <w:p w14:paraId="56DA7CFC" w14:textId="13ECEC60" w:rsidR="00C86788" w:rsidRPr="00EA71B6" w:rsidRDefault="00C86788" w:rsidP="00C86788">
      <w:pPr>
        <w:suppressAutoHyphens/>
        <w:jc w:val="center"/>
        <w:textAlignment w:val="baseline"/>
        <w:rPr>
          <w:bCs/>
          <w:color w:val="0000FF"/>
          <w:sz w:val="20"/>
          <w:szCs w:val="20"/>
          <w:u w:val="single"/>
          <w:lang w:val="lv-LV"/>
        </w:rPr>
      </w:pPr>
      <w:r w:rsidRPr="00EA71B6">
        <w:rPr>
          <w:bCs/>
          <w:sz w:val="20"/>
          <w:szCs w:val="20"/>
          <w:lang w:val="lv-LV"/>
        </w:rPr>
        <w:t xml:space="preserve">tālr. 64774844, e-pasts </w:t>
      </w:r>
      <w:hyperlink r:id="rId6" w:history="1">
        <w:r w:rsidR="00D9457F" w:rsidRPr="00EA71B6">
          <w:rPr>
            <w:rStyle w:val="Hipersaite"/>
            <w:bCs/>
            <w:sz w:val="20"/>
            <w:szCs w:val="20"/>
            <w:lang w:val="lv-LV"/>
          </w:rPr>
          <w:t>pasts@smiltenesnovads.lv</w:t>
        </w:r>
      </w:hyperlink>
    </w:p>
    <w:p w14:paraId="56DA7CFD" w14:textId="77777777" w:rsidR="00C86788" w:rsidRPr="00EA71B6" w:rsidRDefault="00C86788" w:rsidP="00C86788">
      <w:pPr>
        <w:widowControl w:val="0"/>
        <w:pBdr>
          <w:top w:val="none" w:sz="0" w:space="0" w:color="000000"/>
          <w:left w:val="none" w:sz="0" w:space="0" w:color="000000"/>
          <w:bottom w:val="none" w:sz="0" w:space="0" w:color="000000"/>
          <w:right w:val="none" w:sz="0" w:space="0" w:color="000000"/>
        </w:pBdr>
        <w:suppressAutoHyphens/>
        <w:jc w:val="center"/>
        <w:textAlignment w:val="baseline"/>
        <w:rPr>
          <w:rFonts w:eastAsia="Times New Roman"/>
          <w:kern w:val="1"/>
          <w:lang w:val="lv-LV" w:eastAsia="lv-LV"/>
        </w:rPr>
      </w:pPr>
    </w:p>
    <w:p w14:paraId="56DA7CFE" w14:textId="77777777" w:rsidR="00C86788" w:rsidRPr="00EA71B6" w:rsidRDefault="00C86788" w:rsidP="00C86788">
      <w:pPr>
        <w:widowControl w:val="0"/>
        <w:pBdr>
          <w:top w:val="none" w:sz="0" w:space="0" w:color="000000"/>
          <w:left w:val="none" w:sz="0" w:space="0" w:color="000000"/>
          <w:bottom w:val="none" w:sz="0" w:space="0" w:color="000000"/>
          <w:right w:val="none" w:sz="0" w:space="0" w:color="000000"/>
        </w:pBdr>
        <w:suppressAutoHyphens/>
        <w:jc w:val="center"/>
        <w:textAlignment w:val="baseline"/>
        <w:rPr>
          <w:rFonts w:eastAsia="Times New Roman"/>
          <w:kern w:val="1"/>
          <w:lang w:val="lv-LV" w:eastAsia="lv-LV"/>
        </w:rPr>
      </w:pPr>
      <w:r w:rsidRPr="00EA71B6">
        <w:rPr>
          <w:rFonts w:eastAsia="Times New Roman"/>
          <w:kern w:val="1"/>
          <w:lang w:val="lv-LV" w:eastAsia="lv-LV"/>
        </w:rPr>
        <w:t>Smiltenē</w:t>
      </w:r>
    </w:p>
    <w:p w14:paraId="56DA7CFF" w14:textId="77777777" w:rsidR="00C86788" w:rsidRPr="00EA71B6" w:rsidRDefault="00C86788" w:rsidP="00C86788">
      <w:pPr>
        <w:widowControl w:val="0"/>
        <w:pBdr>
          <w:top w:val="none" w:sz="0" w:space="0" w:color="000000"/>
          <w:left w:val="none" w:sz="0" w:space="0" w:color="000000"/>
          <w:bottom w:val="none" w:sz="0" w:space="0" w:color="000000"/>
          <w:right w:val="none" w:sz="0" w:space="0" w:color="000000"/>
        </w:pBdr>
        <w:suppressAutoHyphens/>
        <w:jc w:val="both"/>
        <w:textAlignment w:val="baseline"/>
        <w:rPr>
          <w:rFonts w:eastAsia="Times New Roman"/>
          <w:kern w:val="1"/>
          <w:lang w:val="lv-LV" w:eastAsia="lv-LV"/>
        </w:rPr>
      </w:pPr>
    </w:p>
    <w:p w14:paraId="56DA7D00" w14:textId="77777777" w:rsidR="00C86788" w:rsidRPr="00EA71B6" w:rsidRDefault="00C86788" w:rsidP="00C86788">
      <w:pPr>
        <w:jc w:val="right"/>
        <w:rPr>
          <w:b/>
          <w:lang w:val="lv-LV"/>
        </w:rPr>
      </w:pPr>
      <w:r w:rsidRPr="00EA71B6">
        <w:rPr>
          <w:b/>
          <w:lang w:val="lv-LV"/>
        </w:rPr>
        <w:t>APSTIPRINĀTI</w:t>
      </w:r>
    </w:p>
    <w:p w14:paraId="56DA7D01" w14:textId="77777777" w:rsidR="00C86788" w:rsidRPr="00EA71B6" w:rsidRDefault="00C86788" w:rsidP="00C86788">
      <w:pPr>
        <w:jc w:val="right"/>
        <w:rPr>
          <w:lang w:val="lv-LV"/>
        </w:rPr>
      </w:pPr>
      <w:r w:rsidRPr="00EA71B6">
        <w:rPr>
          <w:lang w:val="lv-LV"/>
        </w:rPr>
        <w:t xml:space="preserve">ar Smiltenes novada pašvaldības domes </w:t>
      </w:r>
    </w:p>
    <w:p w14:paraId="56DA7D02" w14:textId="0124C307" w:rsidR="00C86788" w:rsidRPr="00EA71B6" w:rsidRDefault="0056191D" w:rsidP="00C86788">
      <w:pPr>
        <w:jc w:val="right"/>
        <w:rPr>
          <w:lang w:val="lv-LV"/>
        </w:rPr>
      </w:pPr>
      <w:r w:rsidRPr="00EA71B6">
        <w:rPr>
          <w:lang w:val="lv-LV"/>
        </w:rPr>
        <w:t>202</w:t>
      </w:r>
      <w:r w:rsidR="00C810DE">
        <w:rPr>
          <w:lang w:val="lv-LV"/>
        </w:rPr>
        <w:t>6</w:t>
      </w:r>
      <w:r w:rsidRPr="00EA71B6">
        <w:rPr>
          <w:lang w:val="lv-LV"/>
        </w:rPr>
        <w:t>.gada</w:t>
      </w:r>
      <w:r w:rsidR="00A61896" w:rsidRPr="00EA71B6">
        <w:rPr>
          <w:lang w:val="lv-LV"/>
        </w:rPr>
        <w:t xml:space="preserve"> </w:t>
      </w:r>
      <w:r w:rsidR="00425F25">
        <w:rPr>
          <w:lang w:val="lv-LV"/>
        </w:rPr>
        <w:t>20</w:t>
      </w:r>
      <w:r w:rsidR="00C86788" w:rsidRPr="00EA71B6">
        <w:rPr>
          <w:lang w:val="lv-LV"/>
        </w:rPr>
        <w:t>.</w:t>
      </w:r>
      <w:r w:rsidR="009218E2">
        <w:rPr>
          <w:lang w:val="lv-LV"/>
        </w:rPr>
        <w:t>augusta</w:t>
      </w:r>
      <w:r w:rsidR="00C86788" w:rsidRPr="00EA71B6">
        <w:rPr>
          <w:lang w:val="lv-LV"/>
        </w:rPr>
        <w:t xml:space="preserve"> lēmumu Nr.</w:t>
      </w:r>
      <w:r w:rsidR="00425F25">
        <w:rPr>
          <w:lang w:val="lv-LV"/>
        </w:rPr>
        <w:t>279</w:t>
      </w:r>
    </w:p>
    <w:p w14:paraId="56DA7D03" w14:textId="3DB0ADA6" w:rsidR="00C86788" w:rsidRPr="00EA71B6" w:rsidRDefault="00C86788" w:rsidP="00C86788">
      <w:pPr>
        <w:jc w:val="right"/>
        <w:rPr>
          <w:lang w:val="lv-LV"/>
        </w:rPr>
      </w:pPr>
      <w:r w:rsidRPr="00EA71B6">
        <w:rPr>
          <w:lang w:val="lv-LV"/>
        </w:rPr>
        <w:t>(sēdes protokols Nr.</w:t>
      </w:r>
      <w:r w:rsidR="00425F25">
        <w:rPr>
          <w:lang w:val="lv-LV"/>
        </w:rPr>
        <w:t>12</w:t>
      </w:r>
      <w:r w:rsidRPr="00EA71B6">
        <w:rPr>
          <w:lang w:val="lv-LV"/>
        </w:rPr>
        <w:t>,</w:t>
      </w:r>
      <w:r w:rsidR="00027A9C" w:rsidRPr="00EA71B6">
        <w:rPr>
          <w:lang w:val="lv-LV"/>
        </w:rPr>
        <w:t xml:space="preserve"> </w:t>
      </w:r>
      <w:r w:rsidR="00425F25">
        <w:rPr>
          <w:lang w:val="lv-LV"/>
        </w:rPr>
        <w:t>12</w:t>
      </w:r>
      <w:r w:rsidR="002072BC" w:rsidRPr="00EA71B6">
        <w:rPr>
          <w:lang w:val="lv-LV"/>
        </w:rPr>
        <w:t>.</w:t>
      </w:r>
      <w:r w:rsidRPr="00EA71B6">
        <w:rPr>
          <w:rFonts w:eastAsia="Times New Roman"/>
          <w:lang w:val="lv-LV"/>
        </w:rPr>
        <w:t>§.</w:t>
      </w:r>
      <w:r w:rsidRPr="00EA71B6">
        <w:rPr>
          <w:lang w:val="lv-LV"/>
        </w:rPr>
        <w:t>)</w:t>
      </w:r>
    </w:p>
    <w:p w14:paraId="56DA7D04" w14:textId="77777777" w:rsidR="00C86788" w:rsidRPr="00EA71B6" w:rsidRDefault="00C86788" w:rsidP="00C86788">
      <w:pPr>
        <w:jc w:val="right"/>
        <w:rPr>
          <w:color w:val="FF0000"/>
          <w:lang w:val="lv-LV"/>
        </w:rPr>
      </w:pPr>
    </w:p>
    <w:p w14:paraId="56DA7D05" w14:textId="3A199F97" w:rsidR="00C86788" w:rsidRPr="00EA71B6" w:rsidRDefault="00C86788" w:rsidP="00C86788">
      <w:pPr>
        <w:suppressAutoHyphens/>
        <w:jc w:val="center"/>
        <w:rPr>
          <w:rFonts w:eastAsia="Times New Roman"/>
          <w:b/>
          <w:bCs/>
          <w:lang w:val="lv-LV" w:eastAsia="lv-LV" w:bidi="ar-QA"/>
        </w:rPr>
      </w:pPr>
      <w:r w:rsidRPr="00EA71B6">
        <w:rPr>
          <w:rFonts w:eastAsia="Times New Roman"/>
          <w:b/>
          <w:bCs/>
          <w:lang w:val="lv-LV" w:eastAsia="lv-LV" w:bidi="ar-QA"/>
        </w:rPr>
        <w:t xml:space="preserve">Pašvaldības nekustamā īpašuma </w:t>
      </w:r>
      <w:r w:rsidR="00027A9C" w:rsidRPr="00EA71B6">
        <w:rPr>
          <w:rFonts w:eastAsia="Times New Roman"/>
          <w:b/>
          <w:bCs/>
          <w:lang w:val="lv-LV" w:eastAsia="lv-LV" w:bidi="ar-QA"/>
        </w:rPr>
        <w:t>“</w:t>
      </w:r>
      <w:r w:rsidR="00C810DE" w:rsidRPr="00C810DE">
        <w:rPr>
          <w:rFonts w:eastAsia="Times New Roman"/>
          <w:b/>
          <w:bCs/>
          <w:lang w:val="lv-LV" w:eastAsia="lv-LV" w:bidi="ar-QA"/>
        </w:rPr>
        <w:t xml:space="preserve">Kastaņi”-10, Mēros, Bilskas </w:t>
      </w:r>
      <w:r w:rsidR="00027A9C" w:rsidRPr="00EA71B6">
        <w:rPr>
          <w:rFonts w:eastAsia="Times New Roman"/>
          <w:b/>
          <w:bCs/>
          <w:lang w:val="lv-LV" w:eastAsia="lv-LV" w:bidi="ar-QA"/>
        </w:rPr>
        <w:t>pagastā</w:t>
      </w:r>
      <w:r w:rsidRPr="00EA71B6">
        <w:rPr>
          <w:rFonts w:eastAsia="Times New Roman"/>
          <w:b/>
          <w:bCs/>
          <w:lang w:val="lv-LV" w:eastAsia="lv-LV" w:bidi="ar-QA"/>
        </w:rPr>
        <w:t xml:space="preserve">, </w:t>
      </w:r>
    </w:p>
    <w:p w14:paraId="56DA7D06" w14:textId="0962F206" w:rsidR="00C86788" w:rsidRPr="00EA71B6" w:rsidRDefault="00C86788" w:rsidP="00C86788">
      <w:pPr>
        <w:suppressAutoHyphens/>
        <w:jc w:val="center"/>
        <w:rPr>
          <w:rFonts w:eastAsia="Times New Roman"/>
          <w:b/>
          <w:lang w:val="lv-LV" w:eastAsia="lv-LV" w:bidi="ar-QA"/>
        </w:rPr>
      </w:pPr>
      <w:r w:rsidRPr="00EA71B6">
        <w:rPr>
          <w:rFonts w:eastAsia="Times New Roman"/>
          <w:b/>
          <w:bCs/>
          <w:lang w:val="lv-LV" w:eastAsia="lv-LV" w:bidi="ar-QA"/>
        </w:rPr>
        <w:t>Smiltenes novadā</w:t>
      </w:r>
      <w:r w:rsidR="00A61896" w:rsidRPr="00EA71B6">
        <w:rPr>
          <w:rFonts w:eastAsia="Times New Roman"/>
          <w:b/>
          <w:bCs/>
          <w:lang w:val="lv-LV" w:eastAsia="lv-LV" w:bidi="ar-QA"/>
        </w:rPr>
        <w:t>,</w:t>
      </w:r>
      <w:r w:rsidRPr="00EA71B6">
        <w:rPr>
          <w:rFonts w:eastAsia="Times New Roman"/>
          <w:b/>
          <w:bCs/>
          <w:lang w:val="lv-LV" w:eastAsia="lv-LV" w:bidi="ar-QA"/>
        </w:rPr>
        <w:t xml:space="preserve"> atsavināšanai izsolē</w:t>
      </w:r>
      <w:r w:rsidR="005912E8" w:rsidRPr="00EA71B6">
        <w:rPr>
          <w:rFonts w:eastAsia="Times New Roman"/>
          <w:b/>
          <w:bCs/>
          <w:lang w:val="lv-LV" w:eastAsia="lv-LV" w:bidi="ar-QA"/>
        </w:rPr>
        <w:t xml:space="preserve"> ar augšupejošu soli</w:t>
      </w:r>
    </w:p>
    <w:p w14:paraId="56DA7D07" w14:textId="77777777" w:rsidR="00C86788" w:rsidRPr="00EA71B6" w:rsidRDefault="00C86788" w:rsidP="00C86788">
      <w:pPr>
        <w:suppressAutoHyphens/>
        <w:jc w:val="center"/>
        <w:rPr>
          <w:rFonts w:eastAsia="Times New Roman"/>
          <w:b/>
          <w:lang w:val="lv-LV" w:eastAsia="lv-LV" w:bidi="ar-QA"/>
        </w:rPr>
      </w:pPr>
      <w:r w:rsidRPr="00EA71B6">
        <w:rPr>
          <w:rFonts w:eastAsia="Times New Roman"/>
          <w:b/>
          <w:lang w:val="lv-LV" w:eastAsia="lv-LV" w:bidi="ar-QA"/>
        </w:rPr>
        <w:t>ELEKTRONISKĀS IZSOLES NOTEIKUMI</w:t>
      </w:r>
    </w:p>
    <w:p w14:paraId="56DA7D08" w14:textId="77777777" w:rsidR="00C86788" w:rsidRPr="00EA71B6" w:rsidRDefault="00C86788" w:rsidP="00C86788">
      <w:pPr>
        <w:suppressAutoHyphens/>
        <w:jc w:val="center"/>
        <w:rPr>
          <w:rFonts w:eastAsia="Times New Roman"/>
          <w:bCs/>
          <w:lang w:val="lv-LV" w:eastAsia="lv-LV" w:bidi="ar-QA"/>
        </w:rPr>
      </w:pPr>
    </w:p>
    <w:p w14:paraId="56DA7D09" w14:textId="036AF512" w:rsidR="00C86788" w:rsidRPr="00EA71B6" w:rsidRDefault="005912E8" w:rsidP="005912E8">
      <w:pPr>
        <w:tabs>
          <w:tab w:val="num" w:pos="426"/>
        </w:tabs>
        <w:suppressAutoHyphens/>
        <w:jc w:val="center"/>
        <w:rPr>
          <w:rFonts w:eastAsia="Times New Roman"/>
          <w:b/>
          <w:lang w:val="lv-LV" w:eastAsia="lv-LV" w:bidi="ar-QA"/>
        </w:rPr>
      </w:pPr>
      <w:r w:rsidRPr="00EA71B6">
        <w:rPr>
          <w:rFonts w:eastAsia="Times New Roman"/>
          <w:b/>
          <w:lang w:val="lv-LV" w:eastAsia="lv-LV" w:bidi="ar-QA"/>
        </w:rPr>
        <w:t xml:space="preserve">I. </w:t>
      </w:r>
      <w:r w:rsidR="00C86788" w:rsidRPr="00EA71B6">
        <w:rPr>
          <w:rFonts w:eastAsia="Times New Roman"/>
          <w:b/>
          <w:lang w:val="lv-LV" w:eastAsia="lv-LV" w:bidi="ar-QA"/>
        </w:rPr>
        <w:t>Vispārīgie noteikumi</w:t>
      </w:r>
    </w:p>
    <w:p w14:paraId="56DA7D0A" w14:textId="161A60E1" w:rsidR="00C86788" w:rsidRPr="00EA71B6" w:rsidRDefault="00C86788" w:rsidP="00004ED0">
      <w:pPr>
        <w:numPr>
          <w:ilvl w:val="1"/>
          <w:numId w:val="6"/>
        </w:numPr>
        <w:tabs>
          <w:tab w:val="clear" w:pos="435"/>
          <w:tab w:val="num" w:pos="142"/>
          <w:tab w:val="num" w:pos="284"/>
          <w:tab w:val="left" w:pos="426"/>
          <w:tab w:val="num" w:pos="851"/>
        </w:tabs>
        <w:suppressAutoHyphens/>
        <w:ind w:left="0" w:firstLine="0"/>
        <w:jc w:val="both"/>
        <w:rPr>
          <w:rFonts w:eastAsia="Times New Roman"/>
          <w:bCs/>
          <w:lang w:val="lv-LV" w:eastAsia="lv-LV" w:bidi="ar-QA"/>
        </w:rPr>
      </w:pPr>
      <w:r w:rsidRPr="00EA71B6">
        <w:rPr>
          <w:rFonts w:eastAsia="Times New Roman"/>
          <w:bCs/>
          <w:lang w:val="lv-LV" w:eastAsia="lv-LV" w:bidi="ar-QA"/>
        </w:rPr>
        <w:t xml:space="preserve">Šie izsoles noteikumi paredz kārtību, kādā organizējama Smiltenes novada pašvaldības nekustamā īpašuma </w:t>
      </w:r>
      <w:r w:rsidR="00027A9C" w:rsidRPr="00EA71B6">
        <w:rPr>
          <w:lang w:val="lv-LV"/>
        </w:rPr>
        <w:t>“</w:t>
      </w:r>
      <w:r w:rsidR="00C810DE" w:rsidRPr="00C810DE">
        <w:rPr>
          <w:lang w:val="lv-LV"/>
        </w:rPr>
        <w:t>Kastaņi”-10, Mēros, Bilskas pagastā, kadastra numurs 9444 900 0084</w:t>
      </w:r>
      <w:r w:rsidR="00004ED0" w:rsidRPr="00EA71B6">
        <w:rPr>
          <w:lang w:val="lv-LV"/>
        </w:rPr>
        <w:t xml:space="preserve">, </w:t>
      </w:r>
      <w:r w:rsidRPr="00EA71B6">
        <w:rPr>
          <w:rFonts w:eastAsia="Times New Roman"/>
          <w:bCs/>
          <w:lang w:val="lv-LV" w:eastAsia="lv-LV" w:bidi="ar-QA"/>
        </w:rPr>
        <w:t>atsavināšanas procedūra, pārdodot to elektroniskā izsolē</w:t>
      </w:r>
      <w:r w:rsidR="00F70B60" w:rsidRPr="00EA71B6">
        <w:rPr>
          <w:rFonts w:eastAsia="Times New Roman"/>
          <w:bCs/>
          <w:lang w:val="lv-LV" w:eastAsia="lv-LV" w:bidi="ar-QA"/>
        </w:rPr>
        <w:t xml:space="preserve"> ar augšupejošu soli</w:t>
      </w:r>
      <w:r w:rsidRPr="00EA71B6">
        <w:rPr>
          <w:rFonts w:eastAsia="Times New Roman"/>
          <w:bCs/>
          <w:lang w:val="lv-LV" w:eastAsia="lv-LV" w:bidi="ar-QA"/>
        </w:rPr>
        <w:t xml:space="preserve"> (turpmāk arī – Izsole). </w:t>
      </w:r>
    </w:p>
    <w:p w14:paraId="56DA7D0B" w14:textId="77777777" w:rsidR="00C86788" w:rsidRPr="00EA71B6" w:rsidRDefault="00C86788" w:rsidP="005912E8">
      <w:pPr>
        <w:numPr>
          <w:ilvl w:val="1"/>
          <w:numId w:val="6"/>
        </w:numPr>
        <w:tabs>
          <w:tab w:val="clear" w:pos="435"/>
          <w:tab w:val="num" w:pos="142"/>
          <w:tab w:val="num" w:pos="284"/>
          <w:tab w:val="left" w:pos="426"/>
          <w:tab w:val="num" w:pos="851"/>
        </w:tabs>
        <w:suppressAutoHyphens/>
        <w:ind w:left="0" w:firstLine="0"/>
        <w:jc w:val="both"/>
        <w:rPr>
          <w:rFonts w:eastAsia="Times New Roman"/>
          <w:bCs/>
          <w:lang w:val="lv-LV" w:eastAsia="lv-LV" w:bidi="ar-QA"/>
        </w:rPr>
      </w:pPr>
      <w:r w:rsidRPr="00EA71B6">
        <w:rPr>
          <w:rFonts w:eastAsia="Times New Roman"/>
          <w:bCs/>
          <w:lang w:val="lv-LV" w:eastAsia="lv-LV" w:bidi="ar-QA"/>
        </w:rPr>
        <w:t xml:space="preserve">Elektronisko izsoli organizē atbilstoši </w:t>
      </w:r>
      <w:bookmarkStart w:id="0" w:name="_Hlk66797565"/>
      <w:r w:rsidRPr="00EA71B6">
        <w:rPr>
          <w:rFonts w:eastAsia="Times New Roman"/>
          <w:bCs/>
          <w:lang w:val="lv-LV" w:eastAsia="lv-LV" w:bidi="ar-QA"/>
        </w:rPr>
        <w:t>Publiskas personas mantas atsavināšanas likuma</w:t>
      </w:r>
      <w:bookmarkEnd w:id="0"/>
      <w:r w:rsidRPr="00EA71B6">
        <w:rPr>
          <w:rFonts w:eastAsia="Times New Roman"/>
          <w:bCs/>
          <w:lang w:val="lv-LV" w:eastAsia="lv-LV" w:bidi="ar-QA"/>
        </w:rPr>
        <w:t xml:space="preserve">m. Elektroniskā izsole notiek elektronisko izsoļu vietnē - </w:t>
      </w:r>
      <w:r w:rsidRPr="00EA71B6">
        <w:rPr>
          <w:rFonts w:eastAsia="Times New Roman"/>
          <w:bCs/>
          <w:lang w:val="lv-LV"/>
        </w:rPr>
        <w:t xml:space="preserve">Tiesu administrācijas </w:t>
      </w:r>
      <w:r w:rsidRPr="00EA71B6">
        <w:rPr>
          <w:rFonts w:eastAsia="Times New Roman"/>
          <w:bCs/>
          <w:lang w:val="lv-LV" w:eastAsia="lv-LV" w:bidi="ar-QA"/>
        </w:rPr>
        <w:t>Izpildu lietu reģistra modulī Elektronisko izsoļu vietne, kas izveidota saskaņā ar </w:t>
      </w:r>
      <w:hyperlink r:id="rId7" w:tgtFrame="_blank" w:history="1">
        <w:r w:rsidRPr="00EA71B6">
          <w:rPr>
            <w:rFonts w:eastAsia="Times New Roman"/>
            <w:bCs/>
            <w:lang w:val="lv-LV" w:eastAsia="lv-LV" w:bidi="ar-QA"/>
          </w:rPr>
          <w:t>Civilprocesa likuma</w:t>
        </w:r>
      </w:hyperlink>
      <w:r w:rsidRPr="00EA71B6">
        <w:rPr>
          <w:rFonts w:eastAsia="Times New Roman"/>
          <w:bCs/>
          <w:lang w:val="lv-LV" w:eastAsia="lv-LV" w:bidi="ar-QA"/>
        </w:rPr>
        <w:t> </w:t>
      </w:r>
      <w:hyperlink r:id="rId8" w:anchor="p605.1" w:tgtFrame="_blank" w:history="1">
        <w:r w:rsidRPr="00EA71B6">
          <w:rPr>
            <w:rFonts w:eastAsia="Times New Roman"/>
            <w:bCs/>
            <w:lang w:val="lv-LV" w:eastAsia="lv-LV" w:bidi="ar-QA"/>
          </w:rPr>
          <w:t>605.</w:t>
        </w:r>
        <w:r w:rsidRPr="00EA71B6">
          <w:rPr>
            <w:rFonts w:eastAsia="Times New Roman"/>
            <w:bCs/>
            <w:vertAlign w:val="superscript"/>
            <w:lang w:val="lv-LV" w:eastAsia="lv-LV" w:bidi="ar-QA"/>
          </w:rPr>
          <w:t>1</w:t>
        </w:r>
        <w:r w:rsidRPr="00EA71B6">
          <w:rPr>
            <w:rFonts w:eastAsia="Times New Roman"/>
            <w:bCs/>
            <w:lang w:val="lv-LV" w:eastAsia="lv-LV" w:bidi="ar-QA"/>
          </w:rPr>
          <w:t> pantu</w:t>
        </w:r>
      </w:hyperlink>
      <w:r w:rsidRPr="00EA71B6">
        <w:rPr>
          <w:rFonts w:eastAsia="Times New Roman"/>
          <w:bCs/>
          <w:lang w:val="lv-LV" w:eastAsia="lv-LV" w:bidi="ar-QA"/>
        </w:rPr>
        <w:t>. Elektroniskā izsole notiek ievērojot Publiskas personas mantas atsavināšanas likumu, normatīvos aktus par kārtību, kādā veic darbības elektronisko izsoļu vietnē, un šos izsoles noteikumus.</w:t>
      </w:r>
    </w:p>
    <w:p w14:paraId="56DA7D0C" w14:textId="666579D7" w:rsidR="00C86788" w:rsidRPr="00EA71B6" w:rsidRDefault="00C86788" w:rsidP="005912E8">
      <w:pPr>
        <w:numPr>
          <w:ilvl w:val="1"/>
          <w:numId w:val="6"/>
        </w:numPr>
        <w:tabs>
          <w:tab w:val="clear" w:pos="435"/>
          <w:tab w:val="num" w:pos="284"/>
          <w:tab w:val="left" w:pos="426"/>
          <w:tab w:val="num" w:pos="709"/>
          <w:tab w:val="num" w:pos="851"/>
        </w:tabs>
        <w:suppressAutoHyphens/>
        <w:ind w:left="0" w:firstLine="0"/>
        <w:jc w:val="both"/>
        <w:rPr>
          <w:rFonts w:eastAsia="Times New Roman"/>
          <w:bCs/>
          <w:lang w:val="lv-LV" w:eastAsia="lv-LV" w:bidi="ar-QA"/>
        </w:rPr>
      </w:pPr>
      <w:r w:rsidRPr="00EA71B6">
        <w:rPr>
          <w:rFonts w:eastAsia="Times New Roman"/>
          <w:bCs/>
          <w:lang w:val="lv-LV" w:eastAsia="lv-LV" w:bidi="ar-QA"/>
        </w:rPr>
        <w:t xml:space="preserve">Izsoli organizē un vada Smiltenes novada pašvaldības </w:t>
      </w:r>
      <w:r w:rsidR="00F70B60" w:rsidRPr="00EA71B6">
        <w:rPr>
          <w:rFonts w:eastAsia="Times New Roman"/>
          <w:bCs/>
          <w:lang w:val="lv-LV" w:eastAsia="lv-LV" w:bidi="ar-QA"/>
        </w:rPr>
        <w:t>M</w:t>
      </w:r>
      <w:r w:rsidRPr="00EA71B6">
        <w:rPr>
          <w:rFonts w:eastAsia="Times New Roman"/>
          <w:bCs/>
          <w:lang w:val="lv-LV" w:eastAsia="lv-LV" w:bidi="ar-QA"/>
        </w:rPr>
        <w:t>antas novērtēšanas, atsavināšanas un izsoles komisija.</w:t>
      </w:r>
    </w:p>
    <w:p w14:paraId="56DA7D0D" w14:textId="01B59949" w:rsidR="00C86788" w:rsidRPr="00EA71B6" w:rsidRDefault="00C86788" w:rsidP="00630488">
      <w:pPr>
        <w:numPr>
          <w:ilvl w:val="1"/>
          <w:numId w:val="6"/>
        </w:numPr>
        <w:tabs>
          <w:tab w:val="clear" w:pos="435"/>
          <w:tab w:val="num" w:pos="284"/>
          <w:tab w:val="left" w:pos="426"/>
          <w:tab w:val="num" w:pos="709"/>
          <w:tab w:val="num" w:pos="851"/>
        </w:tabs>
        <w:suppressAutoHyphens/>
        <w:ind w:left="0" w:firstLine="0"/>
        <w:jc w:val="both"/>
        <w:rPr>
          <w:rFonts w:eastAsia="Times New Roman"/>
          <w:bCs/>
          <w:lang w:val="lv-LV" w:eastAsia="lv-LV" w:bidi="ar-QA"/>
        </w:rPr>
      </w:pPr>
      <w:r w:rsidRPr="00EA71B6">
        <w:rPr>
          <w:rFonts w:eastAsia="Times New Roman"/>
          <w:bCs/>
          <w:lang w:val="lv-LV" w:eastAsia="lv-LV" w:bidi="ar-QA"/>
        </w:rPr>
        <w:t xml:space="preserve">Nekustamā īpašuma nosacītā cena – </w:t>
      </w:r>
      <w:r w:rsidR="009218E2" w:rsidRPr="009218E2">
        <w:rPr>
          <w:lang w:val="lv-LV"/>
        </w:rPr>
        <w:t xml:space="preserve">9120,00 </w:t>
      </w:r>
      <w:proofErr w:type="spellStart"/>
      <w:r w:rsidR="009218E2" w:rsidRPr="009218E2">
        <w:rPr>
          <w:iCs/>
          <w:lang w:val="lv-LV"/>
        </w:rPr>
        <w:t>euro</w:t>
      </w:r>
      <w:proofErr w:type="spellEnd"/>
      <w:r w:rsidR="009218E2" w:rsidRPr="009218E2">
        <w:rPr>
          <w:lang w:val="lv-LV"/>
        </w:rPr>
        <w:t xml:space="preserve"> (deviņi tūkstoši viens simts divdesmit </w:t>
      </w:r>
      <w:proofErr w:type="spellStart"/>
      <w:r w:rsidR="009218E2" w:rsidRPr="009218E2">
        <w:rPr>
          <w:iCs/>
          <w:lang w:val="lv-LV"/>
        </w:rPr>
        <w:t>euro</w:t>
      </w:r>
      <w:proofErr w:type="spellEnd"/>
      <w:r w:rsidR="009218E2" w:rsidRPr="009218E2">
        <w:rPr>
          <w:lang w:val="lv-LV"/>
        </w:rPr>
        <w:t>, 00 centi</w:t>
      </w:r>
      <w:r w:rsidRPr="00EA71B6">
        <w:rPr>
          <w:rFonts w:eastAsia="Times New Roman"/>
          <w:bCs/>
          <w:lang w:val="lv-LV" w:eastAsia="lv-LV" w:bidi="ar-QA"/>
        </w:rPr>
        <w:t xml:space="preserve">), kas ir izsoles sākumcena. Visa nosolītā nekustamā īpašuma cena tiek samaksāta </w:t>
      </w:r>
      <w:r w:rsidR="00A13CC1" w:rsidRPr="00EA71B6">
        <w:rPr>
          <w:rFonts w:eastAsia="Times New Roman"/>
          <w:bCs/>
          <w:lang w:val="lv-LV" w:eastAsia="lv-LV" w:bidi="ar-QA"/>
        </w:rPr>
        <w:t>eiro</w:t>
      </w:r>
      <w:r w:rsidRPr="00EA71B6">
        <w:rPr>
          <w:rFonts w:eastAsia="Times New Roman"/>
          <w:bCs/>
          <w:i/>
          <w:lang w:val="lv-LV" w:eastAsia="lv-LV" w:bidi="ar-QA"/>
        </w:rPr>
        <w:t>.</w:t>
      </w:r>
    </w:p>
    <w:p w14:paraId="56DA7D0E" w14:textId="35FFF6E0" w:rsidR="00C86788" w:rsidRPr="00EA71B6" w:rsidRDefault="00A070BB" w:rsidP="005912E8">
      <w:pPr>
        <w:numPr>
          <w:ilvl w:val="1"/>
          <w:numId w:val="6"/>
        </w:numPr>
        <w:tabs>
          <w:tab w:val="clear" w:pos="435"/>
          <w:tab w:val="num" w:pos="284"/>
          <w:tab w:val="left" w:pos="426"/>
          <w:tab w:val="num" w:pos="709"/>
          <w:tab w:val="num" w:pos="851"/>
        </w:tabs>
        <w:suppressAutoHyphens/>
        <w:ind w:left="0" w:firstLine="0"/>
        <w:jc w:val="both"/>
        <w:rPr>
          <w:rFonts w:eastAsia="Times New Roman"/>
          <w:bCs/>
          <w:lang w:val="lv-LV" w:eastAsia="lv-LV" w:bidi="ar-QA"/>
        </w:rPr>
      </w:pPr>
      <w:r w:rsidRPr="00EA71B6">
        <w:rPr>
          <w:rFonts w:eastAsia="Times New Roman"/>
          <w:bCs/>
          <w:lang w:val="lv-LV" w:eastAsia="lv-LV" w:bidi="ar-QA"/>
        </w:rPr>
        <w:t xml:space="preserve">Izsoles solis – </w:t>
      </w:r>
      <w:r w:rsidR="009218E2">
        <w:rPr>
          <w:rFonts w:eastAsia="Times New Roman"/>
          <w:bCs/>
          <w:lang w:val="lv-LV" w:eastAsia="lv-LV" w:bidi="ar-QA"/>
        </w:rPr>
        <w:t>1</w:t>
      </w:r>
      <w:r w:rsidR="00C86788" w:rsidRPr="00CE39F1">
        <w:rPr>
          <w:rFonts w:eastAsia="Times New Roman"/>
          <w:bCs/>
          <w:lang w:val="lv-LV" w:eastAsia="lv-LV" w:bidi="ar-QA"/>
        </w:rPr>
        <w:t xml:space="preserve">00,00 </w:t>
      </w:r>
      <w:proofErr w:type="spellStart"/>
      <w:r w:rsidR="00C810DE" w:rsidRPr="009218E2">
        <w:rPr>
          <w:rFonts w:eastAsia="Times New Roman"/>
          <w:bCs/>
          <w:iCs/>
          <w:lang w:val="lv-LV" w:eastAsia="lv-LV" w:bidi="ar-QA"/>
        </w:rPr>
        <w:t>euro</w:t>
      </w:r>
      <w:proofErr w:type="spellEnd"/>
      <w:r w:rsidR="00C86788" w:rsidRPr="00CE39F1">
        <w:rPr>
          <w:rFonts w:eastAsia="Times New Roman"/>
          <w:bCs/>
          <w:lang w:val="lv-LV" w:eastAsia="lv-LV" w:bidi="ar-QA"/>
        </w:rPr>
        <w:t xml:space="preserve"> (</w:t>
      </w:r>
      <w:r w:rsidR="00FA0115">
        <w:rPr>
          <w:rFonts w:eastAsia="Times New Roman"/>
          <w:bCs/>
          <w:lang w:val="lv-LV" w:eastAsia="lv-LV" w:bidi="ar-QA"/>
        </w:rPr>
        <w:t>viens</w:t>
      </w:r>
      <w:r w:rsidR="00C86788" w:rsidRPr="00CE39F1">
        <w:rPr>
          <w:rFonts w:eastAsia="Times New Roman"/>
          <w:bCs/>
          <w:lang w:val="lv-LV" w:eastAsia="lv-LV" w:bidi="ar-QA"/>
        </w:rPr>
        <w:t xml:space="preserve"> simt</w:t>
      </w:r>
      <w:r w:rsidR="00FA0115">
        <w:rPr>
          <w:rFonts w:eastAsia="Times New Roman"/>
          <w:bCs/>
          <w:lang w:val="lv-LV" w:eastAsia="lv-LV" w:bidi="ar-QA"/>
        </w:rPr>
        <w:t>s</w:t>
      </w:r>
      <w:r w:rsidR="00C86788" w:rsidRPr="00CE39F1">
        <w:rPr>
          <w:rFonts w:eastAsia="Times New Roman"/>
          <w:bCs/>
          <w:lang w:val="lv-LV" w:eastAsia="lv-LV" w:bidi="ar-QA"/>
        </w:rPr>
        <w:t xml:space="preserve"> </w:t>
      </w:r>
      <w:proofErr w:type="spellStart"/>
      <w:r w:rsidR="00C810DE" w:rsidRPr="009218E2">
        <w:rPr>
          <w:rFonts w:eastAsia="Times New Roman"/>
          <w:bCs/>
          <w:iCs/>
          <w:lang w:val="lv-LV" w:eastAsia="lv-LV" w:bidi="ar-QA"/>
        </w:rPr>
        <w:t>euro</w:t>
      </w:r>
      <w:proofErr w:type="spellEnd"/>
      <w:r w:rsidR="009218E2">
        <w:rPr>
          <w:rFonts w:eastAsia="Times New Roman"/>
          <w:bCs/>
          <w:lang w:val="lv-LV" w:eastAsia="lv-LV" w:bidi="ar-QA"/>
        </w:rPr>
        <w:t>,</w:t>
      </w:r>
      <w:r w:rsidR="00C86788" w:rsidRPr="00CE39F1">
        <w:rPr>
          <w:rFonts w:eastAsia="Times New Roman"/>
          <w:bCs/>
          <w:lang w:val="lv-LV" w:eastAsia="lv-LV" w:bidi="ar-QA"/>
        </w:rPr>
        <w:t xml:space="preserve"> </w:t>
      </w:r>
      <w:r w:rsidR="00FA0115">
        <w:rPr>
          <w:rFonts w:eastAsia="Times New Roman"/>
          <w:bCs/>
          <w:lang w:val="lv-LV" w:eastAsia="lv-LV" w:bidi="ar-QA"/>
        </w:rPr>
        <w:t>00</w:t>
      </w:r>
      <w:r w:rsidR="00C86788" w:rsidRPr="00CE39F1">
        <w:rPr>
          <w:rFonts w:eastAsia="Times New Roman"/>
          <w:bCs/>
          <w:lang w:val="lv-LV" w:eastAsia="lv-LV" w:bidi="ar-QA"/>
        </w:rPr>
        <w:t xml:space="preserve"> centi).</w:t>
      </w:r>
      <w:r w:rsidR="00C86788" w:rsidRPr="00EA71B6">
        <w:rPr>
          <w:rFonts w:eastAsia="Times New Roman"/>
          <w:bCs/>
          <w:lang w:val="lv-LV" w:eastAsia="lv-LV" w:bidi="ar-QA"/>
        </w:rPr>
        <w:t xml:space="preserve"> </w:t>
      </w:r>
    </w:p>
    <w:p w14:paraId="56DA7D0F" w14:textId="6BDC795F" w:rsidR="00C86788" w:rsidRPr="00EA71B6" w:rsidRDefault="00A61896" w:rsidP="005912E8">
      <w:pPr>
        <w:numPr>
          <w:ilvl w:val="1"/>
          <w:numId w:val="6"/>
        </w:numPr>
        <w:tabs>
          <w:tab w:val="clear" w:pos="435"/>
          <w:tab w:val="num" w:pos="284"/>
          <w:tab w:val="left" w:pos="426"/>
          <w:tab w:val="num" w:pos="709"/>
          <w:tab w:val="num" w:pos="851"/>
        </w:tabs>
        <w:suppressAutoHyphens/>
        <w:ind w:left="0" w:firstLine="0"/>
        <w:jc w:val="both"/>
        <w:rPr>
          <w:rFonts w:eastAsia="Times New Roman"/>
          <w:bCs/>
          <w:lang w:val="lv-LV" w:eastAsia="lv-LV" w:bidi="ar-QA"/>
        </w:rPr>
      </w:pPr>
      <w:r w:rsidRPr="00EA71B6">
        <w:rPr>
          <w:rFonts w:eastAsia="Times New Roman"/>
          <w:bCs/>
          <w:lang w:val="lv-LV" w:eastAsia="lv-LV" w:bidi="ar-QA"/>
        </w:rPr>
        <w:t>Nodrošinājuma nauda – 10</w:t>
      </w:r>
      <w:r w:rsidR="00C86788" w:rsidRPr="00EA71B6">
        <w:rPr>
          <w:rFonts w:eastAsia="Times New Roman"/>
          <w:bCs/>
          <w:lang w:val="lv-LV" w:eastAsia="lv-LV" w:bidi="ar-QA"/>
        </w:rPr>
        <w:t xml:space="preserve">% (desmit procenti) no nekustamā īpašuma nosacītās cenas, t.i. </w:t>
      </w:r>
      <w:r w:rsidR="009218E2">
        <w:rPr>
          <w:rFonts w:eastAsia="Times New Roman"/>
          <w:bCs/>
          <w:lang w:val="lv-LV" w:eastAsia="lv-LV" w:bidi="ar-QA"/>
        </w:rPr>
        <w:t>912</w:t>
      </w:r>
      <w:r w:rsidR="00C86788" w:rsidRPr="00EA71B6">
        <w:rPr>
          <w:rFonts w:eastAsia="Times New Roman"/>
          <w:bCs/>
          <w:lang w:val="lv-LV" w:eastAsia="lv-LV" w:bidi="ar-QA"/>
        </w:rPr>
        <w:t xml:space="preserve">,00 </w:t>
      </w:r>
      <w:proofErr w:type="spellStart"/>
      <w:r w:rsidR="00C810DE" w:rsidRPr="009218E2">
        <w:rPr>
          <w:rFonts w:eastAsia="Times New Roman"/>
          <w:bCs/>
          <w:iCs/>
          <w:lang w:val="lv-LV" w:eastAsia="lv-LV" w:bidi="ar-QA"/>
        </w:rPr>
        <w:t>euro</w:t>
      </w:r>
      <w:proofErr w:type="spellEnd"/>
      <w:r w:rsidR="00C86788" w:rsidRPr="00EA71B6">
        <w:rPr>
          <w:rFonts w:eastAsia="Times New Roman"/>
          <w:bCs/>
          <w:lang w:val="lv-LV" w:eastAsia="lv-LV" w:bidi="ar-QA"/>
        </w:rPr>
        <w:t xml:space="preserve"> (</w:t>
      </w:r>
      <w:r w:rsidR="009218E2">
        <w:rPr>
          <w:rFonts w:eastAsia="Times New Roman"/>
          <w:bCs/>
          <w:lang w:val="lv-LV" w:eastAsia="lv-LV" w:bidi="ar-QA"/>
        </w:rPr>
        <w:t>deviņi</w:t>
      </w:r>
      <w:r w:rsidR="000113C0">
        <w:rPr>
          <w:rFonts w:eastAsia="Times New Roman"/>
          <w:bCs/>
          <w:lang w:val="lv-LV" w:eastAsia="lv-LV" w:bidi="ar-QA"/>
        </w:rPr>
        <w:t xml:space="preserve"> simt</w:t>
      </w:r>
      <w:r w:rsidR="009218E2">
        <w:rPr>
          <w:rFonts w:eastAsia="Times New Roman"/>
          <w:bCs/>
          <w:lang w:val="lv-LV" w:eastAsia="lv-LV" w:bidi="ar-QA"/>
        </w:rPr>
        <w:t>i</w:t>
      </w:r>
      <w:r w:rsidR="00FA0115">
        <w:rPr>
          <w:rFonts w:eastAsia="Times New Roman"/>
          <w:bCs/>
          <w:lang w:val="lv-LV" w:eastAsia="lv-LV" w:bidi="ar-QA"/>
        </w:rPr>
        <w:t xml:space="preserve"> </w:t>
      </w:r>
      <w:r w:rsidR="009218E2">
        <w:rPr>
          <w:rFonts w:eastAsia="Times New Roman"/>
          <w:bCs/>
          <w:lang w:val="lv-LV" w:eastAsia="lv-LV" w:bidi="ar-QA"/>
        </w:rPr>
        <w:t>divpadsmit</w:t>
      </w:r>
      <w:r w:rsidR="004B4E55" w:rsidRPr="00EA71B6">
        <w:rPr>
          <w:rFonts w:eastAsia="Times New Roman"/>
          <w:bCs/>
          <w:lang w:val="lv-LV" w:eastAsia="lv-LV" w:bidi="ar-QA"/>
        </w:rPr>
        <w:t xml:space="preserve"> </w:t>
      </w:r>
      <w:proofErr w:type="spellStart"/>
      <w:r w:rsidR="00C810DE" w:rsidRPr="009218E2">
        <w:rPr>
          <w:rFonts w:eastAsia="Times New Roman"/>
          <w:bCs/>
          <w:iCs/>
          <w:lang w:val="lv-LV" w:eastAsia="lv-LV" w:bidi="ar-QA"/>
        </w:rPr>
        <w:t>eur</w:t>
      </w:r>
      <w:r w:rsidR="009218E2">
        <w:rPr>
          <w:rFonts w:eastAsia="Times New Roman"/>
          <w:bCs/>
          <w:iCs/>
          <w:lang w:val="lv-LV" w:eastAsia="lv-LV" w:bidi="ar-QA"/>
        </w:rPr>
        <w:t>o</w:t>
      </w:r>
      <w:proofErr w:type="spellEnd"/>
      <w:r w:rsidR="009218E2">
        <w:rPr>
          <w:rFonts w:eastAsia="Times New Roman"/>
          <w:bCs/>
          <w:iCs/>
          <w:lang w:val="lv-LV" w:eastAsia="lv-LV" w:bidi="ar-QA"/>
        </w:rPr>
        <w:t>,</w:t>
      </w:r>
      <w:r w:rsidR="00C86788" w:rsidRPr="00EA71B6">
        <w:rPr>
          <w:rFonts w:eastAsia="Times New Roman"/>
          <w:bCs/>
          <w:lang w:val="lv-LV" w:eastAsia="lv-LV" w:bidi="ar-QA"/>
        </w:rPr>
        <w:t xml:space="preserve"> 00 centi), ieskaitāma </w:t>
      </w:r>
      <w:bookmarkStart w:id="1" w:name="_Hlk38372702"/>
      <w:r w:rsidR="00C86788" w:rsidRPr="00EA71B6">
        <w:rPr>
          <w:rFonts w:eastAsia="Times New Roman"/>
          <w:bCs/>
          <w:lang w:val="lv-LV" w:eastAsia="ar-QA" w:bidi="ar-QA"/>
        </w:rPr>
        <w:t>Smiltenes novada pašvaldības kontā, reģ.</w:t>
      </w:r>
      <w:r w:rsidR="009218E2">
        <w:rPr>
          <w:rFonts w:eastAsia="Times New Roman"/>
          <w:bCs/>
          <w:lang w:val="lv-LV" w:eastAsia="ar-QA" w:bidi="ar-QA"/>
        </w:rPr>
        <w:t> </w:t>
      </w:r>
      <w:r w:rsidR="00C86788" w:rsidRPr="00EA71B6">
        <w:rPr>
          <w:rFonts w:eastAsia="Times New Roman"/>
          <w:bCs/>
          <w:lang w:val="lv-LV" w:eastAsia="ar-QA" w:bidi="ar-QA"/>
        </w:rPr>
        <w:t>Nr.</w:t>
      </w:r>
      <w:bookmarkStart w:id="2" w:name="_Hlk38371285"/>
      <w:r w:rsidR="009218E2">
        <w:rPr>
          <w:rFonts w:eastAsia="Times New Roman"/>
          <w:bCs/>
          <w:lang w:val="lv-LV" w:eastAsia="ar-QA" w:bidi="ar-QA"/>
        </w:rPr>
        <w:t> </w:t>
      </w:r>
      <w:r w:rsidR="00C86788" w:rsidRPr="00EA71B6">
        <w:rPr>
          <w:rFonts w:eastAsia="Times New Roman"/>
          <w:bCs/>
          <w:lang w:val="lv-LV" w:eastAsia="ar-QA" w:bidi="ar-QA"/>
        </w:rPr>
        <w:t>90009067337</w:t>
      </w:r>
      <w:r w:rsidR="004B4E55" w:rsidRPr="00EA71B6">
        <w:rPr>
          <w:rFonts w:eastAsia="Times New Roman"/>
          <w:bCs/>
          <w:lang w:val="lv-LV" w:eastAsia="ar-QA" w:bidi="ar-QA"/>
        </w:rPr>
        <w:t>,</w:t>
      </w:r>
      <w:r w:rsidR="00C86788" w:rsidRPr="00EA71B6">
        <w:rPr>
          <w:rFonts w:eastAsia="Times New Roman"/>
          <w:bCs/>
          <w:lang w:val="lv-LV" w:eastAsia="ar-QA" w:bidi="ar-QA"/>
        </w:rPr>
        <w:t xml:space="preserve"> AS “SEB banka” norēķinu kontā: Nr.</w:t>
      </w:r>
      <w:r w:rsidR="00C86788" w:rsidRPr="00EA71B6">
        <w:rPr>
          <w:rFonts w:eastAsiaTheme="minorHAnsi"/>
          <w:lang w:val="lv-LV"/>
        </w:rPr>
        <w:t xml:space="preserve"> </w:t>
      </w:r>
      <w:r w:rsidR="00C86788" w:rsidRPr="00EA71B6">
        <w:rPr>
          <w:rFonts w:eastAsia="Times New Roman"/>
          <w:bCs/>
          <w:lang w:val="lv-LV" w:eastAsia="ar-QA" w:bidi="ar-QA"/>
        </w:rPr>
        <w:t>LV88UNLA0050021788959, kods UNLALV2X</w:t>
      </w:r>
      <w:r w:rsidR="00D9457F" w:rsidRPr="00EA71B6">
        <w:rPr>
          <w:rFonts w:eastAsia="Times New Roman"/>
          <w:bCs/>
          <w:lang w:val="lv-LV" w:eastAsia="ar-QA" w:bidi="ar-QA"/>
        </w:rPr>
        <w:t xml:space="preserve">, maksājuma mērķī norādot “Nodrošinājums par </w:t>
      </w:r>
      <w:r w:rsidR="005471AC">
        <w:rPr>
          <w:rFonts w:eastAsia="Times New Roman"/>
          <w:bCs/>
          <w:lang w:val="lv-LV" w:eastAsia="ar-QA" w:bidi="ar-QA"/>
        </w:rPr>
        <w:t>Kastaņi</w:t>
      </w:r>
      <w:r w:rsidR="005471AC" w:rsidRPr="005471AC">
        <w:rPr>
          <w:rFonts w:eastAsia="Times New Roman"/>
          <w:bCs/>
          <w:lang w:val="lv-LV" w:eastAsia="ar-QA" w:bidi="ar-QA"/>
        </w:rPr>
        <w:t xml:space="preserve">-10, Bilskas </w:t>
      </w:r>
      <w:r w:rsidR="00027A9C" w:rsidRPr="00EA71B6">
        <w:rPr>
          <w:rFonts w:eastAsia="Times New Roman"/>
          <w:bCs/>
          <w:lang w:val="lv-LV" w:eastAsia="ar-QA" w:bidi="ar-QA"/>
        </w:rPr>
        <w:t>pagasts</w:t>
      </w:r>
      <w:r w:rsidR="00D9457F" w:rsidRPr="00EA71B6">
        <w:rPr>
          <w:rFonts w:eastAsia="Times New Roman"/>
          <w:bCs/>
          <w:lang w:val="lv-LV" w:eastAsia="ar-QA" w:bidi="ar-QA"/>
        </w:rPr>
        <w:t>”</w:t>
      </w:r>
      <w:r w:rsidR="00C86788" w:rsidRPr="00EA71B6">
        <w:rPr>
          <w:rFonts w:eastAsia="Times New Roman"/>
          <w:bCs/>
          <w:lang w:val="lv-LV" w:eastAsia="ar-QA" w:bidi="ar-QA"/>
        </w:rPr>
        <w:t xml:space="preserve">. </w:t>
      </w:r>
      <w:bookmarkEnd w:id="1"/>
      <w:bookmarkEnd w:id="2"/>
      <w:r w:rsidR="00C86788" w:rsidRPr="00EA71B6">
        <w:rPr>
          <w:rFonts w:eastAsia="Times New Roman"/>
          <w:bCs/>
          <w:lang w:val="lv-LV" w:eastAsia="lv-LV" w:bidi="ar-QA"/>
        </w:rPr>
        <w:t xml:space="preserve">Nodrošinājums uzskatāms par iesniegtu, ja attiecīgā naudas summa ir ieskaitīta norādītajā </w:t>
      </w:r>
      <w:r w:rsidR="00F70B60" w:rsidRPr="00EA71B6">
        <w:rPr>
          <w:rFonts w:eastAsia="Times New Roman"/>
          <w:bCs/>
          <w:lang w:val="lv-LV" w:eastAsia="lv-LV" w:bidi="ar-QA"/>
        </w:rPr>
        <w:t>norēķinu</w:t>
      </w:r>
      <w:r w:rsidR="00C86788" w:rsidRPr="00EA71B6">
        <w:rPr>
          <w:rFonts w:eastAsia="Times New Roman"/>
          <w:bCs/>
          <w:lang w:val="lv-LV" w:eastAsia="lv-LV" w:bidi="ar-QA"/>
        </w:rPr>
        <w:t xml:space="preserve"> kontā.</w:t>
      </w:r>
    </w:p>
    <w:p w14:paraId="56DA7D10" w14:textId="77777777" w:rsidR="00C86788" w:rsidRPr="00EA71B6" w:rsidRDefault="00C86788" w:rsidP="005912E8">
      <w:pPr>
        <w:numPr>
          <w:ilvl w:val="1"/>
          <w:numId w:val="6"/>
        </w:numPr>
        <w:tabs>
          <w:tab w:val="clear" w:pos="435"/>
          <w:tab w:val="num" w:pos="284"/>
          <w:tab w:val="left" w:pos="426"/>
          <w:tab w:val="num" w:pos="709"/>
          <w:tab w:val="num" w:pos="851"/>
          <w:tab w:val="num" w:pos="993"/>
        </w:tabs>
        <w:suppressAutoHyphens/>
        <w:ind w:left="0" w:firstLine="0"/>
        <w:jc w:val="both"/>
        <w:rPr>
          <w:rFonts w:eastAsia="Times New Roman"/>
          <w:bCs/>
          <w:lang w:val="lv-LV" w:eastAsia="lv-LV" w:bidi="ar-QA"/>
        </w:rPr>
      </w:pPr>
      <w:r w:rsidRPr="00EA71B6">
        <w:rPr>
          <w:rFonts w:eastAsia="Times New Roman"/>
          <w:bCs/>
          <w:lang w:val="lv-LV" w:eastAsia="lv-LV" w:bidi="ar-QA"/>
        </w:rPr>
        <w:t xml:space="preserve">Sludinājumi par nekustamā īpašuma izsoli publicējami laikrakstā „Latvijas Vēstnesis”, pašvaldības bezmaksas informatīvajā izdevumā un Smiltenes novada pašvaldības tīmekļa vietnē. </w:t>
      </w:r>
    </w:p>
    <w:p w14:paraId="56DA7D11" w14:textId="0632C978" w:rsidR="00C86788" w:rsidRPr="00EA71B6" w:rsidRDefault="00C86788" w:rsidP="005912E8">
      <w:pPr>
        <w:numPr>
          <w:ilvl w:val="1"/>
          <w:numId w:val="6"/>
        </w:numPr>
        <w:tabs>
          <w:tab w:val="clear" w:pos="435"/>
          <w:tab w:val="num" w:pos="284"/>
          <w:tab w:val="left" w:pos="426"/>
          <w:tab w:val="num" w:pos="709"/>
          <w:tab w:val="num" w:pos="851"/>
          <w:tab w:val="num" w:pos="993"/>
        </w:tabs>
        <w:suppressAutoHyphens/>
        <w:ind w:left="0" w:firstLine="0"/>
        <w:jc w:val="both"/>
        <w:rPr>
          <w:rFonts w:eastAsia="Times New Roman"/>
          <w:bCs/>
          <w:lang w:val="lv-LV" w:eastAsia="lv-LV" w:bidi="ar-QA"/>
        </w:rPr>
      </w:pPr>
      <w:r w:rsidRPr="00EA71B6">
        <w:rPr>
          <w:rFonts w:eastAsia="Times New Roman"/>
          <w:bCs/>
          <w:lang w:val="lv-LV" w:eastAsia="lv-LV" w:bidi="ar-QA"/>
        </w:rPr>
        <w:t xml:space="preserve">Ar izsoles noteikumiem var iepazīties elektroniski Smiltenes novada pašvaldības tīmekļa vietnē </w:t>
      </w:r>
      <w:hyperlink r:id="rId9" w:history="1">
        <w:r w:rsidRPr="00EA71B6">
          <w:rPr>
            <w:rFonts w:eastAsia="Times New Roman"/>
            <w:bCs/>
            <w:color w:val="0563C1" w:themeColor="hyperlink"/>
            <w:u w:val="single"/>
            <w:lang w:val="lv-LV" w:eastAsia="lv-LV" w:bidi="ar-QA"/>
          </w:rPr>
          <w:t>www.smiltenesnovads.lv</w:t>
        </w:r>
      </w:hyperlink>
      <w:r w:rsidRPr="00EA71B6">
        <w:rPr>
          <w:rFonts w:eastAsia="Times New Roman"/>
          <w:bCs/>
          <w:lang w:val="lv-LV" w:eastAsia="lv-LV" w:bidi="ar-QA"/>
        </w:rPr>
        <w:t xml:space="preserve"> un elektronisko izsoļu vietnē </w:t>
      </w:r>
      <w:hyperlink r:id="rId10" w:history="1">
        <w:r w:rsidRPr="00EA71B6">
          <w:rPr>
            <w:rFonts w:eastAsia="Times New Roman"/>
            <w:bCs/>
            <w:u w:val="single"/>
            <w:lang w:val="lv-LV" w:eastAsia="lv-LV" w:bidi="ar-QA"/>
          </w:rPr>
          <w:t>https://izsoles.ta.gov.lv</w:t>
        </w:r>
      </w:hyperlink>
      <w:r w:rsidRPr="00EA71B6">
        <w:rPr>
          <w:rFonts w:eastAsia="Times New Roman"/>
          <w:bCs/>
          <w:lang w:val="lv-LV" w:eastAsia="lv-LV" w:bidi="ar-QA"/>
        </w:rPr>
        <w:t xml:space="preserve">. </w:t>
      </w:r>
      <w:r w:rsidR="00027A9C" w:rsidRPr="00EA71B6">
        <w:rPr>
          <w:rFonts w:eastAsia="Times New Roman"/>
          <w:bCs/>
          <w:lang w:val="lv-LV" w:eastAsia="lv-LV" w:bidi="ar-QA"/>
        </w:rPr>
        <w:t>Slu</w:t>
      </w:r>
      <w:r w:rsidR="00FA0115">
        <w:rPr>
          <w:rFonts w:eastAsia="Times New Roman"/>
          <w:bCs/>
          <w:lang w:val="lv-LV" w:eastAsia="lv-LV" w:bidi="ar-QA"/>
        </w:rPr>
        <w:t>dinājums publicēts portālā ss.com</w:t>
      </w:r>
    </w:p>
    <w:p w14:paraId="56DA7D13" w14:textId="77777777" w:rsidR="00C86788" w:rsidRPr="00EA71B6" w:rsidRDefault="00C86788" w:rsidP="00E92DA9">
      <w:pPr>
        <w:numPr>
          <w:ilvl w:val="1"/>
          <w:numId w:val="6"/>
        </w:numPr>
        <w:tabs>
          <w:tab w:val="clear" w:pos="435"/>
          <w:tab w:val="left" w:pos="426"/>
        </w:tabs>
        <w:suppressAutoHyphens/>
        <w:ind w:left="0" w:firstLine="0"/>
        <w:jc w:val="both"/>
        <w:rPr>
          <w:rFonts w:eastAsia="Times New Roman"/>
          <w:bCs/>
          <w:lang w:val="lv-LV" w:eastAsia="lv-LV" w:bidi="ar-QA"/>
        </w:rPr>
      </w:pPr>
      <w:r w:rsidRPr="00EA71B6">
        <w:rPr>
          <w:rFonts w:eastAsia="Times New Roman"/>
          <w:bCs/>
          <w:lang w:val="lv-LV" w:eastAsia="lv-LV" w:bidi="ar-QA"/>
        </w:rPr>
        <w:t>Lēmumu</w:t>
      </w:r>
      <w:r w:rsidRPr="00EA71B6">
        <w:rPr>
          <w:rFonts w:eastAsia="Times New Roman"/>
          <w:bCs/>
          <w:lang w:val="lv-LV" w:eastAsia="ar-QA" w:bidi="ar-QA"/>
        </w:rPr>
        <w:t xml:space="preserve"> par atkārtotu izsoli vai atsavināšanas procesa pārtraukšanu pieņem Smiltenes novada pašvaldības dome.</w:t>
      </w:r>
    </w:p>
    <w:p w14:paraId="4B8ED63F" w14:textId="77777777" w:rsidR="00FA0115" w:rsidRDefault="00FA0115" w:rsidP="00F70B60">
      <w:pPr>
        <w:suppressAutoHyphens/>
        <w:contextualSpacing/>
        <w:jc w:val="center"/>
        <w:rPr>
          <w:rFonts w:eastAsia="Times New Roman"/>
          <w:b/>
          <w:lang w:val="lv-LV" w:eastAsia="lv-LV" w:bidi="ar-QA"/>
        </w:rPr>
      </w:pPr>
    </w:p>
    <w:p w14:paraId="56DA7D15" w14:textId="05A1A0E8" w:rsidR="00C86788" w:rsidRPr="00EA71B6" w:rsidRDefault="00F70B60" w:rsidP="00F70B60">
      <w:pPr>
        <w:suppressAutoHyphens/>
        <w:contextualSpacing/>
        <w:jc w:val="center"/>
        <w:rPr>
          <w:rFonts w:eastAsia="Times New Roman"/>
          <w:b/>
          <w:lang w:val="lv-LV" w:eastAsia="lv-LV" w:bidi="ar-QA"/>
        </w:rPr>
      </w:pPr>
      <w:r w:rsidRPr="00EA71B6">
        <w:rPr>
          <w:rFonts w:eastAsia="Times New Roman"/>
          <w:b/>
          <w:lang w:val="lv-LV" w:eastAsia="lv-LV" w:bidi="ar-QA"/>
        </w:rPr>
        <w:t xml:space="preserve">II. </w:t>
      </w:r>
      <w:r w:rsidR="00C86788" w:rsidRPr="00EA71B6">
        <w:rPr>
          <w:rFonts w:eastAsia="Times New Roman"/>
          <w:b/>
          <w:lang w:val="lv-LV" w:eastAsia="lv-LV" w:bidi="ar-QA"/>
        </w:rPr>
        <w:t>Nekustamā īpašuma raksturojums</w:t>
      </w:r>
    </w:p>
    <w:p w14:paraId="459C8E48" w14:textId="5447EDFE" w:rsidR="00F70B60" w:rsidRPr="00EA71B6" w:rsidRDefault="00F70B60" w:rsidP="00F70B60">
      <w:pPr>
        <w:suppressAutoHyphens/>
        <w:contextualSpacing/>
        <w:jc w:val="both"/>
        <w:rPr>
          <w:rFonts w:eastAsia="Times New Roman"/>
          <w:lang w:val="lv-LV" w:eastAsia="x-none"/>
        </w:rPr>
      </w:pPr>
      <w:r w:rsidRPr="00EA71B6">
        <w:rPr>
          <w:rFonts w:eastAsia="Times New Roman"/>
          <w:lang w:val="lv-LV" w:eastAsia="x-none"/>
        </w:rPr>
        <w:t xml:space="preserve">2.1. </w:t>
      </w:r>
      <w:r w:rsidR="00D9457F" w:rsidRPr="00EA71B6">
        <w:rPr>
          <w:rFonts w:eastAsia="Times New Roman"/>
          <w:lang w:val="lv-LV" w:eastAsia="lv-LV"/>
        </w:rPr>
        <w:t xml:space="preserve">Nekustamais īpašums </w:t>
      </w:r>
      <w:r w:rsidR="00F904A5" w:rsidRPr="00EA71B6">
        <w:rPr>
          <w:lang w:val="lv-LV" w:eastAsia="lv-LV"/>
        </w:rPr>
        <w:t>“</w:t>
      </w:r>
      <w:r w:rsidR="005471AC" w:rsidRPr="005471AC">
        <w:rPr>
          <w:lang w:val="lv-LV" w:eastAsia="lv-LV"/>
        </w:rPr>
        <w:t>Kastaņi”-10, Mēros, Bilskas pagastā, kadastra numurs 9444 900 0084, sastāv no dzīvokļa īpašuma ar platību 69,7 m² un kopīpašuma 630/8575 domājamās daļas no būves (ēkas kadastra apzīmējums 9444 010 0039 001) un kopīpašuma 630/8575 domājamās daļas no zemes ar kadastra apzīmējumu 9444 010 0039</w:t>
      </w:r>
      <w:r w:rsidR="00A61896" w:rsidRPr="00EA71B6">
        <w:rPr>
          <w:lang w:val="lv-LV" w:eastAsia="lv-LV"/>
        </w:rPr>
        <w:t>.</w:t>
      </w:r>
    </w:p>
    <w:p w14:paraId="56DA7D17" w14:textId="2E9A6DBD" w:rsidR="00C86788" w:rsidRPr="00EA71B6" w:rsidRDefault="00F70B60" w:rsidP="00F70B60">
      <w:pPr>
        <w:suppressAutoHyphens/>
        <w:contextualSpacing/>
        <w:jc w:val="both"/>
        <w:rPr>
          <w:rFonts w:eastAsia="Times New Roman"/>
          <w:lang w:val="lv-LV" w:eastAsia="x-none"/>
        </w:rPr>
      </w:pPr>
      <w:r w:rsidRPr="00EA71B6">
        <w:rPr>
          <w:rFonts w:eastAsia="Times New Roman"/>
          <w:lang w:val="lv-LV" w:eastAsia="x-none"/>
        </w:rPr>
        <w:t xml:space="preserve">2.2. </w:t>
      </w:r>
      <w:r w:rsidR="006614BA" w:rsidRPr="00EA71B6">
        <w:rPr>
          <w:rFonts w:eastAsia="Times New Roman"/>
          <w:lang w:val="lv-LV" w:eastAsia="lv-LV"/>
        </w:rPr>
        <w:t xml:space="preserve">Īpašuma piederību Smiltenes novada pašvaldībai apliecina ieraksts Vidzemes rajona tiesas </w:t>
      </w:r>
      <w:r w:rsidR="005471AC" w:rsidRPr="005471AC">
        <w:rPr>
          <w:rFonts w:eastAsia="Times New Roman"/>
          <w:lang w:val="lv-LV" w:eastAsia="lv-LV"/>
        </w:rPr>
        <w:t>Bilskas pagasta zemesgrāmatas nodalījumā Nr. 111 10</w:t>
      </w:r>
      <w:r w:rsidR="00C86788" w:rsidRPr="00EA71B6">
        <w:rPr>
          <w:rFonts w:eastAsia="Times New Roman"/>
          <w:lang w:val="lv-LV" w:eastAsia="x-none"/>
        </w:rPr>
        <w:t>.</w:t>
      </w:r>
    </w:p>
    <w:p w14:paraId="56DA7D1A" w14:textId="27182726" w:rsidR="00C86788" w:rsidRPr="00EA71B6" w:rsidRDefault="00F70B60" w:rsidP="00F70B60">
      <w:pPr>
        <w:contextualSpacing/>
        <w:jc w:val="center"/>
        <w:rPr>
          <w:rFonts w:eastAsia="Times New Roman"/>
          <w:b/>
          <w:color w:val="000000"/>
          <w:lang w:val="lv-LV"/>
        </w:rPr>
      </w:pPr>
      <w:r w:rsidRPr="00EA71B6">
        <w:rPr>
          <w:rFonts w:eastAsia="Times New Roman"/>
          <w:b/>
          <w:color w:val="000000"/>
          <w:lang w:val="lv-LV"/>
        </w:rPr>
        <w:lastRenderedPageBreak/>
        <w:t xml:space="preserve">III. </w:t>
      </w:r>
      <w:r w:rsidR="00C86788" w:rsidRPr="00EA71B6">
        <w:rPr>
          <w:rFonts w:eastAsia="Times New Roman"/>
          <w:b/>
          <w:color w:val="000000"/>
          <w:lang w:val="lv-LV"/>
        </w:rPr>
        <w:t>Nekustamā īpašuma turpmākās izmantošanas nosacījumi, apgrūtinājumi</w:t>
      </w:r>
    </w:p>
    <w:p w14:paraId="12C9F472" w14:textId="06FA2CD1" w:rsidR="00BE0FB5" w:rsidRPr="00EA71B6" w:rsidRDefault="00BE0FB5" w:rsidP="00BE0FB5">
      <w:pPr>
        <w:tabs>
          <w:tab w:val="left" w:pos="426"/>
        </w:tabs>
        <w:jc w:val="both"/>
        <w:rPr>
          <w:rFonts w:eastAsia="Times New Roman"/>
          <w:color w:val="000000"/>
          <w:lang w:val="lv-LV" w:eastAsia="x-none"/>
        </w:rPr>
      </w:pPr>
      <w:r w:rsidRPr="00EA71B6">
        <w:rPr>
          <w:rFonts w:eastAsia="Times New Roman"/>
          <w:lang w:val="lv-LV" w:eastAsia="x-none"/>
        </w:rPr>
        <w:t xml:space="preserve">3.1. Jebkurai darbībai nekustamajā īpašumā jāatbilst </w:t>
      </w:r>
      <w:r w:rsidR="00E96E49" w:rsidRPr="00E96E49">
        <w:rPr>
          <w:rFonts w:eastAsia="Times New Roman"/>
          <w:lang w:val="lv-LV" w:eastAsia="x-none"/>
        </w:rPr>
        <w:t>spēkā esošajiem teritorijas plānojumiem konkrētajā teritorijā un to sastāvā esošajos saistošajos teritorijas izmantošanas un apbūves noteikumos noteiktajam, Latvijas būvniecības noteikumiem u.c. normatīvajiem aktiem, kas regulē darbību nekustamajā īpašumā un ar to</w:t>
      </w:r>
      <w:r w:rsidRPr="00EA71B6">
        <w:rPr>
          <w:rFonts w:eastAsia="Times New Roman"/>
          <w:color w:val="000000"/>
          <w:lang w:val="lv-LV" w:eastAsia="x-none"/>
        </w:rPr>
        <w:t>.</w:t>
      </w:r>
    </w:p>
    <w:p w14:paraId="79B47316" w14:textId="407600E9" w:rsidR="00594106" w:rsidRPr="00EA71B6" w:rsidRDefault="00594106" w:rsidP="00594106">
      <w:pPr>
        <w:tabs>
          <w:tab w:val="left" w:pos="426"/>
        </w:tabs>
        <w:jc w:val="both"/>
        <w:rPr>
          <w:rFonts w:eastAsia="Times New Roman"/>
          <w:lang w:val="lv-LV" w:eastAsia="x-none"/>
        </w:rPr>
      </w:pPr>
    </w:p>
    <w:p w14:paraId="56DA7D22" w14:textId="1E445973" w:rsidR="00C86788" w:rsidRPr="00EA71B6" w:rsidRDefault="008330B8" w:rsidP="008330B8">
      <w:pPr>
        <w:contextualSpacing/>
        <w:jc w:val="center"/>
        <w:rPr>
          <w:rFonts w:eastAsia="Times New Roman"/>
          <w:b/>
          <w:lang w:val="lv-LV" w:eastAsia="lv-LV" w:bidi="ar-QA"/>
        </w:rPr>
      </w:pPr>
      <w:r w:rsidRPr="00EA71B6">
        <w:rPr>
          <w:rFonts w:eastAsia="Times New Roman"/>
          <w:b/>
          <w:lang w:val="lv-LV" w:eastAsia="lv-LV" w:bidi="ar-QA"/>
        </w:rPr>
        <w:t xml:space="preserve">IV. </w:t>
      </w:r>
      <w:r w:rsidR="00C86788" w:rsidRPr="00EA71B6">
        <w:rPr>
          <w:rFonts w:eastAsia="Times New Roman"/>
          <w:b/>
          <w:lang w:val="lv-LV" w:eastAsia="lv-LV" w:bidi="ar-QA"/>
        </w:rPr>
        <w:t>Izsoles dalībnieki</w:t>
      </w:r>
    </w:p>
    <w:p w14:paraId="56DA7D23" w14:textId="77777777" w:rsidR="00C86788" w:rsidRPr="00EA71B6" w:rsidRDefault="00C86788" w:rsidP="005912E8">
      <w:pPr>
        <w:tabs>
          <w:tab w:val="left" w:pos="426"/>
        </w:tabs>
        <w:suppressAutoHyphens/>
        <w:autoSpaceDE w:val="0"/>
        <w:autoSpaceDN w:val="0"/>
        <w:adjustRightInd w:val="0"/>
        <w:jc w:val="both"/>
        <w:rPr>
          <w:rFonts w:eastAsia="Times New Roman"/>
          <w:lang w:val="lv-LV" w:eastAsia="lv-LV"/>
        </w:rPr>
      </w:pPr>
      <w:r w:rsidRPr="00EA71B6">
        <w:rPr>
          <w:rFonts w:eastAsia="Times New Roman"/>
          <w:lang w:val="lv-LV" w:eastAsia="lv-LV"/>
        </w:rPr>
        <w:t>4.1. Par izsoles dalībnieku var kļūt jebkura fiziska vai juridiska persona, kurai ir tiesības iegūt Latvijas Republikā nekustamo īpašumu, un kura līdz reģistrācijas brīdim ir iemaksājusi šo noteikumu 1.6.punktā minēto nodrošinājumu un autorizēta dalībai izsolē un kurai nav Valsts ieņēmuma dienesta administrēto nodokļu (nodevu) parādu Latvijas Republikā, vai valstī kurā tas reģistrēts, tajā skaitā valsts sociālās apdrošināšanas iemaksu parādi, kas kopsummā pārsniedz 150 EUR, kā arī maksājumu (nodokļi, nomas maksājumi utt.) parādu attiecībā pret Smiltenes novada pašvaldību.</w:t>
      </w:r>
    </w:p>
    <w:p w14:paraId="56DA7D24" w14:textId="77777777" w:rsidR="00C86788" w:rsidRPr="00EA71B6" w:rsidRDefault="00C86788" w:rsidP="005912E8">
      <w:pPr>
        <w:tabs>
          <w:tab w:val="left" w:pos="426"/>
        </w:tabs>
        <w:suppressAutoHyphens/>
        <w:autoSpaceDE w:val="0"/>
        <w:autoSpaceDN w:val="0"/>
        <w:adjustRightInd w:val="0"/>
        <w:jc w:val="both"/>
        <w:rPr>
          <w:rFonts w:eastAsia="Times New Roman"/>
          <w:lang w:val="lv-LV" w:eastAsia="lv-LV"/>
        </w:rPr>
      </w:pPr>
      <w:r w:rsidRPr="00EA71B6">
        <w:rPr>
          <w:rFonts w:eastAsia="Times New Roman"/>
          <w:lang w:val="lv-LV" w:eastAsia="lv-LV"/>
        </w:rPr>
        <w:t>4.2. Izsoles dalībniekam nedrīkst būt pasludināta maksātnespēja, tam nav uzsākts likvidācijas process, tā saimnieciskā darbība nav apturēta vai pārtraukta, vai nav uzsākta tiesvedība par darbības izbeigšanu, maksātnespēju vai bankrotu.</w:t>
      </w:r>
    </w:p>
    <w:p w14:paraId="56DA7D25" w14:textId="77777777" w:rsidR="00C86788" w:rsidRPr="00EA71B6" w:rsidRDefault="00C86788" w:rsidP="005912E8">
      <w:pPr>
        <w:ind w:left="435"/>
        <w:jc w:val="both"/>
        <w:rPr>
          <w:rFonts w:eastAsia="Times New Roman"/>
          <w:color w:val="000000"/>
          <w:lang w:val="lv-LV" w:eastAsia="x-none"/>
        </w:rPr>
      </w:pPr>
    </w:p>
    <w:p w14:paraId="56DA7D27" w14:textId="5DF5D8E8" w:rsidR="00C86788" w:rsidRPr="00EA71B6" w:rsidRDefault="008330B8" w:rsidP="008330B8">
      <w:pPr>
        <w:suppressAutoHyphens/>
        <w:contextualSpacing/>
        <w:jc w:val="center"/>
        <w:rPr>
          <w:rFonts w:eastAsia="Times New Roman"/>
          <w:b/>
          <w:lang w:val="lv-LV" w:eastAsia="lv-LV" w:bidi="ar-QA"/>
        </w:rPr>
      </w:pPr>
      <w:r w:rsidRPr="00EA71B6">
        <w:rPr>
          <w:rFonts w:eastAsia="Times New Roman"/>
          <w:b/>
          <w:lang w:val="lv-LV" w:eastAsia="lv-LV" w:bidi="ar-QA"/>
        </w:rPr>
        <w:t xml:space="preserve">V. </w:t>
      </w:r>
      <w:r w:rsidR="00C86788" w:rsidRPr="00EA71B6">
        <w:rPr>
          <w:rFonts w:eastAsia="Times New Roman"/>
          <w:b/>
          <w:lang w:val="lv-LV" w:eastAsia="lv-LV" w:bidi="ar-QA"/>
        </w:rPr>
        <w:t>Izsoles pretendentu reģistrācija Izsoļu dalībnieku reģistrā</w:t>
      </w:r>
    </w:p>
    <w:p w14:paraId="56DA7D28"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5.1. Pretendentu pieteikšanās izso</w:t>
      </w:r>
      <w:bookmarkStart w:id="3" w:name="_Hlk42890522"/>
      <w:r w:rsidRPr="00EA71B6">
        <w:rPr>
          <w:rFonts w:eastAsia="Times New Roman"/>
          <w:lang w:val="lv-LV" w:eastAsia="lv-LV"/>
        </w:rPr>
        <w:t xml:space="preserve">lei notiek elektronisko izsoļu vietnē </w:t>
      </w:r>
      <w:bookmarkEnd w:id="3"/>
      <w:r w:rsidRPr="00EA71B6">
        <w:rPr>
          <w:rFonts w:eastAsia="Times New Roman"/>
          <w:lang w:val="lv-LV" w:eastAsia="lv-LV"/>
        </w:rPr>
        <w:fldChar w:fldCharType="begin"/>
      </w:r>
      <w:r w:rsidRPr="00EA71B6">
        <w:rPr>
          <w:rFonts w:eastAsia="Times New Roman"/>
          <w:lang w:val="lv-LV" w:eastAsia="lv-LV"/>
        </w:rPr>
        <w:instrText xml:space="preserve"> HYPERLINK "https://izsoles.ta.gov.lv" </w:instrText>
      </w:r>
      <w:r w:rsidRPr="00EA71B6">
        <w:rPr>
          <w:rFonts w:eastAsia="Times New Roman"/>
          <w:lang w:val="lv-LV" w:eastAsia="lv-LV"/>
        </w:rPr>
      </w:r>
      <w:r w:rsidRPr="00EA71B6">
        <w:rPr>
          <w:rFonts w:eastAsia="Times New Roman"/>
          <w:lang w:val="lv-LV" w:eastAsia="lv-LV"/>
        </w:rPr>
        <w:fldChar w:fldCharType="separate"/>
      </w:r>
      <w:r w:rsidRPr="00EA71B6">
        <w:rPr>
          <w:rFonts w:eastAsia="Times New Roman"/>
          <w:u w:val="single"/>
          <w:lang w:val="lv-LV" w:eastAsia="lv-LV"/>
        </w:rPr>
        <w:t>https://izsoles.ta.gov.lv</w:t>
      </w:r>
      <w:r w:rsidRPr="00EA71B6">
        <w:rPr>
          <w:rFonts w:eastAsia="Times New Roman"/>
          <w:lang w:val="lv-LV" w:eastAsia="lv-LV"/>
        </w:rPr>
        <w:fldChar w:fldCharType="end"/>
      </w:r>
      <w:r w:rsidRPr="00EA71B6">
        <w:rPr>
          <w:rFonts w:eastAsia="Times New Roman"/>
          <w:lang w:val="lv-LV" w:eastAsia="lv-LV"/>
        </w:rPr>
        <w:t xml:space="preserve"> uzturētā izsoļu dalībnieku reģistrā pēc oficiāla paziņojuma par izsoli publicēšanas Latvijas Republikas oficiālajā izdevumā “Latvijas Vēstnesis” tīmekļa vietnē </w:t>
      </w:r>
      <w:hyperlink r:id="rId11" w:history="1">
        <w:r w:rsidRPr="00EA71B6">
          <w:rPr>
            <w:rFonts w:eastAsia="Times New Roman"/>
            <w:u w:val="single"/>
            <w:lang w:val="lv-LV" w:eastAsia="lv-LV"/>
          </w:rPr>
          <w:t>www.vestnesis.lv</w:t>
        </w:r>
      </w:hyperlink>
      <w:r w:rsidRPr="00EA71B6">
        <w:rPr>
          <w:rFonts w:eastAsia="Times New Roman"/>
          <w:lang w:val="lv-LV" w:eastAsia="lv-LV"/>
        </w:rPr>
        <w:t xml:space="preserve"> . </w:t>
      </w:r>
    </w:p>
    <w:p w14:paraId="56DA7D29"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 xml:space="preserve">5.2. Izsoles pretendenti - fiziskas personas, kuras vēlas savā vai cita vārdā vai juridiskās personas vārdā pieteikties izsolei, elektronisko izsoļu vietnē </w:t>
      </w:r>
      <w:hyperlink r:id="rId12" w:history="1">
        <w:r w:rsidRPr="00EA71B6">
          <w:rPr>
            <w:rFonts w:eastAsia="Times New Roman"/>
            <w:u w:val="single"/>
            <w:lang w:val="lv-LV" w:eastAsia="lv-LV"/>
          </w:rPr>
          <w:t>https://izsoles.ta.gov.lv</w:t>
        </w:r>
      </w:hyperlink>
      <w:r w:rsidRPr="00EA71B6">
        <w:rPr>
          <w:rFonts w:eastAsia="Times New Roman"/>
          <w:lang w:val="lv-LV" w:eastAsia="lv-LV"/>
        </w:rPr>
        <w:t xml:space="preserve">  norāda: </w:t>
      </w:r>
    </w:p>
    <w:p w14:paraId="56DA7D2A" w14:textId="77777777" w:rsidR="00C86788" w:rsidRPr="00EA71B6" w:rsidRDefault="00C86788" w:rsidP="005912E8">
      <w:pPr>
        <w:suppressAutoHyphens/>
        <w:autoSpaceDE w:val="0"/>
        <w:autoSpaceDN w:val="0"/>
        <w:adjustRightInd w:val="0"/>
        <w:ind w:firstLine="567"/>
        <w:jc w:val="both"/>
        <w:rPr>
          <w:rFonts w:eastAsia="Times New Roman"/>
          <w:lang w:val="lv-LV" w:eastAsia="lv-LV"/>
        </w:rPr>
      </w:pPr>
      <w:r w:rsidRPr="00EA71B6">
        <w:rPr>
          <w:rFonts w:eastAsia="Times New Roman"/>
          <w:lang w:val="lv-LV" w:eastAsia="lv-LV"/>
        </w:rPr>
        <w:t xml:space="preserve">5.2.1.Fiziska persona: </w:t>
      </w:r>
    </w:p>
    <w:p w14:paraId="56DA7D2B" w14:textId="77777777" w:rsidR="00C86788" w:rsidRPr="00EA71B6" w:rsidRDefault="00C86788" w:rsidP="005912E8">
      <w:pPr>
        <w:tabs>
          <w:tab w:val="num" w:pos="1985"/>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5.2.1.1. Vārdu, uzvārdu; </w:t>
      </w:r>
    </w:p>
    <w:p w14:paraId="56DA7D2C" w14:textId="77777777" w:rsidR="00C86788" w:rsidRPr="00EA71B6" w:rsidRDefault="00C86788" w:rsidP="005912E8">
      <w:pPr>
        <w:tabs>
          <w:tab w:val="num" w:pos="1985"/>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5.2.1.2. Personas kodu vai dzimšanas datumu (persona, kurai nav piešķirts personas kods); </w:t>
      </w:r>
    </w:p>
    <w:p w14:paraId="56DA7D2D" w14:textId="77777777" w:rsidR="00C86788" w:rsidRPr="00EA71B6" w:rsidRDefault="00C86788" w:rsidP="005912E8">
      <w:pPr>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5.2.1.3. Kontaktadresi; </w:t>
      </w:r>
    </w:p>
    <w:p w14:paraId="56DA7D2E" w14:textId="77777777" w:rsidR="00C86788" w:rsidRPr="00EA71B6" w:rsidRDefault="00C86788" w:rsidP="005912E8">
      <w:pPr>
        <w:tabs>
          <w:tab w:val="num" w:pos="1985"/>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5.2.1.4. Personu apliecinoša dokumenta veidu un numuru; </w:t>
      </w:r>
    </w:p>
    <w:p w14:paraId="56DA7D2F" w14:textId="77777777" w:rsidR="00C86788" w:rsidRPr="00EA71B6" w:rsidRDefault="00C86788" w:rsidP="005912E8">
      <w:pPr>
        <w:tabs>
          <w:tab w:val="num" w:pos="1985"/>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5.2.1.5. Norēķinu rekvizītus (kredītiestādes konta numurs, uz kuru personai atmaksājama nodrošinājuma summa); </w:t>
      </w:r>
    </w:p>
    <w:p w14:paraId="56DA7D30" w14:textId="77777777" w:rsidR="00C86788" w:rsidRPr="00EA71B6" w:rsidRDefault="00C86788" w:rsidP="005912E8">
      <w:pPr>
        <w:tabs>
          <w:tab w:val="num" w:pos="1985"/>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5.2.1.6. Personas papildu kontaktinformāciju – elektroniskā pasta adresi un tālruņa numuru (ja tāds ir). </w:t>
      </w:r>
    </w:p>
    <w:p w14:paraId="56DA7D31" w14:textId="77777777" w:rsidR="00C86788" w:rsidRPr="00EA71B6" w:rsidRDefault="00C86788" w:rsidP="005912E8">
      <w:pPr>
        <w:suppressAutoHyphens/>
        <w:autoSpaceDE w:val="0"/>
        <w:autoSpaceDN w:val="0"/>
        <w:adjustRightInd w:val="0"/>
        <w:ind w:left="426"/>
        <w:jc w:val="both"/>
        <w:rPr>
          <w:rFonts w:eastAsia="Times New Roman"/>
          <w:lang w:val="lv-LV" w:eastAsia="lv-LV"/>
        </w:rPr>
      </w:pPr>
      <w:r w:rsidRPr="00EA71B6">
        <w:rPr>
          <w:rFonts w:eastAsia="Times New Roman"/>
          <w:lang w:val="lv-LV" w:eastAsia="lv-LV"/>
        </w:rPr>
        <w:t xml:space="preserve">5.2.2. Fiziska persona, kura pārstāv citu fizisku vai juridisku personu, papildus punktā norādītajam, sniedz informāciju par: </w:t>
      </w:r>
    </w:p>
    <w:p w14:paraId="56DA7D32" w14:textId="77777777" w:rsidR="00C86788" w:rsidRPr="00EA71B6" w:rsidRDefault="00C86788" w:rsidP="005912E8">
      <w:pPr>
        <w:tabs>
          <w:tab w:val="num" w:pos="1418"/>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5.2.2.1. Pārstāvamās personas veidu; </w:t>
      </w:r>
    </w:p>
    <w:p w14:paraId="56DA7D33" w14:textId="77777777" w:rsidR="00C86788" w:rsidRPr="00EA71B6" w:rsidRDefault="00C86788" w:rsidP="005912E8">
      <w:pPr>
        <w:tabs>
          <w:tab w:val="num" w:pos="1418"/>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5.2.2.2. Vārdu, uzvārdu fiziskai personai vai nosaukumu juridiskai personai; </w:t>
      </w:r>
    </w:p>
    <w:p w14:paraId="56DA7D34" w14:textId="77777777" w:rsidR="00C86788" w:rsidRPr="00EA71B6" w:rsidRDefault="00C86788" w:rsidP="005912E8">
      <w:pPr>
        <w:tabs>
          <w:tab w:val="num" w:pos="1571"/>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5.2.2.3. Personas kodu vai dzimšanas datumu (ārzemniekam) fiziskai personai vai reģistrācijas numuru juridiskai personai; </w:t>
      </w:r>
    </w:p>
    <w:p w14:paraId="56DA7D35" w14:textId="77777777" w:rsidR="00C86788" w:rsidRPr="00EA71B6" w:rsidRDefault="00C86788" w:rsidP="005912E8">
      <w:pPr>
        <w:tabs>
          <w:tab w:val="num" w:pos="1571"/>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5.2.2.4. Kontaktadresi; </w:t>
      </w:r>
    </w:p>
    <w:p w14:paraId="56DA7D36" w14:textId="77777777" w:rsidR="00C86788" w:rsidRPr="00EA71B6" w:rsidRDefault="00C86788" w:rsidP="005912E8">
      <w:pPr>
        <w:tabs>
          <w:tab w:val="num" w:pos="1571"/>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5.2.2.5. Personu apliecinoša dokumenta veidu un numuru fiziskai personai; </w:t>
      </w:r>
    </w:p>
    <w:p w14:paraId="56DA7D37" w14:textId="77777777" w:rsidR="00C86788" w:rsidRPr="00EA71B6" w:rsidRDefault="00C86788" w:rsidP="005912E8">
      <w:pPr>
        <w:tabs>
          <w:tab w:val="num" w:pos="1571"/>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56DA7D38" w14:textId="77777777" w:rsidR="00C86788" w:rsidRPr="00EA71B6" w:rsidRDefault="00C86788" w:rsidP="005912E8">
      <w:pPr>
        <w:tabs>
          <w:tab w:val="num" w:pos="1571"/>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5.2.2.7. Informāciju par pilnvarojuma apjomu (pārstāvības tiesības konkrētai izsolei, vairākām konkrētām izsolēm, uz noteiktu laiku, pastāvīgi); </w:t>
      </w:r>
    </w:p>
    <w:p w14:paraId="56DA7D39" w14:textId="77777777" w:rsidR="00C86788" w:rsidRPr="00EA71B6" w:rsidRDefault="00C86788" w:rsidP="005912E8">
      <w:pPr>
        <w:tabs>
          <w:tab w:val="num" w:pos="1571"/>
        </w:tabs>
        <w:suppressAutoHyphens/>
        <w:autoSpaceDE w:val="0"/>
        <w:autoSpaceDN w:val="0"/>
        <w:adjustRightInd w:val="0"/>
        <w:ind w:left="1134"/>
        <w:jc w:val="both"/>
        <w:rPr>
          <w:rFonts w:eastAsia="Times New Roman"/>
          <w:lang w:val="lv-LV" w:eastAsia="lv-LV"/>
        </w:rPr>
      </w:pPr>
      <w:r w:rsidRPr="00EA71B6">
        <w:rPr>
          <w:rFonts w:eastAsia="Times New Roman"/>
          <w:lang w:val="lv-LV" w:eastAsia="lv-LV"/>
        </w:rPr>
        <w:t xml:space="preserve">5.2.2.8. Attiecīgās lēmējinstitūcijas lēmumu par nekustamā īpašuma iegādi juridiskajai personai. </w:t>
      </w:r>
    </w:p>
    <w:p w14:paraId="56DA7D3A"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 xml:space="preserve">5.3. Reģistrējoties Izsoļu dalībnieku reģistrā, persona iepazīstas ar elektronisko izsoļu vietnes lietošanas noteikumiem un apliecina noteikumu ievērošanu, kā arī par sevi sniegto datu pareizību. </w:t>
      </w:r>
    </w:p>
    <w:p w14:paraId="56DA7D3B"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 xml:space="preserve">5.4. Ziņas par personu iekļauj Izsoļu dalībnieku reģistrā, pamatojoties uz personas iesniegumu. Iesniegumu persona iesniedz patstāvīgi, izmantojot elektronisko izsoļu vietnē pieejamo elektronisko </w:t>
      </w:r>
      <w:r w:rsidRPr="00EA71B6">
        <w:rPr>
          <w:rFonts w:eastAsia="Times New Roman"/>
          <w:lang w:val="lv-LV" w:eastAsia="lv-LV"/>
        </w:rPr>
        <w:lastRenderedPageBreak/>
        <w:t xml:space="preserve">pakalpojumu “Par e-izsoļu vietnes dalībnieka dalību konkrētā izsolē” un identificējoties ar vienu no vienotajā valsts un pašvaldību portālā </w:t>
      </w:r>
      <w:hyperlink r:id="rId13" w:history="1">
        <w:r w:rsidRPr="00EA71B6">
          <w:rPr>
            <w:rFonts w:eastAsia="Times New Roman"/>
            <w:u w:val="single"/>
            <w:lang w:val="lv-LV" w:eastAsia="lv-LV"/>
          </w:rPr>
          <w:t>www.latvija.lv</w:t>
        </w:r>
      </w:hyperlink>
      <w:r w:rsidRPr="00EA71B6">
        <w:rPr>
          <w:rFonts w:eastAsia="Times New Roman"/>
          <w:lang w:val="lv-LV" w:eastAsia="lv-LV"/>
        </w:rPr>
        <w:t xml:space="preserve">  piedāvātajiem identifikācijas līdzekļiem. </w:t>
      </w:r>
    </w:p>
    <w:p w14:paraId="56DA7D3C"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5.5.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6DA7D3D"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5.6. Izsoles rīkotājs autorizē izsoles pretendentu, kurš izpildījis izsoles priekšnoteikumus, dalībai izsolē 7 (septiņu) dienu laikā, izmantojot elektronisko izsoļu vietnē pieejamo rīku.</w:t>
      </w:r>
    </w:p>
    <w:p w14:paraId="56DA7D3E"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5.7. Informāciju par autorizēšanu dalībai izsolē izsoles rīkotājs reģistrētam lietotājam nosūta elektroniski uz elektronisko izsoļu vietnē reģistrētam lietotājam izveidoto kontu.</w:t>
      </w:r>
    </w:p>
    <w:p w14:paraId="56DA7D3F"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5.8. Autorizējot personu izsolei, katram solītājam elektronisko izsoļu vietnes sistēma automātiski izveido unikālu identifikatoru.</w:t>
      </w:r>
    </w:p>
    <w:p w14:paraId="56DA7D40"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5.9. Izsoles pretendents netiek reģistrēts, ja:</w:t>
      </w:r>
    </w:p>
    <w:p w14:paraId="56DA7D41" w14:textId="77777777" w:rsidR="00C86788" w:rsidRPr="00EA71B6" w:rsidRDefault="00C86788" w:rsidP="005912E8">
      <w:pPr>
        <w:suppressAutoHyphens/>
        <w:autoSpaceDE w:val="0"/>
        <w:autoSpaceDN w:val="0"/>
        <w:adjustRightInd w:val="0"/>
        <w:ind w:left="426"/>
        <w:jc w:val="both"/>
        <w:rPr>
          <w:rFonts w:eastAsia="Times New Roman"/>
          <w:lang w:val="lv-LV" w:eastAsia="lv-LV"/>
        </w:rPr>
      </w:pPr>
      <w:r w:rsidRPr="00EA71B6">
        <w:rPr>
          <w:rFonts w:eastAsia="Times New Roman"/>
          <w:lang w:val="lv-LV" w:eastAsia="lv-LV"/>
        </w:rPr>
        <w:t>5.9.1. nav vēl iestājies vai ir beidzies pretendentu reģistrācijas termiņš;</w:t>
      </w:r>
    </w:p>
    <w:p w14:paraId="56DA7D42" w14:textId="77777777" w:rsidR="00C86788" w:rsidRPr="00EA71B6" w:rsidRDefault="00C86788" w:rsidP="005912E8">
      <w:pPr>
        <w:suppressAutoHyphens/>
        <w:autoSpaceDE w:val="0"/>
        <w:autoSpaceDN w:val="0"/>
        <w:adjustRightInd w:val="0"/>
        <w:ind w:left="426"/>
        <w:jc w:val="both"/>
        <w:rPr>
          <w:rFonts w:eastAsia="Times New Roman"/>
          <w:lang w:val="lv-LV" w:eastAsia="lv-LV"/>
        </w:rPr>
      </w:pPr>
      <w:r w:rsidRPr="00EA71B6">
        <w:rPr>
          <w:rFonts w:eastAsia="Times New Roman"/>
          <w:lang w:val="lv-LV" w:eastAsia="lv-LV"/>
        </w:rPr>
        <w:t>5.9.2. ja nav izpildīti visi šo noteikumu 5.2.1.punktā vai 5.2.2.punktā minētie norādījumi;</w:t>
      </w:r>
    </w:p>
    <w:p w14:paraId="56DA7D43" w14:textId="77777777" w:rsidR="00C86788" w:rsidRPr="00EA71B6" w:rsidRDefault="00C86788" w:rsidP="005912E8">
      <w:pPr>
        <w:suppressAutoHyphens/>
        <w:autoSpaceDE w:val="0"/>
        <w:autoSpaceDN w:val="0"/>
        <w:adjustRightInd w:val="0"/>
        <w:ind w:left="426"/>
        <w:jc w:val="both"/>
        <w:rPr>
          <w:rFonts w:eastAsia="Times New Roman"/>
          <w:lang w:val="lv-LV" w:eastAsia="lv-LV"/>
        </w:rPr>
      </w:pPr>
      <w:r w:rsidRPr="00EA71B6">
        <w:rPr>
          <w:rFonts w:eastAsia="Times New Roman"/>
          <w:lang w:val="lv-LV" w:eastAsia="lv-LV"/>
        </w:rPr>
        <w:t>5.9.3. konstatēts, ka pretendentam ir izsoles noteikumu 4.punktā minētās parādsaistības;</w:t>
      </w:r>
    </w:p>
    <w:p w14:paraId="56DA7D44" w14:textId="77777777" w:rsidR="00C86788" w:rsidRPr="00EA71B6" w:rsidRDefault="00C86788" w:rsidP="005912E8">
      <w:pPr>
        <w:suppressAutoHyphens/>
        <w:autoSpaceDE w:val="0"/>
        <w:autoSpaceDN w:val="0"/>
        <w:adjustRightInd w:val="0"/>
        <w:ind w:left="426"/>
        <w:jc w:val="both"/>
        <w:rPr>
          <w:rFonts w:eastAsia="Times New Roman"/>
          <w:lang w:val="lv-LV" w:eastAsia="lv-LV"/>
        </w:rPr>
      </w:pPr>
      <w:r w:rsidRPr="00EA71B6">
        <w:rPr>
          <w:rFonts w:eastAsia="Times New Roman"/>
          <w:lang w:val="lv-LV" w:eastAsia="lv-LV"/>
        </w:rPr>
        <w:t>5.9.4. fiziskā vai juridiskā persona saskaņā ar spēkā esošajiem normatīvajiem aktiem nevar iegūt savā īpašumā zemi.</w:t>
      </w:r>
    </w:p>
    <w:p w14:paraId="56DA7D45" w14:textId="77777777" w:rsidR="00C86788" w:rsidRPr="00EA71B6" w:rsidRDefault="00C86788" w:rsidP="005912E8">
      <w:pPr>
        <w:suppressAutoHyphens/>
        <w:autoSpaceDE w:val="0"/>
        <w:autoSpaceDN w:val="0"/>
        <w:adjustRightInd w:val="0"/>
        <w:jc w:val="both"/>
        <w:rPr>
          <w:rFonts w:eastAsia="Times New Roman"/>
          <w:lang w:val="lv-LV" w:eastAsia="lv-LV"/>
        </w:rPr>
      </w:pPr>
      <w:r w:rsidRPr="00EA71B6">
        <w:rPr>
          <w:rFonts w:eastAsia="Times New Roman"/>
          <w:lang w:val="lv-LV" w:eastAsia="lv-LV"/>
        </w:rPr>
        <w:t>5.10. Izsoles rīkotāji nav tiesīgi līdz izsoles sākumam sniegt informāciju par izsoles pretendentiem.</w:t>
      </w:r>
    </w:p>
    <w:p w14:paraId="56DA7D46" w14:textId="77777777" w:rsidR="00C86788" w:rsidRPr="00EA71B6" w:rsidRDefault="00C86788" w:rsidP="005912E8">
      <w:pPr>
        <w:autoSpaceDE w:val="0"/>
        <w:autoSpaceDN w:val="0"/>
        <w:adjustRightInd w:val="0"/>
        <w:ind w:left="851"/>
        <w:jc w:val="both"/>
        <w:rPr>
          <w:rFonts w:eastAsia="Times New Roman"/>
          <w:lang w:val="lv-LV" w:eastAsia="lv-LV"/>
        </w:rPr>
      </w:pPr>
    </w:p>
    <w:p w14:paraId="56DA7D48" w14:textId="2F863BAC" w:rsidR="00C86788" w:rsidRPr="00EA71B6" w:rsidRDefault="008330B8" w:rsidP="008330B8">
      <w:pPr>
        <w:suppressAutoHyphens/>
        <w:contextualSpacing/>
        <w:jc w:val="center"/>
        <w:rPr>
          <w:rFonts w:eastAsia="Times New Roman"/>
          <w:b/>
          <w:lang w:val="lv-LV" w:eastAsia="lv-LV" w:bidi="ar-QA"/>
        </w:rPr>
      </w:pPr>
      <w:r w:rsidRPr="00EA71B6">
        <w:rPr>
          <w:rFonts w:eastAsia="Times New Roman"/>
          <w:b/>
          <w:lang w:val="lv-LV" w:eastAsia="lv-LV" w:bidi="ar-QA"/>
        </w:rPr>
        <w:t xml:space="preserve">VI. </w:t>
      </w:r>
      <w:r w:rsidR="00C86788" w:rsidRPr="00EA71B6">
        <w:rPr>
          <w:rFonts w:eastAsia="Times New Roman"/>
          <w:b/>
          <w:lang w:val="lv-LV" w:eastAsia="lv-LV" w:bidi="ar-QA"/>
        </w:rPr>
        <w:t>Izsoles norise</w:t>
      </w:r>
    </w:p>
    <w:p w14:paraId="1611CF47" w14:textId="77777777" w:rsidR="009218E2" w:rsidRPr="009B5074" w:rsidRDefault="009218E2" w:rsidP="009218E2">
      <w:pPr>
        <w:jc w:val="both"/>
        <w:rPr>
          <w:lang w:val="lv-LV"/>
        </w:rPr>
      </w:pPr>
      <w:r w:rsidRPr="009B5074">
        <w:rPr>
          <w:rFonts w:eastAsia="Times New Roman"/>
          <w:lang w:val="lv-LV" w:eastAsia="lv-LV"/>
        </w:rPr>
        <w:t xml:space="preserve">6.1. </w:t>
      </w:r>
      <w:r w:rsidRPr="009B5074">
        <w:rPr>
          <w:lang w:val="lv-LV"/>
        </w:rPr>
        <w:t>Izsole sākas elektronisko izsoļu vietnē https://izsoles.ta.gov.lv sludinājumā noteiktajā datumā un laikā pēc informācijas publicēšanas oficiālajā izdevumā “Latvijas Vēstnesis” un Smiltenes novada pašvaldības tīmekļvietnē.</w:t>
      </w:r>
    </w:p>
    <w:p w14:paraId="4449A099" w14:textId="77777777" w:rsidR="009218E2" w:rsidRPr="009B5074" w:rsidRDefault="009218E2" w:rsidP="009218E2">
      <w:pPr>
        <w:tabs>
          <w:tab w:val="left" w:pos="426"/>
        </w:tabs>
        <w:jc w:val="both"/>
        <w:rPr>
          <w:lang w:val="lv-LV"/>
        </w:rPr>
      </w:pPr>
      <w:r w:rsidRPr="009B5074">
        <w:rPr>
          <w:lang w:val="lv-LV"/>
        </w:rPr>
        <w:t>6.2.</w:t>
      </w:r>
      <w:r w:rsidRPr="009B5074">
        <w:rPr>
          <w:lang w:val="lv-LV"/>
        </w:rPr>
        <w:tab/>
        <w:t>Izsolei autorizētie Izsoles dalībnieki ir tiesīgi izdarīt solījumus elektronisko izsoļu vietnē visā izsoles norises laikā, ievērojot noteikto izsoles soli.</w:t>
      </w:r>
    </w:p>
    <w:p w14:paraId="57A2E433" w14:textId="77777777" w:rsidR="009218E2" w:rsidRPr="009B5074" w:rsidRDefault="009218E2" w:rsidP="009218E2">
      <w:pPr>
        <w:tabs>
          <w:tab w:val="left" w:pos="426"/>
        </w:tabs>
        <w:jc w:val="both"/>
        <w:rPr>
          <w:lang w:val="lv-LV"/>
        </w:rPr>
      </w:pPr>
      <w:r w:rsidRPr="009B5074">
        <w:rPr>
          <w:lang w:val="lv-LV"/>
        </w:rPr>
        <w:t>6.3.</w:t>
      </w:r>
      <w:r w:rsidRPr="009B5074">
        <w:rPr>
          <w:lang w:val="lv-LV"/>
        </w:rPr>
        <w:tab/>
        <w:t>Ja pēdējo 5 (piecu) minūšu laikā pirms izsoles noslēgšanai noteiktā laika tiek reģistrēts solījums, izsoles laiks automātiski tiek pagarināts par 5 (piecām) minūtēm.</w:t>
      </w:r>
    </w:p>
    <w:p w14:paraId="1F195178" w14:textId="77777777" w:rsidR="009218E2" w:rsidRPr="009B5074" w:rsidRDefault="009218E2" w:rsidP="009218E2">
      <w:pPr>
        <w:tabs>
          <w:tab w:val="left" w:pos="426"/>
        </w:tabs>
        <w:jc w:val="both"/>
        <w:rPr>
          <w:lang w:val="lv-LV"/>
        </w:rPr>
      </w:pPr>
      <w:r w:rsidRPr="009B5074">
        <w:rPr>
          <w:lang w:val="lv-LV"/>
        </w:rPr>
        <w:t>6.4.</w:t>
      </w:r>
      <w:r w:rsidRPr="009B5074">
        <w:rPr>
          <w:lang w:val="lv-LV"/>
        </w:rPr>
        <w:tab/>
        <w:t>Ja izsoles norises laikā tiek konstatēti būtiski tehniski traucējumi elektronisko izsoļu vietnes darbībā, kas var ietekmēt izsoles rezultātu, izsoles norise un termiņi tiek regulēti atbilstoši elektronisko izsoļu vietnes darbību reglamentējošo normatīvo aktu noteikumiem un vietnes uzturētāja paziņojumiem.</w:t>
      </w:r>
    </w:p>
    <w:p w14:paraId="29573360" w14:textId="77777777" w:rsidR="009218E2" w:rsidRPr="009B5074" w:rsidRDefault="009218E2" w:rsidP="009218E2">
      <w:pPr>
        <w:tabs>
          <w:tab w:val="left" w:pos="426"/>
        </w:tabs>
        <w:jc w:val="both"/>
        <w:rPr>
          <w:lang w:val="lv-LV"/>
        </w:rPr>
      </w:pPr>
      <w:r w:rsidRPr="009B5074">
        <w:rPr>
          <w:lang w:val="lv-LV"/>
        </w:rPr>
        <w:t>6.5.</w:t>
      </w:r>
      <w:r w:rsidRPr="009B5074">
        <w:rPr>
          <w:lang w:val="lv-LV"/>
        </w:rPr>
        <w:tab/>
        <w:t>Pēc izsoles noslēgšanas solījumus vairs nereģistrē un elektronisko izsoļu vietnē tiek fiksēts izsoles noslēguma datums, laiks un pēdējais (visaugstākais) izdarītais solījums.</w:t>
      </w:r>
    </w:p>
    <w:p w14:paraId="115AA7FE" w14:textId="77777777" w:rsidR="009218E2" w:rsidRPr="009B5074" w:rsidRDefault="009218E2" w:rsidP="009218E2">
      <w:pPr>
        <w:tabs>
          <w:tab w:val="left" w:pos="426"/>
        </w:tabs>
        <w:jc w:val="both"/>
        <w:rPr>
          <w:lang w:val="lv-LV"/>
        </w:rPr>
      </w:pPr>
      <w:r w:rsidRPr="009B5074">
        <w:rPr>
          <w:lang w:val="lv-LV"/>
        </w:rPr>
        <w:t>6.6.</w:t>
      </w:r>
      <w:r w:rsidRPr="009B507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DEB8500" w14:textId="77777777" w:rsidR="009218E2" w:rsidRPr="009B5074" w:rsidRDefault="009218E2" w:rsidP="009218E2">
      <w:pPr>
        <w:tabs>
          <w:tab w:val="left" w:pos="426"/>
        </w:tabs>
        <w:jc w:val="both"/>
        <w:rPr>
          <w:lang w:val="lv-LV"/>
        </w:rPr>
      </w:pPr>
      <w:r w:rsidRPr="009B5074">
        <w:rPr>
          <w:lang w:val="lv-LV"/>
        </w:rPr>
        <w:t>6.7.</w:t>
      </w:r>
      <w:r w:rsidRPr="009B5074">
        <w:rPr>
          <w:lang w:val="lv-LV"/>
        </w:rPr>
        <w:tab/>
        <w:t xml:space="preserve">Pēc izsoles noslēgšanas sistēma automātiski sagatavo izsoles aktu. Izsoles komisija apstiprina izsoles rezultātus (izsoles aktu) un </w:t>
      </w:r>
      <w:proofErr w:type="spellStart"/>
      <w:r w:rsidRPr="009B5074">
        <w:rPr>
          <w:lang w:val="lv-LV"/>
        </w:rPr>
        <w:t>nosūta</w:t>
      </w:r>
      <w:proofErr w:type="spellEnd"/>
      <w:r w:rsidRPr="009B5074">
        <w:rPr>
          <w:lang w:val="lv-LV"/>
        </w:rPr>
        <w:t xml:space="preserve"> izsoles uzvarētājam izziņu par izsolē veicamajiem norēķiniem. Rīkojumu par izsoles rezultātu apstiprināšanu un mantas nodošanu īpašumā Smiltenes novada pašvaldības domes priekšsēdētājs izdod pēc pirkuma maksas pilnīgas saņemšanas.</w:t>
      </w:r>
    </w:p>
    <w:p w14:paraId="2F5A4703" w14:textId="77777777" w:rsidR="009218E2" w:rsidRPr="009B5074" w:rsidRDefault="009218E2" w:rsidP="009218E2">
      <w:pPr>
        <w:tabs>
          <w:tab w:val="left" w:pos="426"/>
        </w:tabs>
        <w:jc w:val="both"/>
        <w:rPr>
          <w:lang w:val="lv-LV"/>
        </w:rPr>
      </w:pPr>
      <w:r w:rsidRPr="009B5074">
        <w:rPr>
          <w:lang w:val="lv-LV"/>
        </w:rPr>
        <w:t>6.8.</w:t>
      </w:r>
      <w:r w:rsidRPr="009B5074">
        <w:rPr>
          <w:lang w:val="lv-LV"/>
        </w:rPr>
        <w:tab/>
        <w:t>Izsoles dalībnieks, kurš nosolījis visaugstāko cenu, bet kuram pēc izsoles noslēgšanas tiek konstatēti šo noteikumu 4. nodaļā minētie ierobežojumi vai kurš atsakās slēgt līgumu Noteikumos paredzētajā termiņā, iesniegto nodrošinājuma naudu zaudē, un tā tiek ieskaitīta Pašvaldības pamatbudžetā.</w:t>
      </w:r>
    </w:p>
    <w:p w14:paraId="35631B27" w14:textId="77777777" w:rsidR="009218E2" w:rsidRPr="009B5074" w:rsidRDefault="009218E2" w:rsidP="009218E2">
      <w:pPr>
        <w:tabs>
          <w:tab w:val="left" w:pos="426"/>
        </w:tabs>
        <w:jc w:val="both"/>
        <w:rPr>
          <w:lang w:val="lv-LV"/>
        </w:rPr>
      </w:pPr>
      <w:r w:rsidRPr="009B5074">
        <w:rPr>
          <w:lang w:val="lv-LV"/>
        </w:rPr>
        <w:t>6.9.</w:t>
      </w:r>
      <w:r w:rsidRPr="009B5074">
        <w:rPr>
          <w:lang w:val="lv-LV"/>
        </w:rPr>
        <w:tab/>
        <w:t>Ja izsolei ir autorizējušies dalībnieki, bet izsoles laikā nav izdarīts neviens solījums (nav pārsolīta izsoles sākumcena), izsole tiek atzīta par nenotikušu. Šādā gadījumā iemaksātā nodrošinājuma nauda dalībniekiem tiek atmaksāta Noteikumos noteiktajā kārtībā.</w:t>
      </w:r>
    </w:p>
    <w:p w14:paraId="56DA7D52" w14:textId="77777777" w:rsidR="00C86788" w:rsidRPr="00EA71B6" w:rsidRDefault="00C86788" w:rsidP="005912E8">
      <w:pPr>
        <w:suppressAutoHyphens/>
        <w:jc w:val="both"/>
        <w:rPr>
          <w:rFonts w:eastAsia="Times New Roman"/>
          <w:bCs/>
          <w:lang w:val="lv-LV" w:eastAsia="lv-LV" w:bidi="ar-QA"/>
        </w:rPr>
      </w:pPr>
    </w:p>
    <w:p w14:paraId="56DA7D54" w14:textId="5B2D1124" w:rsidR="00C86788" w:rsidRPr="00EA71B6" w:rsidRDefault="008330B8" w:rsidP="008330B8">
      <w:pPr>
        <w:suppressAutoHyphens/>
        <w:contextualSpacing/>
        <w:jc w:val="center"/>
        <w:rPr>
          <w:rFonts w:eastAsia="Times New Roman"/>
          <w:b/>
          <w:lang w:val="lv-LV" w:eastAsia="lv-LV" w:bidi="ar-QA"/>
        </w:rPr>
      </w:pPr>
      <w:r w:rsidRPr="00EA71B6">
        <w:rPr>
          <w:rFonts w:eastAsia="Times New Roman"/>
          <w:b/>
          <w:lang w:val="lv-LV" w:eastAsia="lv-LV" w:bidi="ar-QA"/>
        </w:rPr>
        <w:t xml:space="preserve">VII. </w:t>
      </w:r>
      <w:r w:rsidR="00C86788" w:rsidRPr="00EA71B6">
        <w:rPr>
          <w:rFonts w:eastAsia="Times New Roman"/>
          <w:b/>
          <w:lang w:val="lv-LV" w:eastAsia="lv-LV" w:bidi="ar-QA"/>
        </w:rPr>
        <w:t>Izsoles rezultātu apstiprināšana un līguma noslēgšana</w:t>
      </w:r>
    </w:p>
    <w:p w14:paraId="3A0B9AEF" w14:textId="77777777" w:rsidR="009218E2" w:rsidRPr="009B5074" w:rsidRDefault="009218E2" w:rsidP="009218E2">
      <w:pPr>
        <w:suppressAutoHyphens/>
        <w:autoSpaceDE w:val="0"/>
        <w:autoSpaceDN w:val="0"/>
        <w:adjustRightInd w:val="0"/>
        <w:jc w:val="both"/>
        <w:rPr>
          <w:rFonts w:eastAsia="Times New Roman"/>
          <w:lang w:val="lv-LV" w:eastAsia="lv-LV"/>
        </w:rPr>
      </w:pPr>
      <w:r w:rsidRPr="009B5074">
        <w:rPr>
          <w:rFonts w:eastAsia="Times New Roman"/>
          <w:lang w:val="lv-LV" w:eastAsia="lv-LV"/>
        </w:rPr>
        <w:t xml:space="preserve">7.1. Izsoles komisija 7 (septiņu) darba dienu laikā pēc izsoles noslēgšanas izsniedz izsoles uzvarētājam paziņojumu (izziņu) par pirkuma summu un veicamajiem norēķiniem. </w:t>
      </w:r>
    </w:p>
    <w:p w14:paraId="6A43A1D5" w14:textId="77777777" w:rsidR="009218E2" w:rsidRPr="009B5074" w:rsidRDefault="009218E2" w:rsidP="009218E2">
      <w:pPr>
        <w:suppressAutoHyphens/>
        <w:autoSpaceDE w:val="0"/>
        <w:autoSpaceDN w:val="0"/>
        <w:adjustRightInd w:val="0"/>
        <w:jc w:val="both"/>
        <w:rPr>
          <w:rFonts w:eastAsia="Times New Roman"/>
          <w:lang w:val="lv-LV" w:eastAsia="lv-LV"/>
        </w:rPr>
      </w:pPr>
      <w:r w:rsidRPr="009B5074">
        <w:rPr>
          <w:rFonts w:eastAsia="Times New Roman"/>
          <w:lang w:val="lv-LV" w:eastAsia="lv-LV"/>
        </w:rPr>
        <w:lastRenderedPageBreak/>
        <w:t xml:space="preserve">7.2. Izsoles dalībniekam, kurš nosolījis visaugstāko cenu, pēc paziņojuma saņemšanas ne vēlāk kā 14 (četrpadsmit) dienu laikā jāpārskaita norādītajā bankas kontā pirkuma summa, kas atbilst starpībai starp augstāko nosolīto cenu un jau iemaksāto nodrošinājuma naudu. Pēc maksājuma veikšanas maksājumu apliecinošie dokumenti (par pirkuma summu) jāiesniedz Smiltenes novada pašvaldības administrācijā vai </w:t>
      </w:r>
      <w:proofErr w:type="spellStart"/>
      <w:r w:rsidRPr="009B5074">
        <w:rPr>
          <w:rFonts w:eastAsia="Times New Roman"/>
          <w:lang w:val="lv-LV" w:eastAsia="lv-LV"/>
        </w:rPr>
        <w:t>jānosūta</w:t>
      </w:r>
      <w:proofErr w:type="spellEnd"/>
      <w:r w:rsidRPr="009B5074">
        <w:rPr>
          <w:rFonts w:eastAsia="Times New Roman"/>
          <w:lang w:val="lv-LV" w:eastAsia="lv-LV"/>
        </w:rPr>
        <w:t xml:space="preserve"> elektroniski uz e-pasta adresi: pasts@smiltenesnovads.lv. </w:t>
      </w:r>
    </w:p>
    <w:p w14:paraId="3FA44E82" w14:textId="77777777" w:rsidR="009218E2" w:rsidRPr="009B5074" w:rsidRDefault="009218E2" w:rsidP="009218E2">
      <w:pPr>
        <w:suppressAutoHyphens/>
        <w:autoSpaceDE w:val="0"/>
        <w:autoSpaceDN w:val="0"/>
        <w:adjustRightInd w:val="0"/>
        <w:jc w:val="both"/>
        <w:rPr>
          <w:rFonts w:eastAsia="Times New Roman"/>
          <w:lang w:val="lv-LV" w:eastAsia="lv-LV"/>
        </w:rPr>
      </w:pPr>
      <w:r w:rsidRPr="009B5074">
        <w:rPr>
          <w:rFonts w:eastAsia="Times New Roman"/>
          <w:lang w:val="lv-LV" w:eastAsia="lv-LV"/>
        </w:rPr>
        <w:t xml:space="preserve">7.3. Ja augstāko cenu nosolījušais Izsoles dalībnieks Noteikumu 7.2. punktā noteiktajā termiņā nav pilnībā norēķinājies, viņš zaudē tiesības slēgt pirkuma līgumu par nosolīto nekustamo īpašumu. Šādā gadījumā iemaksātā nodrošinājuma nauda attiecīgajam dalībniekam netiek atmaksāta un tiek ieskaitīta pašvaldības budžetā. </w:t>
      </w:r>
    </w:p>
    <w:p w14:paraId="1D649ACF" w14:textId="77777777" w:rsidR="009218E2" w:rsidRPr="009B5074" w:rsidRDefault="009218E2" w:rsidP="009218E2">
      <w:pPr>
        <w:suppressAutoHyphens/>
        <w:autoSpaceDE w:val="0"/>
        <w:autoSpaceDN w:val="0"/>
        <w:adjustRightInd w:val="0"/>
        <w:jc w:val="both"/>
        <w:rPr>
          <w:rFonts w:eastAsia="Times New Roman"/>
          <w:lang w:val="lv-LV" w:eastAsia="lv-LV"/>
        </w:rPr>
      </w:pPr>
      <w:r w:rsidRPr="009B5074">
        <w:rPr>
          <w:rFonts w:eastAsia="Times New Roman"/>
          <w:lang w:val="lv-LV" w:eastAsia="lv-LV"/>
        </w:rPr>
        <w:t xml:space="preserve">7.4. Ja augstākās cenas nosolītājs Noteikumu 7.2. punktā noteiktajā termiņā nav samaksājis pirkuma summu, Izsoles komisija par to elektroniski informē Izsoles dalībnieku, kurš nosolījis nākamo augstāko cenu. Šim dalībniekam ir tiesības vienas nedēļas laikā no paziņojuma nosūtīšanas dienas paziņot pašvaldībai par nekustamā īpašuma pirkšanu par paša solīto augstāko cenu. Pirkuma summa nākamajam augstākās cenas nosolītājam jāsamaksā divu nedēļu laikā no uzaicinājuma saņemšanas dienas. </w:t>
      </w:r>
    </w:p>
    <w:p w14:paraId="3793B8EA" w14:textId="77777777" w:rsidR="009218E2" w:rsidRPr="009B5074" w:rsidRDefault="009218E2" w:rsidP="009218E2">
      <w:pPr>
        <w:suppressAutoHyphens/>
        <w:autoSpaceDE w:val="0"/>
        <w:autoSpaceDN w:val="0"/>
        <w:adjustRightInd w:val="0"/>
        <w:jc w:val="both"/>
        <w:rPr>
          <w:rFonts w:eastAsia="Times New Roman"/>
          <w:lang w:val="lv-LV" w:eastAsia="lv-LV"/>
        </w:rPr>
      </w:pPr>
      <w:r w:rsidRPr="009B5074">
        <w:rPr>
          <w:rFonts w:eastAsia="Times New Roman"/>
          <w:lang w:val="lv-LV" w:eastAsia="lv-LV"/>
        </w:rPr>
        <w:t>7.5. Ja Noteikumu 7.4. punktā minētais Izsoles dalībnieks atsakās no nekustamā īpašuma pirkšanas vai Noteikumu 7.4. punktā noteiktajā termiņā nesamaksā paša nosolīto cenu, izsole tiek atzīta par nenotikušu un tiek piemēroti Noteikumu 8. nodaļas nosacījumi.</w:t>
      </w:r>
    </w:p>
    <w:p w14:paraId="3929A7F3" w14:textId="77777777" w:rsidR="009218E2" w:rsidRPr="009B5074" w:rsidRDefault="009218E2" w:rsidP="009218E2">
      <w:pPr>
        <w:suppressAutoHyphens/>
        <w:autoSpaceDE w:val="0"/>
        <w:autoSpaceDN w:val="0"/>
        <w:adjustRightInd w:val="0"/>
        <w:jc w:val="both"/>
        <w:rPr>
          <w:rFonts w:eastAsia="Times New Roman"/>
          <w:lang w:val="lv-LV" w:eastAsia="lv-LV"/>
        </w:rPr>
      </w:pPr>
      <w:r w:rsidRPr="009B5074">
        <w:rPr>
          <w:rFonts w:eastAsia="Times New Roman"/>
          <w:lang w:val="lv-LV" w:eastAsia="lv-LV"/>
        </w:rPr>
        <w:t>7.6. Izsoles rezultātu apstiprina ar Smiltenes novada pašvaldības domes priekšsēdētāja rīkojumu.</w:t>
      </w:r>
    </w:p>
    <w:p w14:paraId="0E1CDEEF" w14:textId="77777777" w:rsidR="009218E2" w:rsidRPr="009B5074" w:rsidRDefault="009218E2" w:rsidP="009218E2">
      <w:pPr>
        <w:suppressAutoHyphens/>
        <w:autoSpaceDE w:val="0"/>
        <w:autoSpaceDN w:val="0"/>
        <w:adjustRightInd w:val="0"/>
        <w:jc w:val="both"/>
        <w:rPr>
          <w:rFonts w:eastAsia="Times New Roman"/>
          <w:lang w:val="lv-LV" w:eastAsia="lv-LV"/>
        </w:rPr>
      </w:pPr>
      <w:r w:rsidRPr="009B5074">
        <w:rPr>
          <w:rFonts w:eastAsia="Times New Roman"/>
          <w:lang w:val="lv-LV" w:eastAsia="lv-LV"/>
        </w:rPr>
        <w:t>7.7. Pirkuma līgumu pircējs paraksta 30 (trīsdesmit) dienu laikā pēc izsoles rezultātu apstiprināšanas ar Smiltenes novada pašvaldības domes priekšsēdētāja rīkojumu.</w:t>
      </w:r>
    </w:p>
    <w:p w14:paraId="04A13F82" w14:textId="77777777" w:rsidR="009218E2" w:rsidRPr="009B5074" w:rsidRDefault="009218E2" w:rsidP="009218E2">
      <w:pPr>
        <w:suppressAutoHyphens/>
        <w:autoSpaceDE w:val="0"/>
        <w:autoSpaceDN w:val="0"/>
        <w:adjustRightInd w:val="0"/>
        <w:jc w:val="both"/>
        <w:rPr>
          <w:rFonts w:eastAsia="Times New Roman"/>
          <w:lang w:val="lv-LV" w:eastAsia="lv-LV"/>
        </w:rPr>
      </w:pPr>
      <w:r w:rsidRPr="009B5074">
        <w:rPr>
          <w:rFonts w:eastAsia="Times New Roman"/>
          <w:lang w:val="lv-LV" w:eastAsia="lv-LV"/>
        </w:rPr>
        <w:t>7.8. Pirkuma līgumu pašvaldības vārdā paraksta Smiltenes novada pašvaldības domes priekšsēdētājs.</w:t>
      </w:r>
    </w:p>
    <w:p w14:paraId="56DA7D5C" w14:textId="77777777" w:rsidR="00C86788" w:rsidRPr="00EA71B6" w:rsidRDefault="00C86788" w:rsidP="005912E8">
      <w:pPr>
        <w:autoSpaceDE w:val="0"/>
        <w:autoSpaceDN w:val="0"/>
        <w:adjustRightInd w:val="0"/>
        <w:ind w:left="142" w:hanging="142"/>
        <w:jc w:val="both"/>
        <w:rPr>
          <w:rFonts w:eastAsia="Times New Roman"/>
          <w:lang w:val="lv-LV" w:eastAsia="lv-LV"/>
        </w:rPr>
      </w:pPr>
    </w:p>
    <w:p w14:paraId="56DA7D5E" w14:textId="4262E1C2" w:rsidR="00C86788" w:rsidRPr="00EA71B6" w:rsidRDefault="008330B8" w:rsidP="008330B8">
      <w:pPr>
        <w:suppressAutoHyphens/>
        <w:ind w:left="142" w:hanging="142"/>
        <w:jc w:val="center"/>
        <w:rPr>
          <w:rFonts w:eastAsia="Times New Roman"/>
          <w:b/>
          <w:lang w:val="lv-LV" w:eastAsia="lv-LV" w:bidi="ar-QA"/>
        </w:rPr>
      </w:pPr>
      <w:r w:rsidRPr="00EA71B6">
        <w:rPr>
          <w:rFonts w:eastAsia="Times New Roman"/>
          <w:b/>
          <w:lang w:val="lv-LV" w:eastAsia="lv-LV" w:bidi="ar-QA"/>
        </w:rPr>
        <w:t xml:space="preserve">VIII. </w:t>
      </w:r>
      <w:r w:rsidR="00C86788" w:rsidRPr="00EA71B6">
        <w:rPr>
          <w:rFonts w:eastAsia="Times New Roman"/>
          <w:b/>
          <w:lang w:val="lv-LV" w:eastAsia="lv-LV" w:bidi="ar-QA"/>
        </w:rPr>
        <w:t>Nenotikusi izsole</w:t>
      </w:r>
    </w:p>
    <w:p w14:paraId="25229898" w14:textId="77777777" w:rsidR="009218E2" w:rsidRPr="009B5074" w:rsidRDefault="009218E2" w:rsidP="009218E2">
      <w:pPr>
        <w:tabs>
          <w:tab w:val="left" w:pos="426"/>
        </w:tabs>
        <w:suppressAutoHyphens/>
        <w:autoSpaceDE w:val="0"/>
        <w:autoSpaceDN w:val="0"/>
        <w:adjustRightInd w:val="0"/>
        <w:ind w:left="142" w:hanging="142"/>
        <w:jc w:val="both"/>
        <w:rPr>
          <w:rFonts w:eastAsia="Times New Roman"/>
          <w:lang w:val="lv-LV" w:eastAsia="lv-LV"/>
        </w:rPr>
      </w:pPr>
      <w:r w:rsidRPr="009B5074">
        <w:rPr>
          <w:rFonts w:eastAsia="Times New Roman"/>
          <w:lang w:val="lv-LV" w:eastAsia="lv-LV"/>
        </w:rPr>
        <w:t>8.1.</w:t>
      </w:r>
      <w:r w:rsidRPr="009B5074">
        <w:rPr>
          <w:rFonts w:eastAsia="Times New Roman"/>
          <w:lang w:val="lv-LV" w:eastAsia="lv-LV"/>
        </w:rPr>
        <w:tab/>
        <w:t xml:space="preserve">Izsoles komisija pieņem lēmumu par izsoles atzīšanu par nenotikušu, ja: </w:t>
      </w:r>
    </w:p>
    <w:p w14:paraId="3B44D05E" w14:textId="77777777" w:rsidR="009218E2" w:rsidRPr="009B5074" w:rsidRDefault="009218E2" w:rsidP="009218E2">
      <w:pPr>
        <w:tabs>
          <w:tab w:val="left" w:pos="993"/>
        </w:tabs>
        <w:ind w:left="426"/>
        <w:jc w:val="both"/>
        <w:rPr>
          <w:rFonts w:eastAsia="Times New Roman"/>
          <w:lang w:val="lv-LV" w:eastAsia="lv-LV"/>
        </w:rPr>
      </w:pPr>
      <w:r w:rsidRPr="009B5074">
        <w:rPr>
          <w:rFonts w:eastAsia="Times New Roman"/>
          <w:lang w:val="lv-LV" w:eastAsia="lv-LV"/>
        </w:rPr>
        <w:t>8.1.1.</w:t>
      </w:r>
      <w:r w:rsidRPr="009B5074">
        <w:rPr>
          <w:rFonts w:eastAsia="Times New Roman"/>
          <w:lang w:val="lv-LV" w:eastAsia="lv-LV"/>
        </w:rPr>
        <w:tab/>
        <w:t xml:space="preserve">uz izsoli nav autorizēts neviens izsoles dalībnieks; </w:t>
      </w:r>
    </w:p>
    <w:p w14:paraId="59FA751F" w14:textId="77777777" w:rsidR="009218E2" w:rsidRPr="009B5074" w:rsidRDefault="009218E2" w:rsidP="009218E2">
      <w:pPr>
        <w:tabs>
          <w:tab w:val="left" w:pos="993"/>
        </w:tabs>
        <w:ind w:left="426"/>
        <w:jc w:val="both"/>
        <w:rPr>
          <w:rFonts w:eastAsia="Times New Roman"/>
          <w:lang w:val="lv-LV" w:eastAsia="lv-LV"/>
        </w:rPr>
      </w:pPr>
      <w:r w:rsidRPr="009B5074">
        <w:rPr>
          <w:rFonts w:eastAsia="Times New Roman"/>
          <w:lang w:val="lv-LV" w:eastAsia="lv-LV"/>
        </w:rPr>
        <w:t>8.1.2.</w:t>
      </w:r>
      <w:r w:rsidRPr="009B5074">
        <w:rPr>
          <w:rFonts w:eastAsia="Times New Roman"/>
          <w:lang w:val="lv-LV" w:eastAsia="lv-LV"/>
        </w:rPr>
        <w:tab/>
        <w:t xml:space="preserve">izsole bijusi izziņota, pārkāpjot šos noteikumus vai Publiskas personas mantas atsavināšanas likumu; </w:t>
      </w:r>
    </w:p>
    <w:p w14:paraId="786C1155" w14:textId="77777777" w:rsidR="009218E2" w:rsidRPr="009B5074" w:rsidRDefault="009218E2" w:rsidP="009218E2">
      <w:pPr>
        <w:tabs>
          <w:tab w:val="left" w:pos="993"/>
        </w:tabs>
        <w:ind w:left="426"/>
        <w:jc w:val="both"/>
        <w:rPr>
          <w:rFonts w:eastAsia="Times New Roman"/>
          <w:lang w:val="lv-LV" w:eastAsia="lv-LV"/>
        </w:rPr>
      </w:pPr>
      <w:r w:rsidRPr="009B5074">
        <w:rPr>
          <w:rFonts w:eastAsia="Times New Roman"/>
          <w:lang w:val="lv-LV" w:eastAsia="lv-LV"/>
        </w:rPr>
        <w:t>8.1.3.</w:t>
      </w:r>
      <w:r w:rsidRPr="009B5074">
        <w:rPr>
          <w:rFonts w:eastAsia="Times New Roman"/>
          <w:lang w:val="lv-LV" w:eastAsia="lv-LV"/>
        </w:rPr>
        <w:tab/>
        <w:t xml:space="preserve">tiek noskaidrots, ka nepamatoti noraidīta kāda dalībnieka piedalīšanās izsolē vai nepareizi noraidīts kāds </w:t>
      </w:r>
      <w:proofErr w:type="spellStart"/>
      <w:r w:rsidRPr="009B5074">
        <w:rPr>
          <w:rFonts w:eastAsia="Times New Roman"/>
          <w:lang w:val="lv-LV" w:eastAsia="lv-LV"/>
        </w:rPr>
        <w:t>pārsolījums</w:t>
      </w:r>
      <w:proofErr w:type="spellEnd"/>
      <w:r w:rsidRPr="009B5074">
        <w:rPr>
          <w:rFonts w:eastAsia="Times New Roman"/>
          <w:lang w:val="lv-LV" w:eastAsia="lv-LV"/>
        </w:rPr>
        <w:t xml:space="preserve">; </w:t>
      </w:r>
    </w:p>
    <w:p w14:paraId="64E1D95F" w14:textId="77777777" w:rsidR="009218E2" w:rsidRPr="009B5074" w:rsidRDefault="009218E2" w:rsidP="009218E2">
      <w:pPr>
        <w:tabs>
          <w:tab w:val="left" w:pos="993"/>
        </w:tabs>
        <w:ind w:left="426"/>
        <w:jc w:val="both"/>
        <w:rPr>
          <w:rFonts w:eastAsia="Times New Roman"/>
          <w:lang w:val="lv-LV" w:eastAsia="lv-LV"/>
        </w:rPr>
      </w:pPr>
      <w:r w:rsidRPr="009B5074">
        <w:rPr>
          <w:rFonts w:eastAsia="Times New Roman"/>
          <w:lang w:val="lv-LV" w:eastAsia="lv-LV"/>
        </w:rPr>
        <w:t>8.1.4.</w:t>
      </w:r>
      <w:r w:rsidRPr="009B5074">
        <w:rPr>
          <w:rFonts w:eastAsia="Times New Roman"/>
          <w:lang w:val="lv-LV" w:eastAsia="lv-LV"/>
        </w:rPr>
        <w:tab/>
        <w:t xml:space="preserve">neviens izsoles dalībnieks nav pārsolījis izsoles sākumcenu; </w:t>
      </w:r>
    </w:p>
    <w:p w14:paraId="475CF624" w14:textId="77777777" w:rsidR="009218E2" w:rsidRPr="009B5074" w:rsidRDefault="009218E2" w:rsidP="009218E2">
      <w:pPr>
        <w:tabs>
          <w:tab w:val="left" w:pos="993"/>
        </w:tabs>
        <w:ind w:left="426"/>
        <w:jc w:val="both"/>
        <w:rPr>
          <w:rFonts w:eastAsia="Times New Roman"/>
          <w:lang w:val="lv-LV" w:eastAsia="lv-LV"/>
        </w:rPr>
      </w:pPr>
      <w:r w:rsidRPr="009B5074">
        <w:rPr>
          <w:rFonts w:eastAsia="Times New Roman"/>
          <w:lang w:val="lv-LV" w:eastAsia="lv-LV"/>
        </w:rPr>
        <w:t>8.1.5.</w:t>
      </w:r>
      <w:r w:rsidRPr="009B5074">
        <w:rPr>
          <w:rFonts w:eastAsia="Times New Roman"/>
          <w:lang w:val="lv-LV" w:eastAsia="lv-LV"/>
        </w:rPr>
        <w:tab/>
        <w:t xml:space="preserve">izsoles dalībnieks, kurš nosolījis izsolāmo nekustamo īpašumu, nav parakstījis pirkuma līgumu Noteikumos paredzētajā termiņā; </w:t>
      </w:r>
    </w:p>
    <w:p w14:paraId="545B9ABE" w14:textId="77777777" w:rsidR="009218E2" w:rsidRPr="009B5074" w:rsidRDefault="009218E2" w:rsidP="009218E2">
      <w:pPr>
        <w:tabs>
          <w:tab w:val="left" w:pos="993"/>
        </w:tabs>
        <w:ind w:left="426"/>
        <w:jc w:val="both"/>
        <w:rPr>
          <w:rFonts w:eastAsia="Times New Roman"/>
          <w:lang w:val="lv-LV" w:eastAsia="lv-LV"/>
        </w:rPr>
      </w:pPr>
      <w:r w:rsidRPr="009B5074">
        <w:rPr>
          <w:rFonts w:eastAsia="Times New Roman"/>
          <w:lang w:val="lv-LV" w:eastAsia="lv-LV"/>
        </w:rPr>
        <w:t>8.1.6.</w:t>
      </w:r>
      <w:r w:rsidRPr="009B5074">
        <w:rPr>
          <w:rFonts w:eastAsia="Times New Roman"/>
          <w:lang w:val="lv-LV" w:eastAsia="lv-LV"/>
        </w:rPr>
        <w:tab/>
        <w:t xml:space="preserve">neviens no izsoles dalībniekiem, kurš atzīts par nosolītāju, neveic pirkuma maksas samaksu šajos noteikumos norādītajā termiņā; </w:t>
      </w:r>
    </w:p>
    <w:p w14:paraId="594C58CB" w14:textId="77777777" w:rsidR="009218E2" w:rsidRPr="009B5074" w:rsidRDefault="009218E2" w:rsidP="009218E2">
      <w:pPr>
        <w:tabs>
          <w:tab w:val="left" w:pos="993"/>
        </w:tabs>
        <w:ind w:left="426"/>
        <w:jc w:val="both"/>
        <w:rPr>
          <w:rFonts w:eastAsia="Times New Roman"/>
          <w:lang w:val="lv-LV" w:eastAsia="lv-LV"/>
        </w:rPr>
      </w:pPr>
      <w:r w:rsidRPr="009B5074">
        <w:rPr>
          <w:rFonts w:eastAsia="Times New Roman"/>
          <w:lang w:val="lv-LV" w:eastAsia="lv-LV"/>
        </w:rPr>
        <w:t>8.1.7.</w:t>
      </w:r>
      <w:r w:rsidRPr="009B5074">
        <w:rPr>
          <w:rFonts w:eastAsia="Times New Roman"/>
          <w:lang w:val="lv-LV" w:eastAsia="lv-LV"/>
        </w:rPr>
        <w:tab/>
        <w:t>izsolāmo nekustamo īpašumu nopirkusi persona, kurai saskaņā ar šiem noteikumiem un normatīvajiem aktiem nav bijušas tiesības piedalīties izsolē.</w:t>
      </w:r>
    </w:p>
    <w:p w14:paraId="56DA7D67" w14:textId="77777777" w:rsidR="00C86788" w:rsidRPr="00EA71B6" w:rsidRDefault="00C86788" w:rsidP="005912E8">
      <w:pPr>
        <w:suppressAutoHyphens/>
        <w:autoSpaceDE w:val="0"/>
        <w:autoSpaceDN w:val="0"/>
        <w:adjustRightInd w:val="0"/>
        <w:ind w:left="142" w:hanging="142"/>
        <w:jc w:val="both"/>
        <w:rPr>
          <w:rFonts w:eastAsia="Times New Roman"/>
          <w:lang w:val="lv-LV" w:eastAsia="lv-LV"/>
        </w:rPr>
      </w:pPr>
    </w:p>
    <w:p w14:paraId="56DA7D68" w14:textId="5C2BBFAE" w:rsidR="00C86788" w:rsidRPr="00EA71B6" w:rsidRDefault="008330B8" w:rsidP="008330B8">
      <w:pPr>
        <w:suppressAutoHyphens/>
        <w:ind w:left="360"/>
        <w:jc w:val="center"/>
        <w:rPr>
          <w:rFonts w:eastAsia="Times New Roman"/>
          <w:b/>
          <w:lang w:val="lv-LV" w:eastAsia="lv-LV" w:bidi="ar-QA"/>
        </w:rPr>
      </w:pPr>
      <w:r w:rsidRPr="00EA71B6">
        <w:rPr>
          <w:rFonts w:eastAsia="Times New Roman"/>
          <w:b/>
          <w:lang w:val="lv-LV" w:eastAsia="lv-LV" w:bidi="ar-QA"/>
        </w:rPr>
        <w:t xml:space="preserve">IX. </w:t>
      </w:r>
      <w:r w:rsidR="00C86788" w:rsidRPr="00EA71B6">
        <w:rPr>
          <w:rFonts w:eastAsia="Times New Roman"/>
          <w:b/>
          <w:lang w:val="lv-LV" w:eastAsia="lv-LV" w:bidi="ar-QA"/>
        </w:rPr>
        <w:t>Izsoles rezultātu apstrīdēšana</w:t>
      </w:r>
    </w:p>
    <w:p w14:paraId="618E102A" w14:textId="77777777" w:rsidR="009218E2" w:rsidRPr="009B5074" w:rsidRDefault="009218E2" w:rsidP="009218E2">
      <w:pPr>
        <w:jc w:val="both"/>
        <w:rPr>
          <w:rFonts w:eastAsia="Times New Roman"/>
          <w:bCs/>
          <w:lang w:val="lv-LV" w:eastAsia="ar-QA" w:bidi="ar-QA"/>
        </w:rPr>
      </w:pPr>
      <w:r w:rsidRPr="009B5074">
        <w:rPr>
          <w:rFonts w:eastAsia="Times New Roman"/>
          <w:bCs/>
          <w:lang w:val="lv-LV" w:eastAsia="ar-QA" w:bidi="ar-QA"/>
        </w:rPr>
        <w:t>9.1. Sūdzības par Izsoles komisijas vai rīkotāja darbībām ieinteresētā persona var iesniegt Smiltenes novada pašvaldībā 7 (septiņu) dienu laikā no izsoles noslēguma dienas (izsoles akta sagatavošanas dienas). Sūdzības iesniegšana neaptur izsoles rezultātu apstiprināšanu un tālāko procesu, ja vien Smiltenes novada pašvaldības dome nelemj citādi.</w:t>
      </w:r>
    </w:p>
    <w:p w14:paraId="220EFBB1" w14:textId="77777777" w:rsidR="009218E2" w:rsidRPr="009B5074" w:rsidRDefault="009218E2" w:rsidP="009218E2">
      <w:pPr>
        <w:jc w:val="both"/>
        <w:rPr>
          <w:rFonts w:eastAsia="Times New Roman"/>
          <w:b/>
          <w:lang w:val="lv-LV" w:eastAsia="lv-LV" w:bidi="ar-QA"/>
        </w:rPr>
      </w:pPr>
      <w:r w:rsidRPr="009B5074">
        <w:rPr>
          <w:rFonts w:eastAsia="Times New Roman"/>
          <w:bCs/>
          <w:lang w:val="lv-LV" w:eastAsia="ar-QA" w:bidi="ar-QA"/>
        </w:rPr>
        <w:t>9.2. Smiltenes novada pašvaldības domes priekšsēdētāja rīkojumu par izsoles rezultātu apstiprināšanu ieinteresētā persona var pārsūdzēt Administratīvajā rajona tiesā 1 (viena) mēneša laikā no rīkojuma spēkā stāšanās dienas, saskaņā ar Administratīvā procesa likuma noteikumiem.</w:t>
      </w:r>
    </w:p>
    <w:p w14:paraId="56DA7D6A" w14:textId="77777777" w:rsidR="00C86788" w:rsidRPr="00EA71B6" w:rsidRDefault="00C86788" w:rsidP="005912E8">
      <w:pPr>
        <w:ind w:left="360"/>
        <w:jc w:val="both"/>
        <w:rPr>
          <w:rFonts w:eastAsia="Times New Roman"/>
          <w:b/>
          <w:lang w:val="lv-LV" w:eastAsia="lv-LV" w:bidi="ar-QA"/>
        </w:rPr>
      </w:pPr>
    </w:p>
    <w:p w14:paraId="55E8A7E3" w14:textId="77777777" w:rsidR="003F086B" w:rsidRDefault="003F086B" w:rsidP="005912E8">
      <w:pPr>
        <w:suppressAutoHyphens/>
        <w:jc w:val="both"/>
        <w:rPr>
          <w:rFonts w:eastAsia="Times New Roman"/>
          <w:bCs/>
          <w:lang w:val="lv-LV" w:eastAsia="lv-LV" w:bidi="ar-QA"/>
        </w:rPr>
      </w:pPr>
    </w:p>
    <w:p w14:paraId="56DA7D6D" w14:textId="14989345" w:rsidR="00C86788" w:rsidRPr="00EA71B6" w:rsidRDefault="003F086B" w:rsidP="005471AC">
      <w:pPr>
        <w:tabs>
          <w:tab w:val="left" w:pos="7938"/>
        </w:tabs>
        <w:suppressAutoHyphens/>
        <w:jc w:val="both"/>
      </w:pPr>
      <w:r>
        <w:rPr>
          <w:rFonts w:eastAsia="Times New Roman"/>
          <w:bCs/>
          <w:lang w:val="lv-LV" w:eastAsia="lv-LV" w:bidi="ar-QA"/>
        </w:rPr>
        <w:t xml:space="preserve">Domes </w:t>
      </w:r>
      <w:r w:rsidR="005471AC">
        <w:rPr>
          <w:rFonts w:eastAsia="Times New Roman"/>
          <w:bCs/>
          <w:lang w:val="lv-LV" w:eastAsia="lv-LV" w:bidi="ar-QA"/>
        </w:rPr>
        <w:t>priekšsēdētājs</w:t>
      </w:r>
      <w:r w:rsidR="00C86788" w:rsidRPr="00EA71B6">
        <w:rPr>
          <w:rFonts w:eastAsia="Times New Roman"/>
          <w:bCs/>
          <w:lang w:val="lv-LV" w:eastAsia="lv-LV" w:bidi="ar-QA"/>
        </w:rPr>
        <w:tab/>
      </w:r>
      <w:r w:rsidR="005471AC">
        <w:rPr>
          <w:rFonts w:eastAsia="Times New Roman"/>
          <w:bCs/>
          <w:lang w:val="lv-LV" w:eastAsia="lv-LV" w:bidi="ar-QA"/>
        </w:rPr>
        <w:t>E. Labanovskis</w:t>
      </w:r>
    </w:p>
    <w:sectPr w:rsidR="00C86788" w:rsidRPr="00EA71B6" w:rsidSect="002072B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454B9"/>
    <w:multiLevelType w:val="multilevel"/>
    <w:tmpl w:val="B4B06B54"/>
    <w:lvl w:ilvl="0">
      <w:start w:val="1"/>
      <w:numFmt w:val="decimal"/>
      <w:lvlText w:val="%1."/>
      <w:lvlJc w:val="left"/>
      <w:pPr>
        <w:ind w:left="720" w:hanging="360"/>
      </w:pPr>
      <w:rPr>
        <w:rFonts w:hint="default"/>
      </w:rPr>
    </w:lvl>
    <w:lvl w:ilvl="1">
      <w:start w:val="1"/>
      <w:numFmt w:val="decimal"/>
      <w:isLgl/>
      <w:lvlText w:val="%1.%2."/>
      <w:lvlJc w:val="left"/>
      <w:pPr>
        <w:ind w:left="1086" w:hanging="42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36" w:hanging="1440"/>
      </w:pPr>
      <w:rPr>
        <w:rFonts w:hint="default"/>
      </w:rPr>
    </w:lvl>
    <w:lvl w:ilvl="7">
      <w:start w:val="1"/>
      <w:numFmt w:val="decimal"/>
      <w:isLgl/>
      <w:lvlText w:val="%1.%2.%3.%4.%5.%6.%7.%8."/>
      <w:lvlJc w:val="left"/>
      <w:pPr>
        <w:ind w:left="3942" w:hanging="1440"/>
      </w:pPr>
      <w:rPr>
        <w:rFonts w:hint="default"/>
      </w:rPr>
    </w:lvl>
    <w:lvl w:ilvl="8">
      <w:start w:val="1"/>
      <w:numFmt w:val="decimal"/>
      <w:isLgl/>
      <w:lvlText w:val="%1.%2.%3.%4.%5.%6.%7.%8.%9."/>
      <w:lvlJc w:val="left"/>
      <w:pPr>
        <w:ind w:left="4608" w:hanging="1800"/>
      </w:pPr>
      <w:rPr>
        <w:rFonts w:hint="default"/>
      </w:rPr>
    </w:lvl>
  </w:abstractNum>
  <w:abstractNum w:abstractNumId="1" w15:restartNumberingAfterBreak="0">
    <w:nsid w:val="1FD61BFE"/>
    <w:multiLevelType w:val="multilevel"/>
    <w:tmpl w:val="D4B48626"/>
    <w:lvl w:ilvl="0">
      <w:start w:val="1"/>
      <w:numFmt w:val="decimal"/>
      <w:lvlText w:val="%1."/>
      <w:lvlJc w:val="left"/>
      <w:pPr>
        <w:tabs>
          <w:tab w:val="num" w:pos="390"/>
        </w:tabs>
        <w:ind w:left="390" w:hanging="390"/>
      </w:pPr>
      <w:rPr>
        <w:rFonts w:hint="default"/>
        <w:b/>
        <w:i w:val="0"/>
      </w:rPr>
    </w:lvl>
    <w:lvl w:ilvl="1">
      <w:start w:val="1"/>
      <w:numFmt w:val="decimal"/>
      <w:isLgl/>
      <w:lvlText w:val="%1.%2."/>
      <w:lvlJc w:val="left"/>
      <w:pPr>
        <w:tabs>
          <w:tab w:val="num" w:pos="567"/>
        </w:tabs>
        <w:ind w:left="567" w:hanging="567"/>
      </w:pPr>
      <w:rPr>
        <w:rFonts w:hint="default"/>
        <w:b w:val="0"/>
        <w:i w:val="0"/>
        <w:lang w:val="lv-LV"/>
      </w:rPr>
    </w:lvl>
    <w:lvl w:ilvl="2">
      <w:start w:val="1"/>
      <w:numFmt w:val="decimal"/>
      <w:isLgl/>
      <w:lvlText w:val="%1.%2.%3."/>
      <w:lvlJc w:val="left"/>
      <w:pPr>
        <w:tabs>
          <w:tab w:val="num" w:pos="1288"/>
        </w:tabs>
        <w:ind w:left="1288" w:hanging="720"/>
      </w:pPr>
      <w:rPr>
        <w:rFonts w:hint="default"/>
        <w:b w:val="0"/>
        <w:i w:val="0"/>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2" w15:restartNumberingAfterBreak="0">
    <w:nsid w:val="20D41E54"/>
    <w:multiLevelType w:val="multilevel"/>
    <w:tmpl w:val="A98AB9E6"/>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35A3659E"/>
    <w:multiLevelType w:val="hybridMultilevel"/>
    <w:tmpl w:val="A4CE03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0A07ED"/>
    <w:multiLevelType w:val="hybridMultilevel"/>
    <w:tmpl w:val="AC98E9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866DB5"/>
    <w:multiLevelType w:val="multilevel"/>
    <w:tmpl w:val="FB84BA98"/>
    <w:lvl w:ilvl="0">
      <w:start w:val="4"/>
      <w:numFmt w:val="decimal"/>
      <w:lvlText w:val="%1."/>
      <w:lvlJc w:val="left"/>
      <w:pPr>
        <w:ind w:left="360" w:hanging="360"/>
      </w:pPr>
      <w:rPr>
        <w:rFonts w:hint="default"/>
        <w:color w:val="auto"/>
      </w:rPr>
    </w:lvl>
    <w:lvl w:ilvl="1">
      <w:start w:val="1"/>
      <w:numFmt w:val="decimal"/>
      <w:lvlText w:val="%1.%2."/>
      <w:lvlJc w:val="left"/>
      <w:pPr>
        <w:ind w:left="1647" w:hanging="36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6" w15:restartNumberingAfterBreak="0">
    <w:nsid w:val="44CA4029"/>
    <w:multiLevelType w:val="hybridMultilevel"/>
    <w:tmpl w:val="CB10ACAA"/>
    <w:lvl w:ilvl="0" w:tplc="85BAB4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982561D"/>
    <w:multiLevelType w:val="hybridMultilevel"/>
    <w:tmpl w:val="77B84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6F607D10"/>
    <w:multiLevelType w:val="hybridMultilevel"/>
    <w:tmpl w:val="72A6C7A8"/>
    <w:lvl w:ilvl="0" w:tplc="81B0AF52">
      <w:start w:val="1"/>
      <w:numFmt w:val="decimal"/>
      <w:lvlText w:val="%1."/>
      <w:lvlJc w:val="left"/>
      <w:pPr>
        <w:ind w:left="927" w:hanging="360"/>
      </w:pPr>
      <w:rPr>
        <w:rFonts w:eastAsia="Calibri" w:hint="default"/>
        <w:color w:val="000000" w:themeColor="text1"/>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76475893">
    <w:abstractNumId w:val="7"/>
  </w:num>
  <w:num w:numId="2" w16cid:durableId="2069499033">
    <w:abstractNumId w:val="6"/>
  </w:num>
  <w:num w:numId="3" w16cid:durableId="1048380570">
    <w:abstractNumId w:val="9"/>
  </w:num>
  <w:num w:numId="4" w16cid:durableId="1340963711">
    <w:abstractNumId w:val="4"/>
  </w:num>
  <w:num w:numId="5" w16cid:durableId="1460340670">
    <w:abstractNumId w:val="0"/>
  </w:num>
  <w:num w:numId="6" w16cid:durableId="1802461157">
    <w:abstractNumId w:val="8"/>
  </w:num>
  <w:num w:numId="7" w16cid:durableId="1834680628">
    <w:abstractNumId w:val="2"/>
  </w:num>
  <w:num w:numId="8" w16cid:durableId="695697276">
    <w:abstractNumId w:val="1"/>
  </w:num>
  <w:num w:numId="9" w16cid:durableId="937300285">
    <w:abstractNumId w:val="5"/>
  </w:num>
  <w:num w:numId="10" w16cid:durableId="7246446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35F"/>
    <w:rsid w:val="00004ED0"/>
    <w:rsid w:val="000113C0"/>
    <w:rsid w:val="00026379"/>
    <w:rsid w:val="00027A9C"/>
    <w:rsid w:val="0003606C"/>
    <w:rsid w:val="000378B7"/>
    <w:rsid w:val="00062648"/>
    <w:rsid w:val="00096EDE"/>
    <w:rsid w:val="000C4462"/>
    <w:rsid w:val="0015352A"/>
    <w:rsid w:val="00156A88"/>
    <w:rsid w:val="00167AB2"/>
    <w:rsid w:val="001804F8"/>
    <w:rsid w:val="001A084B"/>
    <w:rsid w:val="001D4BB4"/>
    <w:rsid w:val="001E112E"/>
    <w:rsid w:val="002072BC"/>
    <w:rsid w:val="00207A6B"/>
    <w:rsid w:val="002223F8"/>
    <w:rsid w:val="00227A51"/>
    <w:rsid w:val="002712C1"/>
    <w:rsid w:val="00287CC7"/>
    <w:rsid w:val="00292649"/>
    <w:rsid w:val="00293C0B"/>
    <w:rsid w:val="002B0A26"/>
    <w:rsid w:val="002B1CD1"/>
    <w:rsid w:val="002C1F9A"/>
    <w:rsid w:val="002F4F96"/>
    <w:rsid w:val="00306CF3"/>
    <w:rsid w:val="00310857"/>
    <w:rsid w:val="0031407B"/>
    <w:rsid w:val="003652F3"/>
    <w:rsid w:val="003C3E64"/>
    <w:rsid w:val="003D33D6"/>
    <w:rsid w:val="003F086B"/>
    <w:rsid w:val="00425F25"/>
    <w:rsid w:val="00432DDC"/>
    <w:rsid w:val="00476061"/>
    <w:rsid w:val="00481403"/>
    <w:rsid w:val="004A2A5A"/>
    <w:rsid w:val="004B4E55"/>
    <w:rsid w:val="005471AC"/>
    <w:rsid w:val="00552508"/>
    <w:rsid w:val="005567BB"/>
    <w:rsid w:val="0056191D"/>
    <w:rsid w:val="005862F5"/>
    <w:rsid w:val="005912E8"/>
    <w:rsid w:val="00594106"/>
    <w:rsid w:val="005C095C"/>
    <w:rsid w:val="00615E79"/>
    <w:rsid w:val="0062735F"/>
    <w:rsid w:val="00630488"/>
    <w:rsid w:val="006314E8"/>
    <w:rsid w:val="00647618"/>
    <w:rsid w:val="006509A6"/>
    <w:rsid w:val="006614BA"/>
    <w:rsid w:val="00696EA0"/>
    <w:rsid w:val="007977B0"/>
    <w:rsid w:val="007B3D93"/>
    <w:rsid w:val="008144AE"/>
    <w:rsid w:val="00814BD9"/>
    <w:rsid w:val="008330B8"/>
    <w:rsid w:val="00865F4F"/>
    <w:rsid w:val="0086652F"/>
    <w:rsid w:val="008A4ED6"/>
    <w:rsid w:val="009218E2"/>
    <w:rsid w:val="00923C1E"/>
    <w:rsid w:val="0093540B"/>
    <w:rsid w:val="009A6338"/>
    <w:rsid w:val="009D4AD3"/>
    <w:rsid w:val="00A029C1"/>
    <w:rsid w:val="00A070BB"/>
    <w:rsid w:val="00A13CC1"/>
    <w:rsid w:val="00A24925"/>
    <w:rsid w:val="00A61896"/>
    <w:rsid w:val="00AC041D"/>
    <w:rsid w:val="00AF2C6B"/>
    <w:rsid w:val="00AF63BA"/>
    <w:rsid w:val="00B10303"/>
    <w:rsid w:val="00B34AED"/>
    <w:rsid w:val="00B40947"/>
    <w:rsid w:val="00B56121"/>
    <w:rsid w:val="00B82240"/>
    <w:rsid w:val="00BE0FB5"/>
    <w:rsid w:val="00BE25B0"/>
    <w:rsid w:val="00BE73C1"/>
    <w:rsid w:val="00C074BB"/>
    <w:rsid w:val="00C810DE"/>
    <w:rsid w:val="00C86788"/>
    <w:rsid w:val="00CB1FA6"/>
    <w:rsid w:val="00CE1628"/>
    <w:rsid w:val="00CE39F1"/>
    <w:rsid w:val="00D71C12"/>
    <w:rsid w:val="00D84B32"/>
    <w:rsid w:val="00D9457F"/>
    <w:rsid w:val="00DD208E"/>
    <w:rsid w:val="00DF75B5"/>
    <w:rsid w:val="00E22DF1"/>
    <w:rsid w:val="00E727EA"/>
    <w:rsid w:val="00E92DA9"/>
    <w:rsid w:val="00E930BF"/>
    <w:rsid w:val="00E96E49"/>
    <w:rsid w:val="00EA71B6"/>
    <w:rsid w:val="00F31239"/>
    <w:rsid w:val="00F34BE3"/>
    <w:rsid w:val="00F44E34"/>
    <w:rsid w:val="00F56BDE"/>
    <w:rsid w:val="00F70B60"/>
    <w:rsid w:val="00F904A5"/>
    <w:rsid w:val="00FA0115"/>
    <w:rsid w:val="00FA2A38"/>
    <w:rsid w:val="00FB6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A7CB5"/>
  <w15:chartTrackingRefBased/>
  <w15:docId w15:val="{FF1B952C-1901-4366-93A9-AA4E2149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52F3"/>
    <w:pPr>
      <w:spacing w:after="0" w:line="240" w:lineRule="auto"/>
    </w:pPr>
    <w:rPr>
      <w:rFonts w:ascii="Times New Roman" w:eastAsia="Calibri"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atura rādītājs,Strip"/>
    <w:basedOn w:val="Parasts"/>
    <w:link w:val="SarakstarindkopaRakstz"/>
    <w:uiPriority w:val="34"/>
    <w:qFormat/>
    <w:rsid w:val="003652F3"/>
    <w:pPr>
      <w:ind w:left="720"/>
      <w:contextualSpacing/>
    </w:pPr>
  </w:style>
  <w:style w:type="character" w:styleId="Hipersaite">
    <w:name w:val="Hyperlink"/>
    <w:uiPriority w:val="99"/>
    <w:unhideWhenUsed/>
    <w:rsid w:val="003652F3"/>
    <w:rPr>
      <w:color w:val="0563C1"/>
      <w:u w:val="single"/>
    </w:rPr>
  </w:style>
  <w:style w:type="character" w:customStyle="1" w:styleId="SarakstarindkopaRakstz">
    <w:name w:val="Saraksta rindkopa Rakstz."/>
    <w:aliases w:val="2 Rakstz.,H&amp;P List Paragraph Rakstz.,Satura rādītājs Rakstz.,Strip Rakstz."/>
    <w:link w:val="Sarakstarindkopa"/>
    <w:uiPriority w:val="34"/>
    <w:qFormat/>
    <w:locked/>
    <w:rsid w:val="003652F3"/>
    <w:rPr>
      <w:rFonts w:ascii="Times New Roman" w:eastAsia="Calibri" w:hAnsi="Times New Roman" w:cs="Times New Roman"/>
      <w:sz w:val="24"/>
      <w:szCs w:val="24"/>
      <w:lang w:val="en-US"/>
    </w:rPr>
  </w:style>
  <w:style w:type="paragraph" w:customStyle="1" w:styleId="Bezatstarpm2">
    <w:name w:val="Bez atstarpēm2"/>
    <w:qFormat/>
    <w:rsid w:val="003652F3"/>
    <w:pPr>
      <w:spacing w:after="0" w:line="240" w:lineRule="auto"/>
    </w:pPr>
    <w:rPr>
      <w:rFonts w:ascii="Calibri" w:eastAsia="Calibri" w:hAnsi="Calibri" w:cs="Times New Roman"/>
    </w:rPr>
  </w:style>
  <w:style w:type="paragraph" w:styleId="Balonteksts">
    <w:name w:val="Balloon Text"/>
    <w:basedOn w:val="Parasts"/>
    <w:link w:val="BalontekstsRakstz"/>
    <w:uiPriority w:val="99"/>
    <w:semiHidden/>
    <w:unhideWhenUsed/>
    <w:rsid w:val="0003606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3606C"/>
    <w:rPr>
      <w:rFonts w:ascii="Segoe UI" w:eastAsia="Calibri" w:hAnsi="Segoe UI" w:cs="Segoe UI"/>
      <w:sz w:val="18"/>
      <w:szCs w:val="18"/>
      <w:lang w:val="en-US"/>
    </w:rPr>
  </w:style>
  <w:style w:type="paragraph" w:customStyle="1" w:styleId="tv213">
    <w:name w:val="tv213"/>
    <w:basedOn w:val="Parasts"/>
    <w:rsid w:val="00B34AED"/>
    <w:pPr>
      <w:spacing w:before="100" w:beforeAutospacing="1" w:after="100" w:afterAutospacing="1"/>
    </w:pPr>
    <w:rPr>
      <w:rFonts w:eastAsia="Times New Roman"/>
      <w:lang w:val="lv-LV" w:eastAsia="lv-LV"/>
    </w:rPr>
  </w:style>
  <w:style w:type="paragraph" w:styleId="Pamatteksts">
    <w:name w:val="Body Text"/>
    <w:basedOn w:val="Parasts"/>
    <w:link w:val="PamattekstsRakstz"/>
    <w:rsid w:val="00062648"/>
    <w:pPr>
      <w:spacing w:after="120"/>
    </w:pPr>
    <w:rPr>
      <w:rFonts w:eastAsia="Times New Roman"/>
      <w:lang w:eastAsia="x-none"/>
    </w:rPr>
  </w:style>
  <w:style w:type="character" w:customStyle="1" w:styleId="PamattekstsRakstz">
    <w:name w:val="Pamatteksts Rakstz."/>
    <w:basedOn w:val="Noklusjumarindkopasfonts"/>
    <w:link w:val="Pamatteksts"/>
    <w:rsid w:val="00062648"/>
    <w:rPr>
      <w:rFonts w:ascii="Times New Roman" w:eastAsia="Times New Roman" w:hAnsi="Times New Roman" w:cs="Times New Roman"/>
      <w:sz w:val="24"/>
      <w:szCs w:val="24"/>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869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civilprocesa-likums" TargetMode="External"/><Relationship Id="rId13" Type="http://schemas.openxmlformats.org/officeDocument/2006/relationships/hyperlink" Target="http://www.latvija.lv" TargetMode="External"/><Relationship Id="rId3" Type="http://schemas.openxmlformats.org/officeDocument/2006/relationships/settings" Target="settings.xml"/><Relationship Id="rId7" Type="http://schemas.openxmlformats.org/officeDocument/2006/relationships/hyperlink" Target="https://likumi.lv/ta/id/50500-civilprocesa-likums"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smiltenesnovads.lv" TargetMode="External"/><Relationship Id="rId11" Type="http://schemas.openxmlformats.org/officeDocument/2006/relationships/hyperlink" Target="http://www.vestnesis.lv"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smilten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9453</Words>
  <Characters>5389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Abele</dc:creator>
  <cp:keywords/>
  <dc:description/>
  <cp:lastModifiedBy>Laura Plesa</cp:lastModifiedBy>
  <cp:revision>19</cp:revision>
  <cp:lastPrinted>2024-05-22T06:15:00Z</cp:lastPrinted>
  <dcterms:created xsi:type="dcterms:W3CDTF">2024-09-20T11:31:00Z</dcterms:created>
  <dcterms:modified xsi:type="dcterms:W3CDTF">2026-08-25T12:10:00Z</dcterms:modified>
</cp:coreProperties>
</file>