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0CF04210"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cenu aptaujai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 xml:space="preserve">“Valstij piekritīgās mantas – sabiedrības ar ierobežotu atbildību </w:t>
      </w:r>
      <w:r w:rsidR="00745E8B" w:rsidRPr="00745E8B">
        <w:rPr>
          <w:rFonts w:ascii="Times New Roman" w:hAnsi="Times New Roman" w:cs="Times New Roman"/>
          <w:b/>
          <w:bCs/>
          <w:sz w:val="24"/>
          <w:szCs w:val="24"/>
        </w:rPr>
        <w:t xml:space="preserve">Latvijas un Vācijas kopuzņēmums "RF &amp; CO" </w:t>
      </w:r>
      <w:r w:rsidRPr="001A35ED">
        <w:rPr>
          <w:rFonts w:ascii="Times New Roman" w:hAnsi="Times New Roman" w:cs="Times New Roman"/>
          <w:b/>
          <w:bCs/>
          <w:sz w:val="24"/>
          <w:szCs w:val="24"/>
        </w:rPr>
        <w:t xml:space="preserve"> kapitāldaļu realizācija”</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1A35ED" w14:paraId="519028D0" w14:textId="77777777" w:rsidTr="0050713F">
        <w:trPr>
          <w:trHeight w:val="867"/>
        </w:trPr>
        <w:tc>
          <w:tcPr>
            <w:tcW w:w="1014" w:type="dxa"/>
          </w:tcPr>
          <w:p w14:paraId="06A952D1" w14:textId="0EC935FC" w:rsidR="00D1335F" w:rsidRPr="0050713F" w:rsidRDefault="00D1335F" w:rsidP="00D1335F">
            <w:pPr>
              <w:jc w:val="center"/>
              <w:rPr>
                <w:rFonts w:ascii="Times New Roman" w:hAnsi="Times New Roman" w:cs="Times New Roman"/>
                <w:sz w:val="24"/>
                <w:szCs w:val="24"/>
              </w:rPr>
            </w:pPr>
            <w:r w:rsidRPr="0050713F">
              <w:rPr>
                <w:rFonts w:ascii="Times New Roman" w:hAnsi="Times New Roman" w:cs="Times New Roman"/>
                <w:sz w:val="24"/>
                <w:szCs w:val="24"/>
              </w:rPr>
              <w:t>1.</w:t>
            </w:r>
          </w:p>
        </w:tc>
        <w:tc>
          <w:tcPr>
            <w:tcW w:w="3969" w:type="dxa"/>
          </w:tcPr>
          <w:p w14:paraId="7638327C" w14:textId="0C2C939C" w:rsidR="00725B5B" w:rsidRPr="003D11EA" w:rsidRDefault="0043328C" w:rsidP="00E66189">
            <w:pPr>
              <w:jc w:val="both"/>
              <w:rPr>
                <w:rFonts w:ascii="Times New Roman" w:hAnsi="Times New Roman" w:cs="Times New Roman"/>
                <w:sz w:val="24"/>
                <w:szCs w:val="24"/>
              </w:rPr>
            </w:pPr>
            <w:r w:rsidRPr="003D11EA">
              <w:rPr>
                <w:rFonts w:ascii="Times New Roman" w:hAnsi="Times New Roman" w:cs="Times New Roman"/>
                <w:sz w:val="24"/>
                <w:szCs w:val="24"/>
              </w:rPr>
              <w:t xml:space="preserve">SIA </w:t>
            </w:r>
            <w:r w:rsidR="00745E8B" w:rsidRPr="00745E8B">
              <w:rPr>
                <w:rFonts w:ascii="Times New Roman" w:hAnsi="Times New Roman" w:cs="Times New Roman"/>
                <w:sz w:val="24"/>
                <w:szCs w:val="24"/>
              </w:rPr>
              <w:t xml:space="preserve">Latvijas un Vācijas kopuzņēmums "RF &amp; CO" </w:t>
            </w:r>
            <w:r w:rsidR="00D1335F" w:rsidRPr="003D11EA">
              <w:rPr>
                <w:rFonts w:ascii="Times New Roman" w:hAnsi="Times New Roman" w:cs="Times New Roman"/>
                <w:sz w:val="24"/>
                <w:szCs w:val="24"/>
              </w:rPr>
              <w:t xml:space="preserve">(turpmāk – Sabiedrība), </w:t>
            </w:r>
            <w:proofErr w:type="spellStart"/>
            <w:r w:rsidR="00D1335F" w:rsidRPr="003D11EA">
              <w:rPr>
                <w:rFonts w:ascii="Times New Roman" w:hAnsi="Times New Roman" w:cs="Times New Roman"/>
                <w:sz w:val="24"/>
                <w:szCs w:val="24"/>
              </w:rPr>
              <w:t>reģ</w:t>
            </w:r>
            <w:proofErr w:type="spellEnd"/>
            <w:r w:rsidR="00D1335F" w:rsidRPr="003D11EA">
              <w:rPr>
                <w:rFonts w:ascii="Times New Roman" w:hAnsi="Times New Roman" w:cs="Times New Roman"/>
                <w:sz w:val="24"/>
                <w:szCs w:val="24"/>
              </w:rPr>
              <w:t>. Nr.</w:t>
            </w:r>
            <w:r w:rsidR="00D6038A" w:rsidRPr="003A061A">
              <w:rPr>
                <w:rFonts w:ascii="Times New Roman" w:hAnsi="Times New Roman" w:cs="Times New Roman"/>
              </w:rPr>
              <w:t xml:space="preserve"> </w:t>
            </w:r>
            <w:r w:rsidR="00F17962" w:rsidRPr="00F17962">
              <w:rPr>
                <w:rFonts w:ascii="Times New Roman" w:eastAsia="Calibri" w:hAnsi="Times New Roman" w:cs="Times New Roman"/>
                <w:kern w:val="3"/>
                <w:shd w:val="clear" w:color="auto" w:fill="F5F5F5"/>
                <w14:ligatures w14:val="none"/>
              </w:rPr>
              <w:t>40003451322</w:t>
            </w:r>
            <w:r w:rsidR="00D1335F" w:rsidRPr="003D11EA">
              <w:rPr>
                <w:rFonts w:ascii="Times New Roman" w:hAnsi="Times New Roman" w:cs="Times New Roman"/>
                <w:sz w:val="24"/>
                <w:szCs w:val="24"/>
              </w:rPr>
              <w:t xml:space="preserve">, kapitāldaļas ar kārtas numuriem no </w:t>
            </w:r>
            <w:r w:rsidR="00ED54AC" w:rsidRPr="003D11EA">
              <w:rPr>
                <w:rFonts w:ascii="Times New Roman" w:hAnsi="Times New Roman" w:cs="Times New Roman"/>
                <w:sz w:val="24"/>
                <w:szCs w:val="24"/>
              </w:rPr>
              <w:t xml:space="preserve">1 </w:t>
            </w:r>
            <w:r w:rsidR="00827792" w:rsidRPr="003D11EA">
              <w:rPr>
                <w:rFonts w:ascii="Times New Roman" w:hAnsi="Times New Roman" w:cs="Times New Roman"/>
                <w:sz w:val="24"/>
                <w:szCs w:val="24"/>
              </w:rPr>
              <w:t xml:space="preserve">līdz </w:t>
            </w:r>
            <w:r w:rsidR="00F17962">
              <w:rPr>
                <w:rFonts w:ascii="Times New Roman" w:hAnsi="Times New Roman" w:cs="Times New Roman"/>
                <w:sz w:val="24"/>
                <w:szCs w:val="24"/>
              </w:rPr>
              <w:t>1685</w:t>
            </w:r>
            <w:r w:rsidR="001B0DCF" w:rsidRPr="003D11EA">
              <w:rPr>
                <w:rFonts w:ascii="Times New Roman" w:hAnsi="Times New Roman" w:cs="Times New Roman"/>
                <w:sz w:val="24"/>
                <w:szCs w:val="24"/>
              </w:rPr>
              <w:t xml:space="preserve">; </w:t>
            </w:r>
          </w:p>
          <w:p w14:paraId="28DABF98" w14:textId="2A56B22F" w:rsidR="00D1335F" w:rsidRPr="003D11EA" w:rsidRDefault="00725B5B" w:rsidP="00E66189">
            <w:pPr>
              <w:jc w:val="both"/>
              <w:rPr>
                <w:rFonts w:ascii="Times New Roman" w:hAnsi="Times New Roman" w:cs="Times New Roman"/>
                <w:sz w:val="24"/>
                <w:szCs w:val="24"/>
              </w:rPr>
            </w:pPr>
            <w:r w:rsidRPr="003D11EA">
              <w:rPr>
                <w:rFonts w:ascii="Times New Roman" w:hAnsi="Times New Roman" w:cs="Times New Roman"/>
                <w:sz w:val="24"/>
                <w:szCs w:val="24"/>
              </w:rPr>
              <w:t>(</w:t>
            </w:r>
            <w:r w:rsidR="00C25F16" w:rsidRPr="003D11EA">
              <w:rPr>
                <w:rFonts w:ascii="Times New Roman" w:hAnsi="Times New Roman" w:cs="Times New Roman"/>
                <w:sz w:val="24"/>
                <w:szCs w:val="24"/>
              </w:rPr>
              <w:t>likvidētā uzņēmuma SIA “</w:t>
            </w:r>
            <w:proofErr w:type="spellStart"/>
            <w:r w:rsidR="00F17962">
              <w:rPr>
                <w:rFonts w:ascii="Times New Roman" w:hAnsi="Times New Roman" w:cs="Times New Roman"/>
                <w:sz w:val="24"/>
                <w:szCs w:val="24"/>
              </w:rPr>
              <w:t>Mapeteks</w:t>
            </w:r>
            <w:proofErr w:type="spellEnd"/>
            <w:r w:rsidR="00C25F16" w:rsidRPr="003D11EA">
              <w:rPr>
                <w:rFonts w:ascii="Times New Roman" w:hAnsi="Times New Roman" w:cs="Times New Roman"/>
                <w:sz w:val="24"/>
                <w:szCs w:val="24"/>
              </w:rPr>
              <w:t xml:space="preserve">” kapitāldaļas; izslēgts no UR </w:t>
            </w:r>
            <w:r w:rsidR="00F17962">
              <w:rPr>
                <w:rFonts w:ascii="Times New Roman" w:hAnsi="Times New Roman" w:cs="Times New Roman"/>
                <w:sz w:val="24"/>
                <w:szCs w:val="24"/>
              </w:rPr>
              <w:t>02</w:t>
            </w:r>
            <w:r w:rsidR="00616036" w:rsidRPr="003D11EA">
              <w:rPr>
                <w:rFonts w:ascii="Times New Roman" w:hAnsi="Times New Roman" w:cs="Times New Roman"/>
                <w:sz w:val="24"/>
                <w:szCs w:val="24"/>
              </w:rPr>
              <w:t>.</w:t>
            </w:r>
            <w:r w:rsidR="00A6350B" w:rsidRPr="003D11EA">
              <w:rPr>
                <w:rFonts w:ascii="Times New Roman" w:hAnsi="Times New Roman" w:cs="Times New Roman"/>
                <w:sz w:val="24"/>
                <w:szCs w:val="24"/>
              </w:rPr>
              <w:t>0</w:t>
            </w:r>
            <w:r w:rsidR="00F17962">
              <w:rPr>
                <w:rFonts w:ascii="Times New Roman" w:hAnsi="Times New Roman" w:cs="Times New Roman"/>
                <w:sz w:val="24"/>
                <w:szCs w:val="24"/>
              </w:rPr>
              <w:t>5</w:t>
            </w:r>
            <w:r w:rsidR="00C150F7" w:rsidRPr="003D11EA">
              <w:rPr>
                <w:rFonts w:ascii="Times New Roman" w:hAnsi="Times New Roman" w:cs="Times New Roman"/>
                <w:sz w:val="24"/>
                <w:szCs w:val="24"/>
              </w:rPr>
              <w:t>.</w:t>
            </w:r>
            <w:r w:rsidR="00A6350B" w:rsidRPr="003D11EA">
              <w:rPr>
                <w:rFonts w:ascii="Times New Roman" w:hAnsi="Times New Roman" w:cs="Times New Roman"/>
                <w:sz w:val="24"/>
                <w:szCs w:val="24"/>
              </w:rPr>
              <w:t>2024</w:t>
            </w:r>
            <w:r w:rsidR="00C150F7" w:rsidRPr="003D11EA">
              <w:rPr>
                <w:rFonts w:ascii="Times New Roman" w:hAnsi="Times New Roman" w:cs="Times New Roman"/>
                <w:sz w:val="24"/>
                <w:szCs w:val="24"/>
              </w:rPr>
              <w:t>.</w:t>
            </w:r>
            <w:r w:rsidRPr="003D11EA">
              <w:rPr>
                <w:rFonts w:ascii="Times New Roman" w:hAnsi="Times New Roman" w:cs="Times New Roman"/>
                <w:sz w:val="24"/>
                <w:szCs w:val="24"/>
              </w:rPr>
              <w:t>).</w:t>
            </w:r>
          </w:p>
        </w:tc>
        <w:tc>
          <w:tcPr>
            <w:tcW w:w="4113" w:type="dxa"/>
          </w:tcPr>
          <w:p w14:paraId="2B23127C" w14:textId="0CD524AB" w:rsidR="009503D8" w:rsidRDefault="00791B81" w:rsidP="0050713F">
            <w:pPr>
              <w:jc w:val="both"/>
              <w:rPr>
                <w:rFonts w:ascii="Times New Roman" w:hAnsi="Times New Roman" w:cs="Times New Roman"/>
                <w:sz w:val="24"/>
                <w:szCs w:val="24"/>
              </w:rPr>
            </w:pPr>
            <w:r w:rsidRPr="00791B81">
              <w:rPr>
                <w:rFonts w:ascii="Times New Roman" w:hAnsi="Times New Roman" w:cs="Times New Roman"/>
                <w:sz w:val="24"/>
                <w:szCs w:val="24"/>
              </w:rPr>
              <w:t xml:space="preserve">1685  (viens </w:t>
            </w:r>
            <w:r w:rsidR="00151D55" w:rsidRPr="00791B81">
              <w:rPr>
                <w:rFonts w:ascii="Times New Roman" w:hAnsi="Times New Roman" w:cs="Times New Roman"/>
                <w:sz w:val="24"/>
                <w:szCs w:val="24"/>
              </w:rPr>
              <w:t>tūkstotis</w:t>
            </w:r>
            <w:r w:rsidRPr="00791B81">
              <w:rPr>
                <w:rFonts w:ascii="Times New Roman" w:hAnsi="Times New Roman" w:cs="Times New Roman"/>
                <w:sz w:val="24"/>
                <w:szCs w:val="24"/>
              </w:rPr>
              <w:t xml:space="preserve"> seši simti astoņdesmit pieci)</w:t>
            </w:r>
            <w:r w:rsidR="00C17CCB" w:rsidRPr="00C17CCB">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jeb </w:t>
            </w:r>
            <w:r>
              <w:rPr>
                <w:rFonts w:ascii="Times New Roman" w:hAnsi="Times New Roman" w:cs="Times New Roman"/>
                <w:sz w:val="24"/>
                <w:szCs w:val="24"/>
              </w:rPr>
              <w:t>100</w:t>
            </w:r>
            <w:r w:rsidR="009A3EE3" w:rsidRPr="009A3EE3">
              <w:rPr>
                <w:rFonts w:ascii="Times New Roman" w:hAnsi="Times New Roman" w:cs="Times New Roman"/>
                <w:sz w:val="24"/>
                <w:szCs w:val="24"/>
              </w:rPr>
              <w:t xml:space="preserve"> </w:t>
            </w:r>
            <w:r w:rsidR="006576BC" w:rsidRPr="006576BC">
              <w:rPr>
                <w:rFonts w:ascii="Times New Roman" w:hAnsi="Times New Roman" w:cs="Times New Roman"/>
                <w:sz w:val="24"/>
                <w:szCs w:val="24"/>
              </w:rPr>
              <w:t>%</w:t>
            </w:r>
            <w:r w:rsidR="00D1335F" w:rsidRPr="0050713F">
              <w:rPr>
                <w:rFonts w:ascii="Times New Roman" w:hAnsi="Times New Roman" w:cs="Times New Roman"/>
                <w:sz w:val="24"/>
                <w:szCs w:val="24"/>
              </w:rPr>
              <w:t xml:space="preserve"> no kopējo kapitāldaļu skaita,</w:t>
            </w:r>
            <w:r w:rsidR="009503D8">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nominālvērtība – </w:t>
            </w:r>
            <w:r w:rsidR="00C5100E">
              <w:rPr>
                <w:rFonts w:ascii="Times New Roman" w:hAnsi="Times New Roman" w:cs="Times New Roman"/>
                <w:sz w:val="24"/>
                <w:szCs w:val="24"/>
              </w:rPr>
              <w:t>1</w:t>
            </w:r>
            <w:r w:rsidR="00184E00">
              <w:rPr>
                <w:rFonts w:ascii="Times New Roman" w:hAnsi="Times New Roman" w:cs="Times New Roman"/>
                <w:sz w:val="24"/>
                <w:szCs w:val="24"/>
              </w:rPr>
              <w:t>00</w:t>
            </w:r>
            <w:r w:rsidR="00D1335F" w:rsidRPr="0050713F">
              <w:rPr>
                <w:rFonts w:ascii="Times New Roman" w:hAnsi="Times New Roman" w:cs="Times New Roman"/>
                <w:sz w:val="24"/>
                <w:szCs w:val="24"/>
              </w:rPr>
              <w:t xml:space="preserve"> EUR, līdz ar to piedāvātā cena kopā par </w:t>
            </w:r>
            <w:r>
              <w:rPr>
                <w:rFonts w:ascii="Times New Roman" w:hAnsi="Times New Roman" w:cs="Times New Roman"/>
                <w:sz w:val="24"/>
                <w:szCs w:val="24"/>
              </w:rPr>
              <w:t>1685</w:t>
            </w:r>
            <w:r w:rsidRPr="0050713F">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kapitāldaļām nevar būt mazāka par </w:t>
            </w:r>
            <w:r>
              <w:rPr>
                <w:rFonts w:ascii="Times New Roman" w:hAnsi="Times New Roman" w:cs="Times New Roman"/>
                <w:sz w:val="24"/>
                <w:szCs w:val="24"/>
              </w:rPr>
              <w:t>168500</w:t>
            </w:r>
            <w:r w:rsidR="00DF179D">
              <w:rPr>
                <w:rFonts w:ascii="Times New Roman" w:hAnsi="Times New Roman" w:cs="Times New Roman"/>
                <w:sz w:val="24"/>
                <w:szCs w:val="24"/>
              </w:rPr>
              <w:t>,00</w:t>
            </w:r>
            <w:r w:rsidR="00407945">
              <w:rPr>
                <w:rFonts w:ascii="Times New Roman" w:hAnsi="Times New Roman" w:cs="Times New Roman"/>
                <w:sz w:val="24"/>
                <w:szCs w:val="24"/>
              </w:rPr>
              <w:t xml:space="preserve"> </w:t>
            </w:r>
            <w:r w:rsidR="00D1335F" w:rsidRPr="0050713F">
              <w:rPr>
                <w:rFonts w:ascii="Times New Roman" w:hAnsi="Times New Roman" w:cs="Times New Roman"/>
                <w:sz w:val="24"/>
                <w:szCs w:val="24"/>
              </w:rPr>
              <w:t>EUR.</w:t>
            </w:r>
          </w:p>
          <w:p w14:paraId="6AF4EF60" w14:textId="0F204FBF" w:rsidR="00791B81" w:rsidRPr="0050713F" w:rsidRDefault="00791B81" w:rsidP="0050713F">
            <w:pPr>
              <w:jc w:val="both"/>
              <w:rPr>
                <w:rFonts w:ascii="Times New Roman" w:hAnsi="Times New Roman" w:cs="Times New Roman"/>
                <w:sz w:val="24"/>
                <w:szCs w:val="24"/>
              </w:rPr>
            </w:pPr>
          </w:p>
        </w:tc>
      </w:tr>
    </w:tbl>
    <w:p w14:paraId="6597907E" w14:textId="77777777" w:rsidR="000B1615" w:rsidRDefault="000B1615" w:rsidP="00FD0F1B">
      <w:pPr>
        <w:jc w:val="both"/>
        <w:rPr>
          <w:rFonts w:ascii="Times New Roman" w:hAnsi="Times New Roman" w:cs="Times New Roman"/>
          <w:sz w:val="24"/>
          <w:szCs w:val="24"/>
        </w:rPr>
      </w:pPr>
    </w:p>
    <w:p w14:paraId="4A68F666" w14:textId="20D7C1D8" w:rsidR="000B1615" w:rsidRDefault="000B1615" w:rsidP="000B1615">
      <w:pPr>
        <w:jc w:val="center"/>
        <w:rPr>
          <w:rFonts w:ascii="Times New Roman" w:hAnsi="Times New Roman" w:cs="Times New Roman"/>
          <w:sz w:val="24"/>
          <w:szCs w:val="24"/>
        </w:rPr>
      </w:pPr>
      <w:r>
        <w:rPr>
          <w:rFonts w:ascii="Times New Roman" w:hAnsi="Times New Roman" w:cs="Times New Roman"/>
          <w:sz w:val="24"/>
          <w:szCs w:val="24"/>
        </w:rPr>
        <w:t>2</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CE015C">
        <w:rPr>
          <w:rFonts w:ascii="Times New Roman" w:hAnsi="Times New Roman" w:cs="Times New Roman"/>
          <w:sz w:val="24"/>
          <w:szCs w:val="24"/>
        </w:rPr>
        <w:t>KONTAKPERSONAS</w:t>
      </w:r>
    </w:p>
    <w:p w14:paraId="3EB79C98" w14:textId="2FF7AC5E" w:rsidR="00E80007" w:rsidRPr="001A35ED" w:rsidRDefault="00D1335F" w:rsidP="00FD0F1B">
      <w:pPr>
        <w:jc w:val="both"/>
        <w:rPr>
          <w:rFonts w:ascii="Times New Roman" w:hAnsi="Times New Roman" w:cs="Times New Roman"/>
          <w:sz w:val="24"/>
          <w:szCs w:val="24"/>
        </w:rPr>
      </w:pPr>
      <w:r w:rsidRPr="001A35ED">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Pr>
          <w:rFonts w:ascii="Times New Roman" w:hAnsi="Times New Roman" w:cs="Times New Roman"/>
          <w:sz w:val="24"/>
          <w:szCs w:val="24"/>
        </w:rPr>
        <w:t>kapitaldalas</w:t>
      </w:r>
      <w:r w:rsidR="0057141E" w:rsidRPr="0057141E">
        <w:rPr>
          <w:rFonts w:ascii="Times New Roman" w:hAnsi="Times New Roman" w:cs="Times New Roman"/>
          <w:sz w:val="24"/>
          <w:szCs w:val="24"/>
        </w:rPr>
        <w:t>@vni.lv</w:t>
      </w:r>
      <w:r w:rsidRPr="001A35ED">
        <w:rPr>
          <w:rFonts w:ascii="Times New Roman" w:hAnsi="Times New Roman" w:cs="Times New Roman"/>
          <w:sz w:val="24"/>
          <w:szCs w:val="24"/>
        </w:rPr>
        <w:t>. Atbildes uz jautājumiem personai tiks sniegtas e-pastā.</w:t>
      </w:r>
    </w:p>
    <w:p w14:paraId="028F390D" w14:textId="4363D53A" w:rsidR="00D1335F" w:rsidRPr="001A35ED" w:rsidRDefault="00D1335F" w:rsidP="00FD0F1B">
      <w:pPr>
        <w:jc w:val="center"/>
        <w:rPr>
          <w:rFonts w:ascii="Times New Roman" w:hAnsi="Times New Roman" w:cs="Times New Roman"/>
          <w:sz w:val="24"/>
          <w:szCs w:val="24"/>
        </w:rPr>
      </w:pPr>
      <w:r w:rsidRPr="001A35ED">
        <w:rPr>
          <w:rFonts w:ascii="Times New Roman" w:hAnsi="Times New Roman" w:cs="Times New Roman"/>
          <w:sz w:val="24"/>
          <w:szCs w:val="24"/>
        </w:rPr>
        <w:t>3.</w:t>
      </w:r>
      <w:r w:rsidR="00FD0F1B">
        <w:rPr>
          <w:rFonts w:ascii="Times New Roman" w:hAnsi="Times New Roman" w:cs="Times New Roman"/>
          <w:sz w:val="24"/>
          <w:szCs w:val="24"/>
        </w:rPr>
        <w:t xml:space="preserve"> </w:t>
      </w:r>
      <w:r w:rsidRPr="001A35ED">
        <w:rPr>
          <w:rFonts w:ascii="Times New Roman" w:hAnsi="Times New Roman" w:cs="Times New Roman"/>
          <w:sz w:val="24"/>
          <w:szCs w:val="24"/>
        </w:rPr>
        <w:t>NOSACĪJUMI PIEDĀVĀJUMA IESNIEGŠANAI</w:t>
      </w:r>
    </w:p>
    <w:p w14:paraId="04DDDD30" w14:textId="77777777" w:rsidR="007E7C58" w:rsidRPr="007E7C58" w:rsidRDefault="00D1335F" w:rsidP="007E7C58">
      <w:pPr>
        <w:jc w:val="both"/>
        <w:rPr>
          <w:rFonts w:ascii="Times New Roman" w:hAnsi="Times New Roman" w:cs="Times New Roman"/>
          <w:sz w:val="24"/>
          <w:szCs w:val="24"/>
        </w:rPr>
      </w:pPr>
      <w:r w:rsidRPr="001A35ED">
        <w:rPr>
          <w:rFonts w:ascii="Times New Roman" w:hAnsi="Times New Roman" w:cs="Times New Roman"/>
          <w:sz w:val="24"/>
          <w:szCs w:val="24"/>
        </w:rPr>
        <w:t>3.1.</w:t>
      </w:r>
      <w:r w:rsidR="002F3268" w:rsidRPr="002F3268">
        <w:t xml:space="preserve"> </w:t>
      </w:r>
      <w:r w:rsidR="007E7C58" w:rsidRPr="007E7C58">
        <w:rPr>
          <w:rFonts w:ascii="Times New Roman" w:hAnsi="Times New Roman" w:cs="Times New Roman"/>
          <w:sz w:val="24"/>
          <w:szCs w:val="24"/>
        </w:rPr>
        <w:t>Piedāvājuma iesniegšanas termiņš ir divas nedēļas, sākot no cenu aptaujas publicēšanas dienas.</w:t>
      </w:r>
    </w:p>
    <w:p w14:paraId="326A63F0" w14:textId="2D12E7F1" w:rsidR="00D3219E" w:rsidRDefault="007E7C58" w:rsidP="007E7C58">
      <w:pPr>
        <w:jc w:val="both"/>
        <w:rPr>
          <w:rFonts w:ascii="Times New Roman" w:hAnsi="Times New Roman" w:cs="Times New Roman"/>
          <w:sz w:val="24"/>
          <w:szCs w:val="24"/>
        </w:rPr>
      </w:pPr>
      <w:r w:rsidRPr="007E7C58">
        <w:rPr>
          <w:rFonts w:ascii="Times New Roman" w:hAnsi="Times New Roman" w:cs="Times New Roman"/>
          <w:sz w:val="24"/>
          <w:szCs w:val="24"/>
        </w:rPr>
        <w:t xml:space="preserve">3.2. Personām, kas vēlas piedalīties cenu aptaujā, ne vēlāk kā līdz piedāvājuma iesniegšanas dienai (ieskaitot) jāiemaksā nodrošinājuma summa </w:t>
      </w:r>
      <w:r w:rsidR="00791B81">
        <w:rPr>
          <w:rFonts w:ascii="Times New Roman" w:hAnsi="Times New Roman" w:cs="Times New Roman"/>
          <w:sz w:val="24"/>
          <w:szCs w:val="24"/>
        </w:rPr>
        <w:t>5</w:t>
      </w:r>
      <w:r w:rsidR="00D3219E" w:rsidRPr="00D3219E">
        <w:rPr>
          <w:rFonts w:ascii="Times New Roman" w:hAnsi="Times New Roman" w:cs="Times New Roman"/>
          <w:sz w:val="24"/>
          <w:szCs w:val="24"/>
        </w:rPr>
        <w:t xml:space="preserve">% apmērā no </w:t>
      </w:r>
      <w:r w:rsidR="002879A3">
        <w:rPr>
          <w:rFonts w:ascii="Times New Roman" w:hAnsi="Times New Roman" w:cs="Times New Roman"/>
          <w:sz w:val="24"/>
          <w:szCs w:val="24"/>
        </w:rPr>
        <w:t xml:space="preserve">1.punktā </w:t>
      </w:r>
      <w:r w:rsidR="00364352">
        <w:rPr>
          <w:rFonts w:ascii="Times New Roman" w:hAnsi="Times New Roman" w:cs="Times New Roman"/>
          <w:sz w:val="24"/>
          <w:szCs w:val="24"/>
        </w:rPr>
        <w:t>norādīt</w:t>
      </w:r>
      <w:r w:rsidR="0094703C">
        <w:rPr>
          <w:rFonts w:ascii="Times New Roman" w:hAnsi="Times New Roman" w:cs="Times New Roman"/>
          <w:sz w:val="24"/>
          <w:szCs w:val="24"/>
        </w:rPr>
        <w:t>ā</w:t>
      </w:r>
      <w:r w:rsidR="00364352">
        <w:rPr>
          <w:rFonts w:ascii="Times New Roman" w:hAnsi="Times New Roman" w:cs="Times New Roman"/>
          <w:sz w:val="24"/>
          <w:szCs w:val="24"/>
        </w:rPr>
        <w:t xml:space="preserve"> kapitāldaļu</w:t>
      </w:r>
      <w:r w:rsidR="0094703C">
        <w:rPr>
          <w:rFonts w:ascii="Times New Roman" w:hAnsi="Times New Roman" w:cs="Times New Roman"/>
          <w:sz w:val="24"/>
          <w:szCs w:val="24"/>
        </w:rPr>
        <w:t xml:space="preserve"> daudzuma</w:t>
      </w:r>
      <w:r w:rsidR="00364352">
        <w:rPr>
          <w:rFonts w:ascii="Times New Roman" w:hAnsi="Times New Roman" w:cs="Times New Roman"/>
          <w:sz w:val="24"/>
          <w:szCs w:val="24"/>
        </w:rPr>
        <w:t xml:space="preserve"> </w:t>
      </w:r>
      <w:r w:rsidR="00630DD1">
        <w:rPr>
          <w:rFonts w:ascii="Times New Roman" w:hAnsi="Times New Roman" w:cs="Times New Roman"/>
          <w:sz w:val="24"/>
          <w:szCs w:val="24"/>
        </w:rPr>
        <w:t>kopējās cenas</w:t>
      </w:r>
      <w:r w:rsidR="0092610A">
        <w:rPr>
          <w:rFonts w:ascii="Times New Roman" w:hAnsi="Times New Roman" w:cs="Times New Roman"/>
          <w:sz w:val="24"/>
          <w:szCs w:val="24"/>
        </w:rPr>
        <w:t xml:space="preserve">, </w:t>
      </w:r>
      <w:r w:rsidR="00D3219E" w:rsidRPr="00D3219E">
        <w:rPr>
          <w:rFonts w:ascii="Times New Roman" w:hAnsi="Times New Roman" w:cs="Times New Roman"/>
          <w:sz w:val="24"/>
          <w:szCs w:val="24"/>
        </w:rPr>
        <w:t xml:space="preserve">VAS "Valsts nekustamie īpašumi" norēķinu kontā </w:t>
      </w:r>
      <w:r w:rsidR="00D3219E" w:rsidRPr="000B18B3">
        <w:rPr>
          <w:rFonts w:ascii="Times New Roman" w:hAnsi="Times New Roman" w:cs="Times New Roman"/>
          <w:sz w:val="24"/>
          <w:szCs w:val="24"/>
        </w:rPr>
        <w:t xml:space="preserve">AS "SEB banka" kontā Nr. </w:t>
      </w:r>
      <w:r w:rsidR="000B18B3" w:rsidRPr="000B18B3">
        <w:rPr>
          <w:rFonts w:ascii="Times New Roman" w:hAnsi="Times New Roman" w:cs="Times New Roman"/>
          <w:sz w:val="24"/>
          <w:szCs w:val="24"/>
        </w:rPr>
        <w:t>LV11UNLA0055005657717</w:t>
      </w:r>
      <w:r w:rsidR="00AE6903">
        <w:rPr>
          <w:rFonts w:ascii="Times New Roman" w:hAnsi="Times New Roman" w:cs="Times New Roman"/>
          <w:sz w:val="24"/>
          <w:szCs w:val="24"/>
        </w:rPr>
        <w:t>, maksājuma mērķī norādot</w:t>
      </w:r>
      <w:r w:rsidR="001E1315">
        <w:rPr>
          <w:rFonts w:ascii="Times New Roman" w:hAnsi="Times New Roman" w:cs="Times New Roman"/>
          <w:sz w:val="24"/>
          <w:szCs w:val="24"/>
        </w:rPr>
        <w:t>: “</w:t>
      </w:r>
      <w:r w:rsidR="001E1315" w:rsidRPr="00356C86">
        <w:rPr>
          <w:rFonts w:ascii="Times New Roman" w:hAnsi="Times New Roman" w:cs="Times New Roman"/>
          <w:i/>
          <w:iCs/>
          <w:sz w:val="24"/>
          <w:szCs w:val="24"/>
        </w:rPr>
        <w:t xml:space="preserve">Nodrošinājums </w:t>
      </w:r>
      <w:r w:rsidR="00356C86" w:rsidRPr="00356C86">
        <w:rPr>
          <w:rFonts w:ascii="Times New Roman" w:hAnsi="Times New Roman" w:cs="Times New Roman"/>
          <w:i/>
          <w:iCs/>
          <w:sz w:val="24"/>
          <w:szCs w:val="24"/>
        </w:rPr>
        <w:t xml:space="preserve">SIA </w:t>
      </w:r>
      <w:r w:rsidR="00151D55" w:rsidRPr="00151D55">
        <w:rPr>
          <w:rFonts w:ascii="Times New Roman" w:hAnsi="Times New Roman" w:cs="Times New Roman"/>
          <w:i/>
          <w:iCs/>
          <w:sz w:val="24"/>
          <w:szCs w:val="24"/>
        </w:rPr>
        <w:t>Latvijas un Vācijas kopuzņēmums "RF &amp; CO"</w:t>
      </w:r>
      <w:r w:rsidR="00151D55">
        <w:rPr>
          <w:rFonts w:ascii="Times New Roman" w:hAnsi="Times New Roman" w:cs="Times New Roman"/>
          <w:i/>
          <w:iCs/>
          <w:sz w:val="24"/>
          <w:szCs w:val="24"/>
        </w:rPr>
        <w:t>1685</w:t>
      </w:r>
      <w:r w:rsidR="00151D55">
        <w:rPr>
          <w:rFonts w:ascii="Times New Roman" w:hAnsi="Times New Roman" w:cs="Times New Roman"/>
          <w:i/>
          <w:iCs/>
          <w:sz w:val="24"/>
          <w:szCs w:val="24"/>
        </w:rPr>
        <w:t xml:space="preserve"> </w:t>
      </w:r>
      <w:r w:rsidR="00151D55" w:rsidRPr="00356C86">
        <w:rPr>
          <w:rFonts w:ascii="Times New Roman" w:hAnsi="Times New Roman" w:cs="Times New Roman"/>
          <w:i/>
          <w:iCs/>
          <w:sz w:val="24"/>
          <w:szCs w:val="24"/>
        </w:rPr>
        <w:t xml:space="preserve"> </w:t>
      </w:r>
      <w:r w:rsidR="008D10FC" w:rsidRPr="00356C86">
        <w:rPr>
          <w:rFonts w:ascii="Times New Roman" w:hAnsi="Times New Roman" w:cs="Times New Roman"/>
          <w:i/>
          <w:iCs/>
          <w:sz w:val="24"/>
          <w:szCs w:val="24"/>
        </w:rPr>
        <w:t xml:space="preserve">kapitāldaļu (kopējā </w:t>
      </w:r>
      <w:r w:rsidR="00356C86" w:rsidRPr="00356C86">
        <w:rPr>
          <w:rFonts w:ascii="Times New Roman" w:hAnsi="Times New Roman" w:cs="Times New Roman"/>
          <w:i/>
          <w:iCs/>
          <w:sz w:val="24"/>
          <w:szCs w:val="24"/>
        </w:rPr>
        <w:t xml:space="preserve">zemākā cena </w:t>
      </w:r>
      <w:r w:rsidR="00151D55">
        <w:rPr>
          <w:rFonts w:ascii="Times New Roman" w:hAnsi="Times New Roman" w:cs="Times New Roman"/>
          <w:i/>
          <w:iCs/>
          <w:sz w:val="24"/>
          <w:szCs w:val="24"/>
        </w:rPr>
        <w:t>168500</w:t>
      </w:r>
      <w:r w:rsidR="008C5FBA">
        <w:rPr>
          <w:rFonts w:ascii="Times New Roman" w:hAnsi="Times New Roman" w:cs="Times New Roman"/>
          <w:i/>
          <w:iCs/>
          <w:sz w:val="24"/>
          <w:szCs w:val="24"/>
        </w:rPr>
        <w:t>,00</w:t>
      </w:r>
      <w:r w:rsidR="00487699">
        <w:rPr>
          <w:rFonts w:ascii="Times New Roman" w:hAnsi="Times New Roman" w:cs="Times New Roman"/>
          <w:i/>
          <w:iCs/>
          <w:sz w:val="24"/>
          <w:szCs w:val="24"/>
        </w:rPr>
        <w:t xml:space="preserve"> </w:t>
      </w:r>
      <w:r w:rsidR="00356C86" w:rsidRPr="00356C86">
        <w:rPr>
          <w:rFonts w:ascii="Times New Roman" w:hAnsi="Times New Roman" w:cs="Times New Roman"/>
          <w:i/>
          <w:iCs/>
          <w:sz w:val="24"/>
          <w:szCs w:val="24"/>
        </w:rPr>
        <w:t xml:space="preserve">EUR) </w:t>
      </w:r>
      <w:r w:rsidR="000B18B3">
        <w:rPr>
          <w:rFonts w:ascii="Times New Roman" w:hAnsi="Times New Roman" w:cs="Times New Roman"/>
          <w:i/>
          <w:iCs/>
          <w:sz w:val="24"/>
          <w:szCs w:val="24"/>
        </w:rPr>
        <w:t>cenu aptauja</w:t>
      </w:r>
      <w:r w:rsidR="00356C86">
        <w:rPr>
          <w:rFonts w:ascii="Times New Roman" w:hAnsi="Times New Roman" w:cs="Times New Roman"/>
          <w:sz w:val="24"/>
          <w:szCs w:val="24"/>
        </w:rPr>
        <w:t>”</w:t>
      </w:r>
      <w:r w:rsidR="00137B65">
        <w:rPr>
          <w:rFonts w:ascii="Times New Roman" w:hAnsi="Times New Roman" w:cs="Times New Roman"/>
          <w:sz w:val="24"/>
          <w:szCs w:val="24"/>
        </w:rPr>
        <w:t>.</w:t>
      </w:r>
    </w:p>
    <w:p w14:paraId="6A2BC280"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3.3. Piedāvājuma iesniegšana jāveic elektroniski VNĪ tīmekļa vietnē sadaļā: “Sludinājumi”; “Pārdod”; “Kapitāldaļas un akcijas”</w:t>
      </w:r>
      <w:r>
        <w:rPr>
          <w:rFonts w:ascii="Times New Roman" w:hAnsi="Times New Roman" w:cs="Times New Roman"/>
        </w:rPr>
        <w:t>, i</w:t>
      </w:r>
      <w:r w:rsidRPr="003303C2">
        <w:rPr>
          <w:rFonts w:ascii="Times New Roman" w:hAnsi="Times New Roman" w:cs="Times New Roman"/>
        </w:rPr>
        <w:t>zvēloties attiecīgo cenu aptauju un funkciju “Piedāvāt cenu” pie attiecīgās pozīcijas (ja ir vairākas pozīcijas).Augstākā piedāvātā cena tiek attēlota pozīcijā “Augstākā piedāvātā cena”.</w:t>
      </w:r>
    </w:p>
    <w:p w14:paraId="2BD191B3"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lastRenderedPageBreak/>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Cenas piedāvājums, kas tiek iesniegts 3 minūtes pirms Vispārējo noteikumu 3.1. apakšpunktā noteiktā termiņa beigām, automātiski pagarina cenu aptauju par 5 minūtēm.</w:t>
      </w:r>
    </w:p>
    <w:p w14:paraId="21CF5A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3.5. Par cenu aptaujas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3.7. Ja cenu aptaujā tiek iesniegti vairāki cenas piedāvājumi no vienas personas, Komisija vērtēšanai pieņem pēdējo iesniegto cenu.</w:t>
      </w:r>
    </w:p>
    <w:p w14:paraId="1EFD2F5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3.8. Iesniedzot cenas piedāvājumu elektroniski VNĪ tīmekļvietnē, pretendentam vienlaikus jāiesniedz visi Vispārējos noteikumos prasītie dokumenti, tai skaitā, nodrošinājuma (drošības naudas) iemaksas apliecinošs maksājuma uzdevums, kurā skaidri norādīts maksātājs, maksājuma datums, summa un konts, no kura veikts maksājums.</w:t>
      </w:r>
    </w:p>
    <w:p w14:paraId="720F175D"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Nodrošinājuma summa jāiemaksā ne vēlāk kā līdz piedāvājuma iesniegšanas dienai (ieskaitot).</w:t>
      </w:r>
      <w:r w:rsidRPr="003303C2">
        <w:rPr>
          <w:rFonts w:ascii="Times New Roman" w:hAnsi="Times New Roman" w:cs="Times New Roman"/>
        </w:rPr>
        <w:br/>
        <w:t>Par derīgu uzskatāms tikai maksājuma uzdevums, kurā maksājuma izpildes datums nav vēlāk par piedāvājuma iesniegšanas termiņa pēdējo dienu.</w:t>
      </w:r>
    </w:p>
    <w:p w14:paraId="48005268"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 xml:space="preserve">ersonai ir noteiktas starptautiskās vai Latvijas Republikas nacionālās sankcijas. Attiecībā uz juridisku personu pārbaude tiks veikta arī par tās valdes un padomes locekļiem, patieso labuma guvēju, </w:t>
      </w:r>
      <w:proofErr w:type="spellStart"/>
      <w:r w:rsidRPr="00406C48">
        <w:rPr>
          <w:rFonts w:ascii="Times New Roman" w:hAnsi="Times New Roman" w:cs="Times New Roman"/>
          <w:sz w:val="24"/>
          <w:szCs w:val="24"/>
        </w:rPr>
        <w:t>pārstāvēttiesīgo</w:t>
      </w:r>
      <w:proofErr w:type="spellEnd"/>
      <w:r w:rsidRPr="00406C48">
        <w:rPr>
          <w:rFonts w:ascii="Times New Roman" w:hAnsi="Times New Roman" w:cs="Times New Roman"/>
          <w:sz w:val="24"/>
          <w:szCs w:val="24"/>
        </w:rPr>
        <w:t xml:space="preserve"> personu vai prokūristu</w:t>
      </w:r>
      <w:r>
        <w:rPr>
          <w:rFonts w:ascii="Times New Roman" w:hAnsi="Times New Roman" w:cs="Times New Roman"/>
          <w:sz w:val="24"/>
          <w:szCs w:val="24"/>
        </w:rPr>
        <w:t xml:space="preserve">,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 xml:space="preserve">5. </w:t>
      </w:r>
      <w:r w:rsidRPr="001A35ED">
        <w:rPr>
          <w:rFonts w:ascii="Times New Roman" w:hAnsi="Times New Roman" w:cs="Times New Roman"/>
          <w:sz w:val="24"/>
          <w:szCs w:val="24"/>
        </w:rPr>
        <w:t>BŪTISKIE LĪGUMA NOSACĪJUMI</w:t>
      </w:r>
    </w:p>
    <w:p w14:paraId="73CBD54A" w14:textId="6469873E" w:rsidR="00B26882" w:rsidRPr="001A35ED" w:rsidRDefault="00B26882" w:rsidP="00B26882">
      <w:pPr>
        <w:jc w:val="both"/>
        <w:rPr>
          <w:rFonts w:ascii="Times New Roman" w:hAnsi="Times New Roman" w:cs="Times New Roman"/>
          <w:sz w:val="24"/>
          <w:szCs w:val="24"/>
        </w:rPr>
      </w:pPr>
      <w:r w:rsidRPr="001A35ED">
        <w:rPr>
          <w:rFonts w:ascii="Times New Roman" w:hAnsi="Times New Roman" w:cs="Times New Roman"/>
          <w:sz w:val="24"/>
          <w:szCs w:val="24"/>
        </w:rPr>
        <w:t>Saskaņā ar Komerclikuma 189. panta pirmo daļu Sabiedrības dalībniekiem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w:t>
      </w:r>
      <w:proofErr w:type="spellStart"/>
      <w:r w:rsidRPr="001A35ED">
        <w:rPr>
          <w:rFonts w:ascii="Times New Roman" w:hAnsi="Times New Roman" w:cs="Times New Roman"/>
          <w:sz w:val="24"/>
          <w:szCs w:val="24"/>
        </w:rPr>
        <w:t>pirmsšķietami</w:t>
      </w:r>
      <w:proofErr w:type="spellEnd"/>
      <w:r w:rsidRPr="001A35ED">
        <w:rPr>
          <w:rFonts w:ascii="Times New Roman" w:hAnsi="Times New Roman" w:cs="Times New Roman"/>
          <w:sz w:val="24"/>
          <w:szCs w:val="24"/>
        </w:rPr>
        <w:t xml:space="preserve">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cenu aptaujas izvērtēšanas sazināsies tikai ar to personu, kura tiks atzīta par cenu aptaujas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cenu aptauju.</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 xml:space="preserve">Valsts akciju sabiedrība „Valsts nekustamie īpašumi”, </w:t>
      </w:r>
      <w:proofErr w:type="spellStart"/>
      <w:r w:rsidR="00D20F36" w:rsidRPr="00D20F36">
        <w:rPr>
          <w:rFonts w:ascii="Times New Roman" w:hAnsi="Times New Roman" w:cs="Times New Roman"/>
          <w:sz w:val="24"/>
          <w:szCs w:val="24"/>
        </w:rPr>
        <w:t>reģ</w:t>
      </w:r>
      <w:proofErr w:type="spellEnd"/>
      <w:r w:rsidR="00D20F36" w:rsidRPr="00D20F36">
        <w:rPr>
          <w:rFonts w:ascii="Times New Roman" w:hAnsi="Times New Roman" w:cs="Times New Roman"/>
          <w:sz w:val="24"/>
          <w:szCs w:val="24"/>
        </w:rPr>
        <w:t>. Nr. 40003294758</w:t>
      </w:r>
      <w:r w:rsidR="00D20F36">
        <w:rPr>
          <w:rFonts w:ascii="Times New Roman" w:hAnsi="Times New Roman" w:cs="Times New Roman"/>
          <w:sz w:val="24"/>
          <w:szCs w:val="24"/>
        </w:rPr>
        <w:t>.</w:t>
      </w:r>
    </w:p>
    <w:p w14:paraId="6BEB1DA8"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Pēc līguma noslēgšanas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pamatojoties uz Komerclikuma 189.panta otrajā daļā noteikto: “Par daļas pārdošanu daļas pārdevējs vai daļas ieguvējs paziņo katram dalībniekam un valdei, paziņojumam pievienojot noslēgto pirkuma līgumu vai tā attiecīgi apliecinātu kopiju. Ja paziņojumu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daļas ieguvējs, tas nosūtāms vienlaikus arī daļas pārdevējam. Paziņojumu dalībniekam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uz dalībnieku reģistrā norādīto saziņas adresi”, Komisija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paziņojumu un noslēgto līgumu Sabiedrības dalībniekiem un valdei, un piedāvā Sabiedrības dalībniekiem izmantot pirmpirkuma tiesības.</w:t>
      </w:r>
    </w:p>
    <w:p w14:paraId="35DD99C3"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6.6. </w:t>
      </w:r>
      <w:r w:rsidRPr="001A35ED">
        <w:rPr>
          <w:rFonts w:ascii="Times New Roman" w:hAnsi="Times New Roman" w:cs="Times New Roman"/>
          <w:sz w:val="24"/>
          <w:szCs w:val="24"/>
        </w:rPr>
        <w:t xml:space="preserve">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tiek slēgts ar nosacījumu, ka gadījumā, ja, Sabiedrības dalībnieki pirmpirkuma tiesības nolemj izmantot, 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.2.apakšpunktā noteikto personu tiek izbeigts, un tiek noslēgts ar Sabiedrības dalībnieku/-</w:t>
      </w:r>
      <w:proofErr w:type="spellStart"/>
      <w:r w:rsidRPr="001A35ED">
        <w:rPr>
          <w:rFonts w:ascii="Times New Roman" w:hAnsi="Times New Roman" w:cs="Times New Roman"/>
          <w:sz w:val="24"/>
          <w:szCs w:val="24"/>
        </w:rPr>
        <w:t>iem</w:t>
      </w:r>
      <w:proofErr w:type="spellEnd"/>
      <w:r w:rsidRPr="001A35ED">
        <w:rPr>
          <w:rFonts w:ascii="Times New Roman" w:hAnsi="Times New Roman" w:cs="Times New Roman"/>
          <w:sz w:val="24"/>
          <w:szCs w:val="24"/>
        </w:rPr>
        <w:t>.</w:t>
      </w:r>
    </w:p>
    <w:p w14:paraId="11609EB1"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daļas pārdošanu nosūtīts visiem Sabiedrības dalībniekiem un valdei. Sabiedrības dalībnieks </w:t>
      </w:r>
      <w:r w:rsidRPr="00BC29DF">
        <w:rPr>
          <w:rFonts w:ascii="Times New Roman" w:hAnsi="Times New Roman" w:cs="Times New Roman"/>
          <w:sz w:val="24"/>
          <w:szCs w:val="24"/>
        </w:rPr>
        <w:lastRenderedPageBreak/>
        <w:t xml:space="preserve">var </w:t>
      </w:r>
      <w:proofErr w:type="spellStart"/>
      <w:r w:rsidRPr="00BC29DF">
        <w:rPr>
          <w:rFonts w:ascii="Times New Roman" w:hAnsi="Times New Roman" w:cs="Times New Roman"/>
          <w:sz w:val="24"/>
          <w:szCs w:val="24"/>
        </w:rPr>
        <w:t>rakstveidā</w:t>
      </w:r>
      <w:proofErr w:type="spellEnd"/>
      <w:r w:rsidRPr="00BC29DF">
        <w:rPr>
          <w:rFonts w:ascii="Times New Roman" w:hAnsi="Times New Roman" w:cs="Times New Roman"/>
          <w:sz w:val="24"/>
          <w:szCs w:val="24"/>
        </w:rPr>
        <w:t xml:space="preserve"> atteikties no pirmpirkuma tiesību izlietošanas pirms noteiktā termiņa beigām.</w:t>
      </w:r>
    </w:p>
    <w:p w14:paraId="42B49F67"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6.8</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Gadījumā, ja Vispārējo noteikumu 6.2.apakšpunktā noteiktā persona neveic maksājumu līgumā par valstij piekritīgās mantas – kapitāldaļu 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313C2"/>
    <w:rsid w:val="000666C7"/>
    <w:rsid w:val="000B1615"/>
    <w:rsid w:val="000B18B3"/>
    <w:rsid w:val="000B4E19"/>
    <w:rsid w:val="000B60E9"/>
    <w:rsid w:val="000C1D9A"/>
    <w:rsid w:val="000C7A27"/>
    <w:rsid w:val="000F5E6A"/>
    <w:rsid w:val="00106D48"/>
    <w:rsid w:val="00137B65"/>
    <w:rsid w:val="00145314"/>
    <w:rsid w:val="001506CC"/>
    <w:rsid w:val="00151D55"/>
    <w:rsid w:val="00166F83"/>
    <w:rsid w:val="00176BAF"/>
    <w:rsid w:val="00181F37"/>
    <w:rsid w:val="00183C98"/>
    <w:rsid w:val="00184E00"/>
    <w:rsid w:val="0018639F"/>
    <w:rsid w:val="00187EFD"/>
    <w:rsid w:val="001A2B2A"/>
    <w:rsid w:val="001A35ED"/>
    <w:rsid w:val="001B0DCF"/>
    <w:rsid w:val="001C0348"/>
    <w:rsid w:val="001D3C41"/>
    <w:rsid w:val="001D7AE2"/>
    <w:rsid w:val="001E1315"/>
    <w:rsid w:val="001E741F"/>
    <w:rsid w:val="001E7A83"/>
    <w:rsid w:val="001F1D64"/>
    <w:rsid w:val="001F2F88"/>
    <w:rsid w:val="00207FAA"/>
    <w:rsid w:val="00244922"/>
    <w:rsid w:val="00253C46"/>
    <w:rsid w:val="002879A3"/>
    <w:rsid w:val="002C25E1"/>
    <w:rsid w:val="002E3F08"/>
    <w:rsid w:val="002F3268"/>
    <w:rsid w:val="002F7B57"/>
    <w:rsid w:val="003059C4"/>
    <w:rsid w:val="00306A07"/>
    <w:rsid w:val="0034239B"/>
    <w:rsid w:val="00356C86"/>
    <w:rsid w:val="00364352"/>
    <w:rsid w:val="00367971"/>
    <w:rsid w:val="00391468"/>
    <w:rsid w:val="003A061A"/>
    <w:rsid w:val="003B385E"/>
    <w:rsid w:val="003C6C7D"/>
    <w:rsid w:val="003D11EA"/>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63F59"/>
    <w:rsid w:val="0047626B"/>
    <w:rsid w:val="00487699"/>
    <w:rsid w:val="004A37AD"/>
    <w:rsid w:val="004F3C7A"/>
    <w:rsid w:val="0050713F"/>
    <w:rsid w:val="0051700B"/>
    <w:rsid w:val="00533C3F"/>
    <w:rsid w:val="005645B3"/>
    <w:rsid w:val="0057141E"/>
    <w:rsid w:val="00593D18"/>
    <w:rsid w:val="005B18DA"/>
    <w:rsid w:val="00616036"/>
    <w:rsid w:val="006169DF"/>
    <w:rsid w:val="00616CE9"/>
    <w:rsid w:val="00620DED"/>
    <w:rsid w:val="00630DD1"/>
    <w:rsid w:val="00635E36"/>
    <w:rsid w:val="00650F4E"/>
    <w:rsid w:val="006569BA"/>
    <w:rsid w:val="006576BC"/>
    <w:rsid w:val="006642B4"/>
    <w:rsid w:val="006703E3"/>
    <w:rsid w:val="006766F3"/>
    <w:rsid w:val="00677F56"/>
    <w:rsid w:val="006861C1"/>
    <w:rsid w:val="006D188E"/>
    <w:rsid w:val="006D3A40"/>
    <w:rsid w:val="006E1B6D"/>
    <w:rsid w:val="006F12DB"/>
    <w:rsid w:val="006F1D0B"/>
    <w:rsid w:val="00720B56"/>
    <w:rsid w:val="00720EEB"/>
    <w:rsid w:val="00725B5B"/>
    <w:rsid w:val="00727283"/>
    <w:rsid w:val="00735AB2"/>
    <w:rsid w:val="00745E8B"/>
    <w:rsid w:val="00746485"/>
    <w:rsid w:val="0075414A"/>
    <w:rsid w:val="00764616"/>
    <w:rsid w:val="00770341"/>
    <w:rsid w:val="00780D33"/>
    <w:rsid w:val="0078735A"/>
    <w:rsid w:val="00791B81"/>
    <w:rsid w:val="007B3A38"/>
    <w:rsid w:val="007B73B9"/>
    <w:rsid w:val="007D0002"/>
    <w:rsid w:val="007E7C58"/>
    <w:rsid w:val="007F38E1"/>
    <w:rsid w:val="00816B70"/>
    <w:rsid w:val="0082298B"/>
    <w:rsid w:val="00822DB4"/>
    <w:rsid w:val="00827792"/>
    <w:rsid w:val="00843869"/>
    <w:rsid w:val="00851219"/>
    <w:rsid w:val="008A3C30"/>
    <w:rsid w:val="008B30E9"/>
    <w:rsid w:val="008B3C8D"/>
    <w:rsid w:val="008B5673"/>
    <w:rsid w:val="008C5FBA"/>
    <w:rsid w:val="008D10FC"/>
    <w:rsid w:val="008E187F"/>
    <w:rsid w:val="008E269F"/>
    <w:rsid w:val="008F0B6E"/>
    <w:rsid w:val="009237BB"/>
    <w:rsid w:val="0092610A"/>
    <w:rsid w:val="00937441"/>
    <w:rsid w:val="0094703C"/>
    <w:rsid w:val="009503D8"/>
    <w:rsid w:val="009518CD"/>
    <w:rsid w:val="00974274"/>
    <w:rsid w:val="009A14DA"/>
    <w:rsid w:val="009A3EE3"/>
    <w:rsid w:val="009B04D1"/>
    <w:rsid w:val="009B17E1"/>
    <w:rsid w:val="009B62D4"/>
    <w:rsid w:val="009E480D"/>
    <w:rsid w:val="00A06B3B"/>
    <w:rsid w:val="00A07819"/>
    <w:rsid w:val="00A246C9"/>
    <w:rsid w:val="00A275C5"/>
    <w:rsid w:val="00A544DD"/>
    <w:rsid w:val="00A6235B"/>
    <w:rsid w:val="00A6350B"/>
    <w:rsid w:val="00A770BD"/>
    <w:rsid w:val="00A83DFC"/>
    <w:rsid w:val="00A8444C"/>
    <w:rsid w:val="00A91BE8"/>
    <w:rsid w:val="00AB2A0D"/>
    <w:rsid w:val="00AC702B"/>
    <w:rsid w:val="00AE5371"/>
    <w:rsid w:val="00AE6903"/>
    <w:rsid w:val="00B13E01"/>
    <w:rsid w:val="00B17FBA"/>
    <w:rsid w:val="00B23B72"/>
    <w:rsid w:val="00B26882"/>
    <w:rsid w:val="00B33456"/>
    <w:rsid w:val="00B44119"/>
    <w:rsid w:val="00B4528C"/>
    <w:rsid w:val="00B50242"/>
    <w:rsid w:val="00B51A5C"/>
    <w:rsid w:val="00B55684"/>
    <w:rsid w:val="00B82BA2"/>
    <w:rsid w:val="00B83A5F"/>
    <w:rsid w:val="00BA56CE"/>
    <w:rsid w:val="00BC43DF"/>
    <w:rsid w:val="00BC5212"/>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65C86"/>
    <w:rsid w:val="00C933EF"/>
    <w:rsid w:val="00CA7CDD"/>
    <w:rsid w:val="00CB0A2F"/>
    <w:rsid w:val="00CC7480"/>
    <w:rsid w:val="00CD29E4"/>
    <w:rsid w:val="00CE015C"/>
    <w:rsid w:val="00CF65EC"/>
    <w:rsid w:val="00D064D0"/>
    <w:rsid w:val="00D1335F"/>
    <w:rsid w:val="00D20F36"/>
    <w:rsid w:val="00D22D97"/>
    <w:rsid w:val="00D24E9B"/>
    <w:rsid w:val="00D3219E"/>
    <w:rsid w:val="00D36060"/>
    <w:rsid w:val="00D6038A"/>
    <w:rsid w:val="00D66DC1"/>
    <w:rsid w:val="00D84B48"/>
    <w:rsid w:val="00DB15FD"/>
    <w:rsid w:val="00DD01B1"/>
    <w:rsid w:val="00DE40CB"/>
    <w:rsid w:val="00DE6768"/>
    <w:rsid w:val="00DF179D"/>
    <w:rsid w:val="00E23FD0"/>
    <w:rsid w:val="00E355BC"/>
    <w:rsid w:val="00E61C2D"/>
    <w:rsid w:val="00E62B18"/>
    <w:rsid w:val="00E66189"/>
    <w:rsid w:val="00E80007"/>
    <w:rsid w:val="00E8130A"/>
    <w:rsid w:val="00E91701"/>
    <w:rsid w:val="00EA5775"/>
    <w:rsid w:val="00EC5692"/>
    <w:rsid w:val="00ED074A"/>
    <w:rsid w:val="00ED54AC"/>
    <w:rsid w:val="00ED7146"/>
    <w:rsid w:val="00EF755A"/>
    <w:rsid w:val="00F02125"/>
    <w:rsid w:val="00F16F47"/>
    <w:rsid w:val="00F17962"/>
    <w:rsid w:val="00F21825"/>
    <w:rsid w:val="00F23228"/>
    <w:rsid w:val="00F24C72"/>
    <w:rsid w:val="00F44E52"/>
    <w:rsid w:val="00F62B16"/>
    <w:rsid w:val="00F71848"/>
    <w:rsid w:val="00F72351"/>
    <w:rsid w:val="00F743B2"/>
    <w:rsid w:val="00F779A7"/>
    <w:rsid w:val="00F8342B"/>
    <w:rsid w:val="00F933DB"/>
    <w:rsid w:val="00F96107"/>
    <w:rsid w:val="00FA5EC6"/>
    <w:rsid w:val="00FB60F2"/>
    <w:rsid w:val="00FC7F48"/>
    <w:rsid w:val="00FD0F1B"/>
    <w:rsid w:val="00FD13E8"/>
    <w:rsid w:val="00FD4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5703</Words>
  <Characters>3252</Characters>
  <Application>Microsoft Office Word</Application>
  <DocSecurity>0</DocSecurity>
  <Lines>27</Lines>
  <Paragraphs>17</Paragraphs>
  <ScaleCrop>false</ScaleCrop>
  <Company>VAS Valsts nekustamie ipasumi</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6</cp:revision>
  <dcterms:created xsi:type="dcterms:W3CDTF">2026-05-19T10:38:00Z</dcterms:created>
  <dcterms:modified xsi:type="dcterms:W3CDTF">2026-05-19T11:42:00Z</dcterms:modified>
</cp:coreProperties>
</file>