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9DA1" w14:textId="77777777" w:rsidR="004C31DB" w:rsidRPr="00AC2013" w:rsidRDefault="004C31DB" w:rsidP="004C31DB">
      <w:pPr>
        <w:pStyle w:val="Bezatstarpm"/>
        <w:jc w:val="right"/>
        <w:rPr>
          <w:i/>
          <w:iCs/>
        </w:rPr>
      </w:pPr>
      <w:r w:rsidRPr="00AC2013">
        <w:rPr>
          <w:i/>
          <w:iCs/>
        </w:rPr>
        <w:t>Lēmum</w:t>
      </w:r>
      <w:r>
        <w:rPr>
          <w:i/>
          <w:iCs/>
        </w:rPr>
        <w:t>u</w:t>
      </w:r>
      <w:r w:rsidRPr="00AC2013">
        <w:rPr>
          <w:i/>
          <w:iCs/>
        </w:rPr>
        <w:t xml:space="preserve"> projekt</w:t>
      </w:r>
      <w:r>
        <w:rPr>
          <w:i/>
          <w:iCs/>
        </w:rPr>
        <w:t>i</w:t>
      </w:r>
    </w:p>
    <w:p w14:paraId="5410FD2F" w14:textId="77777777" w:rsidR="004C31DB" w:rsidRPr="008D5F27" w:rsidRDefault="004C31DB" w:rsidP="004C31DB">
      <w:pPr>
        <w:pStyle w:val="Bezatstarpm"/>
        <w:rPr>
          <w:color w:val="FF0000"/>
        </w:rPr>
      </w:pPr>
    </w:p>
    <w:p w14:paraId="2ACDC9CB" w14:textId="77777777" w:rsidR="004C31DB" w:rsidRPr="008D5F27" w:rsidRDefault="004C31DB" w:rsidP="004C31DB">
      <w:pPr>
        <w:pStyle w:val="Bezatstarpm"/>
        <w:rPr>
          <w:color w:val="FF0000"/>
        </w:rPr>
      </w:pPr>
    </w:p>
    <w:p w14:paraId="33C342CB" w14:textId="77777777" w:rsidR="004C31DB" w:rsidRPr="008D5F27" w:rsidRDefault="004C31DB" w:rsidP="004C31DB">
      <w:pPr>
        <w:pStyle w:val="Bezatstarpm"/>
      </w:pPr>
      <w:r w:rsidRPr="008D5F27">
        <w:t>Dagdā</w:t>
      </w:r>
      <w:r>
        <w:t>, Krāslavas novadā</w:t>
      </w:r>
    </w:p>
    <w:p w14:paraId="75E2C609" w14:textId="77777777" w:rsidR="00DD27CB" w:rsidRDefault="00DD27CB" w:rsidP="007E2CD6"/>
    <w:p w14:paraId="228960DD" w14:textId="6AEB735F" w:rsidR="006861FB" w:rsidRPr="005C5B27" w:rsidRDefault="00DD27CB" w:rsidP="007A1442">
      <w:pPr>
        <w:jc w:val="center"/>
        <w:rPr>
          <w:b/>
          <w:bCs/>
          <w:u w:val="single"/>
        </w:rPr>
      </w:pPr>
      <w:r w:rsidRPr="005C5B27">
        <w:rPr>
          <w:b/>
          <w:bCs/>
          <w:u w:val="single"/>
        </w:rPr>
        <w:t xml:space="preserve">Par pašvaldības nekustamā īpašuma </w:t>
      </w:r>
      <w:r w:rsidR="00834A0C" w:rsidRPr="005C5B27">
        <w:rPr>
          <w:b/>
          <w:bCs/>
          <w:u w:val="single"/>
        </w:rPr>
        <w:t>Noviku karjers</w:t>
      </w:r>
      <w:r w:rsidRPr="005C5B27">
        <w:rPr>
          <w:b/>
          <w:bCs/>
          <w:u w:val="single"/>
        </w:rPr>
        <w:t xml:space="preserve">, </w:t>
      </w:r>
      <w:r w:rsidR="00834A0C" w:rsidRPr="005C5B27">
        <w:rPr>
          <w:b/>
          <w:bCs/>
          <w:u w:val="single"/>
        </w:rPr>
        <w:t>Konstantinovas</w:t>
      </w:r>
      <w:r w:rsidRPr="005C5B27">
        <w:rPr>
          <w:b/>
          <w:bCs/>
          <w:u w:val="single"/>
        </w:rPr>
        <w:t xml:space="preserve"> pagastā, </w:t>
      </w:r>
    </w:p>
    <w:p w14:paraId="52218F45" w14:textId="198F1E48" w:rsidR="007A1442" w:rsidRPr="005C5B27" w:rsidRDefault="007A1442" w:rsidP="007A1442">
      <w:pPr>
        <w:jc w:val="center"/>
        <w:rPr>
          <w:b/>
          <w:bCs/>
          <w:u w:val="single"/>
        </w:rPr>
      </w:pPr>
      <w:r w:rsidRPr="005C5B27">
        <w:rPr>
          <w:b/>
          <w:bCs/>
          <w:u w:val="single"/>
        </w:rPr>
        <w:t>Krāslavas</w:t>
      </w:r>
      <w:r w:rsidR="00DD27CB" w:rsidRPr="005C5B27">
        <w:rPr>
          <w:b/>
          <w:bCs/>
          <w:u w:val="single"/>
        </w:rPr>
        <w:t xml:space="preserve"> novadā izsoli </w:t>
      </w:r>
    </w:p>
    <w:p w14:paraId="76D791FA" w14:textId="77777777" w:rsidR="007A1442" w:rsidRDefault="007A1442" w:rsidP="007A1442">
      <w:pPr>
        <w:jc w:val="center"/>
      </w:pPr>
    </w:p>
    <w:p w14:paraId="216492D5" w14:textId="70DBD2B3" w:rsidR="00EA5C7D" w:rsidRPr="008F400A" w:rsidRDefault="00DD27CB" w:rsidP="00A02975">
      <w:pPr>
        <w:ind w:firstLine="567"/>
        <w:jc w:val="both"/>
        <w:rPr>
          <w:color w:val="000000" w:themeColor="text1"/>
        </w:rPr>
      </w:pPr>
      <w:r>
        <w:t xml:space="preserve">Ar </w:t>
      </w:r>
      <w:r w:rsidR="00A02975">
        <w:t>Krāslavas</w:t>
      </w:r>
      <w:r>
        <w:t xml:space="preserve"> novada pašvaldības domes 202</w:t>
      </w:r>
      <w:r w:rsidR="00A02975">
        <w:t>3</w:t>
      </w:r>
      <w:r>
        <w:t xml:space="preserve">.gada </w:t>
      </w:r>
      <w:r w:rsidR="00A02975">
        <w:t>22</w:t>
      </w:r>
      <w:r>
        <w:t>.</w:t>
      </w:r>
      <w:r w:rsidR="00A02975">
        <w:t>jūnija</w:t>
      </w:r>
      <w:r>
        <w:t xml:space="preserve"> domes lēmumu </w:t>
      </w:r>
      <w:r w:rsidR="00A02975">
        <w:t>Nr.799</w:t>
      </w:r>
      <w:r>
        <w:t xml:space="preserve"> tika nolemts atļaut atsavināt pašvaldības nekustamo īpašumu </w:t>
      </w:r>
      <w:r w:rsidR="00A02975" w:rsidRPr="00CB7ED7">
        <w:t xml:space="preserve">Noviku karjers, Konstantinovas </w:t>
      </w:r>
      <w:r w:rsidRPr="00CB7ED7">
        <w:t xml:space="preserve">pagastā, kadastra numurs </w:t>
      </w:r>
      <w:r w:rsidR="00A02975" w:rsidRPr="00CB7ED7">
        <w:t>6076 002 0113</w:t>
      </w:r>
      <w:r w:rsidRPr="00CB7ED7">
        <w:t>, kas sastāv</w:t>
      </w:r>
      <w:r>
        <w:t xml:space="preserve"> no vienas zemes vienības </w:t>
      </w:r>
      <w:r w:rsidR="00A02975">
        <w:t>2</w:t>
      </w:r>
      <w:r>
        <w:t>,</w:t>
      </w:r>
      <w:r w:rsidR="00A02975">
        <w:t>53</w:t>
      </w:r>
      <w:r>
        <w:t xml:space="preserve"> ha platībā ar kadastra apzīmējumu </w:t>
      </w:r>
      <w:r w:rsidR="00A02975">
        <w:t>60760020035</w:t>
      </w:r>
      <w:r>
        <w:t xml:space="preserve">. Ņemot vērā to, ka Zemesgabals nav nepieciešams pašvaldības autonomo funkciju realizēšanai, saskaņā ar Publiskas personas mantas atsavināšanas likuma (turpmāk - Atsavināšanas likums) 3.panta pirmās daļas 1.punktā noteikto, pašvaldības nekustamo īpašumu var atsavināt, pārdodot to </w:t>
      </w:r>
      <w:r w:rsidRPr="008F400A">
        <w:rPr>
          <w:color w:val="000000" w:themeColor="text1"/>
        </w:rPr>
        <w:t xml:space="preserve">izsolē. </w:t>
      </w:r>
    </w:p>
    <w:p w14:paraId="0449352D" w14:textId="49958864" w:rsidR="00EA5C7D" w:rsidRDefault="00DD27CB" w:rsidP="00A02975">
      <w:pPr>
        <w:ind w:firstLine="567"/>
        <w:jc w:val="both"/>
        <w:rPr>
          <w:color w:val="000000" w:themeColor="text1"/>
        </w:rPr>
      </w:pPr>
      <w:r w:rsidRPr="008F400A">
        <w:rPr>
          <w:color w:val="000000" w:themeColor="text1"/>
        </w:rPr>
        <w:t xml:space="preserve">Saskaņā ar Atsavināšanas likuma 8.panta nosacījumiem, atsavināšanai paredzētā nekustamā īpašuma novērtēšanu organizē un mantas nosacīto cenu apstiprina pašvaldības institūcija, novērtēšanai pieaicinot vienu vai vairākus sertificētus vērtētājus. </w:t>
      </w:r>
      <w:r w:rsidR="008E4113" w:rsidRPr="008F400A">
        <w:rPr>
          <w:color w:val="000000" w:themeColor="text1"/>
        </w:rPr>
        <w:t>N</w:t>
      </w:r>
      <w:r w:rsidRPr="008F400A">
        <w:rPr>
          <w:color w:val="000000" w:themeColor="text1"/>
        </w:rPr>
        <w:t xml:space="preserve">ekustamā īpašuma vērtētājs SIA “VCG Ekspertu grupa” novērtēja nekustamo īpašumu un noteica tā vērtību – </w:t>
      </w:r>
      <w:r w:rsidR="008E4113" w:rsidRPr="008F400A">
        <w:rPr>
          <w:color w:val="000000" w:themeColor="text1"/>
        </w:rPr>
        <w:t>1</w:t>
      </w:r>
      <w:r w:rsidR="006B7E28">
        <w:rPr>
          <w:color w:val="000000" w:themeColor="text1"/>
        </w:rPr>
        <w:t>05</w:t>
      </w:r>
      <w:r w:rsidR="008E4113" w:rsidRPr="008F400A">
        <w:rPr>
          <w:color w:val="000000" w:themeColor="text1"/>
        </w:rPr>
        <w:t> </w:t>
      </w:r>
      <w:r w:rsidR="006B7E28">
        <w:rPr>
          <w:color w:val="000000" w:themeColor="text1"/>
        </w:rPr>
        <w:t>5</w:t>
      </w:r>
      <w:r w:rsidR="008E4113" w:rsidRPr="008F400A">
        <w:rPr>
          <w:color w:val="000000" w:themeColor="text1"/>
        </w:rPr>
        <w:t>00,00</w:t>
      </w:r>
      <w:r w:rsidRPr="008F400A">
        <w:rPr>
          <w:color w:val="000000" w:themeColor="text1"/>
        </w:rPr>
        <w:t xml:space="preserve"> EUR (</w:t>
      </w:r>
      <w:r w:rsidR="008E4113" w:rsidRPr="008F400A">
        <w:rPr>
          <w:color w:val="000000" w:themeColor="text1"/>
        </w:rPr>
        <w:t xml:space="preserve">viens simts </w:t>
      </w:r>
      <w:r w:rsidR="006B7E28">
        <w:rPr>
          <w:color w:val="000000" w:themeColor="text1"/>
        </w:rPr>
        <w:t xml:space="preserve">pieci tūkstoši pieci simti </w:t>
      </w:r>
      <w:proofErr w:type="spellStart"/>
      <w:r w:rsidRPr="008F400A">
        <w:rPr>
          <w:color w:val="000000" w:themeColor="text1"/>
        </w:rPr>
        <w:t>euro</w:t>
      </w:r>
      <w:proofErr w:type="spellEnd"/>
      <w:r w:rsidRPr="008F400A">
        <w:rPr>
          <w:color w:val="000000" w:themeColor="text1"/>
        </w:rPr>
        <w:t xml:space="preserve">). </w:t>
      </w:r>
    </w:p>
    <w:p w14:paraId="749DDCCB" w14:textId="002D922D" w:rsidR="00C31FE2" w:rsidRPr="00687DBA" w:rsidRDefault="00C31FE2" w:rsidP="00C31FE2">
      <w:pPr>
        <w:ind w:firstLine="567"/>
        <w:jc w:val="both"/>
        <w:rPr>
          <w:color w:val="000000" w:themeColor="text1"/>
        </w:rPr>
      </w:pPr>
      <w:r w:rsidRPr="00687DBA">
        <w:rPr>
          <w:color w:val="000000" w:themeColor="text1"/>
        </w:rPr>
        <w:t xml:space="preserve">Plānotā pašvaldības nekustamā īpašuma </w:t>
      </w:r>
      <w:r w:rsidRPr="007E2CD6">
        <w:t xml:space="preserve">Noviku karjers, Konstantinovas </w:t>
      </w:r>
      <w:r w:rsidRPr="00687DBA">
        <w:rPr>
          <w:color w:val="000000" w:themeColor="text1"/>
        </w:rPr>
        <w:t xml:space="preserve">pagastā </w:t>
      </w:r>
      <w:r>
        <w:rPr>
          <w:color w:val="000000" w:themeColor="text1"/>
        </w:rPr>
        <w:t xml:space="preserve">pirmā </w:t>
      </w:r>
      <w:r w:rsidRPr="00687DBA">
        <w:rPr>
          <w:color w:val="000000" w:themeColor="text1"/>
        </w:rPr>
        <w:t>izsole nenotika, jo izsoles noteikumos noteiktajā dalībnieku reģistrācijas termiņā netika saņemts neviens reģistrācijas pieteikums dalībai nekustamā īpašuma izsolē.</w:t>
      </w:r>
    </w:p>
    <w:p w14:paraId="0D6C1A65" w14:textId="72E5902E" w:rsidR="00834A0C" w:rsidRPr="008F400A" w:rsidRDefault="00DD27CB" w:rsidP="00A02975">
      <w:pPr>
        <w:ind w:firstLine="567"/>
        <w:jc w:val="both"/>
        <w:rPr>
          <w:color w:val="000000" w:themeColor="text1"/>
        </w:rPr>
      </w:pPr>
      <w:r w:rsidRPr="008F400A">
        <w:rPr>
          <w:color w:val="000000" w:themeColor="text1"/>
        </w:rPr>
        <w:t xml:space="preserve">Saskaņā ar </w:t>
      </w:r>
      <w:r w:rsidR="000567E5" w:rsidRPr="008F400A">
        <w:rPr>
          <w:rFonts w:eastAsia="Calibri"/>
          <w:color w:val="000000" w:themeColor="text1"/>
        </w:rPr>
        <w:t>Pašvaldību likuma 10.panta 1.daļas 16.punktu</w:t>
      </w:r>
      <w:r w:rsidRPr="008F400A">
        <w:rPr>
          <w:color w:val="000000" w:themeColor="text1"/>
        </w:rPr>
        <w:t>, Publiskas personas mantas atsavināšanas likuma 3.panta pirmās daļas 1.punktu, 4.panta otro daļu, 8.pantu, 15.pantu, atbilstoši Ministru kabineta 16.06.2015. noteikumiem Nr.318 “Elektronisko izsoļu vietnes noteikumi”, Ministru kabineta 20.06.2017. noteikumiem Nr.343 “Tiesu administrācijas maksas pakalpojumu cenrādis”,</w:t>
      </w:r>
    </w:p>
    <w:p w14:paraId="4DF54818" w14:textId="53BD8961" w:rsidR="005C5B27" w:rsidRPr="002D38F2" w:rsidRDefault="005C5B27" w:rsidP="005C5B27">
      <w:pPr>
        <w:jc w:val="both"/>
        <w:rPr>
          <w:b/>
          <w:bCs/>
          <w:color w:val="000000"/>
        </w:rPr>
      </w:pPr>
      <w:r w:rsidRPr="002D38F2">
        <w:rPr>
          <w:color w:val="000000"/>
        </w:rPr>
        <w:t xml:space="preserve">Krāslavas novada pašvaldības dome </w:t>
      </w:r>
      <w:r w:rsidRPr="002D38F2">
        <w:rPr>
          <w:b/>
          <w:bCs/>
          <w:color w:val="000000"/>
        </w:rPr>
        <w:t>nolemj:</w:t>
      </w:r>
    </w:p>
    <w:p w14:paraId="56931972" w14:textId="55DB9C21" w:rsidR="00834A0C" w:rsidRPr="008F400A" w:rsidRDefault="00834A0C" w:rsidP="007A1442">
      <w:pPr>
        <w:jc w:val="both"/>
        <w:rPr>
          <w:color w:val="000000" w:themeColor="text1"/>
        </w:rPr>
      </w:pPr>
    </w:p>
    <w:p w14:paraId="38C48DAC" w14:textId="77777777" w:rsidR="00834A0C" w:rsidRPr="007E2CD6" w:rsidRDefault="00834A0C" w:rsidP="007A1442">
      <w:pPr>
        <w:jc w:val="both"/>
      </w:pPr>
    </w:p>
    <w:p w14:paraId="53D289D7" w14:textId="0C645708" w:rsidR="00C31FE2" w:rsidRPr="00687DBA" w:rsidRDefault="00C31FE2" w:rsidP="00C31FE2">
      <w:pPr>
        <w:pStyle w:val="Sarakstarindkopa"/>
        <w:numPr>
          <w:ilvl w:val="0"/>
          <w:numId w:val="5"/>
        </w:numPr>
        <w:spacing w:line="240" w:lineRule="auto"/>
        <w:ind w:left="567" w:hanging="567"/>
        <w:jc w:val="both"/>
        <w:rPr>
          <w:rFonts w:ascii="Times New Roman" w:hAnsi="Times New Roman"/>
          <w:i/>
          <w:iCs/>
          <w:color w:val="000000" w:themeColor="text1"/>
          <w:sz w:val="24"/>
          <w:szCs w:val="24"/>
        </w:rPr>
      </w:pPr>
      <w:r w:rsidRPr="00687DBA">
        <w:rPr>
          <w:rFonts w:ascii="Times New Roman" w:hAnsi="Times New Roman"/>
          <w:color w:val="000000" w:themeColor="text1"/>
          <w:sz w:val="24"/>
          <w:szCs w:val="24"/>
        </w:rPr>
        <w:t xml:space="preserve">Apstiprināt nekustamā </w:t>
      </w:r>
      <w:r w:rsidRPr="007E2CD6">
        <w:rPr>
          <w:rFonts w:ascii="Times New Roman" w:hAnsi="Times New Roman"/>
          <w:sz w:val="24"/>
          <w:szCs w:val="24"/>
        </w:rPr>
        <w:t xml:space="preserve">īpašuma Noviku karjers, Konstantinovas </w:t>
      </w:r>
      <w:r w:rsidRPr="00687DBA">
        <w:rPr>
          <w:rFonts w:ascii="Times New Roman" w:hAnsi="Times New Roman"/>
          <w:color w:val="000000" w:themeColor="text1"/>
          <w:sz w:val="24"/>
          <w:szCs w:val="24"/>
        </w:rPr>
        <w:t xml:space="preserve">pagastā, kadastra numurs kadastra numurs </w:t>
      </w:r>
      <w:r>
        <w:rPr>
          <w:rFonts w:ascii="Times New Roman" w:hAnsi="Times New Roman"/>
          <w:color w:val="000000" w:themeColor="text1"/>
          <w:sz w:val="24"/>
          <w:szCs w:val="24"/>
        </w:rPr>
        <w:t>6076 002 0113</w:t>
      </w:r>
      <w:r w:rsidRPr="00687DBA">
        <w:rPr>
          <w:rFonts w:ascii="Times New Roman" w:hAnsi="Times New Roman"/>
          <w:color w:val="000000" w:themeColor="text1"/>
          <w:sz w:val="24"/>
          <w:szCs w:val="24"/>
        </w:rPr>
        <w:t xml:space="preserve">, kas sastāv no zemes vienības </w:t>
      </w:r>
      <w:r>
        <w:rPr>
          <w:rFonts w:ascii="Times New Roman" w:hAnsi="Times New Roman"/>
          <w:color w:val="000000" w:themeColor="text1"/>
          <w:sz w:val="24"/>
          <w:szCs w:val="24"/>
        </w:rPr>
        <w:t>2,53</w:t>
      </w:r>
      <w:r w:rsidRPr="00687DBA">
        <w:rPr>
          <w:rFonts w:ascii="Times New Roman" w:hAnsi="Times New Roman"/>
          <w:color w:val="000000" w:themeColor="text1"/>
          <w:sz w:val="24"/>
          <w:szCs w:val="24"/>
        </w:rPr>
        <w:t xml:space="preserve"> ha platībā ar kadastra apzīmējumu </w:t>
      </w:r>
      <w:r>
        <w:rPr>
          <w:rFonts w:ascii="Times New Roman" w:hAnsi="Times New Roman"/>
          <w:color w:val="000000" w:themeColor="text1"/>
          <w:sz w:val="24"/>
          <w:szCs w:val="24"/>
        </w:rPr>
        <w:t>60760020035</w:t>
      </w:r>
      <w:r w:rsidRPr="00687DBA">
        <w:rPr>
          <w:rFonts w:ascii="Times New Roman" w:hAnsi="Times New Roman"/>
          <w:color w:val="000000" w:themeColor="text1"/>
          <w:sz w:val="24"/>
          <w:szCs w:val="24"/>
        </w:rPr>
        <w:t xml:space="preserve">, izsoles protokolu un atzīt </w:t>
      </w:r>
      <w:r>
        <w:rPr>
          <w:rFonts w:ascii="Times New Roman" w:hAnsi="Times New Roman"/>
          <w:color w:val="000000" w:themeColor="text1"/>
          <w:sz w:val="24"/>
          <w:szCs w:val="24"/>
        </w:rPr>
        <w:t xml:space="preserve">pirmo </w:t>
      </w:r>
      <w:r w:rsidRPr="00687DBA">
        <w:rPr>
          <w:rFonts w:ascii="Times New Roman" w:hAnsi="Times New Roman"/>
          <w:color w:val="000000" w:themeColor="text1"/>
          <w:sz w:val="24"/>
          <w:szCs w:val="24"/>
        </w:rPr>
        <w:t xml:space="preserve">izsoli par nenotikušu. </w:t>
      </w:r>
    </w:p>
    <w:p w14:paraId="4EFEDA9E" w14:textId="557A0308" w:rsidR="00C31FE2" w:rsidRPr="00687DBA" w:rsidRDefault="00C31FE2" w:rsidP="00C31FE2">
      <w:pPr>
        <w:pStyle w:val="Sarakstarindkopa"/>
        <w:numPr>
          <w:ilvl w:val="0"/>
          <w:numId w:val="5"/>
        </w:numPr>
        <w:spacing w:line="240" w:lineRule="auto"/>
        <w:ind w:left="567" w:hanging="567"/>
        <w:jc w:val="both"/>
        <w:rPr>
          <w:rFonts w:ascii="Times New Roman" w:hAnsi="Times New Roman"/>
          <w:i/>
          <w:iCs/>
          <w:color w:val="000000" w:themeColor="text1"/>
          <w:sz w:val="24"/>
          <w:szCs w:val="24"/>
        </w:rPr>
      </w:pPr>
      <w:r w:rsidRPr="00687DBA">
        <w:rPr>
          <w:rFonts w:ascii="Times New Roman" w:hAnsi="Times New Roman"/>
          <w:color w:val="000000" w:themeColor="text1"/>
          <w:sz w:val="24"/>
          <w:szCs w:val="24"/>
        </w:rPr>
        <w:t xml:space="preserve">Rīkot pašvaldības nekustamā </w:t>
      </w:r>
      <w:r w:rsidRPr="007E2CD6">
        <w:rPr>
          <w:rFonts w:ascii="Times New Roman" w:hAnsi="Times New Roman"/>
          <w:sz w:val="24"/>
          <w:szCs w:val="24"/>
        </w:rPr>
        <w:t xml:space="preserve">īpašuma Noviku karjers, Konstantinovas </w:t>
      </w:r>
      <w:r w:rsidRPr="00687DBA">
        <w:rPr>
          <w:rFonts w:ascii="Times New Roman" w:hAnsi="Times New Roman"/>
          <w:color w:val="000000" w:themeColor="text1"/>
          <w:sz w:val="24"/>
          <w:szCs w:val="24"/>
        </w:rPr>
        <w:t xml:space="preserve">pagastā, kadastra numurs kadastra numurs </w:t>
      </w:r>
      <w:r>
        <w:rPr>
          <w:rFonts w:ascii="Times New Roman" w:hAnsi="Times New Roman"/>
          <w:color w:val="000000" w:themeColor="text1"/>
          <w:sz w:val="24"/>
          <w:szCs w:val="24"/>
        </w:rPr>
        <w:t>6076 002 0113</w:t>
      </w:r>
      <w:r w:rsidRPr="00687DBA">
        <w:rPr>
          <w:rFonts w:ascii="Times New Roman" w:hAnsi="Times New Roman"/>
          <w:color w:val="000000" w:themeColor="text1"/>
          <w:sz w:val="24"/>
          <w:szCs w:val="24"/>
        </w:rPr>
        <w:t xml:space="preserve">, kas sastāv no zemes vienības </w:t>
      </w:r>
      <w:r>
        <w:rPr>
          <w:rFonts w:ascii="Times New Roman" w:hAnsi="Times New Roman"/>
          <w:color w:val="000000" w:themeColor="text1"/>
          <w:sz w:val="24"/>
          <w:szCs w:val="24"/>
        </w:rPr>
        <w:t>2,53</w:t>
      </w:r>
      <w:r w:rsidRPr="00687DBA">
        <w:rPr>
          <w:rFonts w:ascii="Times New Roman" w:hAnsi="Times New Roman"/>
          <w:color w:val="000000" w:themeColor="text1"/>
          <w:sz w:val="24"/>
          <w:szCs w:val="24"/>
        </w:rPr>
        <w:t xml:space="preserve"> ha platībā ar kadastra apzīmējumu </w:t>
      </w:r>
      <w:r>
        <w:rPr>
          <w:rFonts w:ascii="Times New Roman" w:hAnsi="Times New Roman"/>
          <w:color w:val="000000" w:themeColor="text1"/>
          <w:sz w:val="24"/>
          <w:szCs w:val="24"/>
        </w:rPr>
        <w:t>60760020035</w:t>
      </w:r>
      <w:r w:rsidRPr="00687DBA">
        <w:rPr>
          <w:rFonts w:ascii="Times New Roman" w:hAnsi="Times New Roman"/>
          <w:color w:val="000000" w:themeColor="text1"/>
          <w:sz w:val="24"/>
          <w:szCs w:val="24"/>
        </w:rPr>
        <w:t xml:space="preserve">, </w:t>
      </w:r>
      <w:r>
        <w:rPr>
          <w:rFonts w:ascii="Times New Roman" w:hAnsi="Times New Roman"/>
          <w:color w:val="000000" w:themeColor="text1"/>
          <w:sz w:val="24"/>
          <w:szCs w:val="24"/>
        </w:rPr>
        <w:t>otro</w:t>
      </w:r>
      <w:r w:rsidRPr="00687DBA">
        <w:rPr>
          <w:rFonts w:ascii="Times New Roman" w:hAnsi="Times New Roman"/>
          <w:color w:val="000000" w:themeColor="text1"/>
          <w:sz w:val="24"/>
          <w:szCs w:val="24"/>
        </w:rPr>
        <w:t xml:space="preserve"> izsoli, pazeminot izsoles sākumcenu par </w:t>
      </w:r>
      <w:r>
        <w:rPr>
          <w:rFonts w:ascii="Times New Roman" w:hAnsi="Times New Roman"/>
          <w:color w:val="000000" w:themeColor="text1"/>
          <w:sz w:val="24"/>
          <w:szCs w:val="24"/>
        </w:rPr>
        <w:t>2</w:t>
      </w:r>
      <w:r w:rsidRPr="00687DBA">
        <w:rPr>
          <w:rFonts w:ascii="Times New Roman" w:hAnsi="Times New Roman"/>
          <w:color w:val="000000" w:themeColor="text1"/>
          <w:sz w:val="24"/>
          <w:szCs w:val="24"/>
        </w:rPr>
        <w:t xml:space="preserve">0% no nosacītās cenas un noteikt izsoles sākumcenu </w:t>
      </w:r>
      <w:r>
        <w:rPr>
          <w:rFonts w:ascii="Times New Roman" w:hAnsi="Times New Roman"/>
          <w:color w:val="000000" w:themeColor="text1"/>
          <w:sz w:val="24"/>
          <w:szCs w:val="24"/>
        </w:rPr>
        <w:t>84</w:t>
      </w:r>
      <w:r w:rsidR="009013D9">
        <w:rPr>
          <w:rFonts w:ascii="Times New Roman" w:hAnsi="Times New Roman"/>
          <w:color w:val="000000" w:themeColor="text1"/>
          <w:sz w:val="24"/>
          <w:szCs w:val="24"/>
        </w:rPr>
        <w:t> </w:t>
      </w:r>
      <w:r>
        <w:rPr>
          <w:rFonts w:ascii="Times New Roman" w:hAnsi="Times New Roman"/>
          <w:color w:val="000000" w:themeColor="text1"/>
          <w:sz w:val="24"/>
          <w:szCs w:val="24"/>
        </w:rPr>
        <w:t>400</w:t>
      </w:r>
      <w:r w:rsidR="009013D9">
        <w:rPr>
          <w:rFonts w:ascii="Times New Roman" w:hAnsi="Times New Roman"/>
          <w:color w:val="000000" w:themeColor="text1"/>
          <w:sz w:val="24"/>
          <w:szCs w:val="24"/>
        </w:rPr>
        <w:t>,</w:t>
      </w:r>
      <w:r w:rsidRPr="00687DBA">
        <w:rPr>
          <w:rFonts w:ascii="Times New Roman" w:hAnsi="Times New Roman"/>
          <w:color w:val="000000" w:themeColor="text1"/>
          <w:sz w:val="24"/>
          <w:szCs w:val="24"/>
        </w:rPr>
        <w:t>00 EUR.</w:t>
      </w:r>
      <w:r w:rsidRPr="00687DBA">
        <w:rPr>
          <w:rFonts w:ascii="Times New Roman" w:hAnsi="Times New Roman"/>
          <w:i/>
          <w:iCs/>
          <w:color w:val="000000" w:themeColor="text1"/>
          <w:sz w:val="24"/>
          <w:szCs w:val="24"/>
        </w:rPr>
        <w:t xml:space="preserve">         </w:t>
      </w:r>
    </w:p>
    <w:p w14:paraId="2215AD40" w14:textId="77777777" w:rsidR="00C31FE2" w:rsidRPr="00687DBA" w:rsidRDefault="00C31FE2" w:rsidP="00C31FE2">
      <w:pPr>
        <w:pStyle w:val="Sarakstarindkopa"/>
        <w:spacing w:line="240" w:lineRule="auto"/>
        <w:ind w:left="567"/>
        <w:jc w:val="both"/>
        <w:rPr>
          <w:rFonts w:ascii="Times New Roman" w:hAnsi="Times New Roman"/>
          <w:i/>
          <w:iCs/>
          <w:color w:val="000000" w:themeColor="text1"/>
          <w:sz w:val="24"/>
          <w:szCs w:val="24"/>
        </w:rPr>
      </w:pPr>
      <w:r w:rsidRPr="00687DBA">
        <w:rPr>
          <w:rFonts w:ascii="Times New Roman" w:hAnsi="Times New Roman"/>
          <w:i/>
          <w:iCs/>
          <w:color w:val="000000" w:themeColor="text1"/>
          <w:sz w:val="24"/>
          <w:szCs w:val="24"/>
        </w:rPr>
        <w:t xml:space="preserve"> /Novērtējums pielikumā/ </w:t>
      </w:r>
    </w:p>
    <w:p w14:paraId="3996BAE2" w14:textId="37062AB8" w:rsidR="00834A0C" w:rsidRPr="007E2CD6" w:rsidRDefault="00DD27CB" w:rsidP="007E2CD6">
      <w:pPr>
        <w:pStyle w:val="Sarakstarindkopa"/>
        <w:numPr>
          <w:ilvl w:val="0"/>
          <w:numId w:val="5"/>
        </w:numPr>
        <w:ind w:left="567" w:hanging="567"/>
        <w:jc w:val="both"/>
        <w:rPr>
          <w:rFonts w:ascii="Times New Roman" w:hAnsi="Times New Roman"/>
          <w:sz w:val="24"/>
          <w:szCs w:val="24"/>
        </w:rPr>
      </w:pPr>
      <w:r w:rsidRPr="007E2CD6">
        <w:rPr>
          <w:rFonts w:ascii="Times New Roman" w:hAnsi="Times New Roman"/>
          <w:sz w:val="24"/>
          <w:szCs w:val="24"/>
        </w:rPr>
        <w:t xml:space="preserve">Apstiprināt nekustamā īpašuma </w:t>
      </w:r>
      <w:r w:rsidR="00834A0C" w:rsidRPr="007E2CD6">
        <w:rPr>
          <w:rFonts w:ascii="Times New Roman" w:hAnsi="Times New Roman"/>
          <w:sz w:val="24"/>
          <w:szCs w:val="24"/>
        </w:rPr>
        <w:t>Noviku karjers</w:t>
      </w:r>
      <w:r w:rsidRPr="007E2CD6">
        <w:rPr>
          <w:rFonts w:ascii="Times New Roman" w:hAnsi="Times New Roman"/>
          <w:sz w:val="24"/>
          <w:szCs w:val="24"/>
        </w:rPr>
        <w:t xml:space="preserve">, </w:t>
      </w:r>
      <w:r w:rsidR="00834A0C" w:rsidRPr="007E2CD6">
        <w:rPr>
          <w:rFonts w:ascii="Times New Roman" w:hAnsi="Times New Roman"/>
          <w:sz w:val="24"/>
          <w:szCs w:val="24"/>
        </w:rPr>
        <w:t>Konstantinovas</w:t>
      </w:r>
      <w:r w:rsidRPr="007E2CD6">
        <w:rPr>
          <w:rFonts w:ascii="Times New Roman" w:hAnsi="Times New Roman"/>
          <w:sz w:val="24"/>
          <w:szCs w:val="24"/>
        </w:rPr>
        <w:t xml:space="preserve"> pagasts, </w:t>
      </w:r>
      <w:r w:rsidR="00834A0C" w:rsidRPr="007E2CD6">
        <w:rPr>
          <w:rFonts w:ascii="Times New Roman" w:hAnsi="Times New Roman"/>
          <w:sz w:val="24"/>
          <w:szCs w:val="24"/>
        </w:rPr>
        <w:t>Krāslavas</w:t>
      </w:r>
      <w:r w:rsidRPr="007E2CD6">
        <w:rPr>
          <w:rFonts w:ascii="Times New Roman" w:hAnsi="Times New Roman"/>
          <w:sz w:val="24"/>
          <w:szCs w:val="24"/>
        </w:rPr>
        <w:t xml:space="preserve"> novads, izsoles noteikumus. </w:t>
      </w:r>
    </w:p>
    <w:p w14:paraId="28C610CA" w14:textId="44C8CF17" w:rsidR="007A1442" w:rsidRPr="007E2CD6" w:rsidRDefault="005C5B27" w:rsidP="005C5B27">
      <w:pPr>
        <w:pStyle w:val="Sarakstarindkopa"/>
        <w:ind w:left="567" w:hanging="567"/>
        <w:jc w:val="both"/>
        <w:rPr>
          <w:rFonts w:ascii="Times New Roman" w:hAnsi="Times New Roman"/>
          <w:i/>
          <w:iCs/>
          <w:sz w:val="24"/>
          <w:szCs w:val="24"/>
        </w:rPr>
      </w:pPr>
      <w:r w:rsidRPr="007E2CD6">
        <w:rPr>
          <w:rFonts w:ascii="Times New Roman" w:hAnsi="Times New Roman"/>
          <w:i/>
          <w:iCs/>
          <w:sz w:val="24"/>
          <w:szCs w:val="24"/>
        </w:rPr>
        <w:t xml:space="preserve">          </w:t>
      </w:r>
      <w:r w:rsidR="00DD27CB" w:rsidRPr="007E2CD6">
        <w:rPr>
          <w:rFonts w:ascii="Times New Roman" w:hAnsi="Times New Roman"/>
          <w:i/>
          <w:iCs/>
          <w:sz w:val="24"/>
          <w:szCs w:val="24"/>
        </w:rPr>
        <w:t xml:space="preserve">/Izsoles noteikumi protokola pielikumā uz </w:t>
      </w:r>
      <w:r w:rsidR="00984605">
        <w:rPr>
          <w:rFonts w:ascii="Times New Roman" w:hAnsi="Times New Roman"/>
          <w:i/>
          <w:iCs/>
          <w:sz w:val="24"/>
          <w:szCs w:val="24"/>
        </w:rPr>
        <w:t>5</w:t>
      </w:r>
      <w:r w:rsidR="00DD27CB" w:rsidRPr="007E2CD6">
        <w:rPr>
          <w:rFonts w:ascii="Times New Roman" w:hAnsi="Times New Roman"/>
          <w:i/>
          <w:iCs/>
          <w:sz w:val="24"/>
          <w:szCs w:val="24"/>
        </w:rPr>
        <w:t xml:space="preserve"> lpp./ </w:t>
      </w:r>
    </w:p>
    <w:p w14:paraId="0DC04E7A" w14:textId="5F6AA166" w:rsidR="007A1442" w:rsidRPr="007E2CD6" w:rsidRDefault="00DD27CB" w:rsidP="005C5B27">
      <w:pPr>
        <w:pStyle w:val="Sarakstarindkopa"/>
        <w:numPr>
          <w:ilvl w:val="0"/>
          <w:numId w:val="5"/>
        </w:numPr>
        <w:ind w:left="567" w:hanging="567"/>
        <w:jc w:val="both"/>
        <w:rPr>
          <w:rFonts w:ascii="Times New Roman" w:hAnsi="Times New Roman"/>
          <w:sz w:val="24"/>
          <w:szCs w:val="24"/>
        </w:rPr>
      </w:pPr>
      <w:r w:rsidRPr="007E2CD6">
        <w:rPr>
          <w:rFonts w:ascii="Times New Roman" w:hAnsi="Times New Roman"/>
          <w:sz w:val="24"/>
          <w:szCs w:val="24"/>
        </w:rPr>
        <w:t xml:space="preserve">Noteikt, ka Sludinājums par Objekta izsoli publicējams Latvijas Republikas oficiālajā izdevumā “Latvijas Vēstnesis”, ievietojams </w:t>
      </w:r>
      <w:r w:rsidR="00834A0C" w:rsidRPr="007E2CD6">
        <w:rPr>
          <w:rFonts w:ascii="Times New Roman" w:hAnsi="Times New Roman"/>
          <w:sz w:val="24"/>
          <w:szCs w:val="24"/>
        </w:rPr>
        <w:t>Krāslavas</w:t>
      </w:r>
      <w:r w:rsidRPr="007E2CD6">
        <w:rPr>
          <w:rFonts w:ascii="Times New Roman" w:hAnsi="Times New Roman"/>
          <w:sz w:val="24"/>
          <w:szCs w:val="24"/>
        </w:rPr>
        <w:t xml:space="preserve"> novada pašvaldības mājas lapā www.</w:t>
      </w:r>
      <w:r w:rsidR="00834A0C" w:rsidRPr="007E2CD6">
        <w:rPr>
          <w:rFonts w:ascii="Times New Roman" w:hAnsi="Times New Roman"/>
          <w:sz w:val="24"/>
          <w:szCs w:val="24"/>
        </w:rPr>
        <w:t>kraslava</w:t>
      </w:r>
      <w:r w:rsidRPr="007E2CD6">
        <w:rPr>
          <w:rFonts w:ascii="Times New Roman" w:hAnsi="Times New Roman"/>
          <w:sz w:val="24"/>
          <w:szCs w:val="24"/>
        </w:rPr>
        <w:t xml:space="preserve">.lv, ievietojams Elektronisko izsoļu vietnē https://izsoles.ta.gov.lv, kā arī informācija par izsoli izliekama labi redzamā vietā pie attiecīgā Objekta. </w:t>
      </w:r>
    </w:p>
    <w:p w14:paraId="44E0C90D" w14:textId="77777777" w:rsidR="00DD27CB" w:rsidRDefault="00DD27CB" w:rsidP="007A1442">
      <w:pPr>
        <w:jc w:val="both"/>
      </w:pPr>
    </w:p>
    <w:p w14:paraId="776367D6" w14:textId="77777777" w:rsidR="00DD27CB" w:rsidRDefault="00DD27CB" w:rsidP="007A1442">
      <w:pPr>
        <w:jc w:val="both"/>
      </w:pPr>
    </w:p>
    <w:p w14:paraId="27828036" w14:textId="77777777" w:rsidR="005C5B27" w:rsidRPr="008D5F27" w:rsidRDefault="005C5B27" w:rsidP="005C5B27">
      <w:pPr>
        <w:jc w:val="both"/>
      </w:pPr>
      <w:r w:rsidRPr="008D5F27">
        <w:t>Lēmum</w:t>
      </w:r>
      <w:r>
        <w:t>u</w:t>
      </w:r>
      <w:r w:rsidRPr="008D5F27">
        <w:t xml:space="preserve"> projektu sagatavotājs:</w:t>
      </w:r>
    </w:p>
    <w:p w14:paraId="2BE920DD" w14:textId="23CE2884" w:rsidR="00984605" w:rsidRDefault="005C5B27" w:rsidP="00F72939">
      <w:pPr>
        <w:jc w:val="both"/>
      </w:pPr>
      <w:r>
        <w:t>Administratīvās nodaļas vadītāja</w:t>
      </w:r>
      <w:r w:rsidRPr="008D5F27">
        <w:tab/>
      </w:r>
      <w:r w:rsidRPr="008D5F27">
        <w:tab/>
      </w:r>
      <w:r w:rsidRPr="008D5F27">
        <w:tab/>
      </w:r>
      <w:r w:rsidRPr="008D5F27">
        <w:tab/>
        <w:t xml:space="preserve">     </w:t>
      </w:r>
      <w:r>
        <w:t xml:space="preserve">  </w:t>
      </w:r>
      <w:r w:rsidRPr="008D5F27">
        <w:t xml:space="preserve">        </w:t>
      </w:r>
      <w:proofErr w:type="spellStart"/>
      <w:r>
        <w:t>K.Azina</w:t>
      </w:r>
      <w:proofErr w:type="spellEnd"/>
    </w:p>
    <w:p w14:paraId="7C8D53D5" w14:textId="4AD82C90" w:rsidR="00733213" w:rsidRPr="00ED2BFF" w:rsidRDefault="00733213" w:rsidP="00733213">
      <w:pPr>
        <w:jc w:val="right"/>
      </w:pPr>
      <w:r w:rsidRPr="00ED2BFF">
        <w:lastRenderedPageBreak/>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07082FCF" w:rsidR="00733213" w:rsidRPr="00ED2BFF" w:rsidRDefault="00755E7A" w:rsidP="00733213">
      <w:pPr>
        <w:jc w:val="right"/>
      </w:pPr>
      <w:r>
        <w:t>………..</w:t>
      </w:r>
      <w:r w:rsidR="00733213" w:rsidRPr="00ED2BFF">
        <w:t>.</w:t>
      </w:r>
      <w:r w:rsidR="0089640B">
        <w:t xml:space="preserve"> </w:t>
      </w:r>
      <w:r w:rsidR="00733213" w:rsidRPr="00ED2BFF">
        <w:t>lēmuma</w:t>
      </w:r>
      <w:r w:rsidR="0089640B">
        <w:t>m</w:t>
      </w:r>
      <w:r w:rsidR="00733213" w:rsidRPr="00ED2BFF">
        <w:t xml:space="preserve"> Nr.</w:t>
      </w:r>
      <w:r>
        <w:t>____</w:t>
      </w:r>
    </w:p>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3955518C" w:rsidR="00733213" w:rsidRPr="00C373EF" w:rsidRDefault="00733213" w:rsidP="00733213">
      <w:pPr>
        <w:jc w:val="center"/>
        <w:rPr>
          <w:b/>
        </w:rPr>
      </w:pPr>
      <w:r w:rsidRPr="00C373EF">
        <w:rPr>
          <w:b/>
        </w:rPr>
        <w:t xml:space="preserve"> </w:t>
      </w:r>
      <w:r w:rsidR="00A20DC6" w:rsidRPr="00C373EF">
        <w:rPr>
          <w:b/>
        </w:rPr>
        <w:t>NOVIKU KARJERS</w:t>
      </w:r>
      <w:r w:rsidRPr="00C373EF">
        <w:rPr>
          <w:b/>
        </w:rPr>
        <w:t xml:space="preserve">, </w:t>
      </w:r>
      <w:r w:rsidR="00A20DC6" w:rsidRPr="00C373EF">
        <w:rPr>
          <w:b/>
        </w:rPr>
        <w:t>KONSTANTINOVAS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68235B62"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Noviku karjers, Konstantinovas 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246084" w:rsidRPr="00CB7ED7">
        <w:rPr>
          <w:rFonts w:ascii="Times New Roman" w:hAnsi="Times New Roman"/>
          <w:color w:val="000000" w:themeColor="text1"/>
          <w:sz w:val="24"/>
          <w:szCs w:val="24"/>
          <w:shd w:val="clear" w:color="auto" w:fill="FFFFFF"/>
        </w:rPr>
        <w:t>6076 002 0113, kas sastāv no zemes gabala ar kopējo platību 2,53 ha (zemes vienības kadastra apzīmējums 6076 002 0035), uz kura atrodas smilts - grants karjers ar 63 565,5 tūkst. m</w:t>
      </w:r>
      <w:r w:rsidR="00246084" w:rsidRPr="00CB7ED7">
        <w:rPr>
          <w:rFonts w:ascii="Times New Roman" w:hAnsi="Times New Roman"/>
          <w:color w:val="000000" w:themeColor="text1"/>
          <w:sz w:val="24"/>
          <w:szCs w:val="24"/>
          <w:shd w:val="clear" w:color="auto" w:fill="FFFFFF"/>
          <w:vertAlign w:val="superscript"/>
        </w:rPr>
        <w:t>3</w:t>
      </w:r>
      <w:r w:rsidR="00246084" w:rsidRPr="00CB7ED7">
        <w:rPr>
          <w:rFonts w:ascii="Times New Roman" w:hAnsi="Times New Roman"/>
          <w:color w:val="000000" w:themeColor="text1"/>
          <w:sz w:val="24"/>
          <w:szCs w:val="24"/>
          <w:shd w:val="clear" w:color="auto" w:fill="FFFFFF"/>
        </w:rPr>
        <w:t xml:space="preserve"> smilts - grants un 142,5 tūkst. m</w:t>
      </w:r>
      <w:r w:rsidR="00246084" w:rsidRPr="00CB7ED7">
        <w:rPr>
          <w:rFonts w:ascii="Times New Roman" w:hAnsi="Times New Roman"/>
          <w:color w:val="000000" w:themeColor="text1"/>
          <w:sz w:val="24"/>
          <w:szCs w:val="24"/>
          <w:shd w:val="clear" w:color="auto" w:fill="FFFFFF"/>
          <w:vertAlign w:val="superscript"/>
        </w:rPr>
        <w:t xml:space="preserve">3 </w:t>
      </w:r>
      <w:r w:rsidR="00246084" w:rsidRPr="00CB7ED7">
        <w:rPr>
          <w:rFonts w:ascii="Times New Roman" w:hAnsi="Times New Roman"/>
          <w:color w:val="000000" w:themeColor="text1"/>
          <w:sz w:val="24"/>
          <w:szCs w:val="24"/>
          <w:shd w:val="clear" w:color="auto" w:fill="FFFFFF"/>
        </w:rPr>
        <w:t>smilts krāju (smilts - grants un smilts atradne „Oskari”).</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79C17C35" w:rsidR="00733213" w:rsidRPr="00670424"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w:t>
      </w:r>
      <w:r w:rsidRPr="00670424">
        <w:rPr>
          <w:rFonts w:ascii="Times New Roman" w:hAnsi="Times New Roman"/>
          <w:color w:val="000000" w:themeColor="text1"/>
          <w:sz w:val="24"/>
          <w:szCs w:val="24"/>
        </w:rPr>
        <w:t xml:space="preserve">sākumcena </w:t>
      </w:r>
      <w:r w:rsidR="00F72939">
        <w:rPr>
          <w:rFonts w:ascii="Times New Roman" w:hAnsi="Times New Roman"/>
          <w:color w:val="000000" w:themeColor="text1"/>
          <w:sz w:val="24"/>
          <w:szCs w:val="24"/>
        </w:rPr>
        <w:t>84 400</w:t>
      </w:r>
      <w:r w:rsidR="00670424" w:rsidRPr="00670424">
        <w:rPr>
          <w:rFonts w:ascii="Times New Roman" w:hAnsi="Times New Roman"/>
          <w:color w:val="000000" w:themeColor="text1"/>
          <w:sz w:val="24"/>
          <w:szCs w:val="24"/>
        </w:rPr>
        <w:t>,00 EUR (</w:t>
      </w:r>
      <w:r w:rsidR="00F72939">
        <w:rPr>
          <w:rFonts w:ascii="Times New Roman" w:hAnsi="Times New Roman"/>
          <w:color w:val="000000" w:themeColor="text1"/>
          <w:sz w:val="24"/>
          <w:szCs w:val="24"/>
        </w:rPr>
        <w:t xml:space="preserve">astoņdesmit četri tūkstoši četri simti </w:t>
      </w:r>
      <w:proofErr w:type="spellStart"/>
      <w:r w:rsidR="00670424" w:rsidRPr="00670424">
        <w:rPr>
          <w:rFonts w:ascii="Times New Roman" w:hAnsi="Times New Roman"/>
          <w:color w:val="000000" w:themeColor="text1"/>
          <w:sz w:val="24"/>
          <w:szCs w:val="24"/>
        </w:rPr>
        <w:t>euro</w:t>
      </w:r>
      <w:proofErr w:type="spellEnd"/>
      <w:r w:rsidR="00670424" w:rsidRPr="00670424">
        <w:rPr>
          <w:rFonts w:ascii="Times New Roman" w:hAnsi="Times New Roman"/>
          <w:color w:val="000000" w:themeColor="text1"/>
          <w:sz w:val="24"/>
          <w:szCs w:val="24"/>
        </w:rPr>
        <w:t>).</w:t>
      </w:r>
      <w:r w:rsidRPr="00670424">
        <w:rPr>
          <w:rFonts w:ascii="Times New Roman" w:hAnsi="Times New Roman"/>
          <w:color w:val="000000" w:themeColor="text1"/>
          <w:sz w:val="24"/>
          <w:szCs w:val="24"/>
        </w:rPr>
        <w:t xml:space="preserve"> Izsoles solis noteikts </w:t>
      </w:r>
      <w:r w:rsidRPr="00670424">
        <w:rPr>
          <w:rFonts w:ascii="Times New Roman" w:hAnsi="Times New Roman"/>
          <w:b/>
          <w:color w:val="000000" w:themeColor="text1"/>
          <w:sz w:val="24"/>
          <w:szCs w:val="24"/>
        </w:rPr>
        <w:t>100</w:t>
      </w:r>
      <w:r w:rsidR="00C373EF" w:rsidRPr="00670424">
        <w:rPr>
          <w:rFonts w:ascii="Times New Roman" w:hAnsi="Times New Roman"/>
          <w:b/>
          <w:color w:val="000000" w:themeColor="text1"/>
          <w:sz w:val="24"/>
          <w:szCs w:val="24"/>
        </w:rPr>
        <w:t>0</w:t>
      </w:r>
      <w:r w:rsidRPr="00670424">
        <w:rPr>
          <w:rFonts w:ascii="Times New Roman" w:hAnsi="Times New Roman"/>
          <w:b/>
          <w:color w:val="000000" w:themeColor="text1"/>
          <w:sz w:val="24"/>
          <w:szCs w:val="24"/>
        </w:rPr>
        <w:t xml:space="preserve">,00 </w:t>
      </w:r>
      <w:proofErr w:type="spellStart"/>
      <w:r w:rsidRPr="00670424">
        <w:rPr>
          <w:rFonts w:ascii="Times New Roman" w:hAnsi="Times New Roman"/>
          <w:b/>
          <w:i/>
          <w:color w:val="000000" w:themeColor="text1"/>
          <w:sz w:val="24"/>
          <w:szCs w:val="24"/>
        </w:rPr>
        <w:t>euro</w:t>
      </w:r>
      <w:proofErr w:type="spellEnd"/>
      <w:r w:rsidRPr="00670424">
        <w:rPr>
          <w:rFonts w:ascii="Times New Roman" w:hAnsi="Times New Roman"/>
          <w:color w:val="000000" w:themeColor="text1"/>
          <w:sz w:val="24"/>
          <w:szCs w:val="24"/>
        </w:rPr>
        <w:t xml:space="preserve"> (viens </w:t>
      </w:r>
      <w:r w:rsidR="00C373EF" w:rsidRPr="00670424">
        <w:rPr>
          <w:rFonts w:ascii="Times New Roman" w:hAnsi="Times New Roman"/>
          <w:color w:val="000000" w:themeColor="text1"/>
          <w:sz w:val="24"/>
          <w:szCs w:val="24"/>
        </w:rPr>
        <w:t>tūkstotis</w:t>
      </w:r>
      <w:r w:rsidRPr="00670424">
        <w:rPr>
          <w:rFonts w:ascii="Times New Roman" w:hAnsi="Times New Roman"/>
          <w:color w:val="000000" w:themeColor="text1"/>
          <w:sz w:val="24"/>
          <w:szCs w:val="24"/>
        </w:rPr>
        <w:t xml:space="preserve"> </w:t>
      </w:r>
      <w:proofErr w:type="spellStart"/>
      <w:r w:rsidRPr="00670424">
        <w:rPr>
          <w:rFonts w:ascii="Times New Roman" w:hAnsi="Times New Roman"/>
          <w:i/>
          <w:color w:val="000000" w:themeColor="text1"/>
          <w:sz w:val="24"/>
          <w:szCs w:val="24"/>
        </w:rPr>
        <w:t>euro</w:t>
      </w:r>
      <w:proofErr w:type="spellEnd"/>
      <w:r w:rsidRPr="00670424">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3F42477F"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F72939">
        <w:rPr>
          <w:rFonts w:ascii="Times New Roman" w:hAnsi="Times New Roman"/>
          <w:b/>
          <w:color w:val="000000" w:themeColor="text1"/>
          <w:sz w:val="24"/>
          <w:szCs w:val="24"/>
        </w:rPr>
        <w:t>8440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w:t>
      </w:r>
      <w:r w:rsidR="00DA49B4" w:rsidRPr="00B3563C">
        <w:rPr>
          <w:rFonts w:ascii="Times New Roman" w:hAnsi="Times New Roman"/>
          <w:color w:val="000000" w:themeColor="text1"/>
          <w:sz w:val="24"/>
          <w:szCs w:val="24"/>
          <w:lang w:eastAsia="lv-LV"/>
        </w:rPr>
        <w:t xml:space="preserve">konts: </w:t>
      </w:r>
      <w:r w:rsidR="00DA49B4" w:rsidRPr="00B3563C">
        <w:rPr>
          <w:rFonts w:ascii="Times New Roman" w:hAnsi="Times New Roman"/>
          <w:color w:val="000000" w:themeColor="text1"/>
          <w:sz w:val="24"/>
          <w:szCs w:val="24"/>
        </w:rPr>
        <w:t>LV85TREL981949800700B</w:t>
      </w:r>
      <w:r w:rsidR="00DA49B4" w:rsidRPr="00B3563C">
        <w:rPr>
          <w:rFonts w:ascii="Times New Roman" w:hAnsi="Times New Roman"/>
          <w:color w:val="000000" w:themeColor="text1"/>
          <w:sz w:val="24"/>
          <w:szCs w:val="24"/>
          <w:lang w:eastAsia="lv-LV"/>
        </w:rPr>
        <w:t>, Valsts kase, kods TRELLV22XXX</w:t>
      </w:r>
      <w:r w:rsidR="00C373EF" w:rsidRPr="00CB7ED7">
        <w:rPr>
          <w:rFonts w:ascii="Times New Roman" w:hAnsi="Times New Roman"/>
          <w:color w:val="000000" w:themeColor="text1"/>
          <w:sz w:val="24"/>
          <w:szCs w:val="24"/>
          <w:lang w:eastAsia="lv-LV"/>
        </w:rPr>
        <w:t>) ar norādi “Nekustamā īpašuma Noviku karjers, Konstantinovas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51AB507D" w14:textId="7391645E" w:rsidR="00733213" w:rsidRPr="0005609B" w:rsidRDefault="00733213" w:rsidP="00EA5C7D">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0B7C54EF" w14:textId="77777777" w:rsidR="0005609B" w:rsidRDefault="0005609B" w:rsidP="0005609B">
      <w:pPr>
        <w:jc w:val="both"/>
        <w:rPr>
          <w:color w:val="000000" w:themeColor="text1"/>
        </w:rPr>
      </w:pPr>
    </w:p>
    <w:p w14:paraId="6EA3D629" w14:textId="77777777" w:rsidR="00670424" w:rsidRDefault="00670424" w:rsidP="0005609B">
      <w:pPr>
        <w:jc w:val="both"/>
        <w:rPr>
          <w:color w:val="000000" w:themeColor="text1"/>
        </w:rPr>
      </w:pPr>
    </w:p>
    <w:p w14:paraId="11BEBD3E" w14:textId="77777777" w:rsidR="00F72939" w:rsidRDefault="00F72939" w:rsidP="0005609B">
      <w:pPr>
        <w:jc w:val="both"/>
        <w:rPr>
          <w:color w:val="000000" w:themeColor="text1"/>
        </w:rPr>
      </w:pPr>
    </w:p>
    <w:p w14:paraId="202DBA47" w14:textId="77777777" w:rsidR="0005609B" w:rsidRPr="0005609B" w:rsidRDefault="0005609B"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t>III</w:t>
      </w:r>
      <w:r w:rsidR="005136D8">
        <w:rPr>
          <w:b/>
        </w:rPr>
        <w:t>.</w:t>
      </w:r>
      <w:r w:rsidRPr="00564172">
        <w:rPr>
          <w:b/>
        </w:rPr>
        <w:t xml:space="preserve">  Izsoles dalībnieki</w:t>
      </w:r>
    </w:p>
    <w:p w14:paraId="6E9B814A" w14:textId="21A2E2F1" w:rsidR="00733213" w:rsidRPr="006F1355"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cenas </w:t>
      </w:r>
      <w:r w:rsidR="00670424">
        <w:rPr>
          <w:rFonts w:ascii="Times New Roman" w:eastAsia="Times New Roman" w:hAnsi="Times New Roman"/>
          <w:sz w:val="24"/>
          <w:szCs w:val="24"/>
        </w:rPr>
        <w:t>–</w:t>
      </w:r>
      <w:r w:rsidRPr="00C373EF">
        <w:rPr>
          <w:rFonts w:ascii="Times New Roman" w:eastAsia="Times New Roman" w:hAnsi="Times New Roman"/>
          <w:sz w:val="24"/>
          <w:szCs w:val="24"/>
        </w:rPr>
        <w:t xml:space="preserve"> </w:t>
      </w:r>
      <w:r w:rsidR="00F72939">
        <w:rPr>
          <w:rFonts w:ascii="Times New Roman" w:hAnsi="Times New Roman"/>
          <w:b/>
          <w:color w:val="000000" w:themeColor="text1"/>
          <w:sz w:val="24"/>
          <w:szCs w:val="24"/>
        </w:rPr>
        <w:t>8440</w:t>
      </w:r>
      <w:r w:rsidR="00670424" w:rsidRPr="00CB7ED7">
        <w:rPr>
          <w:rFonts w:ascii="Times New Roman" w:hAnsi="Times New Roman"/>
          <w:b/>
          <w:color w:val="000000" w:themeColor="text1"/>
          <w:sz w:val="24"/>
          <w:szCs w:val="24"/>
        </w:rPr>
        <w:t xml:space="preserve">,00 </w:t>
      </w:r>
      <w:proofErr w:type="spellStart"/>
      <w:r w:rsidR="00C373EF" w:rsidRPr="00C373EF">
        <w:rPr>
          <w:rFonts w:ascii="Times New Roman" w:eastAsia="Times New Roman" w:hAnsi="Times New Roman"/>
          <w:b/>
          <w:i/>
          <w:sz w:val="24"/>
          <w:szCs w:val="24"/>
        </w:rPr>
        <w:t>euro</w:t>
      </w:r>
      <w:proofErr w:type="spellEnd"/>
      <w:r w:rsidR="00C373EF" w:rsidRPr="00C373EF">
        <w:rPr>
          <w:rFonts w:ascii="Times New Roman" w:eastAsia="Times New Roman" w:hAnsi="Times New Roman"/>
          <w:sz w:val="24"/>
          <w:szCs w:val="24"/>
        </w:rPr>
        <w:t xml:space="preserve"> (</w:t>
      </w:r>
      <w:r w:rsidR="00F72939">
        <w:rPr>
          <w:rFonts w:ascii="Times New Roman" w:eastAsia="Times New Roman" w:hAnsi="Times New Roman"/>
          <w:sz w:val="24"/>
          <w:szCs w:val="24"/>
        </w:rPr>
        <w:t>astoņi</w:t>
      </w:r>
      <w:r w:rsidR="00C373EF" w:rsidRPr="00C373EF">
        <w:rPr>
          <w:rFonts w:ascii="Times New Roman" w:eastAsia="Times New Roman" w:hAnsi="Times New Roman"/>
          <w:sz w:val="24"/>
          <w:szCs w:val="24"/>
        </w:rPr>
        <w:t xml:space="preserve"> tūkstoši </w:t>
      </w:r>
      <w:r w:rsidR="00F72939">
        <w:rPr>
          <w:rFonts w:ascii="Times New Roman" w:eastAsia="Times New Roman" w:hAnsi="Times New Roman"/>
          <w:sz w:val="24"/>
          <w:szCs w:val="24"/>
        </w:rPr>
        <w:t>četri</w:t>
      </w:r>
      <w:r w:rsidR="00984605">
        <w:rPr>
          <w:rFonts w:ascii="Times New Roman" w:eastAsia="Times New Roman" w:hAnsi="Times New Roman"/>
          <w:sz w:val="24"/>
          <w:szCs w:val="24"/>
        </w:rPr>
        <w:t xml:space="preserve"> </w:t>
      </w:r>
      <w:r w:rsidR="00C373EF" w:rsidRPr="00C373EF">
        <w:rPr>
          <w:rFonts w:ascii="Times New Roman" w:eastAsia="Times New Roman" w:hAnsi="Times New Roman"/>
          <w:sz w:val="24"/>
          <w:szCs w:val="24"/>
        </w:rPr>
        <w:t>simt</w:t>
      </w:r>
      <w:r w:rsidR="00984605">
        <w:rPr>
          <w:rFonts w:ascii="Times New Roman" w:eastAsia="Times New Roman" w:hAnsi="Times New Roman"/>
          <w:sz w:val="24"/>
          <w:szCs w:val="24"/>
        </w:rPr>
        <w:t>i</w:t>
      </w:r>
      <w:r w:rsidR="00C373EF" w:rsidRPr="00C373EF">
        <w:rPr>
          <w:rFonts w:ascii="Times New Roman" w:eastAsia="Times New Roman" w:hAnsi="Times New Roman"/>
          <w:sz w:val="24"/>
          <w:szCs w:val="24"/>
        </w:rPr>
        <w:t xml:space="preserve"> </w:t>
      </w:r>
      <w:r w:rsidR="00F72939">
        <w:rPr>
          <w:rFonts w:ascii="Times New Roman" w:eastAsia="Times New Roman" w:hAnsi="Times New Roman"/>
          <w:sz w:val="24"/>
          <w:szCs w:val="24"/>
        </w:rPr>
        <w:t>četrdesmit</w:t>
      </w:r>
      <w:r w:rsidR="00C373EF" w:rsidRPr="00C373EF">
        <w:rPr>
          <w:rFonts w:ascii="Times New Roman" w:eastAsia="Times New Roman" w:hAnsi="Times New Roman"/>
          <w:sz w:val="24"/>
          <w:szCs w:val="24"/>
        </w:rPr>
        <w:t xml:space="preserve"> </w:t>
      </w:r>
      <w:proofErr w:type="spellStart"/>
      <w:r w:rsidR="00C373EF" w:rsidRPr="00C373EF">
        <w:rPr>
          <w:rFonts w:ascii="Times New Roman" w:eastAsia="Times New Roman" w:hAnsi="Times New Roman"/>
          <w:i/>
          <w:sz w:val="24"/>
          <w:szCs w:val="24"/>
        </w:rPr>
        <w:t>euro</w:t>
      </w:r>
      <w:proofErr w:type="spellEnd"/>
      <w:r w:rsidR="00C373EF" w:rsidRPr="00C373EF">
        <w:rPr>
          <w:rFonts w:ascii="Times New Roman" w:eastAsia="Times New Roman" w:hAnsi="Times New Roman"/>
          <w:sz w:val="24"/>
          <w:szCs w:val="24"/>
        </w:rPr>
        <w:t>, 00 centi)</w:t>
      </w:r>
      <w:r w:rsidRPr="00C373EF">
        <w:rPr>
          <w:rFonts w:ascii="Times New Roman" w:eastAsia="Times New Roman" w:hAnsi="Times New Roman"/>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151AF346" w:rsidR="00733213" w:rsidRPr="00564172" w:rsidRDefault="00733213" w:rsidP="0005609B">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 xml:space="preserve">.gada </w:t>
      </w:r>
      <w:r w:rsidR="00F72939">
        <w:rPr>
          <w:rFonts w:ascii="Times New Roman" w:eastAsia="Times New Roman" w:hAnsi="Times New Roman"/>
          <w:color w:val="000000" w:themeColor="text1"/>
          <w:sz w:val="24"/>
          <w:szCs w:val="24"/>
        </w:rPr>
        <w:t>13</w:t>
      </w:r>
      <w:r w:rsidRPr="00CB7ED7">
        <w:rPr>
          <w:rFonts w:ascii="Times New Roman" w:eastAsia="Times New Roman" w:hAnsi="Times New Roman"/>
          <w:color w:val="000000" w:themeColor="text1"/>
          <w:sz w:val="24"/>
          <w:szCs w:val="24"/>
        </w:rPr>
        <w:t>.</w:t>
      </w:r>
      <w:r w:rsidR="00F72939">
        <w:rPr>
          <w:rFonts w:ascii="Times New Roman" w:eastAsia="Times New Roman" w:hAnsi="Times New Roman"/>
          <w:color w:val="000000" w:themeColor="text1"/>
          <w:sz w:val="24"/>
          <w:szCs w:val="24"/>
        </w:rPr>
        <w:t>jūlija</w:t>
      </w:r>
      <w:r w:rsidRPr="00CB7ED7">
        <w:rPr>
          <w:rFonts w:ascii="Times New Roman" w:eastAsia="Times New Roman" w:hAnsi="Times New Roman"/>
          <w:color w:val="000000" w:themeColor="text1"/>
          <w:sz w:val="24"/>
          <w:szCs w:val="24"/>
        </w:rPr>
        <w:t xml:space="preserve"> plkst. 13:00 līdz 202</w:t>
      </w:r>
      <w:r w:rsidR="00670424">
        <w:rPr>
          <w:rFonts w:ascii="Times New Roman" w:eastAsia="Times New Roman" w:hAnsi="Times New Roman"/>
          <w:color w:val="000000" w:themeColor="text1"/>
          <w:sz w:val="24"/>
          <w:szCs w:val="24"/>
        </w:rPr>
        <w:t>6</w:t>
      </w:r>
      <w:r w:rsidRPr="00CB7ED7">
        <w:rPr>
          <w:rFonts w:ascii="Times New Roman" w:eastAsia="Times New Roman" w:hAnsi="Times New Roman"/>
          <w:color w:val="000000" w:themeColor="text1"/>
          <w:sz w:val="24"/>
          <w:szCs w:val="24"/>
        </w:rPr>
        <w:t xml:space="preserve">.gada </w:t>
      </w:r>
      <w:r w:rsidR="00984605">
        <w:rPr>
          <w:rFonts w:ascii="Times New Roman" w:eastAsia="Times New Roman" w:hAnsi="Times New Roman"/>
          <w:color w:val="000000" w:themeColor="text1"/>
          <w:sz w:val="24"/>
          <w:szCs w:val="24"/>
        </w:rPr>
        <w:t>0</w:t>
      </w:r>
      <w:r w:rsidR="00F72939">
        <w:rPr>
          <w:rFonts w:ascii="Times New Roman" w:eastAsia="Times New Roman" w:hAnsi="Times New Roman"/>
          <w:color w:val="000000" w:themeColor="text1"/>
          <w:sz w:val="24"/>
          <w:szCs w:val="24"/>
        </w:rPr>
        <w:t>2</w:t>
      </w:r>
      <w:r w:rsidRPr="00CB7ED7">
        <w:rPr>
          <w:rFonts w:ascii="Times New Roman" w:eastAsia="Times New Roman" w:hAnsi="Times New Roman"/>
          <w:color w:val="000000" w:themeColor="text1"/>
          <w:sz w:val="24"/>
          <w:szCs w:val="24"/>
        </w:rPr>
        <w:t>.</w:t>
      </w:r>
      <w:r w:rsidR="00F72939">
        <w:rPr>
          <w:rFonts w:ascii="Times New Roman" w:eastAsia="Times New Roman" w:hAnsi="Times New Roman"/>
          <w:color w:val="000000" w:themeColor="text1"/>
          <w:sz w:val="24"/>
          <w:szCs w:val="24"/>
        </w:rPr>
        <w:t>augusta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09732003"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 xml:space="preserve">konstatēts, ka pretendentam ir izsoles noteikumu </w:t>
      </w:r>
      <w:r>
        <w:rPr>
          <w:rFonts w:ascii="Times New Roman" w:hAnsi="Times New Roman"/>
          <w:sz w:val="24"/>
          <w:szCs w:val="24"/>
        </w:rPr>
        <w:t>22. p</w:t>
      </w:r>
      <w:r w:rsidRPr="00564172">
        <w:rPr>
          <w:rFonts w:ascii="Times New Roman" w:hAnsi="Times New Roman"/>
          <w:sz w:val="24"/>
          <w:szCs w:val="24"/>
        </w:rPr>
        <w:t>unktā minētās parādsaistības;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28C66728"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984605">
        <w:rPr>
          <w:rFonts w:ascii="Times New Roman" w:hAnsi="Times New Roman"/>
          <w:b/>
          <w:color w:val="000000" w:themeColor="text1"/>
          <w:sz w:val="24"/>
          <w:szCs w:val="24"/>
        </w:rPr>
        <w:t>1</w:t>
      </w:r>
      <w:r w:rsidR="00F72939">
        <w:rPr>
          <w:rFonts w:ascii="Times New Roman" w:hAnsi="Times New Roman"/>
          <w:b/>
          <w:color w:val="000000" w:themeColor="text1"/>
          <w:sz w:val="24"/>
          <w:szCs w:val="24"/>
        </w:rPr>
        <w:t>3</w:t>
      </w:r>
      <w:r w:rsidRPr="00CB7ED7">
        <w:rPr>
          <w:rFonts w:ascii="Times New Roman" w:hAnsi="Times New Roman"/>
          <w:b/>
          <w:color w:val="000000" w:themeColor="text1"/>
          <w:sz w:val="24"/>
          <w:szCs w:val="24"/>
        </w:rPr>
        <w:t>.</w:t>
      </w:r>
      <w:r w:rsidR="00F72939">
        <w:rPr>
          <w:rFonts w:ascii="Times New Roman" w:hAnsi="Times New Roman"/>
          <w:b/>
          <w:color w:val="000000" w:themeColor="text1"/>
          <w:sz w:val="24"/>
          <w:szCs w:val="24"/>
        </w:rPr>
        <w:t xml:space="preserve">jūlija </w:t>
      </w:r>
      <w:r w:rsidRPr="00CB7ED7">
        <w:rPr>
          <w:rFonts w:ascii="Times New Roman" w:hAnsi="Times New Roman"/>
          <w:b/>
          <w:color w:val="000000" w:themeColor="text1"/>
          <w:sz w:val="24"/>
          <w:szCs w:val="24"/>
        </w:rPr>
        <w:t>plkst. 13:00 līdz 202</w:t>
      </w:r>
      <w:r w:rsidR="00670424">
        <w:rPr>
          <w:rFonts w:ascii="Times New Roman" w:hAnsi="Times New Roman"/>
          <w:b/>
          <w:color w:val="000000" w:themeColor="text1"/>
          <w:sz w:val="24"/>
          <w:szCs w:val="24"/>
        </w:rPr>
        <w:t>6</w:t>
      </w:r>
      <w:r w:rsidRPr="00CB7ED7">
        <w:rPr>
          <w:rFonts w:ascii="Times New Roman" w:hAnsi="Times New Roman"/>
          <w:b/>
          <w:color w:val="000000" w:themeColor="text1"/>
          <w:sz w:val="24"/>
          <w:szCs w:val="24"/>
        </w:rPr>
        <w:t xml:space="preserve">.gada </w:t>
      </w:r>
      <w:r w:rsidR="00F72939">
        <w:rPr>
          <w:rFonts w:ascii="Times New Roman" w:hAnsi="Times New Roman"/>
          <w:b/>
          <w:color w:val="000000" w:themeColor="text1"/>
          <w:sz w:val="24"/>
          <w:szCs w:val="24"/>
        </w:rPr>
        <w:t>12</w:t>
      </w:r>
      <w:r w:rsidRPr="00CB7ED7">
        <w:rPr>
          <w:rFonts w:ascii="Times New Roman" w:hAnsi="Times New Roman"/>
          <w:b/>
          <w:color w:val="000000" w:themeColor="text1"/>
          <w:sz w:val="24"/>
          <w:szCs w:val="24"/>
        </w:rPr>
        <w:t>.</w:t>
      </w:r>
      <w:r w:rsidR="00F72939">
        <w:rPr>
          <w:rFonts w:ascii="Times New Roman" w:hAnsi="Times New Roman"/>
          <w:b/>
          <w:color w:val="000000" w:themeColor="text1"/>
          <w:sz w:val="24"/>
          <w:szCs w:val="24"/>
        </w:rPr>
        <w:t>augusta</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vAlign w:val="bottom"/>
          </w:tcPr>
          <w:p w14:paraId="6381C49B" w14:textId="77777777" w:rsidR="00733213" w:rsidRPr="00ED2BFF" w:rsidRDefault="00733213" w:rsidP="000A3315">
            <w:pPr>
              <w:rPr>
                <w:bCs/>
              </w:rPr>
            </w:pPr>
            <w:r w:rsidRPr="00ED2BFF">
              <w:t xml:space="preserve">Domes priekšsēdētājs </w:t>
            </w:r>
          </w:p>
        </w:tc>
        <w:tc>
          <w:tcPr>
            <w:tcW w:w="2585" w:type="dxa"/>
          </w:tcPr>
          <w:p w14:paraId="046062FA" w14:textId="77777777" w:rsidR="00733213" w:rsidRPr="00ED2BFF" w:rsidRDefault="00733213" w:rsidP="000A3315">
            <w:pPr>
              <w:rPr>
                <w:bCs/>
              </w:rPr>
            </w:pPr>
          </w:p>
        </w:tc>
        <w:tc>
          <w:tcPr>
            <w:tcW w:w="3558" w:type="dxa"/>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A25C81">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6B1A" w14:textId="77777777" w:rsidR="00E96AC8" w:rsidRDefault="00E96AC8" w:rsidP="007C453E">
      <w:r>
        <w:separator/>
      </w:r>
    </w:p>
  </w:endnote>
  <w:endnote w:type="continuationSeparator" w:id="0">
    <w:p w14:paraId="232252AB" w14:textId="77777777" w:rsidR="00E96AC8" w:rsidRDefault="00E96AC8"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3606" w14:textId="77777777" w:rsidR="00E96AC8" w:rsidRDefault="00E96AC8" w:rsidP="007C453E">
      <w:r>
        <w:separator/>
      </w:r>
    </w:p>
  </w:footnote>
  <w:footnote w:type="continuationSeparator" w:id="0">
    <w:p w14:paraId="0242C0CE" w14:textId="77777777" w:rsidR="00E96AC8" w:rsidRDefault="00E96AC8"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1DF21170"/>
    <w:lvl w:ilvl="0" w:tplc="3A08A96C">
      <w:start w:val="1"/>
      <w:numFmt w:val="decimal"/>
      <w:lvlText w:val="%1."/>
      <w:lvlJc w:val="left"/>
      <w:pPr>
        <w:ind w:left="720" w:hanging="360"/>
      </w:pPr>
      <w:rPr>
        <w:rFonts w:ascii="Times New Roman" w:eastAsia="Times New Roman" w:hAnsi="Times New Roman" w:cs="Times New Roman"/>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4"/>
  </w:num>
  <w:num w:numId="3" w16cid:durableId="1986272679">
    <w:abstractNumId w:val="6"/>
  </w:num>
  <w:num w:numId="4" w16cid:durableId="1103694112">
    <w:abstractNumId w:val="1"/>
  </w:num>
  <w:num w:numId="5" w16cid:durableId="918516991">
    <w:abstractNumId w:val="2"/>
  </w:num>
  <w:num w:numId="6" w16cid:durableId="52641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5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5609B"/>
    <w:rsid w:val="000567E5"/>
    <w:rsid w:val="000D365D"/>
    <w:rsid w:val="000D6D83"/>
    <w:rsid w:val="00186B64"/>
    <w:rsid w:val="001B686E"/>
    <w:rsid w:val="001C27B5"/>
    <w:rsid w:val="002226F1"/>
    <w:rsid w:val="002336A8"/>
    <w:rsid w:val="00246084"/>
    <w:rsid w:val="00270150"/>
    <w:rsid w:val="002729EE"/>
    <w:rsid w:val="003F59C7"/>
    <w:rsid w:val="004C31DB"/>
    <w:rsid w:val="005136D8"/>
    <w:rsid w:val="00587A18"/>
    <w:rsid w:val="005C5B27"/>
    <w:rsid w:val="005D6C43"/>
    <w:rsid w:val="00600F10"/>
    <w:rsid w:val="00617346"/>
    <w:rsid w:val="00670424"/>
    <w:rsid w:val="00676170"/>
    <w:rsid w:val="006861FB"/>
    <w:rsid w:val="006B7E28"/>
    <w:rsid w:val="006F1355"/>
    <w:rsid w:val="00733213"/>
    <w:rsid w:val="00755E7A"/>
    <w:rsid w:val="00781FFE"/>
    <w:rsid w:val="007A1442"/>
    <w:rsid w:val="007C453E"/>
    <w:rsid w:val="007E2CD6"/>
    <w:rsid w:val="00834A0C"/>
    <w:rsid w:val="00843D7A"/>
    <w:rsid w:val="0089640B"/>
    <w:rsid w:val="008E4113"/>
    <w:rsid w:val="008E4D93"/>
    <w:rsid w:val="008F400A"/>
    <w:rsid w:val="009013D9"/>
    <w:rsid w:val="0091245B"/>
    <w:rsid w:val="00942E90"/>
    <w:rsid w:val="00965C9C"/>
    <w:rsid w:val="00984605"/>
    <w:rsid w:val="00997974"/>
    <w:rsid w:val="009C2D52"/>
    <w:rsid w:val="00A02975"/>
    <w:rsid w:val="00A20DC6"/>
    <w:rsid w:val="00A25C81"/>
    <w:rsid w:val="00A70301"/>
    <w:rsid w:val="00AF6695"/>
    <w:rsid w:val="00C31FE2"/>
    <w:rsid w:val="00C373EF"/>
    <w:rsid w:val="00C81CF6"/>
    <w:rsid w:val="00CB7ED7"/>
    <w:rsid w:val="00CC1903"/>
    <w:rsid w:val="00CE3EBF"/>
    <w:rsid w:val="00CF4CBA"/>
    <w:rsid w:val="00D51E3C"/>
    <w:rsid w:val="00DA49B4"/>
    <w:rsid w:val="00DC4267"/>
    <w:rsid w:val="00DD27CB"/>
    <w:rsid w:val="00E9093B"/>
    <w:rsid w:val="00E96AC8"/>
    <w:rsid w:val="00EA4D93"/>
    <w:rsid w:val="00EA5C7D"/>
    <w:rsid w:val="00EB1A5B"/>
    <w:rsid w:val="00EC5923"/>
    <w:rsid w:val="00F11549"/>
    <w:rsid w:val="00F72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List Paragraph1"/>
    <w:basedOn w:val="Parasts"/>
    <w:link w:val="SarakstarindkopaRakstz"/>
    <w:uiPriority w:val="34"/>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9519</Words>
  <Characters>5427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2</cp:revision>
  <cp:lastPrinted>2024-01-18T08:07:00Z</cp:lastPrinted>
  <dcterms:created xsi:type="dcterms:W3CDTF">2026-07-07T13:30:00Z</dcterms:created>
  <dcterms:modified xsi:type="dcterms:W3CDTF">2026-07-07T13:30:00Z</dcterms:modified>
</cp:coreProperties>
</file>