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625C27" w:rsidRPr="00C55C97" w:rsidP="00625C27" w14:paraId="6ED8EA71" w14:textId="77777777">
      <w:pPr>
        <w:tabs>
          <w:tab w:val="left" w:pos="0"/>
        </w:tabs>
        <w:suppressAutoHyphens/>
        <w:spacing w:after="0" w:line="240" w:lineRule="auto"/>
        <w:jc w:val="center"/>
        <w:rPr>
          <w:rFonts w:ascii="Times New Roman" w:eastAsia="Times New Roman" w:hAnsi="Times New Roman" w:cs="Times New Roman"/>
          <w:b/>
          <w:color w:val="000000"/>
          <w:kern w:val="0"/>
          <w:sz w:val="28"/>
          <w:szCs w:val="28"/>
          <w:lang w:eastAsia="ar-QA" w:bidi="ar-QA"/>
          <w14:ligatures w14:val="none"/>
        </w:rPr>
      </w:pPr>
      <w:r w:rsidRPr="00C55C97">
        <w:rPr>
          <w:rFonts w:ascii="Times New Roman" w:eastAsia="Times New Roman" w:hAnsi="Times New Roman" w:cs="Times New Roman"/>
          <w:b/>
          <w:noProof/>
          <w:color w:val="000000"/>
          <w:kern w:val="0"/>
          <w:sz w:val="28"/>
          <w:szCs w:val="28"/>
          <w:lang w:eastAsia="lv-LV"/>
          <w14:ligatures w14:val="none"/>
        </w:rPr>
        <w:drawing>
          <wp:inline distT="0" distB="0" distL="0" distR="0">
            <wp:extent cx="520065" cy="609600"/>
            <wp:effectExtent l="0" t="0" r="0" b="0"/>
            <wp:docPr id="1" name="Attēls 1" descr="Aizkraukles_novada_gerbonis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izkraukles_novada_gerbonis_201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520065" cy="609600"/>
                    </a:xfrm>
                    <a:prstGeom prst="rect">
                      <a:avLst/>
                    </a:prstGeom>
                    <a:noFill/>
                    <a:ln>
                      <a:noFill/>
                    </a:ln>
                  </pic:spPr>
                </pic:pic>
              </a:graphicData>
            </a:graphic>
          </wp:inline>
        </w:drawing>
      </w:r>
    </w:p>
    <w:p w:rsidR="00625C27" w:rsidRPr="00C55C97" w:rsidP="00625C27" w14:paraId="12A6F6A7" w14:textId="77777777">
      <w:pPr>
        <w:tabs>
          <w:tab w:val="center" w:pos="4153"/>
          <w:tab w:val="right" w:pos="8306"/>
        </w:tabs>
        <w:suppressAutoHyphens/>
        <w:spacing w:after="0" w:line="240" w:lineRule="auto"/>
        <w:jc w:val="center"/>
        <w:rPr>
          <w:rFonts w:ascii="Times New Roman" w:eastAsia="Calibri" w:hAnsi="Times New Roman" w:cs="Times New Roman"/>
          <w:color w:val="000000"/>
          <w:kern w:val="0"/>
          <w:sz w:val="24"/>
          <w:szCs w:val="24"/>
          <w:lang w:eastAsia="ar-QA" w:bidi="ar-QA"/>
          <w14:ligatures w14:val="none"/>
        </w:rPr>
      </w:pPr>
      <w:r w:rsidRPr="00C55C97">
        <w:rPr>
          <w:rFonts w:ascii="Times New Roman" w:eastAsia="Calibri" w:hAnsi="Times New Roman" w:cs="Times New Roman"/>
          <w:b/>
          <w:color w:val="000000"/>
          <w:kern w:val="0"/>
          <w:sz w:val="24"/>
          <w:szCs w:val="24"/>
          <w:lang w:eastAsia="ar-QA" w:bidi="ar-QA"/>
          <w14:ligatures w14:val="none"/>
        </w:rPr>
        <w:t>AIZKRAUKLES NOVADA DOME</w:t>
      </w:r>
    </w:p>
    <w:p w:rsidR="00625C27" w:rsidRPr="00C55C97" w:rsidP="00625C27" w14:paraId="2A51130D" w14:textId="77777777">
      <w:pPr>
        <w:tabs>
          <w:tab w:val="center" w:pos="4153"/>
          <w:tab w:val="right" w:pos="8306"/>
        </w:tabs>
        <w:suppressAutoHyphens/>
        <w:spacing w:after="0" w:line="240" w:lineRule="auto"/>
        <w:jc w:val="center"/>
        <w:rPr>
          <w:rFonts w:ascii="Times New Roman" w:eastAsia="Calibri" w:hAnsi="Times New Roman" w:cs="Times New Roman"/>
          <w:b/>
          <w:color w:val="000000"/>
          <w:kern w:val="0"/>
          <w:u w:val="single"/>
          <w:lang w:eastAsia="ar-QA" w:bidi="ar-QA"/>
          <w14:ligatures w14:val="none"/>
        </w:rPr>
      </w:pPr>
      <w:r w:rsidRPr="00C55C97">
        <w:rPr>
          <w:rFonts w:ascii="Times New Roman" w:eastAsia="Calibri" w:hAnsi="Times New Roman" w:cs="Times New Roman"/>
          <w:noProof/>
          <w:kern w:val="0"/>
          <w:sz w:val="24"/>
          <w:szCs w:val="24"/>
          <w:lang w:eastAsia="lv-LV"/>
          <w14:ligatures w14:val="none"/>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-635</wp:posOffset>
                </wp:positionV>
                <wp:extent cx="6086475" cy="38100"/>
                <wp:effectExtent l="0" t="0" r="28575" b="19050"/>
                <wp:wrapNone/>
                <wp:docPr id="2" name="Taisns savienotājs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6086475" cy="38100"/>
                        </a:xfrm>
                        <a:prstGeom prst="line">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Taisns savienotājs 2" o:spid="_x0000_s1025" style="flip:y;mso-height-percent:0;mso-height-relative:margin;mso-width-percent:0;mso-width-relative:margin;mso-wrap-distance-bottom:0;mso-wrap-distance-left:9pt;mso-wrap-distance-right:9pt;mso-wrap-distance-top:0;mso-wrap-style:square;position:absolute;visibility:visible;z-index:251659264" from="0,-0.05pt" to="479.25pt,2.95pt" strokeweight="0.5pt">
                <v:stroke joinstyle="miter"/>
              </v:line>
            </w:pict>
          </mc:Fallback>
        </mc:AlternateContent>
      </w:r>
      <w:r w:rsidRPr="00C55C97">
        <w:rPr>
          <w:rFonts w:ascii="Times New Roman" w:eastAsia="Calibri" w:hAnsi="Times New Roman" w:cs="Times New Roman"/>
          <w:b/>
          <w:color w:val="000000"/>
          <w:kern w:val="0"/>
          <w:u w:val="single"/>
          <w:lang w:eastAsia="ar-QA" w:bidi="ar-QA"/>
          <w14:ligatures w14:val="none"/>
        </w:rPr>
        <w:t xml:space="preserve"> </w:t>
      </w:r>
    </w:p>
    <w:p w:rsidR="00625C27" w:rsidRPr="00C55C97" w:rsidP="00625C27" w14:paraId="03549DE9" w14:textId="77777777">
      <w:pPr>
        <w:suppressAutoHyphens/>
        <w:spacing w:after="120" w:line="240" w:lineRule="auto"/>
        <w:jc w:val="center"/>
        <w:rPr>
          <w:rFonts w:ascii="Times New Roman" w:eastAsia="Calibri" w:hAnsi="Times New Roman" w:cs="Times New Roman"/>
          <w:bCs/>
          <w:color w:val="000000"/>
          <w:kern w:val="0"/>
          <w:sz w:val="17"/>
          <w:szCs w:val="17"/>
          <w:lang w:eastAsia="ar-QA" w:bidi="ar-QA"/>
          <w14:ligatures w14:val="none"/>
        </w:rPr>
      </w:pPr>
      <w:r w:rsidRPr="00C55C97">
        <w:rPr>
          <w:rFonts w:ascii="Times New Roman" w:eastAsia="Calibri" w:hAnsi="Times New Roman" w:cs="Times New Roman"/>
          <w:bCs/>
          <w:color w:val="000000"/>
          <w:kern w:val="0"/>
          <w:sz w:val="17"/>
          <w:szCs w:val="17"/>
          <w:lang w:eastAsia="ar-QA" w:bidi="ar-QA"/>
          <w14:ligatures w14:val="none"/>
        </w:rPr>
        <w:t xml:space="preserve">Lāčplēša iela 1A, Aizkraukle, Aizkraukles nov., LV-5101, tālr. 65133930, e-pasts dome@aizkraukle.lv, www.aizkraukle.lv </w:t>
      </w:r>
    </w:p>
    <w:p w:rsidR="00625C27" w:rsidRPr="00C55C97" w:rsidP="00625C27" w14:paraId="603AB25C" w14:textId="26526103">
      <w:pPr>
        <w:tabs>
          <w:tab w:val="left" w:pos="0"/>
        </w:tabs>
        <w:suppressAutoHyphens/>
        <w:spacing w:after="0" w:line="240" w:lineRule="auto"/>
        <w:jc w:val="center"/>
        <w:rPr>
          <w:rFonts w:ascii="Times New Roman" w:eastAsia="Times New Roman" w:hAnsi="Times New Roman" w:cs="Times New Roman"/>
          <w:bCs/>
          <w:color w:val="000000"/>
          <w:kern w:val="0"/>
          <w:sz w:val="24"/>
          <w:szCs w:val="24"/>
          <w:lang w:eastAsia="ar-QA" w:bidi="ar-QA"/>
          <w14:ligatures w14:val="none"/>
        </w:rPr>
      </w:pPr>
      <w:r w:rsidRPr="00C55C97">
        <w:rPr>
          <w:rFonts w:ascii="Times New Roman" w:eastAsia="Calibri" w:hAnsi="Times New Roman" w:cs="Times New Roman"/>
          <w:b/>
          <w:color w:val="000000"/>
          <w:kern w:val="0"/>
          <w:sz w:val="28"/>
          <w:szCs w:val="28"/>
          <w:lang w:eastAsia="ar-QA" w:bidi="ar-QA"/>
          <w14:ligatures w14:val="none"/>
        </w:rPr>
        <w:tab/>
      </w:r>
      <w:r w:rsidRPr="00C55C97">
        <w:rPr>
          <w:rFonts w:ascii="Times New Roman" w:eastAsia="Times New Roman" w:hAnsi="Times New Roman" w:cs="Times New Roman"/>
          <w:b/>
          <w:bCs/>
          <w:color w:val="000000"/>
          <w:kern w:val="0"/>
          <w:sz w:val="24"/>
          <w:szCs w:val="24"/>
          <w:lang w:eastAsia="ar-QA" w:bidi="ar-QA"/>
          <w14:ligatures w14:val="none"/>
        </w:rPr>
        <w:t>NOTEIKUMI Nr.</w:t>
      </w:r>
      <w:r w:rsidR="007010FF">
        <w:rPr>
          <w:rFonts w:ascii="Times New Roman" w:eastAsia="Times New Roman" w:hAnsi="Times New Roman" w:cs="Times New Roman"/>
          <w:b/>
          <w:bCs/>
          <w:color w:val="000000"/>
          <w:kern w:val="0"/>
          <w:sz w:val="24"/>
          <w:szCs w:val="24"/>
          <w:lang w:eastAsia="ar-QA" w:bidi="ar-QA"/>
          <w14:ligatures w14:val="none"/>
        </w:rPr>
        <w:t> 2026/</w:t>
      </w:r>
      <w:r w:rsidR="00352E22">
        <w:rPr>
          <w:rFonts w:ascii="Times New Roman" w:eastAsia="Times New Roman" w:hAnsi="Times New Roman" w:cs="Times New Roman"/>
          <w:b/>
          <w:bCs/>
          <w:color w:val="000000"/>
          <w:kern w:val="0"/>
          <w:sz w:val="24"/>
          <w:szCs w:val="24"/>
          <w:lang w:eastAsia="ar-QA" w:bidi="ar-QA"/>
          <w14:ligatures w14:val="none"/>
        </w:rPr>
        <w:t>92</w:t>
      </w:r>
    </w:p>
    <w:p w:rsidR="00625C27" w:rsidRPr="00C55C97" w:rsidP="00625C27" w14:paraId="46D94E89" w14:textId="77777777">
      <w:pPr>
        <w:keepNext/>
        <w:suppressAutoHyphens/>
        <w:spacing w:after="0" w:line="240" w:lineRule="auto"/>
        <w:ind w:right="-1"/>
        <w:jc w:val="center"/>
        <w:outlineLvl w:val="1"/>
        <w:rPr>
          <w:rFonts w:ascii="Times New Roman" w:eastAsia="Calibri" w:hAnsi="Times New Roman" w:cs="Times New Roman"/>
          <w:b/>
          <w:color w:val="000000"/>
          <w:kern w:val="0"/>
          <w:sz w:val="24"/>
          <w:szCs w:val="24"/>
          <w:lang w:eastAsia="ar-QA" w:bidi="ar-QA"/>
          <w14:ligatures w14:val="none"/>
        </w:rPr>
      </w:pPr>
      <w:r w:rsidRPr="00C55C97">
        <w:rPr>
          <w:rFonts w:ascii="Times New Roman" w:eastAsia="Times New Roman" w:hAnsi="Times New Roman" w:cs="Times New Roman"/>
          <w:color w:val="000000"/>
          <w:kern w:val="0"/>
          <w:sz w:val="24"/>
          <w:szCs w:val="24"/>
          <w:lang w:eastAsia="ar-QA" w:bidi="ar-QA"/>
          <w14:ligatures w14:val="none"/>
        </w:rPr>
        <w:t>Aizkrauklē</w:t>
      </w:r>
      <w:r w:rsidRPr="00C55C97">
        <w:rPr>
          <w:rFonts w:ascii="Times New Roman" w:eastAsia="Times New Roman" w:hAnsi="Times New Roman" w:cs="Times New Roman"/>
          <w:b/>
          <w:bCs/>
          <w:color w:val="000000"/>
          <w:kern w:val="0"/>
          <w:sz w:val="24"/>
          <w:szCs w:val="24"/>
          <w:lang w:eastAsia="ar-QA" w:bidi="ar-QA"/>
          <w14:ligatures w14:val="none"/>
        </w:rPr>
        <w:t xml:space="preserve"> </w:t>
      </w:r>
    </w:p>
    <w:p w:rsidR="00625C27" w:rsidRPr="00C55C97" w:rsidP="00625C27" w14:paraId="19A6C9D2" w14:textId="77777777">
      <w:pPr>
        <w:suppressAutoHyphens/>
        <w:spacing w:after="0" w:line="240" w:lineRule="auto"/>
        <w:jc w:val="right"/>
        <w:rPr>
          <w:rFonts w:ascii="Times New Roman" w:eastAsia="Times New Roman" w:hAnsi="Times New Roman" w:cs="Times New Roman"/>
          <w:bCs/>
          <w:color w:val="000000"/>
          <w:kern w:val="0"/>
          <w:lang w:eastAsia="ar-QA" w:bidi="ar-QA"/>
          <w14:ligatures w14:val="none"/>
        </w:rPr>
      </w:pPr>
      <w:r w:rsidRPr="00C55C97">
        <w:rPr>
          <w:rFonts w:ascii="Times New Roman" w:eastAsia="Times New Roman" w:hAnsi="Times New Roman" w:cs="Times New Roman"/>
          <w:bCs/>
          <w:color w:val="000000"/>
          <w:kern w:val="0"/>
          <w:lang w:eastAsia="ar-QA" w:bidi="ar-QA"/>
          <w14:ligatures w14:val="none"/>
        </w:rPr>
        <w:t xml:space="preserve">APSTIPRINĀTI </w:t>
      </w:r>
    </w:p>
    <w:p w:rsidR="00625C27" w:rsidRPr="00C55C97" w:rsidP="00625C27" w14:paraId="2E992DEB" w14:textId="77777777">
      <w:pPr>
        <w:suppressAutoHyphens/>
        <w:spacing w:after="0" w:line="240" w:lineRule="auto"/>
        <w:jc w:val="right"/>
        <w:rPr>
          <w:rFonts w:ascii="Times New Roman" w:eastAsia="Times New Roman" w:hAnsi="Times New Roman" w:cs="Times New Roman"/>
          <w:bCs/>
          <w:color w:val="000000"/>
          <w:kern w:val="0"/>
          <w:lang w:eastAsia="ar-QA" w:bidi="ar-QA"/>
          <w14:ligatures w14:val="none"/>
        </w:rPr>
      </w:pPr>
      <w:r w:rsidRPr="00C55C97">
        <w:rPr>
          <w:rFonts w:ascii="Times New Roman" w:eastAsia="Times New Roman" w:hAnsi="Times New Roman" w:cs="Times New Roman"/>
          <w:bCs/>
          <w:color w:val="000000"/>
          <w:kern w:val="0"/>
          <w:lang w:eastAsia="ar-QA" w:bidi="ar-QA"/>
          <w14:ligatures w14:val="none"/>
        </w:rPr>
        <w:t>ar Aizkraukles novada domes</w:t>
      </w:r>
    </w:p>
    <w:p w:rsidR="00625C27" w:rsidRPr="00C55C97" w:rsidP="00625C27" w14:paraId="458365CA" w14:textId="14DA7E4D">
      <w:pPr>
        <w:suppressAutoHyphens/>
        <w:spacing w:after="0" w:line="240" w:lineRule="auto"/>
        <w:jc w:val="right"/>
        <w:rPr>
          <w:rFonts w:ascii="Times New Roman" w:eastAsia="Times New Roman" w:hAnsi="Times New Roman" w:cs="Times New Roman"/>
          <w:bCs/>
          <w:color w:val="000000"/>
          <w:kern w:val="0"/>
          <w:lang w:eastAsia="ar-QA" w:bidi="ar-QA"/>
          <w14:ligatures w14:val="none"/>
        </w:rPr>
      </w:pPr>
      <w:r w:rsidRPr="00C55C97">
        <w:rPr>
          <w:rFonts w:ascii="Times New Roman" w:eastAsia="Times New Roman" w:hAnsi="Times New Roman" w:cs="Times New Roman"/>
          <w:bCs/>
          <w:color w:val="000000"/>
          <w:kern w:val="0"/>
          <w:lang w:eastAsia="ar-QA" w:bidi="ar-QA"/>
          <w14:ligatures w14:val="none"/>
        </w:rPr>
        <w:t>202</w:t>
      </w:r>
      <w:r w:rsidR="00DB66DC">
        <w:rPr>
          <w:rFonts w:ascii="Times New Roman" w:eastAsia="Times New Roman" w:hAnsi="Times New Roman" w:cs="Times New Roman"/>
          <w:bCs/>
          <w:color w:val="000000"/>
          <w:kern w:val="0"/>
          <w:lang w:eastAsia="ar-QA" w:bidi="ar-QA"/>
          <w14:ligatures w14:val="none"/>
        </w:rPr>
        <w:t>6</w:t>
      </w:r>
      <w:r w:rsidRPr="00C55C97">
        <w:rPr>
          <w:rFonts w:ascii="Times New Roman" w:eastAsia="Times New Roman" w:hAnsi="Times New Roman" w:cs="Times New Roman"/>
          <w:bCs/>
          <w:color w:val="000000"/>
          <w:kern w:val="0"/>
          <w:lang w:eastAsia="ar-QA" w:bidi="ar-QA"/>
          <w14:ligatures w14:val="none"/>
        </w:rPr>
        <w:t>. gada</w:t>
      </w:r>
      <w:r w:rsidR="007010FF">
        <w:rPr>
          <w:rFonts w:ascii="Times New Roman" w:eastAsia="Times New Roman" w:hAnsi="Times New Roman" w:cs="Times New Roman"/>
          <w:bCs/>
          <w:color w:val="000000"/>
          <w:kern w:val="0"/>
          <w:lang w:eastAsia="ar-QA" w:bidi="ar-QA"/>
          <w14:ligatures w14:val="none"/>
        </w:rPr>
        <w:t xml:space="preserve"> 18. jūnija</w:t>
      </w:r>
      <w:r w:rsidRPr="00C55C97">
        <w:rPr>
          <w:rFonts w:ascii="Times New Roman" w:eastAsia="Times New Roman" w:hAnsi="Times New Roman" w:cs="Times New Roman"/>
          <w:bCs/>
          <w:color w:val="000000"/>
          <w:kern w:val="0"/>
          <w:lang w:eastAsia="ar-QA" w:bidi="ar-QA"/>
          <w14:ligatures w14:val="none"/>
        </w:rPr>
        <w:t xml:space="preserve">  sēdes</w:t>
      </w:r>
    </w:p>
    <w:p w:rsidR="00625C27" w:rsidRPr="00C55C97" w:rsidP="00625C27" w14:paraId="5CE4D2EB" w14:textId="72844BCA">
      <w:pPr>
        <w:suppressAutoHyphens/>
        <w:spacing w:after="0" w:line="240" w:lineRule="auto"/>
        <w:jc w:val="right"/>
        <w:rPr>
          <w:rFonts w:ascii="Times New Roman" w:eastAsia="Times New Roman" w:hAnsi="Times New Roman" w:cs="Times New Roman"/>
          <w:bCs/>
          <w:color w:val="000000"/>
          <w:kern w:val="0"/>
          <w:lang w:eastAsia="ar-QA" w:bidi="ar-QA"/>
          <w14:ligatures w14:val="none"/>
        </w:rPr>
      </w:pPr>
      <w:r w:rsidRPr="00C55C97">
        <w:rPr>
          <w:rFonts w:ascii="Times New Roman" w:eastAsia="Times New Roman" w:hAnsi="Times New Roman" w:cs="Times New Roman"/>
          <w:bCs/>
          <w:color w:val="000000"/>
          <w:kern w:val="0"/>
          <w:lang w:eastAsia="ar-QA" w:bidi="ar-QA"/>
          <w14:ligatures w14:val="none"/>
        </w:rPr>
        <w:t xml:space="preserve"> lēmumu Nr.</w:t>
      </w:r>
      <w:r w:rsidRPr="00C55C97">
        <w:rPr>
          <w:rFonts w:ascii="Times New Roman" w:eastAsia="Calibri" w:hAnsi="Times New Roman" w:cs="Times New Roman"/>
          <w:kern w:val="0"/>
          <w:sz w:val="24"/>
          <w:szCs w:val="24"/>
          <w:lang w:eastAsia="lv-LV"/>
          <w14:ligatures w14:val="none"/>
        </w:rPr>
        <w:t xml:space="preserve"> </w:t>
      </w:r>
      <w:r w:rsidRPr="007010FF" w:rsidR="007010FF">
        <w:rPr>
          <w:rFonts w:ascii="Times New Roman" w:eastAsia="Calibri" w:hAnsi="Times New Roman" w:cs="Times New Roman"/>
          <w:b/>
          <w:bCs/>
          <w:kern w:val="0"/>
          <w:sz w:val="24"/>
          <w:szCs w:val="24"/>
          <w:lang w:eastAsia="lv-LV"/>
          <w14:ligatures w14:val="none"/>
        </w:rPr>
        <w:t>2026/</w:t>
      </w:r>
      <w:r w:rsidR="00352E22">
        <w:rPr>
          <w:rFonts w:ascii="Times New Roman" w:eastAsia="Calibri" w:hAnsi="Times New Roman" w:cs="Times New Roman"/>
          <w:b/>
          <w:bCs/>
          <w:kern w:val="0"/>
          <w:sz w:val="24"/>
          <w:szCs w:val="24"/>
          <w:lang w:eastAsia="lv-LV"/>
          <w14:ligatures w14:val="none"/>
        </w:rPr>
        <w:t>503</w:t>
      </w:r>
      <w:r w:rsidRPr="00C55C97">
        <w:rPr>
          <w:rFonts w:ascii="Times New Roman" w:eastAsia="Times New Roman" w:hAnsi="Times New Roman" w:cs="Times New Roman"/>
          <w:bCs/>
          <w:color w:val="000000"/>
          <w:kern w:val="0"/>
          <w:lang w:eastAsia="ar-QA" w:bidi="ar-QA"/>
          <w14:ligatures w14:val="none"/>
        </w:rPr>
        <w:t xml:space="preserve"> (protokols Nr.</w:t>
      </w:r>
      <w:r w:rsidR="00352E22">
        <w:rPr>
          <w:rFonts w:ascii="Times New Roman" w:eastAsia="Calibri" w:hAnsi="Times New Roman" w:cs="Times New Roman"/>
          <w:kern w:val="0"/>
          <w:sz w:val="24"/>
          <w:szCs w:val="24"/>
          <w:lang w:eastAsia="lv-LV"/>
          <w14:ligatures w14:val="none"/>
        </w:rPr>
        <w:t>10., 51. </w:t>
      </w:r>
      <w:r w:rsidRPr="00C55C97">
        <w:rPr>
          <w:rFonts w:ascii="Times New Roman" w:eastAsia="Times New Roman" w:hAnsi="Times New Roman" w:cs="Times New Roman"/>
          <w:bCs/>
          <w:color w:val="000000"/>
          <w:kern w:val="0"/>
          <w:lang w:eastAsia="ar-QA" w:bidi="ar-QA"/>
          <w14:ligatures w14:val="none"/>
        </w:rPr>
        <w:t>p.)</w:t>
      </w:r>
    </w:p>
    <w:p w:rsidR="00625C27" w:rsidRPr="00C55C97" w:rsidP="00625C27" w14:paraId="517C67B9" w14:textId="77777777">
      <w:pPr>
        <w:suppressAutoHyphens/>
        <w:spacing w:after="0" w:line="240" w:lineRule="auto"/>
        <w:jc w:val="right"/>
        <w:rPr>
          <w:rFonts w:ascii="Times New Roman" w:eastAsia="Times New Roman" w:hAnsi="Times New Roman" w:cs="Times New Roman"/>
          <w:bCs/>
          <w:color w:val="000000"/>
          <w:kern w:val="0"/>
          <w:lang w:eastAsia="ar-QA" w:bidi="ar-QA"/>
          <w14:ligatures w14:val="none"/>
        </w:rPr>
      </w:pPr>
    </w:p>
    <w:p w:rsidR="00625C27" w:rsidRPr="00C55C97" w:rsidP="00625C27" w14:paraId="2CA402B1" w14:textId="77777777">
      <w:pPr>
        <w:suppressAutoHyphens/>
        <w:spacing w:after="0" w:line="240" w:lineRule="auto"/>
        <w:jc w:val="right"/>
        <w:rPr>
          <w:rFonts w:ascii="Times New Roman" w:eastAsia="Times New Roman" w:hAnsi="Times New Roman" w:cs="Times New Roman"/>
          <w:bCs/>
          <w:color w:val="000000"/>
          <w:kern w:val="0"/>
          <w:lang w:eastAsia="ar-QA" w:bidi="ar-QA"/>
          <w14:ligatures w14:val="none"/>
        </w:rPr>
      </w:pPr>
    </w:p>
    <w:p w:rsidR="00625C27" w:rsidP="00625C27" w14:paraId="2B081C04" w14:textId="77777777">
      <w:pPr>
        <w:suppressAutoHyphens/>
        <w:spacing w:after="0" w:line="240" w:lineRule="auto"/>
        <w:jc w:val="right"/>
        <w:rPr>
          <w:rFonts w:ascii="Times New Roman" w:eastAsia="Times New Roman" w:hAnsi="Times New Roman" w:cs="Times New Roman"/>
          <w:bCs/>
          <w:color w:val="000000"/>
          <w:kern w:val="0"/>
          <w:lang w:eastAsia="ar-QA" w:bidi="ar-QA"/>
          <w14:ligatures w14:val="none"/>
        </w:rPr>
      </w:pPr>
    </w:p>
    <w:p w:rsidR="00625C27" w:rsidP="00625C27" w14:paraId="71278584" w14:textId="77777777">
      <w:pPr>
        <w:suppressAutoHyphens/>
        <w:spacing w:after="0" w:line="240" w:lineRule="auto"/>
        <w:jc w:val="center"/>
        <w:rPr>
          <w:rFonts w:ascii="Times New Roman" w:eastAsia="Times New Roman" w:hAnsi="Times New Roman" w:cs="Times New Roman"/>
          <w:b/>
          <w:kern w:val="0"/>
          <w:sz w:val="24"/>
          <w:szCs w:val="24"/>
          <w:lang w:eastAsia="lv-LV" w:bidi="ar-QA"/>
          <w14:ligatures w14:val="none"/>
        </w:rPr>
      </w:pPr>
      <w:r>
        <w:rPr>
          <w:rFonts w:ascii="Times New Roman" w:eastAsia="Times New Roman" w:hAnsi="Times New Roman" w:cs="Times New Roman"/>
          <w:b/>
          <w:kern w:val="0"/>
          <w:sz w:val="24"/>
          <w:szCs w:val="24"/>
          <w:lang w:eastAsia="lv-LV" w:bidi="ar-QA"/>
          <w14:ligatures w14:val="none"/>
        </w:rPr>
        <w:t>AIZKRAUKLES NOVADA PAŠVALDĪBAS</w:t>
      </w:r>
    </w:p>
    <w:p w:rsidR="00625C27" w:rsidP="00625C27" w14:paraId="1439FE69" w14:textId="77777777">
      <w:pPr>
        <w:suppressAutoHyphens/>
        <w:spacing w:after="0" w:line="240" w:lineRule="auto"/>
        <w:jc w:val="center"/>
        <w:rPr>
          <w:rFonts w:ascii="Times New Roman" w:eastAsia="Times New Roman" w:hAnsi="Times New Roman" w:cs="Times New Roman"/>
          <w:b/>
          <w:color w:val="000000"/>
          <w:kern w:val="0"/>
          <w:sz w:val="24"/>
          <w:szCs w:val="24"/>
          <w:lang w:eastAsia="lv-LV" w:bidi="ar-QA"/>
          <w14:ligatures w14:val="none"/>
        </w:rPr>
      </w:pPr>
      <w:r>
        <w:rPr>
          <w:rFonts w:ascii="Times New Roman" w:eastAsia="Times New Roman" w:hAnsi="Times New Roman" w:cs="Times New Roman"/>
          <w:b/>
          <w:kern w:val="0"/>
          <w:sz w:val="24"/>
          <w:szCs w:val="24"/>
          <w:lang w:eastAsia="lv-LV" w:bidi="ar-QA"/>
          <w14:ligatures w14:val="none"/>
        </w:rPr>
        <w:t xml:space="preserve">NEKUSTAMĀ </w:t>
      </w:r>
      <w:r>
        <w:rPr>
          <w:rFonts w:ascii="Times New Roman" w:eastAsia="Times New Roman" w:hAnsi="Times New Roman" w:cs="Times New Roman"/>
          <w:b/>
          <w:color w:val="000000"/>
          <w:kern w:val="0"/>
          <w:sz w:val="24"/>
          <w:szCs w:val="24"/>
          <w:lang w:eastAsia="lv-LV" w:bidi="ar-QA"/>
          <w14:ligatures w14:val="none"/>
        </w:rPr>
        <w:t>ĪPAŠUMA</w:t>
      </w:r>
    </w:p>
    <w:p w:rsidR="00625C27" w:rsidP="00625C27" w14:paraId="0FE1B387" w14:textId="77777777">
      <w:pPr>
        <w:suppressAutoHyphens/>
        <w:spacing w:after="0" w:line="240" w:lineRule="auto"/>
        <w:jc w:val="center"/>
        <w:rPr>
          <w:rFonts w:ascii="Times New Roman" w:eastAsia="Times New Roman" w:hAnsi="Times New Roman" w:cs="Times New Roman"/>
          <w:b/>
          <w:bCs/>
          <w:color w:val="000000"/>
          <w:kern w:val="0"/>
          <w:sz w:val="24"/>
          <w:szCs w:val="28"/>
          <w:lang w:eastAsia="ar-QA" w:bidi="ar-QA"/>
          <w14:ligatures w14:val="none"/>
        </w:rPr>
      </w:pPr>
      <w:r>
        <w:rPr>
          <w:rFonts w:ascii="Times New Roman" w:eastAsia="Times New Roman" w:hAnsi="Times New Roman" w:cs="Times New Roman"/>
          <w:b/>
          <w:color w:val="000000"/>
          <w:kern w:val="0"/>
          <w:sz w:val="24"/>
          <w:szCs w:val="24"/>
          <w:lang w:eastAsia="lv-LV" w:bidi="ar-QA"/>
          <w14:ligatures w14:val="none"/>
        </w:rPr>
        <w:t>“DZELZCEĻA ĒKA 852.KM”-1, SKRĪVERU PAGASTS</w:t>
      </w:r>
      <w:r>
        <w:rPr>
          <w:rFonts w:ascii="Times New Roman" w:eastAsia="Times New Roman" w:hAnsi="Times New Roman" w:cs="Times New Roman"/>
          <w:b/>
          <w:bCs/>
          <w:color w:val="000000"/>
          <w:kern w:val="0"/>
          <w:sz w:val="24"/>
          <w:szCs w:val="28"/>
          <w:lang w:eastAsia="ar-QA" w:bidi="ar-QA"/>
          <w14:ligatures w14:val="none"/>
        </w:rPr>
        <w:t xml:space="preserve">, AIZKRAUKLES NOVADS, </w:t>
      </w:r>
    </w:p>
    <w:p w:rsidR="00625C27" w:rsidP="00625C27" w14:paraId="60B0EA0E" w14:textId="77777777">
      <w:pPr>
        <w:suppressAutoHyphens/>
        <w:spacing w:after="0" w:line="240" w:lineRule="auto"/>
        <w:jc w:val="center"/>
        <w:rPr>
          <w:rFonts w:ascii="Times New Roman" w:eastAsia="Times New Roman" w:hAnsi="Times New Roman" w:cs="Times New Roman"/>
          <w:b/>
          <w:color w:val="000000"/>
          <w:kern w:val="0"/>
          <w:sz w:val="24"/>
          <w:szCs w:val="24"/>
          <w:lang w:eastAsia="lv-LV" w:bidi="ar-QA"/>
          <w14:ligatures w14:val="none"/>
        </w:rPr>
      </w:pPr>
      <w:r>
        <w:rPr>
          <w:rFonts w:ascii="Times New Roman" w:eastAsia="Times New Roman" w:hAnsi="Times New Roman" w:cs="Times New Roman"/>
          <w:b/>
          <w:color w:val="000000"/>
          <w:kern w:val="0"/>
          <w:sz w:val="24"/>
          <w:szCs w:val="24"/>
          <w:lang w:eastAsia="lv-LV" w:bidi="ar-QA"/>
          <w14:ligatures w14:val="none"/>
        </w:rPr>
        <w:t>ar kadastra Nr.</w:t>
      </w:r>
      <w:r>
        <w:rPr>
          <w:rFonts w:ascii="Times New Roman" w:eastAsia="Times New Roman" w:hAnsi="Times New Roman" w:cs="Times New Roman"/>
          <w:b/>
          <w:bCs/>
          <w:color w:val="000000"/>
          <w:kern w:val="0"/>
          <w:sz w:val="24"/>
          <w:szCs w:val="28"/>
          <w:lang w:eastAsia="ar-QA" w:bidi="ar-QA"/>
          <w14:ligatures w14:val="none"/>
        </w:rPr>
        <w:t>32829000888</w:t>
      </w:r>
    </w:p>
    <w:p w:rsidR="00625C27" w:rsidP="00625C27" w14:paraId="7E0FF4C6" w14:textId="77777777">
      <w:pPr>
        <w:suppressAutoHyphens/>
        <w:spacing w:after="0" w:line="240" w:lineRule="auto"/>
        <w:jc w:val="center"/>
        <w:rPr>
          <w:rFonts w:ascii="Times New Roman" w:eastAsia="Times New Roman" w:hAnsi="Times New Roman" w:cs="Times New Roman"/>
          <w:color w:val="000000"/>
          <w:kern w:val="0"/>
          <w:sz w:val="24"/>
          <w:szCs w:val="24"/>
          <w:lang w:eastAsia="lv-LV" w:bidi="ar-QA"/>
          <w14:ligatures w14:val="none"/>
        </w:rPr>
      </w:pPr>
      <w:r>
        <w:rPr>
          <w:rFonts w:ascii="Times New Roman" w:eastAsia="Times New Roman" w:hAnsi="Times New Roman" w:cs="Times New Roman"/>
          <w:b/>
          <w:color w:val="000000"/>
          <w:kern w:val="0"/>
          <w:sz w:val="24"/>
          <w:szCs w:val="24"/>
          <w:lang w:eastAsia="lv-LV" w:bidi="ar-QA"/>
          <w14:ligatures w14:val="none"/>
        </w:rPr>
        <w:t>ELEKTRONISKĀS IZSOLES NOTEIKUMI</w:t>
      </w:r>
    </w:p>
    <w:p w:rsidR="00625C27" w:rsidP="00625C27" w14:paraId="452E3A07" w14:textId="77777777">
      <w:pPr>
        <w:suppressAutoHyphens/>
        <w:spacing w:after="0" w:line="240" w:lineRule="auto"/>
        <w:rPr>
          <w:rFonts w:ascii="Times New Roman" w:eastAsia="Times New Roman" w:hAnsi="Times New Roman" w:cs="Times New Roman"/>
          <w:bCs/>
          <w:color w:val="000000"/>
          <w:kern w:val="0"/>
          <w:sz w:val="24"/>
          <w:szCs w:val="24"/>
          <w:lang w:eastAsia="lv-LV" w:bidi="ar-QA"/>
          <w14:ligatures w14:val="none"/>
        </w:rPr>
      </w:pPr>
    </w:p>
    <w:p w:rsidR="00625C27" w:rsidP="00625C27" w14:paraId="1975002D" w14:textId="77777777">
      <w:pPr>
        <w:numPr>
          <w:ilvl w:val="0"/>
          <w:numId w:val="1"/>
        </w:numPr>
        <w:suppressAutoHyphens/>
        <w:spacing w:after="120" w:line="240" w:lineRule="auto"/>
        <w:jc w:val="center"/>
        <w:rPr>
          <w:rFonts w:ascii="Times New Roman" w:eastAsia="Times New Roman" w:hAnsi="Times New Roman" w:cs="Times New Roman"/>
          <w:b/>
          <w:color w:val="000000"/>
          <w:kern w:val="0"/>
          <w:sz w:val="24"/>
          <w:szCs w:val="24"/>
          <w:lang w:eastAsia="lv-LV" w:bidi="ar-QA"/>
          <w14:ligatures w14:val="none"/>
        </w:rPr>
      </w:pPr>
      <w:r>
        <w:rPr>
          <w:rFonts w:ascii="Times New Roman" w:eastAsia="Times New Roman" w:hAnsi="Times New Roman" w:cs="Times New Roman"/>
          <w:b/>
          <w:color w:val="000000"/>
          <w:kern w:val="0"/>
          <w:sz w:val="24"/>
          <w:szCs w:val="24"/>
          <w:lang w:eastAsia="lv-LV" w:bidi="ar-QA"/>
          <w14:ligatures w14:val="none"/>
        </w:rPr>
        <w:t>Vispārīgie noteikumi</w:t>
      </w:r>
    </w:p>
    <w:p w:rsidR="00625C27" w:rsidRPr="003678CD" w:rsidP="00625C27" w14:paraId="38948BD3" w14:textId="7BF54282">
      <w:pPr>
        <w:numPr>
          <w:ilvl w:val="1"/>
          <w:numId w:val="1"/>
        </w:numPr>
        <w:tabs>
          <w:tab w:val="clear" w:pos="435"/>
        </w:tabs>
        <w:suppressAutoHyphens/>
        <w:spacing w:after="120" w:line="240" w:lineRule="auto"/>
        <w:ind w:left="567" w:hanging="567"/>
        <w:jc w:val="both"/>
        <w:rPr>
          <w:rFonts w:ascii="Times New Roman" w:eastAsia="Times New Roman" w:hAnsi="Times New Roman" w:cs="Times New Roman"/>
          <w:bCs/>
          <w:kern w:val="0"/>
          <w:sz w:val="24"/>
          <w:szCs w:val="24"/>
          <w:lang w:eastAsia="lv-LV" w:bidi="ar-QA"/>
          <w14:ligatures w14:val="none"/>
        </w:rPr>
      </w:pPr>
      <w:r>
        <w:rPr>
          <w:rFonts w:ascii="Times New Roman" w:eastAsia="Times New Roman" w:hAnsi="Times New Roman" w:cs="Times New Roman"/>
          <w:bCs/>
          <w:color w:val="000000"/>
          <w:kern w:val="0"/>
          <w:sz w:val="24"/>
          <w:szCs w:val="24"/>
          <w:lang w:eastAsia="lv-LV" w:bidi="ar-QA"/>
          <w14:ligatures w14:val="none"/>
        </w:rPr>
        <w:t xml:space="preserve">Šie noteikumi paredz kārtību, kādā organizējama </w:t>
      </w:r>
      <w:r>
        <w:rPr>
          <w:rFonts w:ascii="Times New Roman" w:eastAsia="Times New Roman" w:hAnsi="Times New Roman" w:cs="Times New Roman"/>
          <w:bCs/>
          <w:kern w:val="0"/>
          <w:sz w:val="24"/>
          <w:szCs w:val="24"/>
          <w:lang w:eastAsia="lv-LV" w:bidi="ar-QA"/>
          <w14:ligatures w14:val="none"/>
        </w:rPr>
        <w:t xml:space="preserve">Aizkraukles novada pašvaldības </w:t>
      </w:r>
      <w:r>
        <w:rPr>
          <w:rFonts w:ascii="Times New Roman" w:eastAsia="Times New Roman" w:hAnsi="Times New Roman" w:cs="Times New Roman"/>
          <w:bCs/>
          <w:color w:val="000000"/>
          <w:kern w:val="0"/>
          <w:sz w:val="24"/>
          <w:szCs w:val="24"/>
          <w:lang w:eastAsia="lv-LV" w:bidi="ar-QA"/>
          <w14:ligatures w14:val="none"/>
        </w:rPr>
        <w:t>nekustamā īpašuma “Dzelzceļa ēka 852.km”-1, Skrīveru pagasts, Aiz</w:t>
      </w:r>
      <w:r>
        <w:rPr>
          <w:rFonts w:ascii="Times New Roman" w:eastAsia="Times New Roman" w:hAnsi="Times New Roman" w:cs="Times New Roman"/>
          <w:color w:val="000000"/>
          <w:kern w:val="0"/>
          <w:sz w:val="24"/>
          <w:szCs w:val="28"/>
          <w:lang w:eastAsia="ar-QA" w:bidi="ar-QA"/>
          <w14:ligatures w14:val="none"/>
        </w:rPr>
        <w:t>kraukles novads,</w:t>
      </w:r>
      <w:r>
        <w:rPr>
          <w:rFonts w:ascii="Times New Roman" w:eastAsia="Times New Roman" w:hAnsi="Times New Roman" w:cs="Times New Roman"/>
          <w:bCs/>
          <w:color w:val="000000"/>
          <w:kern w:val="0"/>
          <w:sz w:val="24"/>
          <w:szCs w:val="24"/>
          <w:lang w:bidi="ar-QA"/>
          <w14:ligatures w14:val="none"/>
        </w:rPr>
        <w:t xml:space="preserve"> ar kadastra Nr.32829000888</w:t>
      </w:r>
      <w:r>
        <w:rPr>
          <w:rFonts w:ascii="Times New Roman" w:eastAsia="Times New Roman" w:hAnsi="Times New Roman" w:cs="Times New Roman"/>
          <w:color w:val="000000"/>
          <w:kern w:val="0"/>
          <w:sz w:val="24"/>
          <w:szCs w:val="28"/>
          <w:lang w:eastAsia="ar-QA" w:bidi="ar-QA"/>
          <w14:ligatures w14:val="none"/>
        </w:rPr>
        <w:t>,</w:t>
      </w:r>
      <w:r>
        <w:rPr>
          <w:rFonts w:ascii="Times New Roman" w:eastAsia="Times New Roman" w:hAnsi="Times New Roman" w:cs="Times New Roman"/>
          <w:bCs/>
          <w:color w:val="000000"/>
          <w:kern w:val="0"/>
          <w:sz w:val="24"/>
          <w:szCs w:val="24"/>
          <w:lang w:eastAsia="lv-LV" w:bidi="ar-QA"/>
          <w14:ligatures w14:val="none"/>
        </w:rPr>
        <w:t xml:space="preserve"> atsavināšanas procedūra, pārdodot </w:t>
      </w:r>
      <w:r w:rsidRPr="003678CD">
        <w:rPr>
          <w:rFonts w:ascii="Times New Roman" w:eastAsia="Times New Roman" w:hAnsi="Times New Roman" w:cs="Times New Roman"/>
          <w:bCs/>
          <w:color w:val="000000"/>
          <w:kern w:val="0"/>
          <w:sz w:val="24"/>
          <w:szCs w:val="24"/>
          <w:lang w:eastAsia="lv-LV" w:bidi="ar-QA"/>
          <w14:ligatures w14:val="none"/>
        </w:rPr>
        <w:t xml:space="preserve">elektroniskā izsolē. Izsoli </w:t>
      </w:r>
      <w:r w:rsidRPr="003678CD">
        <w:rPr>
          <w:rFonts w:ascii="Times New Roman" w:eastAsia="Times New Roman" w:hAnsi="Times New Roman" w:cs="Times New Roman"/>
          <w:bCs/>
          <w:kern w:val="0"/>
          <w:sz w:val="24"/>
          <w:szCs w:val="24"/>
          <w:lang w:eastAsia="lv-LV" w:bidi="ar-QA"/>
          <w14:ligatures w14:val="none"/>
        </w:rPr>
        <w:t>organizē atbilstoši “Publiskas personas mantas atsavināšanas likumam”, kas reglamentē jautājumus, kuri nav noteikti šajos noteikumos un Aizkraukles novada domes 202</w:t>
      </w:r>
      <w:r w:rsidR="00E71783">
        <w:rPr>
          <w:rFonts w:ascii="Times New Roman" w:eastAsia="Times New Roman" w:hAnsi="Times New Roman" w:cs="Times New Roman"/>
          <w:bCs/>
          <w:kern w:val="0"/>
          <w:sz w:val="24"/>
          <w:szCs w:val="24"/>
          <w:lang w:eastAsia="lv-LV" w:bidi="ar-QA"/>
          <w14:ligatures w14:val="none"/>
        </w:rPr>
        <w:t>6</w:t>
      </w:r>
      <w:r w:rsidRPr="003678CD">
        <w:rPr>
          <w:rFonts w:ascii="Times New Roman" w:eastAsia="Times New Roman" w:hAnsi="Times New Roman" w:cs="Times New Roman"/>
          <w:bCs/>
          <w:kern w:val="0"/>
          <w:sz w:val="24"/>
          <w:szCs w:val="24"/>
          <w:lang w:eastAsia="lv-LV" w:bidi="ar-QA"/>
          <w14:ligatures w14:val="none"/>
        </w:rPr>
        <w:t xml:space="preserve">.gada </w:t>
      </w:r>
      <w:r w:rsidR="003B6CA6">
        <w:rPr>
          <w:rFonts w:ascii="Times New Roman" w:eastAsia="Times New Roman" w:hAnsi="Times New Roman" w:cs="Times New Roman"/>
          <w:bCs/>
          <w:kern w:val="0"/>
          <w:sz w:val="24"/>
          <w:szCs w:val="24"/>
          <w:lang w:eastAsia="lv-LV" w:bidi="ar-QA"/>
          <w14:ligatures w14:val="none"/>
        </w:rPr>
        <w:t xml:space="preserve">18. jūnija </w:t>
      </w:r>
      <w:r w:rsidRPr="003678CD">
        <w:rPr>
          <w:rFonts w:ascii="Times New Roman" w:eastAsia="Times New Roman" w:hAnsi="Times New Roman" w:cs="Times New Roman"/>
          <w:bCs/>
          <w:kern w:val="0"/>
          <w:sz w:val="24"/>
          <w:szCs w:val="24"/>
          <w:lang w:eastAsia="lv-LV" w:bidi="ar-QA"/>
          <w14:ligatures w14:val="none"/>
        </w:rPr>
        <w:t>sēdes lēmumā</w:t>
      </w:r>
      <w:r w:rsidR="003B6CA6">
        <w:rPr>
          <w:rFonts w:ascii="Times New Roman" w:eastAsia="Times New Roman" w:hAnsi="Times New Roman" w:cs="Times New Roman"/>
          <w:bCs/>
          <w:kern w:val="0"/>
          <w:sz w:val="24"/>
          <w:szCs w:val="24"/>
          <w:lang w:eastAsia="lv-LV" w:bidi="ar-QA"/>
          <w14:ligatures w14:val="none"/>
        </w:rPr>
        <w:t xml:space="preserve"> Nr. 2026/503.</w:t>
      </w:r>
    </w:p>
    <w:p w:rsidR="00625C27" w:rsidP="00625C27" w14:paraId="35C4F073" w14:textId="77777777">
      <w:pPr>
        <w:numPr>
          <w:ilvl w:val="1"/>
          <w:numId w:val="1"/>
        </w:numPr>
        <w:tabs>
          <w:tab w:val="clear" w:pos="435"/>
        </w:tabs>
        <w:suppressAutoHyphens/>
        <w:spacing w:after="120" w:line="240" w:lineRule="auto"/>
        <w:ind w:left="567" w:hanging="567"/>
        <w:jc w:val="both"/>
        <w:rPr>
          <w:rFonts w:ascii="Times New Roman" w:eastAsia="Times New Roman" w:hAnsi="Times New Roman" w:cs="Times New Roman"/>
          <w:bCs/>
          <w:kern w:val="0"/>
          <w:sz w:val="24"/>
          <w:szCs w:val="24"/>
          <w:lang w:eastAsia="lv-LV" w:bidi="ar-QA"/>
          <w14:ligatures w14:val="none"/>
        </w:rPr>
      </w:pPr>
      <w:r>
        <w:rPr>
          <w:rFonts w:ascii="Times New Roman" w:eastAsia="Times New Roman" w:hAnsi="Times New Roman" w:cs="Times New Roman"/>
          <w:bCs/>
          <w:kern w:val="0"/>
          <w:sz w:val="24"/>
          <w:szCs w:val="24"/>
          <w:lang w:eastAsia="lv-LV" w:bidi="ar-QA"/>
          <w14:ligatures w14:val="none"/>
        </w:rPr>
        <w:t>Izsoli organizē Aizkraukles novada domes izveidota Izsoles komisija.</w:t>
      </w:r>
    </w:p>
    <w:p w:rsidR="00625C27" w:rsidP="00625C27" w14:paraId="5F493A9A" w14:textId="77777777">
      <w:pPr>
        <w:numPr>
          <w:ilvl w:val="1"/>
          <w:numId w:val="1"/>
        </w:numPr>
        <w:tabs>
          <w:tab w:val="clear" w:pos="435"/>
        </w:tabs>
        <w:suppressAutoHyphens/>
        <w:spacing w:after="120" w:line="240" w:lineRule="auto"/>
        <w:ind w:left="567" w:hanging="567"/>
        <w:jc w:val="both"/>
        <w:rPr>
          <w:rFonts w:ascii="Times New Roman" w:eastAsia="Times New Roman" w:hAnsi="Times New Roman" w:cs="Times New Roman"/>
          <w:bCs/>
          <w:kern w:val="0"/>
          <w:sz w:val="24"/>
          <w:szCs w:val="24"/>
          <w:lang w:eastAsia="lv-LV" w:bidi="ar-QA"/>
          <w14:ligatures w14:val="none"/>
        </w:rPr>
      </w:pPr>
      <w:r>
        <w:rPr>
          <w:rFonts w:ascii="Times New Roman" w:eastAsia="Times New Roman" w:hAnsi="Times New Roman" w:cs="Times New Roman"/>
          <w:bCs/>
          <w:kern w:val="0"/>
          <w:sz w:val="24"/>
          <w:szCs w:val="24"/>
          <w:lang w:eastAsia="lv-LV" w:bidi="ar-QA"/>
          <w14:ligatures w14:val="none"/>
        </w:rPr>
        <w:t xml:space="preserve">Nekustamā īpašuma atsavināšanas cena – </w:t>
      </w:r>
      <w:r>
        <w:rPr>
          <w:rFonts w:ascii="Times New Roman" w:eastAsia="Times New Roman" w:hAnsi="Times New Roman" w:cs="Times New Roman"/>
          <w:b/>
          <w:kern w:val="0"/>
          <w:sz w:val="24"/>
          <w:szCs w:val="24"/>
          <w:lang w:eastAsia="lv-LV" w:bidi="ar-QA"/>
          <w14:ligatures w14:val="none"/>
        </w:rPr>
        <w:t>2137,00</w:t>
      </w:r>
      <w:r>
        <w:rPr>
          <w:rFonts w:ascii="Times New Roman" w:eastAsia="Times New Roman" w:hAnsi="Times New Roman" w:cs="Times New Roman"/>
          <w:b/>
          <w:kern w:val="0"/>
          <w:sz w:val="24"/>
          <w:szCs w:val="24"/>
          <w:lang w:bidi="ar-QA"/>
          <w14:ligatures w14:val="none"/>
        </w:rPr>
        <w:t xml:space="preserve"> EUR </w:t>
      </w:r>
      <w:r>
        <w:rPr>
          <w:rFonts w:ascii="Times New Roman" w:eastAsia="Times New Roman" w:hAnsi="Times New Roman" w:cs="Times New Roman"/>
          <w:bCs/>
          <w:kern w:val="0"/>
          <w:sz w:val="24"/>
          <w:szCs w:val="24"/>
          <w:lang w:bidi="ar-QA"/>
          <w14:ligatures w14:val="none"/>
        </w:rPr>
        <w:t>(</w:t>
      </w:r>
      <w:r>
        <w:rPr>
          <w:rFonts w:ascii="Times New Roman" w:eastAsia="Times New Roman" w:hAnsi="Times New Roman" w:cs="Times New Roman"/>
          <w:bCs/>
          <w:i/>
          <w:iCs/>
          <w:kern w:val="0"/>
          <w:sz w:val="24"/>
          <w:szCs w:val="24"/>
          <w:lang w:bidi="ar-QA"/>
          <w14:ligatures w14:val="none"/>
        </w:rPr>
        <w:t xml:space="preserve">divi tūkstoši viens simts trīsdesmit septiņi </w:t>
      </w:r>
      <w:r>
        <w:rPr>
          <w:rFonts w:ascii="Times New Roman" w:eastAsia="Times New Roman" w:hAnsi="Times New Roman" w:cs="Times New Roman"/>
          <w:bCs/>
          <w:i/>
          <w:iCs/>
          <w:kern w:val="0"/>
          <w:sz w:val="24"/>
          <w:szCs w:val="24"/>
          <w:lang w:eastAsia="ar-QA" w:bidi="ar-QA"/>
          <w14:ligatures w14:val="none"/>
        </w:rPr>
        <w:t>euro un 00 centi</w:t>
      </w:r>
      <w:r>
        <w:rPr>
          <w:rFonts w:ascii="Times New Roman" w:eastAsia="Times New Roman" w:hAnsi="Times New Roman" w:cs="Times New Roman"/>
          <w:bCs/>
          <w:kern w:val="0"/>
          <w:sz w:val="24"/>
          <w:szCs w:val="24"/>
          <w:lang w:bidi="ar-QA"/>
          <w14:ligatures w14:val="none"/>
        </w:rPr>
        <w:t>)</w:t>
      </w:r>
      <w:r>
        <w:rPr>
          <w:rFonts w:ascii="Times New Roman" w:eastAsia="Times New Roman" w:hAnsi="Times New Roman" w:cs="Times New Roman"/>
          <w:bCs/>
          <w:kern w:val="0"/>
          <w:sz w:val="24"/>
          <w:szCs w:val="24"/>
          <w:lang w:eastAsia="ar-QA" w:bidi="ar-QA"/>
          <w14:ligatures w14:val="none"/>
        </w:rPr>
        <w:t xml:space="preserve">, </w:t>
      </w:r>
      <w:r>
        <w:rPr>
          <w:rFonts w:ascii="Times New Roman" w:eastAsia="Times New Roman" w:hAnsi="Times New Roman" w:cs="Times New Roman"/>
          <w:bCs/>
          <w:kern w:val="0"/>
          <w:sz w:val="24"/>
          <w:szCs w:val="24"/>
          <w:lang w:eastAsia="lv-LV" w:bidi="ar-QA"/>
          <w14:ligatures w14:val="none"/>
        </w:rPr>
        <w:t xml:space="preserve">kas ir arī izsoles sākumcena. Visa nosolītā nekustamā īpašuma cena tiek samaksāta </w:t>
      </w:r>
      <w:r>
        <w:rPr>
          <w:rFonts w:ascii="Times New Roman" w:eastAsia="Times New Roman" w:hAnsi="Times New Roman" w:cs="Times New Roman"/>
          <w:bCs/>
          <w:i/>
          <w:kern w:val="0"/>
          <w:sz w:val="24"/>
          <w:szCs w:val="24"/>
          <w:lang w:eastAsia="lv-LV" w:bidi="ar-QA"/>
          <w14:ligatures w14:val="none"/>
        </w:rPr>
        <w:t>euro</w:t>
      </w:r>
      <w:r>
        <w:rPr>
          <w:rFonts w:ascii="Times New Roman" w:eastAsia="Times New Roman" w:hAnsi="Times New Roman" w:cs="Times New Roman"/>
          <w:bCs/>
          <w:kern w:val="0"/>
          <w:sz w:val="24"/>
          <w:szCs w:val="24"/>
          <w:lang w:eastAsia="lv-LV" w:bidi="ar-QA"/>
          <w14:ligatures w14:val="none"/>
        </w:rPr>
        <w:t>.</w:t>
      </w:r>
    </w:p>
    <w:p w:rsidR="00625C27" w:rsidP="00625C27" w14:paraId="175A0316" w14:textId="1418BFEB">
      <w:pPr>
        <w:numPr>
          <w:ilvl w:val="1"/>
          <w:numId w:val="1"/>
        </w:numPr>
        <w:tabs>
          <w:tab w:val="clear" w:pos="435"/>
        </w:tabs>
        <w:suppressAutoHyphens/>
        <w:spacing w:after="120" w:line="240" w:lineRule="auto"/>
        <w:ind w:left="567" w:hanging="567"/>
        <w:jc w:val="both"/>
        <w:rPr>
          <w:rFonts w:ascii="Times New Roman" w:eastAsia="Times New Roman" w:hAnsi="Times New Roman" w:cs="Times New Roman"/>
          <w:bCs/>
          <w:kern w:val="0"/>
          <w:sz w:val="24"/>
          <w:szCs w:val="24"/>
          <w:lang w:eastAsia="lv-LV" w:bidi="ar-QA"/>
          <w14:ligatures w14:val="none"/>
        </w:rPr>
      </w:pPr>
      <w:r>
        <w:rPr>
          <w:rFonts w:ascii="Times New Roman" w:eastAsia="Times New Roman" w:hAnsi="Times New Roman" w:cs="Times New Roman"/>
          <w:bCs/>
          <w:kern w:val="0"/>
          <w:sz w:val="24"/>
          <w:szCs w:val="24"/>
          <w:lang w:eastAsia="lv-LV" w:bidi="ar-QA"/>
          <w14:ligatures w14:val="none"/>
        </w:rPr>
        <w:t xml:space="preserve">Izsoles solis – </w:t>
      </w:r>
      <w:r>
        <w:rPr>
          <w:rFonts w:ascii="Times New Roman" w:eastAsia="Times New Roman" w:hAnsi="Times New Roman" w:cs="Times New Roman"/>
          <w:b/>
          <w:kern w:val="0"/>
          <w:sz w:val="24"/>
          <w:szCs w:val="24"/>
          <w:lang w:eastAsia="lv-LV" w:bidi="ar-QA"/>
          <w14:ligatures w14:val="none"/>
        </w:rPr>
        <w:t xml:space="preserve">100,00 </w:t>
      </w:r>
      <w:r w:rsidR="00C669F9">
        <w:rPr>
          <w:rFonts w:ascii="Times New Roman" w:eastAsia="Times New Roman" w:hAnsi="Times New Roman" w:cs="Times New Roman"/>
          <w:b/>
          <w:kern w:val="0"/>
          <w:sz w:val="24"/>
          <w:szCs w:val="24"/>
          <w:lang w:eastAsia="lv-LV" w:bidi="ar-QA"/>
          <w14:ligatures w14:val="none"/>
        </w:rPr>
        <w:t>EUR</w:t>
      </w:r>
      <w:r>
        <w:rPr>
          <w:rFonts w:ascii="Times New Roman" w:eastAsia="Times New Roman" w:hAnsi="Times New Roman" w:cs="Times New Roman"/>
          <w:b/>
          <w:kern w:val="0"/>
          <w:sz w:val="24"/>
          <w:szCs w:val="24"/>
          <w:lang w:eastAsia="lv-LV" w:bidi="ar-QA"/>
          <w14:ligatures w14:val="none"/>
        </w:rPr>
        <w:t xml:space="preserve"> </w:t>
      </w:r>
      <w:r>
        <w:rPr>
          <w:rFonts w:ascii="Times New Roman" w:eastAsia="Times New Roman" w:hAnsi="Times New Roman" w:cs="Times New Roman"/>
          <w:bCs/>
          <w:kern w:val="0"/>
          <w:sz w:val="24"/>
          <w:szCs w:val="24"/>
          <w:lang w:eastAsia="lv-LV" w:bidi="ar-QA"/>
          <w14:ligatures w14:val="none"/>
        </w:rPr>
        <w:t>(</w:t>
      </w:r>
      <w:r>
        <w:rPr>
          <w:rFonts w:ascii="Times New Roman" w:eastAsia="Times New Roman" w:hAnsi="Times New Roman" w:cs="Times New Roman"/>
          <w:bCs/>
          <w:i/>
          <w:iCs/>
          <w:kern w:val="0"/>
          <w:sz w:val="24"/>
          <w:szCs w:val="24"/>
          <w:lang w:eastAsia="lv-LV" w:bidi="ar-QA"/>
          <w14:ligatures w14:val="none"/>
        </w:rPr>
        <w:t>viens simts euro, 00 centi)</w:t>
      </w:r>
      <w:r>
        <w:rPr>
          <w:rFonts w:ascii="Times New Roman" w:eastAsia="Times New Roman" w:hAnsi="Times New Roman" w:cs="Times New Roman"/>
          <w:bCs/>
          <w:kern w:val="0"/>
          <w:sz w:val="24"/>
          <w:szCs w:val="24"/>
          <w:lang w:eastAsia="lv-LV" w:bidi="ar-QA"/>
          <w14:ligatures w14:val="none"/>
        </w:rPr>
        <w:t>.</w:t>
      </w:r>
    </w:p>
    <w:p w:rsidR="00625C27" w:rsidP="00625C27" w14:paraId="73350E00" w14:textId="69431DAA">
      <w:pPr>
        <w:suppressAutoHyphens/>
        <w:spacing w:after="120" w:line="240" w:lineRule="auto"/>
        <w:ind w:left="567"/>
        <w:jc w:val="both"/>
        <w:rPr>
          <w:rFonts w:ascii="Times New Roman" w:eastAsia="Times New Roman" w:hAnsi="Times New Roman" w:cs="Times New Roman"/>
          <w:b/>
          <w:kern w:val="0"/>
          <w:sz w:val="24"/>
          <w:szCs w:val="24"/>
          <w:lang w:eastAsia="ar-QA" w:bidi="ar-QA"/>
          <w14:ligatures w14:val="none"/>
        </w:rPr>
      </w:pPr>
      <w:r>
        <w:rPr>
          <w:rFonts w:ascii="Times New Roman" w:eastAsia="Times New Roman" w:hAnsi="Times New Roman" w:cs="Times New Roman"/>
          <w:bCs/>
          <w:kern w:val="0"/>
          <w:sz w:val="24"/>
          <w:szCs w:val="24"/>
          <w:lang w:eastAsia="lv-LV" w:bidi="ar-QA"/>
          <w14:ligatures w14:val="none"/>
        </w:rPr>
        <w:t>Nodrošinājuma nauda – 10 % no nekustamā īpašuma nosacītās cenas, t.i.</w:t>
      </w:r>
      <w:r w:rsidR="007010FF">
        <w:rPr>
          <w:rFonts w:ascii="Times New Roman" w:eastAsia="Times New Roman" w:hAnsi="Times New Roman" w:cs="Times New Roman"/>
          <w:bCs/>
          <w:kern w:val="0"/>
          <w:sz w:val="24"/>
          <w:szCs w:val="24"/>
          <w:lang w:eastAsia="lv-LV" w:bidi="ar-QA"/>
          <w14:ligatures w14:val="none"/>
        </w:rPr>
        <w:t>,</w:t>
      </w:r>
      <w:r>
        <w:rPr>
          <w:rFonts w:ascii="Times New Roman" w:eastAsia="Times New Roman" w:hAnsi="Times New Roman" w:cs="Times New Roman"/>
          <w:bCs/>
          <w:kern w:val="0"/>
          <w:sz w:val="24"/>
          <w:szCs w:val="24"/>
          <w:lang w:eastAsia="lv-LV" w:bidi="ar-QA"/>
          <w14:ligatures w14:val="none"/>
        </w:rPr>
        <w:t xml:space="preserve"> </w:t>
      </w:r>
      <w:r>
        <w:rPr>
          <w:rFonts w:ascii="Times New Roman" w:eastAsia="Times New Roman" w:hAnsi="Times New Roman" w:cs="Times New Roman"/>
          <w:b/>
          <w:kern w:val="0"/>
          <w:sz w:val="24"/>
          <w:szCs w:val="24"/>
          <w:lang w:eastAsia="lv-LV" w:bidi="ar-QA"/>
          <w14:ligatures w14:val="none"/>
        </w:rPr>
        <w:t xml:space="preserve">213,70 </w:t>
      </w:r>
      <w:r w:rsidR="00C669F9">
        <w:rPr>
          <w:rFonts w:ascii="Times New Roman" w:eastAsia="Times New Roman" w:hAnsi="Times New Roman" w:cs="Times New Roman"/>
          <w:b/>
          <w:kern w:val="0"/>
          <w:sz w:val="24"/>
          <w:szCs w:val="24"/>
          <w:lang w:eastAsia="lv-LV" w:bidi="ar-QA"/>
          <w14:ligatures w14:val="none"/>
        </w:rPr>
        <w:t>EUR</w:t>
      </w:r>
      <w:r>
        <w:rPr>
          <w:rFonts w:ascii="Times New Roman" w:eastAsia="Times New Roman" w:hAnsi="Times New Roman" w:cs="Times New Roman"/>
          <w:bCs/>
          <w:kern w:val="0"/>
          <w:sz w:val="24"/>
          <w:szCs w:val="24"/>
          <w:lang w:eastAsia="lv-LV" w:bidi="ar-QA"/>
          <w14:ligatures w14:val="none"/>
        </w:rPr>
        <w:t xml:space="preserve"> (</w:t>
      </w:r>
      <w:r>
        <w:rPr>
          <w:rFonts w:ascii="Times New Roman" w:eastAsia="Times New Roman" w:hAnsi="Times New Roman" w:cs="Times New Roman"/>
          <w:bCs/>
          <w:i/>
          <w:iCs/>
          <w:kern w:val="0"/>
          <w:sz w:val="24"/>
          <w:szCs w:val="24"/>
          <w:lang w:eastAsia="lv-LV" w:bidi="ar-QA"/>
          <w14:ligatures w14:val="none"/>
        </w:rPr>
        <w:t>divi simti trīspadsmit euro 70 centi</w:t>
      </w:r>
      <w:r>
        <w:rPr>
          <w:rFonts w:ascii="Times New Roman" w:eastAsia="Times New Roman" w:hAnsi="Times New Roman" w:cs="Times New Roman"/>
          <w:bCs/>
          <w:kern w:val="0"/>
          <w:sz w:val="24"/>
          <w:szCs w:val="24"/>
          <w:lang w:eastAsia="lv-LV" w:bidi="ar-QA"/>
          <w14:ligatures w14:val="none"/>
        </w:rPr>
        <w:t xml:space="preserve">), iemaksājama </w:t>
      </w:r>
      <w:r>
        <w:rPr>
          <w:rFonts w:ascii="Times New Roman" w:eastAsia="Times New Roman" w:hAnsi="Times New Roman" w:cs="Times New Roman"/>
          <w:bCs/>
          <w:kern w:val="0"/>
          <w:sz w:val="24"/>
          <w:szCs w:val="24"/>
          <w:lang w:eastAsia="ar-QA" w:bidi="ar-QA"/>
          <w14:ligatures w14:val="none"/>
        </w:rPr>
        <w:t xml:space="preserve">Aizkraukles novada pašvaldības </w:t>
      </w:r>
      <w:bookmarkStart w:id="0" w:name="_Hlk61439089"/>
      <w:r>
        <w:rPr>
          <w:rFonts w:ascii="Times New Roman" w:eastAsia="Times New Roman" w:hAnsi="Times New Roman" w:cs="Times New Roman"/>
          <w:bCs/>
          <w:kern w:val="0"/>
          <w:sz w:val="24"/>
          <w:szCs w:val="24"/>
          <w:lang w:eastAsia="ar-QA" w:bidi="ar-QA"/>
          <w14:ligatures w14:val="none"/>
        </w:rPr>
        <w:t>reģ.Nr.90000074812 kādā no kontiem:</w:t>
      </w:r>
      <w:r>
        <w:rPr>
          <w:rFonts w:ascii="Times New Roman" w:eastAsia="Times New Roman" w:hAnsi="Times New Roman" w:cs="Times New Roman"/>
          <w:b/>
          <w:kern w:val="0"/>
          <w:sz w:val="24"/>
          <w:szCs w:val="24"/>
          <w:lang w:eastAsia="ar-QA" w:bidi="ar-QA"/>
          <w14:ligatures w14:val="none"/>
        </w:rPr>
        <w:t xml:space="preserve"> </w:t>
      </w:r>
    </w:p>
    <w:p w:rsidR="00625C27" w:rsidP="00625C27" w14:paraId="5566F9E1" w14:textId="77777777">
      <w:pPr>
        <w:numPr>
          <w:ilvl w:val="2"/>
          <w:numId w:val="1"/>
        </w:numPr>
        <w:suppressAutoHyphens/>
        <w:spacing w:after="120" w:line="240" w:lineRule="auto"/>
        <w:ind w:left="1418" w:hanging="851"/>
        <w:jc w:val="both"/>
        <w:rPr>
          <w:rFonts w:ascii="Times New Roman" w:eastAsia="Times New Roman" w:hAnsi="Times New Roman" w:cs="Times New Roman"/>
          <w:bCs/>
          <w:kern w:val="0"/>
          <w:sz w:val="24"/>
          <w:szCs w:val="24"/>
          <w:lang w:eastAsia="lv-LV" w:bidi="ar-QA"/>
          <w14:ligatures w14:val="none"/>
        </w:rPr>
      </w:pPr>
      <w:r>
        <w:rPr>
          <w:rFonts w:ascii="Times New Roman" w:eastAsia="Times New Roman" w:hAnsi="Times New Roman" w:cs="Times New Roman"/>
          <w:bCs/>
          <w:kern w:val="0"/>
          <w:sz w:val="24"/>
          <w:szCs w:val="24"/>
          <w:lang w:eastAsia="ar-QA" w:bidi="ar-QA"/>
          <w14:ligatures w14:val="none"/>
        </w:rPr>
        <w:t xml:space="preserve">A/S “SEB Banka”, konts: LV28UNLA0035900130302; </w:t>
      </w:r>
    </w:p>
    <w:p w:rsidR="00625C27" w:rsidP="00625C27" w14:paraId="6A8D0B85" w14:textId="77777777">
      <w:pPr>
        <w:numPr>
          <w:ilvl w:val="2"/>
          <w:numId w:val="1"/>
        </w:numPr>
        <w:suppressAutoHyphens/>
        <w:spacing w:after="120" w:line="240" w:lineRule="auto"/>
        <w:ind w:left="1418" w:hanging="851"/>
        <w:jc w:val="both"/>
        <w:rPr>
          <w:rFonts w:ascii="Times New Roman" w:eastAsia="Times New Roman" w:hAnsi="Times New Roman" w:cs="Times New Roman"/>
          <w:bCs/>
          <w:kern w:val="0"/>
          <w:sz w:val="24"/>
          <w:szCs w:val="24"/>
          <w:lang w:eastAsia="lv-LV" w:bidi="ar-QA"/>
          <w14:ligatures w14:val="none"/>
        </w:rPr>
      </w:pPr>
      <w:r>
        <w:rPr>
          <w:rFonts w:ascii="Times New Roman" w:eastAsia="Times New Roman" w:hAnsi="Times New Roman" w:cs="Times New Roman"/>
          <w:bCs/>
          <w:color w:val="000000"/>
          <w:kern w:val="0"/>
          <w:sz w:val="24"/>
          <w:szCs w:val="24"/>
          <w:lang w:eastAsia="ar-QA" w:bidi="ar-QA"/>
          <w14:ligatures w14:val="none"/>
        </w:rPr>
        <w:t>A/S “Swedbank”, konts: LV18HABA0551000647750.</w:t>
      </w:r>
    </w:p>
    <w:bookmarkEnd w:id="0"/>
    <w:p w:rsidR="00625C27" w:rsidP="00625C27" w14:paraId="3FFFE4E7" w14:textId="77777777">
      <w:pPr>
        <w:suppressAutoHyphens/>
        <w:spacing w:after="120" w:line="240" w:lineRule="auto"/>
        <w:ind w:left="567"/>
        <w:jc w:val="both"/>
        <w:rPr>
          <w:rFonts w:ascii="Times New Roman" w:eastAsia="Times New Roman" w:hAnsi="Times New Roman" w:cs="Times New Roman"/>
          <w:bCs/>
          <w:kern w:val="0"/>
          <w:sz w:val="24"/>
          <w:szCs w:val="24"/>
          <w:lang w:eastAsia="lv-LV" w:bidi="ar-QA"/>
          <w14:ligatures w14:val="none"/>
        </w:rPr>
      </w:pPr>
      <w:r>
        <w:rPr>
          <w:rFonts w:ascii="Times New Roman" w:eastAsia="Times New Roman" w:hAnsi="Times New Roman" w:cs="Times New Roman"/>
          <w:bCs/>
          <w:kern w:val="0"/>
          <w:sz w:val="24"/>
          <w:szCs w:val="24"/>
          <w:lang w:eastAsia="lv-LV" w:bidi="ar-QA"/>
          <w14:ligatures w14:val="none"/>
        </w:rPr>
        <w:t xml:space="preserve">Nodrošinājums uzskatāms par iesniegtu, ja attiecīgā naudas summa ir ieskaitīta norādītajā bankas kontā. </w:t>
      </w:r>
    </w:p>
    <w:p w:rsidR="00625C27" w:rsidP="00625C27" w14:paraId="56FD47DC" w14:textId="4ED5FDA4">
      <w:pPr>
        <w:numPr>
          <w:ilvl w:val="1"/>
          <w:numId w:val="1"/>
        </w:numPr>
        <w:tabs>
          <w:tab w:val="clear" w:pos="435"/>
        </w:tabs>
        <w:suppressAutoHyphens/>
        <w:spacing w:after="120" w:line="240" w:lineRule="auto"/>
        <w:ind w:left="567" w:hanging="567"/>
        <w:jc w:val="both"/>
        <w:rPr>
          <w:rFonts w:ascii="Times New Roman" w:eastAsia="Times New Roman" w:hAnsi="Times New Roman" w:cs="Times New Roman"/>
          <w:bCs/>
          <w:kern w:val="0"/>
          <w:sz w:val="24"/>
          <w:szCs w:val="24"/>
          <w:lang w:eastAsia="lv-LV" w:bidi="ar-QA"/>
          <w14:ligatures w14:val="none"/>
        </w:rPr>
      </w:pPr>
      <w:r>
        <w:rPr>
          <w:rFonts w:ascii="Times New Roman" w:eastAsia="Times New Roman" w:hAnsi="Times New Roman" w:cs="Times New Roman"/>
          <w:bCs/>
          <w:kern w:val="0"/>
          <w:sz w:val="24"/>
          <w:szCs w:val="24"/>
          <w:lang w:eastAsia="lv-LV" w:bidi="ar-QA"/>
          <w14:ligatures w14:val="none"/>
        </w:rPr>
        <w:t xml:space="preserve">Pašvaldības noteiktā reģistrācijas maksa – </w:t>
      </w:r>
      <w:r>
        <w:rPr>
          <w:rFonts w:ascii="Times New Roman" w:eastAsia="Times New Roman" w:hAnsi="Times New Roman" w:cs="Times New Roman"/>
          <w:b/>
          <w:kern w:val="0"/>
          <w:sz w:val="24"/>
          <w:szCs w:val="24"/>
          <w:lang w:eastAsia="lv-LV" w:bidi="ar-QA"/>
          <w14:ligatures w14:val="none"/>
        </w:rPr>
        <w:t>20,00 EUR</w:t>
      </w:r>
      <w:r>
        <w:rPr>
          <w:rFonts w:ascii="Times New Roman" w:eastAsia="Times New Roman" w:hAnsi="Times New Roman" w:cs="Times New Roman"/>
          <w:bCs/>
          <w:kern w:val="0"/>
          <w:sz w:val="24"/>
          <w:szCs w:val="24"/>
          <w:lang w:eastAsia="lv-LV" w:bidi="ar-QA"/>
          <w14:ligatures w14:val="none"/>
        </w:rPr>
        <w:t xml:space="preserve"> (</w:t>
      </w:r>
      <w:r>
        <w:rPr>
          <w:rFonts w:ascii="Times New Roman" w:eastAsia="Times New Roman" w:hAnsi="Times New Roman" w:cs="Times New Roman"/>
          <w:bCs/>
          <w:i/>
          <w:iCs/>
          <w:kern w:val="0"/>
          <w:sz w:val="24"/>
          <w:szCs w:val="24"/>
          <w:lang w:eastAsia="lv-LV" w:bidi="ar-QA"/>
          <w14:ligatures w14:val="none"/>
        </w:rPr>
        <w:t xml:space="preserve">divdesmit </w:t>
      </w:r>
      <w:r>
        <w:rPr>
          <w:rFonts w:ascii="Times New Roman" w:eastAsia="Times New Roman" w:hAnsi="Times New Roman" w:cs="Times New Roman"/>
          <w:bCs/>
          <w:i/>
          <w:kern w:val="0"/>
          <w:sz w:val="24"/>
          <w:szCs w:val="24"/>
          <w:lang w:eastAsia="lv-LV" w:bidi="ar-QA"/>
          <w14:ligatures w14:val="none"/>
        </w:rPr>
        <w:t>euro, 00 centi</w:t>
      </w:r>
      <w:r>
        <w:rPr>
          <w:rFonts w:ascii="Times New Roman" w:eastAsia="Times New Roman" w:hAnsi="Times New Roman" w:cs="Times New Roman"/>
          <w:bCs/>
          <w:kern w:val="0"/>
          <w:sz w:val="24"/>
          <w:szCs w:val="24"/>
          <w:lang w:eastAsia="lv-LV" w:bidi="ar-QA"/>
          <w14:ligatures w14:val="none"/>
        </w:rPr>
        <w:t>) jāieskaita</w:t>
      </w:r>
      <w:r>
        <w:rPr>
          <w:rFonts w:ascii="Times New Roman" w:eastAsia="Times New Roman" w:hAnsi="Times New Roman" w:cs="Times New Roman"/>
          <w:bCs/>
          <w:kern w:val="0"/>
          <w:sz w:val="24"/>
          <w:szCs w:val="24"/>
          <w:lang w:eastAsia="ar-QA" w:bidi="ar-QA"/>
          <w14:ligatures w14:val="none"/>
        </w:rPr>
        <w:t xml:space="preserve"> </w:t>
      </w:r>
      <w:bookmarkStart w:id="1" w:name="_Hlk4088383"/>
      <w:r>
        <w:rPr>
          <w:rFonts w:ascii="Times New Roman" w:eastAsia="Times New Roman" w:hAnsi="Times New Roman" w:cs="Times New Roman"/>
          <w:bCs/>
          <w:kern w:val="0"/>
          <w:sz w:val="24"/>
          <w:szCs w:val="24"/>
          <w:lang w:eastAsia="ar-QA" w:bidi="ar-QA"/>
          <w14:ligatures w14:val="none"/>
        </w:rPr>
        <w:t xml:space="preserve">Aizkraukles novada pašvaldības </w:t>
      </w:r>
      <w:bookmarkEnd w:id="1"/>
      <w:r>
        <w:rPr>
          <w:rFonts w:ascii="Times New Roman" w:eastAsia="Times New Roman" w:hAnsi="Times New Roman" w:cs="Times New Roman"/>
          <w:bCs/>
          <w:kern w:val="0"/>
          <w:sz w:val="24"/>
          <w:szCs w:val="24"/>
          <w:lang w:eastAsia="ar-QA" w:bidi="ar-QA"/>
          <w14:ligatures w14:val="none"/>
        </w:rPr>
        <w:t>reģ. Nr.90000074812 kādā no kontiem</w:t>
      </w:r>
      <w:r>
        <w:rPr>
          <w:rFonts w:ascii="Times New Roman" w:eastAsia="Times New Roman" w:hAnsi="Times New Roman" w:cs="Times New Roman"/>
          <w:bCs/>
          <w:color w:val="000000"/>
          <w:kern w:val="0"/>
          <w:sz w:val="24"/>
          <w:szCs w:val="24"/>
          <w:lang w:eastAsia="ar-QA" w:bidi="ar-QA"/>
          <w14:ligatures w14:val="none"/>
        </w:rPr>
        <w:t>:</w:t>
      </w:r>
      <w:r>
        <w:rPr>
          <w:rFonts w:ascii="Times New Roman" w:eastAsia="Times New Roman" w:hAnsi="Times New Roman" w:cs="Times New Roman"/>
          <w:b/>
          <w:color w:val="000000"/>
          <w:kern w:val="0"/>
          <w:sz w:val="24"/>
          <w:szCs w:val="24"/>
          <w:lang w:eastAsia="ar-QA" w:bidi="ar-QA"/>
          <w14:ligatures w14:val="none"/>
        </w:rPr>
        <w:t xml:space="preserve"> </w:t>
      </w:r>
    </w:p>
    <w:p w:rsidR="00625C27" w:rsidP="00625C27" w14:paraId="4DBAA9DF" w14:textId="77777777">
      <w:pPr>
        <w:numPr>
          <w:ilvl w:val="2"/>
          <w:numId w:val="1"/>
        </w:numPr>
        <w:suppressAutoHyphens/>
        <w:spacing w:after="120" w:line="240" w:lineRule="auto"/>
        <w:ind w:left="1418" w:hanging="851"/>
        <w:jc w:val="both"/>
        <w:rPr>
          <w:rFonts w:ascii="Times New Roman" w:eastAsia="Times New Roman" w:hAnsi="Times New Roman" w:cs="Times New Roman"/>
          <w:bCs/>
          <w:kern w:val="0"/>
          <w:sz w:val="24"/>
          <w:szCs w:val="24"/>
          <w:lang w:eastAsia="lv-LV" w:bidi="ar-QA"/>
          <w14:ligatures w14:val="none"/>
        </w:rPr>
      </w:pPr>
      <w:r>
        <w:rPr>
          <w:rFonts w:ascii="Times New Roman" w:eastAsia="Times New Roman" w:hAnsi="Times New Roman" w:cs="Times New Roman"/>
          <w:bCs/>
          <w:color w:val="000000"/>
          <w:kern w:val="0"/>
          <w:sz w:val="24"/>
          <w:szCs w:val="24"/>
          <w:lang w:eastAsia="ar-QA" w:bidi="ar-QA"/>
          <w14:ligatures w14:val="none"/>
        </w:rPr>
        <w:t xml:space="preserve">A/S “SEB Banka”, konts: LV28UNLA0035900130302; </w:t>
      </w:r>
    </w:p>
    <w:p w:rsidR="00625C27" w:rsidP="00625C27" w14:paraId="0D13BFE2" w14:textId="77777777">
      <w:pPr>
        <w:numPr>
          <w:ilvl w:val="2"/>
          <w:numId w:val="1"/>
        </w:numPr>
        <w:suppressAutoHyphens/>
        <w:spacing w:after="120" w:line="240" w:lineRule="auto"/>
        <w:ind w:left="1418" w:hanging="851"/>
        <w:jc w:val="both"/>
        <w:rPr>
          <w:rFonts w:ascii="Times New Roman" w:eastAsia="Times New Roman" w:hAnsi="Times New Roman" w:cs="Times New Roman"/>
          <w:bCs/>
          <w:kern w:val="0"/>
          <w:sz w:val="24"/>
          <w:szCs w:val="24"/>
          <w:lang w:eastAsia="lv-LV" w:bidi="ar-QA"/>
          <w14:ligatures w14:val="none"/>
        </w:rPr>
      </w:pPr>
      <w:r>
        <w:rPr>
          <w:rFonts w:ascii="Times New Roman" w:eastAsia="Times New Roman" w:hAnsi="Times New Roman" w:cs="Times New Roman"/>
          <w:bCs/>
          <w:color w:val="000000"/>
          <w:kern w:val="0"/>
          <w:sz w:val="24"/>
          <w:szCs w:val="24"/>
          <w:lang w:eastAsia="ar-QA" w:bidi="ar-QA"/>
          <w14:ligatures w14:val="none"/>
        </w:rPr>
        <w:t xml:space="preserve">A/S “Swedbank”, konts: LV18HABA0551000647750. </w:t>
      </w:r>
    </w:p>
    <w:p w:rsidR="00625C27" w:rsidP="00625C27" w14:paraId="49B4FBD8" w14:textId="77777777">
      <w:pPr>
        <w:numPr>
          <w:ilvl w:val="1"/>
          <w:numId w:val="1"/>
        </w:numPr>
        <w:tabs>
          <w:tab w:val="clear" w:pos="435"/>
        </w:tabs>
        <w:suppressAutoHyphens/>
        <w:spacing w:after="120" w:line="240" w:lineRule="auto"/>
        <w:ind w:left="567" w:hanging="567"/>
        <w:jc w:val="both"/>
        <w:rPr>
          <w:rFonts w:ascii="Times New Roman" w:eastAsia="Times New Roman" w:hAnsi="Times New Roman" w:cs="Times New Roman"/>
          <w:bCs/>
          <w:kern w:val="0"/>
          <w:sz w:val="24"/>
          <w:szCs w:val="24"/>
          <w:lang w:eastAsia="lv-LV" w:bidi="ar-QA"/>
          <w14:ligatures w14:val="none"/>
        </w:rPr>
      </w:pPr>
      <w:r>
        <w:rPr>
          <w:rFonts w:ascii="Times New Roman" w:eastAsia="Times New Roman" w:hAnsi="Times New Roman" w:cs="Times New Roman"/>
          <w:bCs/>
          <w:kern w:val="0"/>
          <w:sz w:val="24"/>
          <w:szCs w:val="24"/>
          <w:lang w:eastAsia="lv-LV" w:bidi="ar-QA"/>
          <w14:ligatures w14:val="none"/>
        </w:rPr>
        <w:t xml:space="preserve">Maksa par dalību e-izsolē – </w:t>
      </w:r>
      <w:r>
        <w:rPr>
          <w:rFonts w:ascii="Times New Roman" w:eastAsia="Times New Roman" w:hAnsi="Times New Roman" w:cs="Times New Roman"/>
          <w:b/>
          <w:kern w:val="0"/>
          <w:sz w:val="24"/>
          <w:szCs w:val="24"/>
          <w:lang w:eastAsia="lv-LV" w:bidi="ar-QA"/>
          <w14:ligatures w14:val="none"/>
        </w:rPr>
        <w:t>20,00</w:t>
      </w:r>
      <w:r>
        <w:rPr>
          <w:rFonts w:ascii="Times New Roman" w:eastAsia="Times New Roman" w:hAnsi="Times New Roman" w:cs="Times New Roman"/>
          <w:bCs/>
          <w:kern w:val="0"/>
          <w:sz w:val="24"/>
          <w:szCs w:val="24"/>
          <w:lang w:eastAsia="lv-LV" w:bidi="ar-QA"/>
          <w14:ligatures w14:val="none"/>
        </w:rPr>
        <w:t xml:space="preserve"> </w:t>
      </w:r>
      <w:r>
        <w:rPr>
          <w:rFonts w:ascii="Times New Roman" w:eastAsia="Times New Roman" w:hAnsi="Times New Roman" w:cs="Times New Roman"/>
          <w:b/>
          <w:kern w:val="0"/>
          <w:sz w:val="24"/>
          <w:szCs w:val="24"/>
          <w:lang w:eastAsia="lv-LV" w:bidi="ar-QA"/>
          <w14:ligatures w14:val="none"/>
        </w:rPr>
        <w:t>EUR</w:t>
      </w:r>
      <w:r>
        <w:rPr>
          <w:rFonts w:ascii="Times New Roman" w:eastAsia="Times New Roman" w:hAnsi="Times New Roman" w:cs="Times New Roman"/>
          <w:bCs/>
          <w:kern w:val="0"/>
          <w:sz w:val="24"/>
          <w:szCs w:val="24"/>
          <w:lang w:eastAsia="lv-LV" w:bidi="ar-QA"/>
          <w14:ligatures w14:val="none"/>
        </w:rPr>
        <w:t xml:space="preserve"> (</w:t>
      </w:r>
      <w:r>
        <w:rPr>
          <w:rFonts w:ascii="Times New Roman" w:eastAsia="Times New Roman" w:hAnsi="Times New Roman" w:cs="Times New Roman"/>
          <w:bCs/>
          <w:i/>
          <w:iCs/>
          <w:kern w:val="0"/>
          <w:sz w:val="24"/>
          <w:szCs w:val="24"/>
          <w:lang w:eastAsia="lv-LV" w:bidi="ar-QA"/>
          <w14:ligatures w14:val="none"/>
        </w:rPr>
        <w:t>divdesmit</w:t>
      </w:r>
      <w:r>
        <w:rPr>
          <w:rFonts w:ascii="Times New Roman" w:eastAsia="Times New Roman" w:hAnsi="Times New Roman" w:cs="Times New Roman"/>
          <w:bCs/>
          <w:kern w:val="0"/>
          <w:sz w:val="24"/>
          <w:szCs w:val="24"/>
          <w:lang w:eastAsia="lv-LV" w:bidi="ar-QA"/>
          <w14:ligatures w14:val="none"/>
        </w:rPr>
        <w:t xml:space="preserve"> </w:t>
      </w:r>
      <w:r>
        <w:rPr>
          <w:rFonts w:ascii="Times New Roman" w:eastAsia="Times New Roman" w:hAnsi="Times New Roman" w:cs="Times New Roman"/>
          <w:bCs/>
          <w:i/>
          <w:iCs/>
          <w:kern w:val="0"/>
          <w:sz w:val="24"/>
          <w:szCs w:val="24"/>
          <w:lang w:eastAsia="lv-LV" w:bidi="ar-QA"/>
          <w14:ligatures w14:val="none"/>
        </w:rPr>
        <w:t>euro, 00 centi</w:t>
      </w:r>
      <w:r>
        <w:rPr>
          <w:rFonts w:ascii="Times New Roman" w:eastAsia="Times New Roman" w:hAnsi="Times New Roman" w:cs="Times New Roman"/>
          <w:bCs/>
          <w:kern w:val="0"/>
          <w:sz w:val="24"/>
          <w:szCs w:val="24"/>
          <w:lang w:eastAsia="lv-LV" w:bidi="ar-QA"/>
          <w14:ligatures w14:val="none"/>
        </w:rPr>
        <w:t>) jāieskaita Tiesu administrācijas norēķinu kontā.</w:t>
      </w:r>
    </w:p>
    <w:p w:rsidR="00625C27" w:rsidP="00625C27" w14:paraId="3F2E76E5" w14:textId="77777777">
      <w:pPr>
        <w:numPr>
          <w:ilvl w:val="1"/>
          <w:numId w:val="1"/>
        </w:numPr>
        <w:tabs>
          <w:tab w:val="clear" w:pos="435"/>
        </w:tabs>
        <w:suppressAutoHyphens/>
        <w:spacing w:after="120" w:line="240" w:lineRule="auto"/>
        <w:ind w:left="567" w:hanging="567"/>
        <w:jc w:val="both"/>
        <w:rPr>
          <w:rFonts w:ascii="Times New Roman" w:eastAsia="Times New Roman" w:hAnsi="Times New Roman" w:cs="Times New Roman"/>
          <w:bCs/>
          <w:kern w:val="0"/>
          <w:sz w:val="24"/>
          <w:szCs w:val="24"/>
          <w:lang w:eastAsia="lv-LV" w:bidi="ar-QA"/>
          <w14:ligatures w14:val="none"/>
        </w:rPr>
      </w:pPr>
      <w:r>
        <w:rPr>
          <w:rFonts w:ascii="Times New Roman" w:eastAsia="Times New Roman" w:hAnsi="Times New Roman" w:cs="Times New Roman"/>
          <w:bCs/>
          <w:kern w:val="0"/>
          <w:sz w:val="24"/>
          <w:szCs w:val="24"/>
          <w:lang w:eastAsia="lv-LV" w:bidi="ar-QA"/>
          <w14:ligatures w14:val="none"/>
        </w:rPr>
        <w:t xml:space="preserve">Sludinājumi par nekustamā īpašuma izsoli publicējami Latvijas Republikas oficiālajā izdevumā „Latvijas Vēstnesis”, Aizkraukles novada pašvaldības informatīvajā izdevumā un Aizkraukles novada pašvaldības mājaslapā. </w:t>
      </w:r>
    </w:p>
    <w:p w:rsidR="00625C27" w:rsidP="00625C27" w14:paraId="7493F878" w14:textId="77777777">
      <w:pPr>
        <w:numPr>
          <w:ilvl w:val="1"/>
          <w:numId w:val="1"/>
        </w:numPr>
        <w:tabs>
          <w:tab w:val="clear" w:pos="435"/>
        </w:tabs>
        <w:suppressAutoHyphens/>
        <w:spacing w:after="120" w:line="240" w:lineRule="auto"/>
        <w:ind w:left="567" w:hanging="567"/>
        <w:jc w:val="both"/>
        <w:rPr>
          <w:rFonts w:ascii="Times New Roman" w:eastAsia="Times New Roman" w:hAnsi="Times New Roman" w:cs="Times New Roman"/>
          <w:bCs/>
          <w:kern w:val="0"/>
          <w:sz w:val="24"/>
          <w:szCs w:val="24"/>
          <w:lang w:eastAsia="lv-LV" w:bidi="ar-QA"/>
          <w14:ligatures w14:val="none"/>
        </w:rPr>
      </w:pPr>
      <w:r>
        <w:rPr>
          <w:rFonts w:ascii="Times New Roman" w:eastAsia="Times New Roman" w:hAnsi="Times New Roman" w:cs="Times New Roman"/>
          <w:bCs/>
          <w:kern w:val="0"/>
          <w:sz w:val="24"/>
          <w:szCs w:val="24"/>
          <w:lang w:eastAsia="lv-LV" w:bidi="ar-QA"/>
          <w14:ligatures w14:val="none"/>
        </w:rPr>
        <w:t xml:space="preserve">Ar izsoles noteikumiem var iepazīties elektroniski pašvaldības mājaslapā </w:t>
      </w:r>
      <w:hyperlink r:id="rId5" w:history="1">
        <w:r w:rsidRPr="007010FF">
          <w:rPr>
            <w:rStyle w:val="Hyperlink"/>
            <w:rFonts w:ascii="Times New Roman" w:eastAsia="Times New Roman" w:hAnsi="Times New Roman" w:cs="Times New Roman"/>
            <w:bCs/>
            <w:color w:val="auto"/>
            <w:kern w:val="0"/>
            <w:sz w:val="24"/>
            <w:szCs w:val="24"/>
            <w:u w:val="none"/>
            <w:lang w:eastAsia="lv-LV" w:bidi="ar-QA"/>
            <w14:ligatures w14:val="none"/>
          </w:rPr>
          <w:t>www.aizkraukle.lv</w:t>
        </w:r>
      </w:hyperlink>
      <w:r w:rsidRPr="007010FF">
        <w:rPr>
          <w:rFonts w:ascii="Times New Roman" w:eastAsia="Times New Roman" w:hAnsi="Times New Roman" w:cs="Times New Roman"/>
          <w:bCs/>
          <w:kern w:val="0"/>
          <w:sz w:val="24"/>
          <w:szCs w:val="24"/>
          <w:lang w:eastAsia="lv-LV" w:bidi="ar-QA"/>
          <w14:ligatures w14:val="none"/>
        </w:rPr>
        <w:t xml:space="preserve"> </w:t>
      </w:r>
      <w:r>
        <w:rPr>
          <w:rFonts w:ascii="Times New Roman" w:eastAsia="Times New Roman" w:hAnsi="Times New Roman" w:cs="Times New Roman"/>
          <w:bCs/>
          <w:kern w:val="0"/>
          <w:sz w:val="24"/>
          <w:szCs w:val="24"/>
          <w:lang w:eastAsia="lv-LV" w:bidi="ar-QA"/>
          <w14:ligatures w14:val="none"/>
        </w:rPr>
        <w:t xml:space="preserve">un </w:t>
      </w:r>
      <w:hyperlink r:id="rId6" w:history="1">
        <w:r w:rsidRPr="007010FF">
          <w:rPr>
            <w:rStyle w:val="Hyperlink"/>
            <w:rFonts w:ascii="Times New Roman" w:eastAsia="Times New Roman" w:hAnsi="Times New Roman" w:cs="Times New Roman"/>
            <w:bCs/>
            <w:color w:val="auto"/>
            <w:kern w:val="0"/>
            <w:sz w:val="24"/>
            <w:szCs w:val="24"/>
            <w:u w:val="none"/>
            <w:lang w:eastAsia="lv-LV" w:bidi="ar-QA"/>
            <w14:ligatures w14:val="none"/>
          </w:rPr>
          <w:t>https://izsoles.ta.gov.lv</w:t>
        </w:r>
      </w:hyperlink>
      <w:r w:rsidRPr="007010FF">
        <w:rPr>
          <w:rFonts w:ascii="Times New Roman" w:eastAsia="Times New Roman" w:hAnsi="Times New Roman" w:cs="Times New Roman"/>
          <w:bCs/>
          <w:kern w:val="0"/>
          <w:sz w:val="24"/>
          <w:szCs w:val="24"/>
          <w:lang w:eastAsia="lv-LV" w:bidi="ar-QA"/>
          <w14:ligatures w14:val="none"/>
        </w:rPr>
        <w:t>.</w:t>
      </w:r>
      <w:r>
        <w:rPr>
          <w:rFonts w:ascii="Times New Roman" w:eastAsia="Times New Roman" w:hAnsi="Times New Roman" w:cs="Times New Roman"/>
          <w:bCs/>
          <w:kern w:val="0"/>
          <w:sz w:val="24"/>
          <w:szCs w:val="24"/>
          <w:lang w:eastAsia="lv-LV" w:bidi="ar-QA"/>
          <w14:ligatures w14:val="none"/>
        </w:rPr>
        <w:t xml:space="preserve"> </w:t>
      </w:r>
    </w:p>
    <w:p w:rsidR="00625C27" w:rsidP="00625C27" w14:paraId="6BB00628" w14:textId="77777777">
      <w:pPr>
        <w:suppressAutoHyphens/>
        <w:spacing w:after="120" w:line="240" w:lineRule="auto"/>
        <w:ind w:left="567"/>
        <w:jc w:val="both"/>
        <w:rPr>
          <w:rFonts w:ascii="Times New Roman" w:eastAsia="Times New Roman" w:hAnsi="Times New Roman" w:cs="Times New Roman"/>
          <w:bCs/>
          <w:i/>
          <w:iCs/>
          <w:color w:val="000000"/>
          <w:kern w:val="0"/>
          <w:sz w:val="24"/>
          <w:szCs w:val="24"/>
          <w:lang w:eastAsia="lv-LV" w:bidi="ar-QA"/>
          <w14:ligatures w14:val="none"/>
        </w:rPr>
      </w:pPr>
      <w:r>
        <w:rPr>
          <w:rFonts w:ascii="Times New Roman" w:eastAsia="Times New Roman" w:hAnsi="Times New Roman" w:cs="Times New Roman"/>
          <w:bCs/>
          <w:color w:val="000000"/>
          <w:kern w:val="0"/>
          <w:sz w:val="24"/>
          <w:szCs w:val="24"/>
          <w:lang w:eastAsia="lv-LV" w:bidi="ar-QA"/>
          <w14:ligatures w14:val="none"/>
        </w:rPr>
        <w:t xml:space="preserve">Izsoles rezultātus apstiprina Aizkraukles novada domes Izsoles komisija. </w:t>
      </w:r>
    </w:p>
    <w:p w:rsidR="00625C27" w:rsidP="00625C27" w14:paraId="5AE92264" w14:textId="77777777">
      <w:pPr>
        <w:numPr>
          <w:ilvl w:val="1"/>
          <w:numId w:val="1"/>
        </w:numPr>
        <w:tabs>
          <w:tab w:val="clear" w:pos="435"/>
        </w:tabs>
        <w:suppressAutoHyphens/>
        <w:spacing w:after="120" w:line="240" w:lineRule="auto"/>
        <w:ind w:left="567" w:hanging="567"/>
        <w:jc w:val="both"/>
        <w:rPr>
          <w:rFonts w:ascii="Times New Roman" w:eastAsia="Times New Roman" w:hAnsi="Times New Roman" w:cs="Times New Roman"/>
          <w:bCs/>
          <w:color w:val="000000"/>
          <w:kern w:val="0"/>
          <w:sz w:val="24"/>
          <w:szCs w:val="24"/>
          <w:lang w:eastAsia="lv-LV" w:bidi="ar-QA"/>
          <w14:ligatures w14:val="none"/>
        </w:rPr>
      </w:pPr>
      <w:r>
        <w:rPr>
          <w:rFonts w:ascii="Times New Roman" w:eastAsia="Times New Roman" w:hAnsi="Times New Roman" w:cs="Times New Roman"/>
          <w:bCs/>
          <w:color w:val="000000"/>
          <w:kern w:val="0"/>
          <w:sz w:val="24"/>
          <w:szCs w:val="24"/>
          <w:lang w:eastAsia="ar-QA" w:bidi="ar-QA"/>
          <w14:ligatures w14:val="none"/>
        </w:rPr>
        <w:t>Lēmumu par atkārtotu izsoli vai atsavināšanas procesa pārtraukšanu pieņem Aizkraukles novada dome.</w:t>
      </w:r>
    </w:p>
    <w:p w:rsidR="00625C27" w:rsidP="00625C27" w14:paraId="3CD94BE4" w14:textId="77777777">
      <w:pPr>
        <w:numPr>
          <w:ilvl w:val="0"/>
          <w:numId w:val="1"/>
        </w:numPr>
        <w:suppressAutoHyphens/>
        <w:spacing w:after="120" w:line="240" w:lineRule="auto"/>
        <w:jc w:val="center"/>
        <w:rPr>
          <w:rFonts w:ascii="Times New Roman" w:eastAsia="Times New Roman" w:hAnsi="Times New Roman" w:cs="Times New Roman"/>
          <w:b/>
          <w:color w:val="000000"/>
          <w:kern w:val="0"/>
          <w:sz w:val="24"/>
          <w:szCs w:val="24"/>
          <w:lang w:eastAsia="lv-LV" w:bidi="ar-QA"/>
          <w14:ligatures w14:val="none"/>
        </w:rPr>
      </w:pPr>
      <w:r>
        <w:rPr>
          <w:rFonts w:ascii="Times New Roman" w:eastAsia="Times New Roman" w:hAnsi="Times New Roman" w:cs="Times New Roman"/>
          <w:b/>
          <w:color w:val="000000"/>
          <w:kern w:val="0"/>
          <w:sz w:val="24"/>
          <w:szCs w:val="24"/>
          <w:lang w:eastAsia="lv-LV" w:bidi="ar-QA"/>
          <w14:ligatures w14:val="none"/>
        </w:rPr>
        <w:t>Nekustamā īpašuma raksturojums</w:t>
      </w:r>
    </w:p>
    <w:p w:rsidR="00625C27" w:rsidRPr="00910CA1" w:rsidP="00625C27" w14:paraId="77414370" w14:textId="77777777">
      <w:pPr>
        <w:numPr>
          <w:ilvl w:val="1"/>
          <w:numId w:val="1"/>
        </w:numPr>
        <w:tabs>
          <w:tab w:val="clear" w:pos="435"/>
        </w:tabs>
        <w:suppressAutoHyphens/>
        <w:spacing w:after="120" w:line="240" w:lineRule="auto"/>
        <w:ind w:left="567" w:hanging="567"/>
        <w:jc w:val="both"/>
        <w:rPr>
          <w:rFonts w:ascii="Times New Roman" w:eastAsia="Times New Roman" w:hAnsi="Times New Roman" w:cs="Times New Roman"/>
          <w:bCs/>
          <w:color w:val="000000"/>
          <w:kern w:val="0"/>
          <w:sz w:val="24"/>
          <w:szCs w:val="24"/>
          <w:lang w:eastAsia="lv-LV" w:bidi="ar-QA"/>
          <w14:ligatures w14:val="none"/>
        </w:rPr>
      </w:pPr>
      <w:bookmarkStart w:id="2" w:name="_Hlk110800346"/>
      <w:r>
        <w:rPr>
          <w:rFonts w:ascii="Times New Roman" w:eastAsia="Times New Roman" w:hAnsi="Times New Roman" w:cs="Times New Roman"/>
          <w:bCs/>
          <w:color w:val="000000"/>
          <w:kern w:val="0"/>
          <w:sz w:val="24"/>
          <w:szCs w:val="24"/>
          <w:lang w:eastAsia="lv-LV" w:bidi="ar-QA"/>
          <w14:ligatures w14:val="none"/>
        </w:rPr>
        <w:t xml:space="preserve">Nekustamais īpašums </w:t>
      </w:r>
      <w:bookmarkStart w:id="3" w:name="_Hlk176286296"/>
      <w:r w:rsidRPr="00425A85">
        <w:rPr>
          <w:rFonts w:ascii="Times New Roman" w:eastAsia="Times New Roman" w:hAnsi="Times New Roman" w:cs="Times New Roman"/>
          <w:color w:val="000000"/>
          <w:kern w:val="0"/>
          <w:sz w:val="24"/>
          <w:szCs w:val="28"/>
          <w:lang w:eastAsia="ar-QA" w:bidi="ar-QA"/>
          <w14:ligatures w14:val="none"/>
        </w:rPr>
        <w:t>“</w:t>
      </w:r>
      <w:r>
        <w:rPr>
          <w:rFonts w:ascii="Times New Roman" w:eastAsia="Times New Roman" w:hAnsi="Times New Roman" w:cs="Times New Roman"/>
          <w:color w:val="000000"/>
          <w:kern w:val="0"/>
          <w:sz w:val="24"/>
          <w:szCs w:val="28"/>
          <w:lang w:eastAsia="ar-QA" w:bidi="ar-QA"/>
          <w14:ligatures w14:val="none"/>
        </w:rPr>
        <w:t>Dzelzceļa ēka 852.km</w:t>
      </w:r>
      <w:r w:rsidRPr="00425A85">
        <w:rPr>
          <w:rFonts w:ascii="Times New Roman" w:eastAsia="Times New Roman" w:hAnsi="Times New Roman" w:cs="Times New Roman"/>
          <w:color w:val="000000"/>
          <w:kern w:val="0"/>
          <w:sz w:val="24"/>
          <w:szCs w:val="28"/>
          <w:lang w:eastAsia="ar-QA" w:bidi="ar-QA"/>
          <w14:ligatures w14:val="none"/>
        </w:rPr>
        <w:t>”-</w:t>
      </w:r>
      <w:bookmarkEnd w:id="3"/>
      <w:r>
        <w:rPr>
          <w:rFonts w:ascii="Times New Roman" w:eastAsia="Times New Roman" w:hAnsi="Times New Roman" w:cs="Times New Roman"/>
          <w:color w:val="000000"/>
          <w:kern w:val="0"/>
          <w:sz w:val="24"/>
          <w:szCs w:val="28"/>
          <w:lang w:eastAsia="ar-QA" w:bidi="ar-QA"/>
          <w14:ligatures w14:val="none"/>
        </w:rPr>
        <w:t>1</w:t>
      </w:r>
      <w:r w:rsidRPr="00425A85">
        <w:rPr>
          <w:rFonts w:ascii="Times New Roman" w:eastAsia="Times New Roman" w:hAnsi="Times New Roman" w:cs="Times New Roman"/>
          <w:color w:val="000000"/>
          <w:kern w:val="0"/>
          <w:sz w:val="24"/>
          <w:szCs w:val="28"/>
          <w:lang w:eastAsia="ar-QA" w:bidi="ar-QA"/>
          <w14:ligatures w14:val="none"/>
        </w:rPr>
        <w:t xml:space="preserve">, Skrīveru pagasts, Aizkraukles novads, </w:t>
      </w:r>
      <w:r w:rsidRPr="00425A85">
        <w:rPr>
          <w:rFonts w:ascii="Times New Roman" w:eastAsia="Times New Roman" w:hAnsi="Times New Roman" w:cs="Times New Roman"/>
          <w:bCs/>
          <w:color w:val="000000"/>
          <w:kern w:val="0"/>
          <w:sz w:val="24"/>
          <w:szCs w:val="24"/>
          <w:lang w:bidi="ar-QA"/>
          <w14:ligatures w14:val="none"/>
        </w:rPr>
        <w:t xml:space="preserve">ar </w:t>
      </w:r>
      <w:r w:rsidRPr="00910CA1">
        <w:rPr>
          <w:rFonts w:ascii="Times New Roman" w:eastAsia="Times New Roman" w:hAnsi="Times New Roman" w:cs="Times New Roman"/>
          <w:bCs/>
          <w:color w:val="000000"/>
          <w:kern w:val="0"/>
          <w:sz w:val="24"/>
          <w:szCs w:val="24"/>
          <w:lang w:bidi="ar-QA"/>
          <w14:ligatures w14:val="none"/>
        </w:rPr>
        <w:t>kadastra Nr.32829000888</w:t>
      </w:r>
      <w:r w:rsidRPr="00910CA1">
        <w:rPr>
          <w:rFonts w:ascii="Times New Roman" w:eastAsia="Times New Roman" w:hAnsi="Times New Roman" w:cs="Times New Roman"/>
          <w:color w:val="000000"/>
          <w:kern w:val="0"/>
          <w:sz w:val="24"/>
          <w:szCs w:val="24"/>
          <w:lang w:eastAsia="ar-QA" w:bidi="ar-QA"/>
          <w14:ligatures w14:val="none"/>
        </w:rPr>
        <w:t xml:space="preserve"> sastāv </w:t>
      </w:r>
      <w:bookmarkStart w:id="4" w:name="_Hlk176286426"/>
      <w:r w:rsidRPr="00910CA1">
        <w:rPr>
          <w:rFonts w:ascii="Times New Roman" w:eastAsia="Times New Roman" w:hAnsi="Times New Roman" w:cs="Times New Roman"/>
          <w:color w:val="000000"/>
          <w:kern w:val="0"/>
          <w:sz w:val="24"/>
          <w:szCs w:val="24"/>
          <w:lang w:eastAsia="ar-QA" w:bidi="ar-QA"/>
          <w14:ligatures w14:val="none"/>
        </w:rPr>
        <w:t xml:space="preserve">no </w:t>
      </w:r>
      <w:bookmarkEnd w:id="4"/>
      <w:r w:rsidRPr="00910CA1">
        <w:rPr>
          <w:rFonts w:ascii="Times New Roman" w:eastAsia="Times New Roman" w:hAnsi="Times New Roman" w:cs="Times New Roman"/>
          <w:color w:val="000000"/>
          <w:sz w:val="24"/>
          <w:szCs w:val="24"/>
          <w:lang w:eastAsia="ar-QA" w:bidi="ar-QA"/>
        </w:rPr>
        <w:t>divu istabu dzīvokļa ar kopējo platību 33,9 m</w:t>
      </w:r>
      <w:r w:rsidRPr="00910CA1">
        <w:rPr>
          <w:rFonts w:ascii="Times New Roman" w:eastAsia="Times New Roman" w:hAnsi="Times New Roman" w:cs="Times New Roman"/>
          <w:color w:val="000000"/>
          <w:sz w:val="24"/>
          <w:szCs w:val="24"/>
          <w:vertAlign w:val="superscript"/>
          <w:lang w:eastAsia="ar-QA" w:bidi="ar-QA"/>
        </w:rPr>
        <w:t>2</w:t>
      </w:r>
      <w:r w:rsidRPr="00910CA1">
        <w:rPr>
          <w:rFonts w:ascii="Times New Roman" w:eastAsia="Times New Roman" w:hAnsi="Times New Roman" w:cs="Times New Roman"/>
          <w:color w:val="000000"/>
          <w:sz w:val="24"/>
          <w:szCs w:val="24"/>
          <w:lang w:eastAsia="ar-QA" w:bidi="ar-QA"/>
        </w:rPr>
        <w:t xml:space="preserve"> un pie dzīvokļa piederošo kopīpašuma 339/1545 domājamo daļu no dzīvojamās mājas ar pagrabu un mansardu ar kadastra apzīmējumu 32820040108018, saimniecības ēkas ar kadastra apzīmējumu 32820040108019 un zemes vienības ar kadastra apzīmējumu 32820040108</w:t>
      </w:r>
      <w:r w:rsidRPr="00910CA1">
        <w:rPr>
          <w:rFonts w:ascii="Times New Roman" w:eastAsia="Times New Roman" w:hAnsi="Times New Roman" w:cs="Times New Roman"/>
          <w:sz w:val="24"/>
          <w:szCs w:val="24"/>
        </w:rPr>
        <w:t>,</w:t>
      </w:r>
      <w:r w:rsidRPr="00910CA1">
        <w:rPr>
          <w:rFonts w:ascii="Times New Roman" w:eastAsia="Times New Roman" w:hAnsi="Times New Roman" w:cs="Times New Roman"/>
          <w:color w:val="000000"/>
          <w:kern w:val="0"/>
          <w:sz w:val="24"/>
          <w:szCs w:val="24"/>
          <w:lang w:eastAsia="ar-QA" w:bidi="ar-QA"/>
          <w14:ligatures w14:val="none"/>
        </w:rPr>
        <w:t xml:space="preserve"> (turpmāk - Īpašums).</w:t>
      </w:r>
    </w:p>
    <w:bookmarkEnd w:id="2"/>
    <w:p w:rsidR="00625C27" w:rsidP="00625C27" w14:paraId="1DC5292F" w14:textId="77777777">
      <w:pPr>
        <w:numPr>
          <w:ilvl w:val="1"/>
          <w:numId w:val="1"/>
        </w:numPr>
        <w:tabs>
          <w:tab w:val="clear" w:pos="435"/>
        </w:tabs>
        <w:suppressAutoHyphens/>
        <w:spacing w:after="120" w:line="240" w:lineRule="auto"/>
        <w:ind w:left="567" w:hanging="567"/>
        <w:jc w:val="both"/>
        <w:rPr>
          <w:rFonts w:ascii="Times New Roman" w:eastAsia="Times New Roman" w:hAnsi="Times New Roman" w:cs="Times New Roman"/>
          <w:bCs/>
          <w:kern w:val="0"/>
          <w:sz w:val="24"/>
          <w:szCs w:val="24"/>
          <w:lang w:eastAsia="lv-LV" w:bidi="ar-QA"/>
          <w14:ligatures w14:val="none"/>
        </w:rPr>
      </w:pPr>
      <w:r>
        <w:rPr>
          <w:rFonts w:ascii="Times New Roman" w:eastAsia="Times New Roman" w:hAnsi="Times New Roman" w:cs="Times New Roman"/>
          <w:bCs/>
          <w:iCs/>
          <w:kern w:val="0"/>
          <w:sz w:val="24"/>
          <w:szCs w:val="24"/>
          <w:lang w:eastAsia="lv-LV" w:bidi="ar-QA"/>
          <w14:ligatures w14:val="none"/>
        </w:rPr>
        <w:t xml:space="preserve">Īpašums ir reģistrēts Skrīveru pagasta </w:t>
      </w:r>
      <w:r>
        <w:rPr>
          <w:rFonts w:ascii="Times New Roman" w:eastAsia="Times New Roman" w:hAnsi="Times New Roman" w:cs="Times New Roman"/>
          <w:bCs/>
          <w:kern w:val="0"/>
          <w:sz w:val="24"/>
          <w:szCs w:val="24"/>
          <w:lang w:eastAsia="lv-LV" w:bidi="ar-QA"/>
          <w14:ligatures w14:val="none"/>
        </w:rPr>
        <w:t xml:space="preserve">zemesgrāmatas </w:t>
      </w:r>
      <w:r>
        <w:rPr>
          <w:rFonts w:ascii="Times New Roman" w:eastAsia="Times New Roman" w:hAnsi="Times New Roman" w:cs="Times New Roman"/>
          <w:bCs/>
          <w:iCs/>
          <w:kern w:val="0"/>
          <w:sz w:val="24"/>
          <w:szCs w:val="24"/>
          <w:lang w:eastAsia="lv-LV" w:bidi="ar-QA"/>
          <w14:ligatures w14:val="none"/>
        </w:rPr>
        <w:t xml:space="preserve">nodalījumā Nr.802 1 </w:t>
      </w:r>
      <w:r>
        <w:rPr>
          <w:rFonts w:ascii="Times New Roman" w:eastAsia="Times New Roman" w:hAnsi="Times New Roman" w:cs="Times New Roman"/>
          <w:bCs/>
          <w:kern w:val="0"/>
          <w:sz w:val="24"/>
          <w:szCs w:val="24"/>
          <w:lang w:eastAsia="lv-LV" w:bidi="ar-QA"/>
          <w14:ligatures w14:val="none"/>
        </w:rPr>
        <w:t xml:space="preserve">uz Aizkraukles novada pašvaldības vārda. </w:t>
      </w:r>
    </w:p>
    <w:p w:rsidR="00625C27" w:rsidP="00625C27" w14:paraId="2FC9AF8A" w14:textId="77777777">
      <w:pPr>
        <w:numPr>
          <w:ilvl w:val="0"/>
          <w:numId w:val="2"/>
        </w:numPr>
        <w:suppressAutoHyphens/>
        <w:spacing w:after="120" w:line="240" w:lineRule="auto"/>
        <w:jc w:val="center"/>
        <w:rPr>
          <w:rFonts w:ascii="Times New Roman" w:eastAsia="Times New Roman" w:hAnsi="Times New Roman" w:cs="Times New Roman"/>
          <w:b/>
          <w:color w:val="000000"/>
          <w:kern w:val="0"/>
          <w:sz w:val="24"/>
          <w:szCs w:val="24"/>
          <w:lang w:eastAsia="lv-LV" w:bidi="ar-QA"/>
          <w14:ligatures w14:val="none"/>
        </w:rPr>
      </w:pPr>
      <w:r>
        <w:rPr>
          <w:rFonts w:ascii="Times New Roman" w:eastAsia="Times New Roman" w:hAnsi="Times New Roman" w:cs="Times New Roman"/>
          <w:b/>
          <w:color w:val="000000"/>
          <w:kern w:val="0"/>
          <w:sz w:val="24"/>
          <w:szCs w:val="24"/>
          <w:lang w:eastAsia="lv-LV" w:bidi="ar-QA"/>
          <w14:ligatures w14:val="none"/>
        </w:rPr>
        <w:t>Izsoles dalībnieki</w:t>
      </w:r>
    </w:p>
    <w:p w:rsidR="00625C27" w:rsidP="00625C27" w14:paraId="67601533" w14:textId="77777777">
      <w:pPr>
        <w:numPr>
          <w:ilvl w:val="1"/>
          <w:numId w:val="2"/>
        </w:numPr>
        <w:tabs>
          <w:tab w:val="clear" w:pos="435"/>
        </w:tabs>
        <w:suppressAutoHyphens/>
        <w:autoSpaceDE w:val="0"/>
        <w:autoSpaceDN w:val="0"/>
        <w:adjustRightInd w:val="0"/>
        <w:spacing w:after="120" w:line="240" w:lineRule="auto"/>
        <w:ind w:left="567" w:hanging="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 xml:space="preserve">Par izsoles dalībnieku var kļūt jebkura fiziska vai juridiska persona, kurai ir tiesības iegūt Latvijas </w:t>
      </w:r>
      <w:r>
        <w:rPr>
          <w:rFonts w:ascii="Times New Roman" w:eastAsia="Times New Roman" w:hAnsi="Times New Roman" w:cs="Times New Roman"/>
          <w:kern w:val="0"/>
          <w:sz w:val="24"/>
          <w:szCs w:val="24"/>
          <w:lang w:eastAsia="lv-LV"/>
          <w14:ligatures w14:val="none"/>
        </w:rPr>
        <w:t>Republikā nekustamo īpašumu, un kura līdz reģistrācijas brīdim ir iemaksājusi šo noteikumu 1.4.punktā minēto nodrošinājumu un autorizēta dalībai izsolē.</w:t>
      </w:r>
    </w:p>
    <w:p w:rsidR="00625C27" w:rsidP="00625C27" w14:paraId="6C1A3E16" w14:textId="77777777">
      <w:pPr>
        <w:numPr>
          <w:ilvl w:val="1"/>
          <w:numId w:val="2"/>
        </w:numPr>
        <w:tabs>
          <w:tab w:val="clear" w:pos="435"/>
        </w:tabs>
        <w:suppressAutoHyphens/>
        <w:autoSpaceDE w:val="0"/>
        <w:autoSpaceDN w:val="0"/>
        <w:adjustRightInd w:val="0"/>
        <w:spacing w:after="120" w:line="240" w:lineRule="auto"/>
        <w:ind w:left="567" w:hanging="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Izsoles dalībniekam nedrīkst būt pasludināta maksātnespēja, tiem nav uzsākts likvidācijas process, to saimnieciskā darbība nav apturēta vai pārtraukta, vai nav uzsākta tiesvedība par darbības izbeigšanu, maksātnespēju vai bankrotu.</w:t>
      </w:r>
    </w:p>
    <w:p w:rsidR="00625C27" w:rsidP="00625C27" w14:paraId="45CCB5CC" w14:textId="77777777">
      <w:pPr>
        <w:numPr>
          <w:ilvl w:val="0"/>
          <w:numId w:val="2"/>
        </w:numPr>
        <w:suppressAutoHyphens/>
        <w:spacing w:after="120" w:line="240" w:lineRule="auto"/>
        <w:jc w:val="center"/>
        <w:rPr>
          <w:rFonts w:ascii="Times New Roman" w:eastAsia="Times New Roman" w:hAnsi="Times New Roman" w:cs="Times New Roman"/>
          <w:b/>
          <w:color w:val="000000"/>
          <w:kern w:val="0"/>
          <w:sz w:val="24"/>
          <w:szCs w:val="24"/>
          <w:lang w:eastAsia="lv-LV" w:bidi="ar-QA"/>
          <w14:ligatures w14:val="none"/>
        </w:rPr>
      </w:pPr>
      <w:r>
        <w:rPr>
          <w:rFonts w:ascii="Times New Roman" w:eastAsia="Times New Roman" w:hAnsi="Times New Roman" w:cs="Times New Roman"/>
          <w:b/>
          <w:color w:val="000000"/>
          <w:kern w:val="0"/>
          <w:sz w:val="24"/>
          <w:szCs w:val="24"/>
          <w:lang w:eastAsia="lv-LV" w:bidi="ar-QA"/>
          <w14:ligatures w14:val="none"/>
        </w:rPr>
        <w:t>Izsoles pretendentu reģistrācija Izsoļu dalībnieku reģistrā</w:t>
      </w:r>
    </w:p>
    <w:p w:rsidR="00625C27" w:rsidRPr="007010FF" w:rsidP="00625C27" w14:paraId="59672AD9" w14:textId="2B620F57">
      <w:pPr>
        <w:numPr>
          <w:ilvl w:val="1"/>
          <w:numId w:val="2"/>
        </w:numPr>
        <w:tabs>
          <w:tab w:val="clear" w:pos="435"/>
        </w:tabs>
        <w:suppressAutoHyphens/>
        <w:autoSpaceDE w:val="0"/>
        <w:autoSpaceDN w:val="0"/>
        <w:adjustRightInd w:val="0"/>
        <w:spacing w:after="120" w:line="240" w:lineRule="auto"/>
        <w:ind w:left="567" w:hanging="566"/>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Pretendentu pieteikšanās notiek no </w:t>
      </w:r>
      <w:r>
        <w:rPr>
          <w:rFonts w:ascii="Times New Roman" w:eastAsia="Times New Roman" w:hAnsi="Times New Roman" w:cs="Times New Roman"/>
          <w:b/>
          <w:bCs/>
          <w:kern w:val="0"/>
          <w:sz w:val="24"/>
          <w:szCs w:val="24"/>
          <w:lang w:eastAsia="lv-LV"/>
          <w14:ligatures w14:val="none"/>
        </w:rPr>
        <w:t>202</w:t>
      </w:r>
      <w:r w:rsidR="00397757">
        <w:rPr>
          <w:rFonts w:ascii="Times New Roman" w:eastAsia="Times New Roman" w:hAnsi="Times New Roman" w:cs="Times New Roman"/>
          <w:b/>
          <w:bCs/>
          <w:kern w:val="0"/>
          <w:sz w:val="24"/>
          <w:szCs w:val="24"/>
          <w:lang w:eastAsia="lv-LV"/>
          <w14:ligatures w14:val="none"/>
        </w:rPr>
        <w:t>6</w:t>
      </w:r>
      <w:r>
        <w:rPr>
          <w:rFonts w:ascii="Times New Roman" w:eastAsia="Times New Roman" w:hAnsi="Times New Roman" w:cs="Times New Roman"/>
          <w:b/>
          <w:bCs/>
          <w:kern w:val="0"/>
          <w:sz w:val="24"/>
          <w:szCs w:val="24"/>
          <w:lang w:eastAsia="lv-LV"/>
          <w14:ligatures w14:val="none"/>
        </w:rPr>
        <w:t>.</w:t>
      </w:r>
      <w:r w:rsidR="007010FF">
        <w:rPr>
          <w:rFonts w:ascii="Times New Roman" w:eastAsia="Times New Roman" w:hAnsi="Times New Roman" w:cs="Times New Roman"/>
          <w:b/>
          <w:bCs/>
          <w:kern w:val="0"/>
          <w:sz w:val="24"/>
          <w:szCs w:val="24"/>
          <w:lang w:eastAsia="lv-LV"/>
          <w14:ligatures w14:val="none"/>
        </w:rPr>
        <w:t> </w:t>
      </w:r>
      <w:r>
        <w:rPr>
          <w:rFonts w:ascii="Times New Roman" w:eastAsia="Times New Roman" w:hAnsi="Times New Roman" w:cs="Times New Roman"/>
          <w:b/>
          <w:bCs/>
          <w:kern w:val="0"/>
          <w:sz w:val="24"/>
          <w:szCs w:val="24"/>
          <w:lang w:eastAsia="lv-LV"/>
          <w14:ligatures w14:val="none"/>
        </w:rPr>
        <w:t xml:space="preserve">gada </w:t>
      </w:r>
      <w:r w:rsidR="0074075F">
        <w:rPr>
          <w:rFonts w:ascii="Times New Roman" w:eastAsia="Times New Roman" w:hAnsi="Times New Roman" w:cs="Times New Roman"/>
          <w:b/>
          <w:bCs/>
          <w:kern w:val="0"/>
          <w:sz w:val="24"/>
          <w:szCs w:val="24"/>
          <w:lang w:eastAsia="lv-LV"/>
          <w14:ligatures w14:val="none"/>
        </w:rPr>
        <w:t>15.</w:t>
      </w:r>
      <w:r w:rsidR="007010FF">
        <w:rPr>
          <w:rFonts w:ascii="Times New Roman" w:eastAsia="Times New Roman" w:hAnsi="Times New Roman" w:cs="Times New Roman"/>
          <w:b/>
          <w:bCs/>
          <w:kern w:val="0"/>
          <w:sz w:val="24"/>
          <w:szCs w:val="24"/>
          <w:lang w:eastAsia="lv-LV"/>
          <w14:ligatures w14:val="none"/>
        </w:rPr>
        <w:t> </w:t>
      </w:r>
      <w:r w:rsidR="0074075F">
        <w:rPr>
          <w:rFonts w:ascii="Times New Roman" w:eastAsia="Times New Roman" w:hAnsi="Times New Roman" w:cs="Times New Roman"/>
          <w:b/>
          <w:bCs/>
          <w:kern w:val="0"/>
          <w:sz w:val="24"/>
          <w:szCs w:val="24"/>
          <w:lang w:eastAsia="lv-LV"/>
          <w14:ligatures w14:val="none"/>
        </w:rPr>
        <w:t>jūlija</w:t>
      </w:r>
      <w:r>
        <w:rPr>
          <w:rFonts w:ascii="Times New Roman" w:eastAsia="Times New Roman" w:hAnsi="Times New Roman" w:cs="Times New Roman"/>
          <w:b/>
          <w:bCs/>
          <w:kern w:val="0"/>
          <w:sz w:val="24"/>
          <w:szCs w:val="24"/>
          <w:lang w:eastAsia="lv-LV"/>
          <w14:ligatures w14:val="none"/>
        </w:rPr>
        <w:t xml:space="preserve"> plkst.13:00 līdz 202</w:t>
      </w:r>
      <w:r w:rsidR="0074075F">
        <w:rPr>
          <w:rFonts w:ascii="Times New Roman" w:eastAsia="Times New Roman" w:hAnsi="Times New Roman" w:cs="Times New Roman"/>
          <w:b/>
          <w:bCs/>
          <w:kern w:val="0"/>
          <w:sz w:val="24"/>
          <w:szCs w:val="24"/>
          <w:lang w:eastAsia="lv-LV"/>
          <w14:ligatures w14:val="none"/>
        </w:rPr>
        <w:t>6</w:t>
      </w:r>
      <w:r>
        <w:rPr>
          <w:rFonts w:ascii="Times New Roman" w:eastAsia="Times New Roman" w:hAnsi="Times New Roman" w:cs="Times New Roman"/>
          <w:b/>
          <w:bCs/>
          <w:kern w:val="0"/>
          <w:sz w:val="24"/>
          <w:szCs w:val="24"/>
          <w:lang w:eastAsia="lv-LV"/>
          <w14:ligatures w14:val="none"/>
        </w:rPr>
        <w:t>.</w:t>
      </w:r>
      <w:r w:rsidR="007010FF">
        <w:rPr>
          <w:rFonts w:ascii="Times New Roman" w:eastAsia="Times New Roman" w:hAnsi="Times New Roman" w:cs="Times New Roman"/>
          <w:b/>
          <w:bCs/>
          <w:kern w:val="0"/>
          <w:sz w:val="24"/>
          <w:szCs w:val="24"/>
          <w:lang w:eastAsia="lv-LV"/>
          <w14:ligatures w14:val="none"/>
        </w:rPr>
        <w:t> </w:t>
      </w:r>
      <w:r>
        <w:rPr>
          <w:rFonts w:ascii="Times New Roman" w:eastAsia="Times New Roman" w:hAnsi="Times New Roman" w:cs="Times New Roman"/>
          <w:b/>
          <w:bCs/>
          <w:kern w:val="0"/>
          <w:sz w:val="24"/>
          <w:szCs w:val="24"/>
          <w:lang w:eastAsia="lv-LV"/>
          <w14:ligatures w14:val="none"/>
        </w:rPr>
        <w:t xml:space="preserve">gada </w:t>
      </w:r>
      <w:r w:rsidR="0074075F">
        <w:rPr>
          <w:rFonts w:ascii="Times New Roman" w:eastAsia="Times New Roman" w:hAnsi="Times New Roman" w:cs="Times New Roman"/>
          <w:b/>
          <w:bCs/>
          <w:kern w:val="0"/>
          <w:sz w:val="24"/>
          <w:szCs w:val="24"/>
          <w:lang w:eastAsia="lv-LV"/>
          <w14:ligatures w14:val="none"/>
        </w:rPr>
        <w:t>4.</w:t>
      </w:r>
      <w:r w:rsidR="007010FF">
        <w:rPr>
          <w:rFonts w:ascii="Times New Roman" w:eastAsia="Times New Roman" w:hAnsi="Times New Roman" w:cs="Times New Roman"/>
          <w:b/>
          <w:bCs/>
          <w:kern w:val="0"/>
          <w:sz w:val="24"/>
          <w:szCs w:val="24"/>
          <w:lang w:eastAsia="lv-LV"/>
          <w14:ligatures w14:val="none"/>
        </w:rPr>
        <w:t> </w:t>
      </w:r>
      <w:r w:rsidR="0074075F">
        <w:rPr>
          <w:rFonts w:ascii="Times New Roman" w:eastAsia="Times New Roman" w:hAnsi="Times New Roman" w:cs="Times New Roman"/>
          <w:b/>
          <w:bCs/>
          <w:kern w:val="0"/>
          <w:sz w:val="24"/>
          <w:szCs w:val="24"/>
          <w:lang w:eastAsia="lv-LV"/>
          <w14:ligatures w14:val="none"/>
        </w:rPr>
        <w:t>augustam</w:t>
      </w:r>
      <w:r>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b/>
          <w:bCs/>
          <w:kern w:val="0"/>
          <w:sz w:val="24"/>
          <w:szCs w:val="24"/>
          <w:lang w:eastAsia="lv-LV"/>
          <w14:ligatures w14:val="none"/>
        </w:rPr>
        <w:t>plkst.23:59</w:t>
      </w:r>
      <w:r>
        <w:rPr>
          <w:rFonts w:ascii="Times New Roman" w:eastAsia="Times New Roman" w:hAnsi="Times New Roman" w:cs="Times New Roman"/>
          <w:kern w:val="0"/>
          <w:sz w:val="24"/>
          <w:szCs w:val="24"/>
          <w:lang w:eastAsia="lv-LV"/>
          <w14:ligatures w14:val="none"/>
        </w:rPr>
        <w:t xml:space="preserve"> </w:t>
      </w:r>
      <w:bookmarkStart w:id="5" w:name="_Hlk42890522"/>
      <w:r>
        <w:rPr>
          <w:rFonts w:ascii="Times New Roman" w:eastAsia="Times New Roman" w:hAnsi="Times New Roman" w:cs="Times New Roman"/>
          <w:kern w:val="0"/>
          <w:sz w:val="24"/>
          <w:szCs w:val="24"/>
          <w:lang w:eastAsia="lv-LV"/>
          <w14:ligatures w14:val="none"/>
        </w:rPr>
        <w:t xml:space="preserve">elektronisko izsoļu vietnē </w:t>
      </w:r>
      <w:bookmarkEnd w:id="5"/>
      <w:hyperlink r:id="rId6" w:history="1">
        <w:r w:rsidRPr="007010FF">
          <w:rPr>
            <w:rStyle w:val="Hyperlink"/>
            <w:rFonts w:ascii="Times New Roman" w:eastAsia="Times New Roman" w:hAnsi="Times New Roman" w:cs="Times New Roman"/>
            <w:color w:val="auto"/>
            <w:kern w:val="0"/>
            <w:sz w:val="24"/>
            <w:szCs w:val="24"/>
            <w:u w:val="none"/>
            <w:lang w:eastAsia="lv-LV"/>
            <w14:ligatures w14:val="none"/>
          </w:rPr>
          <w:t>https://izsoles.ta.gov.lv</w:t>
        </w:r>
      </w:hyperlink>
      <w:r w:rsidRPr="007010FF">
        <w:rPr>
          <w:rFonts w:ascii="Times New Roman" w:eastAsia="Times New Roman" w:hAnsi="Times New Roman" w:cs="Times New Roman"/>
          <w:kern w:val="0"/>
          <w:sz w:val="24"/>
          <w:szCs w:val="24"/>
          <w:lang w:eastAsia="lv-LV"/>
          <w14:ligatures w14:val="none"/>
        </w:rPr>
        <w:t xml:space="preserve"> uzturētā izsoļu dalībnieku reģistrā pēc oficiāla paziņojuma par izsoli publicēšanas Latvijas Republikas oficiālajā izdevumā “Latvijas Vēstnesis” tīmekļa vietnē </w:t>
      </w:r>
      <w:hyperlink r:id="rId7" w:history="1">
        <w:r w:rsidRPr="007010FF">
          <w:rPr>
            <w:rStyle w:val="Hyperlink"/>
            <w:rFonts w:ascii="Times New Roman" w:eastAsia="Times New Roman" w:hAnsi="Times New Roman" w:cs="Times New Roman"/>
            <w:color w:val="auto"/>
            <w:kern w:val="0"/>
            <w:sz w:val="24"/>
            <w:szCs w:val="24"/>
            <w:u w:val="none"/>
            <w:lang w:eastAsia="lv-LV"/>
            <w14:ligatures w14:val="none"/>
          </w:rPr>
          <w:t>www.vestnesis.lv</w:t>
        </w:r>
      </w:hyperlink>
      <w:r w:rsidRPr="007010FF">
        <w:rPr>
          <w:rFonts w:ascii="Times New Roman" w:eastAsia="Times New Roman" w:hAnsi="Times New Roman" w:cs="Times New Roman"/>
          <w:kern w:val="0"/>
          <w:sz w:val="24"/>
          <w:szCs w:val="24"/>
          <w:lang w:eastAsia="lv-LV"/>
          <w14:ligatures w14:val="none"/>
        </w:rPr>
        <w:t xml:space="preserve">  </w:t>
      </w:r>
    </w:p>
    <w:p w:rsidR="00625C27" w:rsidP="00625C27" w14:paraId="65E3BB91" w14:textId="77777777">
      <w:pPr>
        <w:numPr>
          <w:ilvl w:val="1"/>
          <w:numId w:val="2"/>
        </w:numPr>
        <w:tabs>
          <w:tab w:val="clear" w:pos="435"/>
        </w:tabs>
        <w:suppressAutoHyphens/>
        <w:autoSpaceDE w:val="0"/>
        <w:autoSpaceDN w:val="0"/>
        <w:adjustRightInd w:val="0"/>
        <w:spacing w:after="120" w:line="240" w:lineRule="auto"/>
        <w:ind w:left="567" w:hanging="567"/>
        <w:jc w:val="both"/>
        <w:rPr>
          <w:rFonts w:ascii="Times New Roman" w:eastAsia="Times New Roman" w:hAnsi="Times New Roman" w:cs="Times New Roman"/>
          <w:kern w:val="0"/>
          <w:sz w:val="24"/>
          <w:szCs w:val="24"/>
          <w:lang w:eastAsia="lv-LV"/>
          <w14:ligatures w14:val="none"/>
        </w:rPr>
      </w:pPr>
      <w:r w:rsidRPr="007010FF">
        <w:rPr>
          <w:rFonts w:ascii="Times New Roman" w:eastAsia="Times New Roman" w:hAnsi="Times New Roman" w:cs="Times New Roman"/>
          <w:kern w:val="0"/>
          <w:sz w:val="24"/>
          <w:szCs w:val="24"/>
          <w:lang w:eastAsia="lv-LV"/>
          <w14:ligatures w14:val="none"/>
        </w:rPr>
        <w:t xml:space="preserve">Izsoles pretendenti - fiziskas personas, kuras vēlas savā vai cita vārdā vai juridiskās personas vārdā pieteikties izsolei, elektronisko izsoļu vietnē </w:t>
      </w:r>
      <w:hyperlink r:id="rId6" w:history="1">
        <w:r w:rsidRPr="007010FF">
          <w:rPr>
            <w:rStyle w:val="Hyperlink"/>
            <w:rFonts w:ascii="Times New Roman" w:eastAsia="Times New Roman" w:hAnsi="Times New Roman" w:cs="Times New Roman"/>
            <w:color w:val="auto"/>
            <w:kern w:val="0"/>
            <w:sz w:val="24"/>
            <w:szCs w:val="24"/>
            <w:u w:val="none"/>
            <w:lang w:eastAsia="lv-LV"/>
            <w14:ligatures w14:val="none"/>
          </w:rPr>
          <w:t>https://izsoles.ta.gov.lv</w:t>
        </w:r>
      </w:hyperlink>
      <w:r w:rsidRPr="007010FF">
        <w:rPr>
          <w:rFonts w:ascii="Times New Roman" w:eastAsia="Times New Roman" w:hAnsi="Times New Roman" w:cs="Times New Roman"/>
          <w:kern w:val="0"/>
          <w:sz w:val="24"/>
          <w:szCs w:val="24"/>
          <w:lang w:eastAsia="lv-LV"/>
          <w14:ligatures w14:val="none"/>
        </w:rPr>
        <w:t xml:space="preserve"> norād</w:t>
      </w:r>
      <w:r>
        <w:rPr>
          <w:rFonts w:ascii="Times New Roman" w:eastAsia="Times New Roman" w:hAnsi="Times New Roman" w:cs="Times New Roman"/>
          <w:kern w:val="0"/>
          <w:sz w:val="24"/>
          <w:szCs w:val="24"/>
          <w:lang w:eastAsia="lv-LV"/>
          <w14:ligatures w14:val="none"/>
        </w:rPr>
        <w:t xml:space="preserve">a: </w:t>
      </w:r>
    </w:p>
    <w:p w:rsidR="00625C27" w:rsidP="00625C27" w14:paraId="6C9FA9BA" w14:textId="77777777">
      <w:pPr>
        <w:numPr>
          <w:ilvl w:val="2"/>
          <w:numId w:val="2"/>
        </w:numPr>
        <w:suppressAutoHyphens/>
        <w:autoSpaceDE w:val="0"/>
        <w:autoSpaceDN w:val="0"/>
        <w:adjustRightInd w:val="0"/>
        <w:spacing w:after="0" w:line="240" w:lineRule="auto"/>
        <w:ind w:left="1418" w:hanging="851"/>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fiziska persona: </w:t>
      </w:r>
    </w:p>
    <w:p w:rsidR="00625C27" w:rsidP="00625C27" w14:paraId="443F2EAB" w14:textId="77777777">
      <w:pPr>
        <w:numPr>
          <w:ilvl w:val="3"/>
          <w:numId w:val="2"/>
        </w:numPr>
        <w:suppressAutoHyphens/>
        <w:autoSpaceDE w:val="0"/>
        <w:autoSpaceDN w:val="0"/>
        <w:adjustRightInd w:val="0"/>
        <w:spacing w:after="0" w:line="240" w:lineRule="auto"/>
        <w:ind w:left="2552" w:hanging="1134"/>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vārdu, uzvārdu; </w:t>
      </w:r>
    </w:p>
    <w:p w:rsidR="00625C27" w:rsidP="00625C27" w14:paraId="46EE37C1" w14:textId="77777777">
      <w:pPr>
        <w:numPr>
          <w:ilvl w:val="3"/>
          <w:numId w:val="2"/>
        </w:numPr>
        <w:suppressAutoHyphens/>
        <w:autoSpaceDE w:val="0"/>
        <w:autoSpaceDN w:val="0"/>
        <w:adjustRightInd w:val="0"/>
        <w:spacing w:after="0" w:line="240" w:lineRule="auto"/>
        <w:ind w:left="2552" w:hanging="1134"/>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personas kodu vai dzimšanas datumu (persona, kurai nav piešķirts personas kods); </w:t>
      </w:r>
    </w:p>
    <w:p w:rsidR="00625C27" w:rsidP="00625C27" w14:paraId="3BDDB497" w14:textId="77777777">
      <w:pPr>
        <w:numPr>
          <w:ilvl w:val="3"/>
          <w:numId w:val="2"/>
        </w:numPr>
        <w:suppressAutoHyphens/>
        <w:autoSpaceDE w:val="0"/>
        <w:autoSpaceDN w:val="0"/>
        <w:adjustRightInd w:val="0"/>
        <w:spacing w:after="0" w:line="240" w:lineRule="auto"/>
        <w:ind w:left="2552" w:hanging="1134"/>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kontaktadresi; </w:t>
      </w:r>
    </w:p>
    <w:p w:rsidR="00625C27" w:rsidP="00625C27" w14:paraId="4365D7A7" w14:textId="77777777">
      <w:pPr>
        <w:numPr>
          <w:ilvl w:val="3"/>
          <w:numId w:val="2"/>
        </w:numPr>
        <w:suppressAutoHyphens/>
        <w:autoSpaceDE w:val="0"/>
        <w:autoSpaceDN w:val="0"/>
        <w:adjustRightInd w:val="0"/>
        <w:spacing w:after="0" w:line="240" w:lineRule="auto"/>
        <w:ind w:left="2552" w:hanging="1134"/>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personu apliecinoša dokumenta veidu un numuru; </w:t>
      </w:r>
    </w:p>
    <w:p w:rsidR="00625C27" w:rsidP="00625C27" w14:paraId="350EF07E" w14:textId="77777777">
      <w:pPr>
        <w:numPr>
          <w:ilvl w:val="3"/>
          <w:numId w:val="2"/>
        </w:numPr>
        <w:suppressAutoHyphens/>
        <w:autoSpaceDE w:val="0"/>
        <w:autoSpaceDN w:val="0"/>
        <w:adjustRightInd w:val="0"/>
        <w:spacing w:after="0" w:line="240" w:lineRule="auto"/>
        <w:ind w:left="2552" w:hanging="1134"/>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norēķinu rekvizītus (kredītiestādes konta numurs, uz kuru personai atmaksājama nodrošinājuma summa); </w:t>
      </w:r>
    </w:p>
    <w:p w:rsidR="00625C27" w:rsidP="00625C27" w14:paraId="192CEEE9" w14:textId="77777777">
      <w:pPr>
        <w:numPr>
          <w:ilvl w:val="3"/>
          <w:numId w:val="2"/>
        </w:numPr>
        <w:suppressAutoHyphens/>
        <w:autoSpaceDE w:val="0"/>
        <w:autoSpaceDN w:val="0"/>
        <w:adjustRightInd w:val="0"/>
        <w:spacing w:after="0" w:line="240" w:lineRule="auto"/>
        <w:ind w:left="2552" w:hanging="1134"/>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personas papildu kontaktinformāciju – elektroniskā pasta adresi un tālruņa numuru.</w:t>
      </w:r>
    </w:p>
    <w:p w:rsidR="00625C27" w:rsidP="00625C27" w14:paraId="6BD63204" w14:textId="77777777">
      <w:pPr>
        <w:numPr>
          <w:ilvl w:val="2"/>
          <w:numId w:val="2"/>
        </w:numPr>
        <w:suppressAutoHyphens/>
        <w:autoSpaceDE w:val="0"/>
        <w:autoSpaceDN w:val="0"/>
        <w:adjustRightInd w:val="0"/>
        <w:spacing w:after="0" w:line="240" w:lineRule="auto"/>
        <w:ind w:left="1418" w:hanging="851"/>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fiziska persona, kura pārstāv citu fizisku vai juridisku personu papildus punktā norādītajam sniedz informāciju par: </w:t>
      </w:r>
    </w:p>
    <w:p w:rsidR="00625C27" w:rsidP="00625C27" w14:paraId="1349A756" w14:textId="77777777">
      <w:pPr>
        <w:numPr>
          <w:ilvl w:val="3"/>
          <w:numId w:val="2"/>
        </w:numPr>
        <w:suppressAutoHyphens/>
        <w:autoSpaceDE w:val="0"/>
        <w:autoSpaceDN w:val="0"/>
        <w:adjustRightInd w:val="0"/>
        <w:spacing w:after="0" w:line="240" w:lineRule="auto"/>
        <w:ind w:left="2552" w:hanging="1134"/>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pārstāvamās personas veidu; </w:t>
      </w:r>
    </w:p>
    <w:p w:rsidR="00625C27" w:rsidP="00625C27" w14:paraId="0BA546AB" w14:textId="77777777">
      <w:pPr>
        <w:numPr>
          <w:ilvl w:val="3"/>
          <w:numId w:val="2"/>
        </w:numPr>
        <w:tabs>
          <w:tab w:val="num" w:pos="1418"/>
        </w:tabs>
        <w:suppressAutoHyphens/>
        <w:autoSpaceDE w:val="0"/>
        <w:autoSpaceDN w:val="0"/>
        <w:adjustRightInd w:val="0"/>
        <w:spacing w:after="0" w:line="240" w:lineRule="auto"/>
        <w:ind w:left="2552" w:hanging="1134"/>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vārdu, uzvārdu fiziskai personai vai nosaukumu juridiskai personai; </w:t>
      </w:r>
    </w:p>
    <w:p w:rsidR="00625C27" w:rsidP="00625C27" w14:paraId="5E94B8FB" w14:textId="77777777">
      <w:pPr>
        <w:numPr>
          <w:ilvl w:val="3"/>
          <w:numId w:val="2"/>
        </w:numPr>
        <w:suppressAutoHyphens/>
        <w:autoSpaceDE w:val="0"/>
        <w:autoSpaceDN w:val="0"/>
        <w:adjustRightInd w:val="0"/>
        <w:spacing w:after="0" w:line="240" w:lineRule="auto"/>
        <w:ind w:left="2552" w:hanging="1134"/>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personas kodu vai dzimšanas datumu (ārzemniekam) fiziskai personai vai reģistrācijas numuru juridiskai personai; </w:t>
      </w:r>
    </w:p>
    <w:p w:rsidR="00625C27" w:rsidP="00625C27" w14:paraId="0A894B21" w14:textId="77777777">
      <w:pPr>
        <w:numPr>
          <w:ilvl w:val="3"/>
          <w:numId w:val="2"/>
        </w:numPr>
        <w:suppressAutoHyphens/>
        <w:autoSpaceDE w:val="0"/>
        <w:autoSpaceDN w:val="0"/>
        <w:adjustRightInd w:val="0"/>
        <w:spacing w:after="0" w:line="240" w:lineRule="auto"/>
        <w:ind w:left="2552" w:hanging="1134"/>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kontaktadresi; </w:t>
      </w:r>
    </w:p>
    <w:p w:rsidR="00625C27" w:rsidP="00625C27" w14:paraId="5013F193" w14:textId="77777777">
      <w:pPr>
        <w:numPr>
          <w:ilvl w:val="3"/>
          <w:numId w:val="2"/>
        </w:numPr>
        <w:suppressAutoHyphens/>
        <w:autoSpaceDE w:val="0"/>
        <w:autoSpaceDN w:val="0"/>
        <w:adjustRightInd w:val="0"/>
        <w:spacing w:after="0" w:line="240" w:lineRule="auto"/>
        <w:ind w:left="2552" w:hanging="1134"/>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personu apliecinoša dokumenta veidu un numuru fiziskai personai; </w:t>
      </w:r>
    </w:p>
    <w:p w:rsidR="00625C27" w:rsidP="00625C27" w14:paraId="28278446" w14:textId="77777777">
      <w:pPr>
        <w:numPr>
          <w:ilvl w:val="3"/>
          <w:numId w:val="2"/>
        </w:numPr>
        <w:suppressAutoHyphens/>
        <w:autoSpaceDE w:val="0"/>
        <w:autoSpaceDN w:val="0"/>
        <w:adjustRightInd w:val="0"/>
        <w:spacing w:after="0" w:line="240" w:lineRule="auto"/>
        <w:ind w:left="2552" w:hanging="1134"/>
        <w:jc w:val="both"/>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informāciju par notariāli apliecinātu pilnvaru, ja reģistrēts lietotājs izsolē pārstāv citu </w:t>
      </w:r>
      <w:r>
        <w:rPr>
          <w:rFonts w:ascii="Times New Roman" w:eastAsia="Times New Roman" w:hAnsi="Times New Roman" w:cs="Times New Roman"/>
          <w:color w:val="000000"/>
          <w:kern w:val="0"/>
          <w:sz w:val="24"/>
          <w:szCs w:val="24"/>
          <w:lang w:eastAsia="lv-LV"/>
          <w14:ligatures w14:val="none"/>
        </w:rPr>
        <w:t xml:space="preserve">fizisku personu, vai informāciju par rakstiski noformētu pilnvaru vai dokumentu, kas apliecina reģistrēta lietotāja tiesības pārstāvēt juridisku personu bez īpaša pilnvarojuma, ja reģistrēts lietotājs pārstāv juridisku personu; </w:t>
      </w:r>
    </w:p>
    <w:p w:rsidR="00625C27" w:rsidP="00625C27" w14:paraId="0F0A2C2D" w14:textId="77777777">
      <w:pPr>
        <w:numPr>
          <w:ilvl w:val="3"/>
          <w:numId w:val="2"/>
        </w:numPr>
        <w:suppressAutoHyphens/>
        <w:autoSpaceDE w:val="0"/>
        <w:autoSpaceDN w:val="0"/>
        <w:adjustRightInd w:val="0"/>
        <w:spacing w:after="0" w:line="240" w:lineRule="auto"/>
        <w:ind w:left="2552" w:hanging="1134"/>
        <w:jc w:val="both"/>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 xml:space="preserve">informāciju par pilnvarojuma apjomu (pārstāvības tiesības konkrētai izsolei, vairākām konkrētām izsolēm, uz noteiktu laiku, pastāvīgi); </w:t>
      </w:r>
    </w:p>
    <w:p w:rsidR="00625C27" w:rsidP="00625C27" w14:paraId="144D7D69" w14:textId="77777777">
      <w:pPr>
        <w:numPr>
          <w:ilvl w:val="3"/>
          <w:numId w:val="2"/>
        </w:numPr>
        <w:suppressAutoHyphens/>
        <w:autoSpaceDE w:val="0"/>
        <w:autoSpaceDN w:val="0"/>
        <w:adjustRightInd w:val="0"/>
        <w:spacing w:after="0" w:line="240" w:lineRule="auto"/>
        <w:ind w:left="2552" w:hanging="1134"/>
        <w:jc w:val="both"/>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 xml:space="preserve">attiecīgās lēmējinstitūcijas lēmumu par nekustamā īpašuma iegādi juridiskajai personai. </w:t>
      </w:r>
    </w:p>
    <w:p w:rsidR="00625C27" w:rsidP="00625C27" w14:paraId="7BD0EE6C" w14:textId="77777777">
      <w:pPr>
        <w:numPr>
          <w:ilvl w:val="1"/>
          <w:numId w:val="2"/>
        </w:numPr>
        <w:tabs>
          <w:tab w:val="clear" w:pos="435"/>
        </w:tabs>
        <w:suppressAutoHyphens/>
        <w:autoSpaceDE w:val="0"/>
        <w:autoSpaceDN w:val="0"/>
        <w:adjustRightInd w:val="0"/>
        <w:spacing w:after="120" w:line="240" w:lineRule="auto"/>
        <w:ind w:left="567" w:hanging="567"/>
        <w:jc w:val="both"/>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 xml:space="preserve">Reģistrējoties Izsoļu dalībnieku reģistrā, persona iepazīstas ar elektronisko izsoļu vietnes lietošanas noteikumiem un apliecina noteikumu ievērošanu, kā arī par sevi sniegto datu pareizību. </w:t>
      </w:r>
    </w:p>
    <w:p w:rsidR="00625C27" w:rsidP="00625C27" w14:paraId="195797CD" w14:textId="77777777">
      <w:pPr>
        <w:numPr>
          <w:ilvl w:val="1"/>
          <w:numId w:val="2"/>
        </w:numPr>
        <w:tabs>
          <w:tab w:val="clear" w:pos="435"/>
        </w:tabs>
        <w:suppressAutoHyphens/>
        <w:autoSpaceDE w:val="0"/>
        <w:autoSpaceDN w:val="0"/>
        <w:adjustRightInd w:val="0"/>
        <w:spacing w:after="120" w:line="240" w:lineRule="auto"/>
        <w:ind w:left="567" w:hanging="567"/>
        <w:jc w:val="both"/>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w:t>
      </w:r>
      <w:r>
        <w:rPr>
          <w:rFonts w:ascii="Times New Roman" w:eastAsia="Times New Roman" w:hAnsi="Times New Roman" w:cs="Times New Roman"/>
          <w:kern w:val="0"/>
          <w:sz w:val="24"/>
          <w:szCs w:val="24"/>
          <w:lang w:eastAsia="lv-LV"/>
          <w14:ligatures w14:val="none"/>
        </w:rPr>
        <w:t xml:space="preserve"> </w:t>
      </w:r>
      <w:hyperlink r:id="rId8" w:history="1">
        <w:r>
          <w:rPr>
            <w:rStyle w:val="Hyperlink"/>
            <w:rFonts w:ascii="Times New Roman" w:eastAsia="Times New Roman" w:hAnsi="Times New Roman" w:cs="Times New Roman"/>
            <w:color w:val="auto"/>
            <w:kern w:val="0"/>
            <w:sz w:val="24"/>
            <w:szCs w:val="24"/>
            <w:lang w:eastAsia="lv-LV"/>
            <w14:ligatures w14:val="none"/>
          </w:rPr>
          <w:t>www.latvija.lv</w:t>
        </w:r>
      </w:hyperlink>
      <w:r>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color w:val="000000"/>
          <w:kern w:val="0"/>
          <w:sz w:val="24"/>
          <w:szCs w:val="24"/>
          <w:lang w:eastAsia="lv-LV"/>
          <w14:ligatures w14:val="none"/>
        </w:rPr>
        <w:t xml:space="preserve">piedāvātajiem identifikācijas līdzekļiem. </w:t>
      </w:r>
    </w:p>
    <w:p w:rsidR="00625C27" w:rsidP="00625C27" w14:paraId="506762F9" w14:textId="77777777">
      <w:pPr>
        <w:numPr>
          <w:ilvl w:val="1"/>
          <w:numId w:val="2"/>
        </w:numPr>
        <w:tabs>
          <w:tab w:val="clear" w:pos="435"/>
        </w:tabs>
        <w:suppressAutoHyphens/>
        <w:autoSpaceDE w:val="0"/>
        <w:autoSpaceDN w:val="0"/>
        <w:adjustRightInd w:val="0"/>
        <w:spacing w:after="120" w:line="240" w:lineRule="auto"/>
        <w:ind w:left="567" w:hanging="567"/>
        <w:jc w:val="both"/>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rsidR="00625C27" w:rsidP="00625C27" w14:paraId="294CB995" w14:textId="77777777">
      <w:pPr>
        <w:numPr>
          <w:ilvl w:val="1"/>
          <w:numId w:val="2"/>
        </w:numPr>
        <w:tabs>
          <w:tab w:val="clear" w:pos="435"/>
        </w:tabs>
        <w:suppressAutoHyphens/>
        <w:autoSpaceDE w:val="0"/>
        <w:autoSpaceDN w:val="0"/>
        <w:adjustRightInd w:val="0"/>
        <w:spacing w:after="120" w:line="240" w:lineRule="auto"/>
        <w:ind w:left="567" w:hanging="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Izsoles rīkotājs autorizē izsoles pretendentu, kurš izpildījis izsoles priekšnoteikumus, dalībai izsolē 7 (septiņu) dienu laikā, izmantojot elektronisko izsoļu vietnē pieejamo rīku.</w:t>
      </w:r>
    </w:p>
    <w:p w:rsidR="00625C27" w:rsidP="00625C27" w14:paraId="7F785BC5" w14:textId="77777777">
      <w:pPr>
        <w:numPr>
          <w:ilvl w:val="1"/>
          <w:numId w:val="2"/>
        </w:numPr>
        <w:tabs>
          <w:tab w:val="clear" w:pos="435"/>
        </w:tabs>
        <w:suppressAutoHyphens/>
        <w:autoSpaceDE w:val="0"/>
        <w:autoSpaceDN w:val="0"/>
        <w:adjustRightInd w:val="0"/>
        <w:spacing w:after="120" w:line="240" w:lineRule="auto"/>
        <w:ind w:left="567" w:hanging="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Informāciju par autorizēšanu dalībai izsolē izsoles rīkotājs reģistrētam lietotājam nosūta elektroniski uz elektronisko izsoļu vietnē reģistrētam lietotājam izveidoto kontu.</w:t>
      </w:r>
    </w:p>
    <w:p w:rsidR="00625C27" w:rsidP="00625C27" w14:paraId="4765A22E" w14:textId="77777777">
      <w:pPr>
        <w:numPr>
          <w:ilvl w:val="1"/>
          <w:numId w:val="2"/>
        </w:numPr>
        <w:tabs>
          <w:tab w:val="clear" w:pos="435"/>
        </w:tabs>
        <w:suppressAutoHyphens/>
        <w:autoSpaceDE w:val="0"/>
        <w:autoSpaceDN w:val="0"/>
        <w:adjustRightInd w:val="0"/>
        <w:spacing w:after="120" w:line="240" w:lineRule="auto"/>
        <w:ind w:left="567" w:hanging="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Autorizējot personu izsolei, katram solītājam elektronisko izsoļu vietnes sistēma automātiski izveido unikālu identifikatoru.</w:t>
      </w:r>
    </w:p>
    <w:p w:rsidR="00625C27" w:rsidP="00625C27" w14:paraId="210BA43E" w14:textId="77777777">
      <w:pPr>
        <w:numPr>
          <w:ilvl w:val="1"/>
          <w:numId w:val="2"/>
        </w:numPr>
        <w:suppressAutoHyphens/>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Izsoles pretendents netiek reģistrēts, ja:</w:t>
      </w:r>
    </w:p>
    <w:p w:rsidR="00625C27" w:rsidP="00625C27" w14:paraId="56A896B8" w14:textId="77777777">
      <w:pPr>
        <w:numPr>
          <w:ilvl w:val="2"/>
          <w:numId w:val="2"/>
        </w:numPr>
        <w:suppressAutoHyphens/>
        <w:autoSpaceDE w:val="0"/>
        <w:autoSpaceDN w:val="0"/>
        <w:adjustRightInd w:val="0"/>
        <w:spacing w:after="0" w:line="240" w:lineRule="auto"/>
        <w:ind w:left="1418" w:hanging="851"/>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nav vēl iestājies vai ir beidzies pretendentu reģistrācijas termiņš;</w:t>
      </w:r>
    </w:p>
    <w:p w:rsidR="00625C27" w:rsidP="00625C27" w14:paraId="1CAAF387" w14:textId="234C0EFC">
      <w:pPr>
        <w:numPr>
          <w:ilvl w:val="2"/>
          <w:numId w:val="2"/>
        </w:numPr>
        <w:suppressAutoHyphens/>
        <w:autoSpaceDE w:val="0"/>
        <w:autoSpaceDN w:val="0"/>
        <w:adjustRightInd w:val="0"/>
        <w:spacing w:after="0" w:line="240" w:lineRule="auto"/>
        <w:ind w:left="1418" w:hanging="851"/>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ja nav izpildīti visi šo noteikumu 4.2.1.</w:t>
      </w:r>
      <w:r w:rsidR="007010FF">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punktā vai 4.2.2.</w:t>
      </w:r>
      <w:r w:rsidR="007010FF">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punktā minētie norādījumi;</w:t>
      </w:r>
    </w:p>
    <w:p w:rsidR="00625C27" w:rsidP="00625C27" w14:paraId="654D3DFC" w14:textId="37E79604">
      <w:pPr>
        <w:numPr>
          <w:ilvl w:val="2"/>
          <w:numId w:val="2"/>
        </w:numPr>
        <w:suppressAutoHyphens/>
        <w:autoSpaceDE w:val="0"/>
        <w:autoSpaceDN w:val="0"/>
        <w:adjustRightInd w:val="0"/>
        <w:spacing w:after="0" w:line="240" w:lineRule="auto"/>
        <w:ind w:left="1418" w:hanging="851"/>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konstatēts, ka pretendentam ir izsoles noteikumu 3.1.</w:t>
      </w:r>
      <w:r w:rsidR="007010FF">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punktā minētās parādsaistības;</w:t>
      </w:r>
    </w:p>
    <w:p w:rsidR="00625C27" w:rsidP="00625C27" w14:paraId="5F4FD25F" w14:textId="77777777">
      <w:pPr>
        <w:numPr>
          <w:ilvl w:val="2"/>
          <w:numId w:val="2"/>
        </w:numPr>
        <w:suppressAutoHyphens/>
        <w:autoSpaceDE w:val="0"/>
        <w:autoSpaceDN w:val="0"/>
        <w:adjustRightInd w:val="0"/>
        <w:spacing w:after="0" w:line="240" w:lineRule="auto"/>
        <w:ind w:left="1418" w:hanging="851"/>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fiziskā vai juridiskā persona saskaņā ar spēkā esošajiem normatīvajiem aktiem nevar iegūt savā īpašumā zemi.</w:t>
      </w:r>
    </w:p>
    <w:p w:rsidR="00625C27" w:rsidP="00625C27" w14:paraId="144680F3" w14:textId="77777777">
      <w:pPr>
        <w:numPr>
          <w:ilvl w:val="1"/>
          <w:numId w:val="2"/>
        </w:numPr>
        <w:suppressAutoHyphens/>
        <w:autoSpaceDE w:val="0"/>
        <w:autoSpaceDN w:val="0"/>
        <w:adjustRightInd w:val="0"/>
        <w:spacing w:after="120" w:line="240" w:lineRule="auto"/>
        <w:ind w:left="567" w:hanging="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Izsoles rīkotāji nav tiesīgi līdz izsoles sākumam sniegt informāciju par izsoles pretendentiem.</w:t>
      </w:r>
    </w:p>
    <w:p w:rsidR="00625C27" w:rsidRPr="001701DC" w:rsidP="00625C27" w14:paraId="6FCD961C" w14:textId="77777777">
      <w:pPr>
        <w:numPr>
          <w:ilvl w:val="1"/>
          <w:numId w:val="2"/>
        </w:numPr>
        <w:suppressAutoHyphens/>
        <w:autoSpaceDE w:val="0"/>
        <w:autoSpaceDN w:val="0"/>
        <w:adjustRightInd w:val="0"/>
        <w:spacing w:after="120" w:line="240" w:lineRule="auto"/>
        <w:ind w:left="567" w:hanging="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bCs/>
          <w:kern w:val="0"/>
          <w:sz w:val="24"/>
          <w:szCs w:val="24"/>
          <w:lang w:eastAsia="lv-LV"/>
          <w14:ligatures w14:val="none"/>
        </w:rPr>
        <w:t>Izsoles pretendentam pirms reģistrācijas izsolei ir tiesības iepazīties ar objektu, tā tehniskajiem rādītājiem – dokumentiem, kuri raksturo pārdodamo objektu un ir izsoles rīkotāja rīcībā, iepriekš sazinoties ar Aizkraukles novada pašvaldības nekustamā īpašuma speciālisti pa tālruni 65197247 (pirmdienas, ceturtdienas).</w:t>
      </w:r>
    </w:p>
    <w:p w:rsidR="00625C27" w:rsidP="00625C27" w14:paraId="6A1B23AF" w14:textId="77777777">
      <w:pPr>
        <w:numPr>
          <w:ilvl w:val="0"/>
          <w:numId w:val="2"/>
        </w:numPr>
        <w:suppressAutoHyphens/>
        <w:spacing w:after="120" w:line="240" w:lineRule="auto"/>
        <w:jc w:val="center"/>
        <w:rPr>
          <w:rFonts w:ascii="Times New Roman" w:eastAsia="Times New Roman" w:hAnsi="Times New Roman" w:cs="Times New Roman"/>
          <w:b/>
          <w:kern w:val="0"/>
          <w:sz w:val="24"/>
          <w:szCs w:val="24"/>
          <w:lang w:eastAsia="lv-LV" w:bidi="ar-QA"/>
          <w14:ligatures w14:val="none"/>
        </w:rPr>
      </w:pPr>
      <w:r>
        <w:rPr>
          <w:rFonts w:ascii="Times New Roman" w:eastAsia="Times New Roman" w:hAnsi="Times New Roman" w:cs="Times New Roman"/>
          <w:b/>
          <w:kern w:val="0"/>
          <w:sz w:val="24"/>
          <w:szCs w:val="24"/>
          <w:lang w:eastAsia="lv-LV" w:bidi="ar-QA"/>
          <w14:ligatures w14:val="none"/>
        </w:rPr>
        <w:t>Izsoles norise</w:t>
      </w:r>
    </w:p>
    <w:p w:rsidR="00625C27" w:rsidP="00625C27" w14:paraId="2E34F0C7" w14:textId="4A72E155">
      <w:pPr>
        <w:numPr>
          <w:ilvl w:val="1"/>
          <w:numId w:val="2"/>
        </w:numPr>
        <w:tabs>
          <w:tab w:val="clear" w:pos="435"/>
        </w:tabs>
        <w:suppressAutoHyphens/>
        <w:autoSpaceDE w:val="0"/>
        <w:autoSpaceDN w:val="0"/>
        <w:adjustRightInd w:val="0"/>
        <w:spacing w:after="120" w:line="240" w:lineRule="auto"/>
        <w:ind w:left="567" w:hanging="567"/>
        <w:jc w:val="both"/>
        <w:rPr>
          <w:rFonts w:ascii="Calibri" w:eastAsia="Times New Roman" w:hAnsi="Calibri" w:cs="Calibri"/>
          <w:kern w:val="0"/>
          <w:lang w:eastAsia="lv-LV"/>
          <w14:ligatures w14:val="none"/>
        </w:rPr>
      </w:pPr>
      <w:r>
        <w:rPr>
          <w:rFonts w:ascii="Times New Roman" w:eastAsia="Times New Roman" w:hAnsi="Times New Roman" w:cs="Times New Roman"/>
          <w:kern w:val="0"/>
          <w:sz w:val="24"/>
          <w:szCs w:val="24"/>
          <w:lang w:eastAsia="lv-LV"/>
          <w14:ligatures w14:val="none"/>
        </w:rPr>
        <w:t xml:space="preserve">Izsole sākas elektronisko izsoļu vietnē </w:t>
      </w:r>
      <w:hyperlink r:id="rId6" w:history="1">
        <w:r>
          <w:rPr>
            <w:rStyle w:val="Hyperlink"/>
            <w:rFonts w:ascii="Times New Roman" w:eastAsia="Times New Roman" w:hAnsi="Times New Roman" w:cs="Times New Roman"/>
            <w:color w:val="auto"/>
            <w:kern w:val="0"/>
            <w:sz w:val="24"/>
            <w:szCs w:val="24"/>
            <w:lang w:eastAsia="lv-LV"/>
            <w14:ligatures w14:val="none"/>
          </w:rPr>
          <w:t>https://izsoles.ta.gov.lv</w:t>
        </w:r>
      </w:hyperlink>
      <w:r>
        <w:rPr>
          <w:rFonts w:ascii="Times New Roman" w:eastAsia="Times New Roman" w:hAnsi="Times New Roman" w:cs="Times New Roman"/>
          <w:kern w:val="0"/>
          <w:sz w:val="24"/>
          <w:szCs w:val="24"/>
          <w:lang w:eastAsia="lv-LV"/>
          <w14:ligatures w14:val="none"/>
        </w:rPr>
        <w:t xml:space="preserve"> no </w:t>
      </w:r>
      <w:r>
        <w:rPr>
          <w:rFonts w:ascii="Times New Roman" w:eastAsia="Times New Roman" w:hAnsi="Times New Roman" w:cs="Times New Roman"/>
          <w:b/>
          <w:bCs/>
          <w:kern w:val="0"/>
          <w:sz w:val="24"/>
          <w:szCs w:val="24"/>
          <w:lang w:eastAsia="lv-LV"/>
          <w14:ligatures w14:val="none"/>
        </w:rPr>
        <w:t>202</w:t>
      </w:r>
      <w:r w:rsidR="003F3432">
        <w:rPr>
          <w:rFonts w:ascii="Times New Roman" w:eastAsia="Times New Roman" w:hAnsi="Times New Roman" w:cs="Times New Roman"/>
          <w:b/>
          <w:bCs/>
          <w:kern w:val="0"/>
          <w:sz w:val="24"/>
          <w:szCs w:val="24"/>
          <w:lang w:eastAsia="lv-LV"/>
          <w14:ligatures w14:val="none"/>
        </w:rPr>
        <w:t>6</w:t>
      </w:r>
      <w:r>
        <w:rPr>
          <w:rFonts w:ascii="Times New Roman" w:eastAsia="Times New Roman" w:hAnsi="Times New Roman" w:cs="Times New Roman"/>
          <w:b/>
          <w:bCs/>
          <w:kern w:val="0"/>
          <w:sz w:val="24"/>
          <w:szCs w:val="24"/>
          <w:lang w:eastAsia="lv-LV"/>
          <w14:ligatures w14:val="none"/>
        </w:rPr>
        <w:t xml:space="preserve">. gada </w:t>
      </w:r>
      <w:r w:rsidR="003F3432">
        <w:rPr>
          <w:rFonts w:ascii="Times New Roman" w:eastAsia="Times New Roman" w:hAnsi="Times New Roman" w:cs="Times New Roman"/>
          <w:b/>
          <w:bCs/>
          <w:kern w:val="0"/>
          <w:sz w:val="24"/>
          <w:szCs w:val="24"/>
          <w:lang w:eastAsia="lv-LV"/>
          <w14:ligatures w14:val="none"/>
        </w:rPr>
        <w:t>15.</w:t>
      </w:r>
      <w:r w:rsidR="007010FF">
        <w:rPr>
          <w:rFonts w:ascii="Times New Roman" w:eastAsia="Times New Roman" w:hAnsi="Times New Roman" w:cs="Times New Roman"/>
          <w:b/>
          <w:bCs/>
          <w:kern w:val="0"/>
          <w:sz w:val="24"/>
          <w:szCs w:val="24"/>
          <w:lang w:eastAsia="lv-LV"/>
          <w14:ligatures w14:val="none"/>
        </w:rPr>
        <w:t> </w:t>
      </w:r>
      <w:r w:rsidR="003F3432">
        <w:rPr>
          <w:rFonts w:ascii="Times New Roman" w:eastAsia="Times New Roman" w:hAnsi="Times New Roman" w:cs="Times New Roman"/>
          <w:b/>
          <w:bCs/>
          <w:kern w:val="0"/>
          <w:sz w:val="24"/>
          <w:szCs w:val="24"/>
          <w:lang w:eastAsia="lv-LV"/>
          <w14:ligatures w14:val="none"/>
        </w:rPr>
        <w:t>jūlija</w:t>
      </w:r>
      <w:r>
        <w:rPr>
          <w:rFonts w:ascii="Times New Roman" w:eastAsia="Times New Roman" w:hAnsi="Times New Roman" w:cs="Times New Roman"/>
          <w:b/>
          <w:bCs/>
          <w:kern w:val="0"/>
          <w:sz w:val="24"/>
          <w:szCs w:val="24"/>
          <w:lang w:eastAsia="lv-LV"/>
          <w14:ligatures w14:val="none"/>
        </w:rPr>
        <w:t xml:space="preserve"> plkst.13:00 līdz 202</w:t>
      </w:r>
      <w:r w:rsidR="003F3432">
        <w:rPr>
          <w:rFonts w:ascii="Times New Roman" w:eastAsia="Times New Roman" w:hAnsi="Times New Roman" w:cs="Times New Roman"/>
          <w:b/>
          <w:bCs/>
          <w:kern w:val="0"/>
          <w:sz w:val="24"/>
          <w:szCs w:val="24"/>
          <w:lang w:eastAsia="lv-LV"/>
          <w14:ligatures w14:val="none"/>
        </w:rPr>
        <w:t>6</w:t>
      </w:r>
      <w:r>
        <w:rPr>
          <w:rFonts w:ascii="Times New Roman" w:eastAsia="Times New Roman" w:hAnsi="Times New Roman" w:cs="Times New Roman"/>
          <w:b/>
          <w:bCs/>
          <w:kern w:val="0"/>
          <w:sz w:val="24"/>
          <w:szCs w:val="24"/>
          <w:lang w:eastAsia="lv-LV"/>
          <w14:ligatures w14:val="none"/>
        </w:rPr>
        <w:t>. gada 1</w:t>
      </w:r>
      <w:r w:rsidR="003F3432">
        <w:rPr>
          <w:rFonts w:ascii="Times New Roman" w:eastAsia="Times New Roman" w:hAnsi="Times New Roman" w:cs="Times New Roman"/>
          <w:b/>
          <w:bCs/>
          <w:kern w:val="0"/>
          <w:sz w:val="24"/>
          <w:szCs w:val="24"/>
          <w:lang w:eastAsia="lv-LV"/>
          <w14:ligatures w14:val="none"/>
        </w:rPr>
        <w:t>4</w:t>
      </w:r>
      <w:r>
        <w:rPr>
          <w:rFonts w:ascii="Times New Roman" w:eastAsia="Times New Roman" w:hAnsi="Times New Roman" w:cs="Times New Roman"/>
          <w:b/>
          <w:bCs/>
          <w:kern w:val="0"/>
          <w:sz w:val="24"/>
          <w:szCs w:val="24"/>
          <w:lang w:eastAsia="lv-LV"/>
          <w14:ligatures w14:val="none"/>
        </w:rPr>
        <w:t xml:space="preserve">. </w:t>
      </w:r>
      <w:r w:rsidR="003F3432">
        <w:rPr>
          <w:rFonts w:ascii="Times New Roman" w:eastAsia="Times New Roman" w:hAnsi="Times New Roman" w:cs="Times New Roman"/>
          <w:b/>
          <w:bCs/>
          <w:kern w:val="0"/>
          <w:sz w:val="24"/>
          <w:szCs w:val="24"/>
          <w:lang w:eastAsia="lv-LV"/>
          <w14:ligatures w14:val="none"/>
        </w:rPr>
        <w:t>augustam</w:t>
      </w:r>
      <w:r>
        <w:rPr>
          <w:rFonts w:ascii="Times New Roman" w:eastAsia="Times New Roman" w:hAnsi="Times New Roman" w:cs="Times New Roman"/>
          <w:b/>
          <w:bCs/>
          <w:kern w:val="0"/>
          <w:sz w:val="24"/>
          <w:szCs w:val="24"/>
          <w:lang w:eastAsia="lv-LV"/>
          <w14:ligatures w14:val="none"/>
        </w:rPr>
        <w:t xml:space="preserve"> plkst.13:00</w:t>
      </w:r>
      <w:r>
        <w:rPr>
          <w:rFonts w:ascii="Times New Roman" w:eastAsia="Times New Roman" w:hAnsi="Times New Roman" w:cs="Times New Roman"/>
          <w:kern w:val="0"/>
          <w:sz w:val="24"/>
          <w:szCs w:val="24"/>
          <w:lang w:eastAsia="lv-LV"/>
          <w14:ligatures w14:val="none"/>
        </w:rPr>
        <w:t xml:space="preserve">. </w:t>
      </w:r>
    </w:p>
    <w:p w:rsidR="00625C27" w:rsidP="00625C27" w14:paraId="4005D3F7" w14:textId="77777777">
      <w:pPr>
        <w:numPr>
          <w:ilvl w:val="1"/>
          <w:numId w:val="2"/>
        </w:numPr>
        <w:tabs>
          <w:tab w:val="clear" w:pos="435"/>
        </w:tabs>
        <w:suppressAutoHyphens/>
        <w:autoSpaceDE w:val="0"/>
        <w:autoSpaceDN w:val="0"/>
        <w:adjustRightInd w:val="0"/>
        <w:spacing w:after="120" w:line="240" w:lineRule="auto"/>
        <w:ind w:left="567" w:hanging="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Izsolei autorizētie dalībnieki drīkst izdarīt solījumus visā izsoles norises laikā. </w:t>
      </w:r>
    </w:p>
    <w:p w:rsidR="00625C27" w:rsidP="00625C27" w14:paraId="3AA1841F" w14:textId="77777777">
      <w:pPr>
        <w:numPr>
          <w:ilvl w:val="1"/>
          <w:numId w:val="2"/>
        </w:numPr>
        <w:tabs>
          <w:tab w:val="clear" w:pos="435"/>
        </w:tabs>
        <w:suppressAutoHyphens/>
        <w:autoSpaceDE w:val="0"/>
        <w:autoSpaceDN w:val="0"/>
        <w:adjustRightInd w:val="0"/>
        <w:spacing w:after="120" w:line="240" w:lineRule="auto"/>
        <w:ind w:left="567" w:hanging="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Ja pēdējo piecu minūšu laikā pirms izsoles noslēgšanai noteiktā laika tiek reģistrēts solījums, izsoles laiks automātiski tiek pagarināts par 5 (piecām) minūtēm. </w:t>
      </w:r>
    </w:p>
    <w:p w:rsidR="00625C27" w:rsidP="00625C27" w14:paraId="6156677C" w14:textId="77777777">
      <w:pPr>
        <w:numPr>
          <w:ilvl w:val="1"/>
          <w:numId w:val="2"/>
        </w:numPr>
        <w:tabs>
          <w:tab w:val="clear" w:pos="435"/>
        </w:tabs>
        <w:suppressAutoHyphens/>
        <w:autoSpaceDE w:val="0"/>
        <w:autoSpaceDN w:val="0"/>
        <w:adjustRightInd w:val="0"/>
        <w:spacing w:after="120" w:line="240" w:lineRule="auto"/>
        <w:ind w:left="567" w:hanging="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 </w:t>
      </w:r>
    </w:p>
    <w:p w:rsidR="00625C27" w:rsidP="00625C27" w14:paraId="4ACCF22A" w14:textId="77777777">
      <w:pPr>
        <w:numPr>
          <w:ilvl w:val="1"/>
          <w:numId w:val="2"/>
        </w:numPr>
        <w:tabs>
          <w:tab w:val="clear" w:pos="435"/>
        </w:tabs>
        <w:suppressAutoHyphens/>
        <w:autoSpaceDE w:val="0"/>
        <w:autoSpaceDN w:val="0"/>
        <w:adjustRightInd w:val="0"/>
        <w:spacing w:after="120" w:line="240" w:lineRule="auto"/>
        <w:ind w:left="567" w:hanging="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Pēc izsoles noslēgšanas solījumus nereģistrē un elektronisko izsoļu vietnē tiek norādīts izsoles noslēgums datums, laiks un pēdējais izdarītais solījums. </w:t>
      </w:r>
    </w:p>
    <w:p w:rsidR="00625C27" w:rsidP="00625C27" w14:paraId="3373013C" w14:textId="77777777">
      <w:pPr>
        <w:numPr>
          <w:ilvl w:val="1"/>
          <w:numId w:val="2"/>
        </w:numPr>
        <w:tabs>
          <w:tab w:val="clear" w:pos="435"/>
        </w:tabs>
        <w:suppressAutoHyphens/>
        <w:autoSpaceDE w:val="0"/>
        <w:autoSpaceDN w:val="0"/>
        <w:adjustRightInd w:val="0"/>
        <w:spacing w:after="120" w:line="240" w:lineRule="auto"/>
        <w:ind w:left="567" w:hanging="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rsidR="00625C27" w:rsidP="00625C27" w14:paraId="5E033BAD" w14:textId="77777777">
      <w:pPr>
        <w:numPr>
          <w:ilvl w:val="1"/>
          <w:numId w:val="2"/>
        </w:numPr>
        <w:tabs>
          <w:tab w:val="clear" w:pos="435"/>
        </w:tabs>
        <w:suppressAutoHyphens/>
        <w:autoSpaceDE w:val="0"/>
        <w:autoSpaceDN w:val="0"/>
        <w:adjustRightInd w:val="0"/>
        <w:spacing w:after="120" w:line="240" w:lineRule="auto"/>
        <w:ind w:left="567" w:hanging="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Pēc izsoles slēgšanas sistēma automātiski sagatavo izsoles aktu, kuru izsoles komisija apstiprina septiņu dienu laikā pēc izsoles. </w:t>
      </w:r>
    </w:p>
    <w:p w:rsidR="00625C27" w:rsidP="00625C27" w14:paraId="3D1556BB" w14:textId="77777777">
      <w:pPr>
        <w:numPr>
          <w:ilvl w:val="1"/>
          <w:numId w:val="2"/>
        </w:numPr>
        <w:tabs>
          <w:tab w:val="clear" w:pos="435"/>
        </w:tabs>
        <w:suppressAutoHyphens/>
        <w:autoSpaceDE w:val="0"/>
        <w:autoSpaceDN w:val="0"/>
        <w:adjustRightInd w:val="0"/>
        <w:spacing w:after="120" w:line="240" w:lineRule="auto"/>
        <w:ind w:left="567" w:hanging="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Izsoles dalībniekiem, kuri piedalījušies izsolē, bet nav nosolījuši izsoles Objektu, septiņu darba dienu laikā pēc attiecīgā iesnieguma saņemšanas tiek atmaksāts izsoles nodrošinājums. </w:t>
      </w:r>
    </w:p>
    <w:p w:rsidR="00625C27" w:rsidP="00625C27" w14:paraId="76AD1993" w14:textId="77777777">
      <w:pPr>
        <w:numPr>
          <w:ilvl w:val="0"/>
          <w:numId w:val="2"/>
        </w:numPr>
        <w:suppressAutoHyphens/>
        <w:spacing w:after="120" w:line="240" w:lineRule="auto"/>
        <w:jc w:val="center"/>
        <w:rPr>
          <w:rFonts w:ascii="Times New Roman" w:eastAsia="Times New Roman" w:hAnsi="Times New Roman" w:cs="Times New Roman"/>
          <w:b/>
          <w:kern w:val="0"/>
          <w:sz w:val="24"/>
          <w:szCs w:val="24"/>
          <w:lang w:eastAsia="lv-LV" w:bidi="ar-QA"/>
          <w14:ligatures w14:val="none"/>
        </w:rPr>
      </w:pPr>
      <w:r>
        <w:rPr>
          <w:rFonts w:ascii="Times New Roman" w:eastAsia="Times New Roman" w:hAnsi="Times New Roman" w:cs="Times New Roman"/>
          <w:b/>
          <w:kern w:val="0"/>
          <w:sz w:val="24"/>
          <w:szCs w:val="24"/>
          <w:lang w:eastAsia="lv-LV" w:bidi="ar-QA"/>
          <w14:ligatures w14:val="none"/>
        </w:rPr>
        <w:t>Izsoles rezultātu apstiprināšana un līguma noslēgšana</w:t>
      </w:r>
    </w:p>
    <w:p w:rsidR="00625C27" w:rsidP="00625C27" w14:paraId="69BB0DD7" w14:textId="77777777">
      <w:pPr>
        <w:numPr>
          <w:ilvl w:val="1"/>
          <w:numId w:val="2"/>
        </w:numPr>
        <w:tabs>
          <w:tab w:val="clear" w:pos="435"/>
        </w:tabs>
        <w:suppressAutoHyphens/>
        <w:autoSpaceDE w:val="0"/>
        <w:autoSpaceDN w:val="0"/>
        <w:adjustRightInd w:val="0"/>
        <w:spacing w:after="120" w:line="240" w:lineRule="auto"/>
        <w:ind w:left="567" w:hanging="567"/>
        <w:jc w:val="both"/>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Izsoles komisija septiņu darba dienu laikā izsniedz izsoles uzvarētājam paziņojumu par </w:t>
      </w:r>
      <w:r>
        <w:rPr>
          <w:rFonts w:ascii="Times New Roman" w:eastAsia="Times New Roman" w:hAnsi="Times New Roman" w:cs="Times New Roman"/>
          <w:color w:val="000000"/>
          <w:kern w:val="0"/>
          <w:sz w:val="24"/>
          <w:szCs w:val="24"/>
          <w:lang w:eastAsia="lv-LV"/>
          <w14:ligatures w14:val="none"/>
        </w:rPr>
        <w:t xml:space="preserve">pirkuma summu. </w:t>
      </w:r>
    </w:p>
    <w:p w:rsidR="00625C27" w:rsidP="00625C27" w14:paraId="480EF19B" w14:textId="4AE72E7C">
      <w:pPr>
        <w:numPr>
          <w:ilvl w:val="1"/>
          <w:numId w:val="2"/>
        </w:numPr>
        <w:tabs>
          <w:tab w:val="clear" w:pos="435"/>
        </w:tabs>
        <w:suppressAutoHyphens/>
        <w:autoSpaceDE w:val="0"/>
        <w:autoSpaceDN w:val="0"/>
        <w:adjustRightInd w:val="0"/>
        <w:spacing w:after="120" w:line="240" w:lineRule="auto"/>
        <w:ind w:left="567" w:hanging="567"/>
        <w:jc w:val="both"/>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 xml:space="preserve">Izsoles </w:t>
      </w:r>
      <w:r>
        <w:rPr>
          <w:rFonts w:ascii="Times New Roman" w:eastAsia="Times New Roman" w:hAnsi="Times New Roman" w:cs="Times New Roman"/>
          <w:kern w:val="0"/>
          <w:sz w:val="24"/>
          <w:szCs w:val="24"/>
          <w:lang w:eastAsia="lv-LV"/>
          <w14:ligatures w14:val="none"/>
        </w:rPr>
        <w:t xml:space="preserve">dalībniekam, kurš nosolījis augstāko cenu, pēc paziņojuma saņemšanas līdz </w:t>
      </w:r>
      <w:r>
        <w:rPr>
          <w:rFonts w:ascii="Times New Roman" w:eastAsia="Times New Roman" w:hAnsi="Times New Roman" w:cs="Times New Roman"/>
          <w:b/>
          <w:bCs/>
          <w:kern w:val="0"/>
          <w:sz w:val="24"/>
          <w:szCs w:val="24"/>
          <w:lang w:eastAsia="lv-LV"/>
          <w14:ligatures w14:val="none"/>
        </w:rPr>
        <w:t>202</w:t>
      </w:r>
      <w:r w:rsidR="003F3432">
        <w:rPr>
          <w:rFonts w:ascii="Times New Roman" w:eastAsia="Times New Roman" w:hAnsi="Times New Roman" w:cs="Times New Roman"/>
          <w:b/>
          <w:bCs/>
          <w:kern w:val="0"/>
          <w:sz w:val="24"/>
          <w:szCs w:val="24"/>
          <w:lang w:eastAsia="lv-LV"/>
          <w14:ligatures w14:val="none"/>
        </w:rPr>
        <w:t>6</w:t>
      </w:r>
      <w:r>
        <w:rPr>
          <w:rFonts w:ascii="Times New Roman" w:eastAsia="Times New Roman" w:hAnsi="Times New Roman" w:cs="Times New Roman"/>
          <w:b/>
          <w:bCs/>
          <w:kern w:val="0"/>
          <w:sz w:val="24"/>
          <w:szCs w:val="24"/>
          <w:lang w:eastAsia="lv-LV"/>
          <w14:ligatures w14:val="none"/>
        </w:rPr>
        <w:t>. gada 1</w:t>
      </w:r>
      <w:r w:rsidR="00311B38">
        <w:rPr>
          <w:rFonts w:ascii="Times New Roman" w:eastAsia="Times New Roman" w:hAnsi="Times New Roman" w:cs="Times New Roman"/>
          <w:b/>
          <w:bCs/>
          <w:kern w:val="0"/>
          <w:sz w:val="24"/>
          <w:szCs w:val="24"/>
          <w:lang w:eastAsia="lv-LV"/>
          <w14:ligatures w14:val="none"/>
        </w:rPr>
        <w:t>5</w:t>
      </w:r>
      <w:r>
        <w:rPr>
          <w:rFonts w:ascii="Times New Roman" w:eastAsia="Times New Roman" w:hAnsi="Times New Roman" w:cs="Times New Roman"/>
          <w:b/>
          <w:bCs/>
          <w:kern w:val="0"/>
          <w:sz w:val="24"/>
          <w:szCs w:val="24"/>
          <w:lang w:eastAsia="lv-LV"/>
          <w14:ligatures w14:val="none"/>
        </w:rPr>
        <w:t>. </w:t>
      </w:r>
      <w:r w:rsidR="00311B38">
        <w:rPr>
          <w:rFonts w:ascii="Times New Roman" w:eastAsia="Times New Roman" w:hAnsi="Times New Roman" w:cs="Times New Roman"/>
          <w:b/>
          <w:bCs/>
          <w:kern w:val="0"/>
          <w:sz w:val="24"/>
          <w:szCs w:val="24"/>
          <w:lang w:eastAsia="lv-LV"/>
          <w14:ligatures w14:val="none"/>
        </w:rPr>
        <w:t>septembrim</w:t>
      </w:r>
      <w:r>
        <w:rPr>
          <w:rFonts w:ascii="Times New Roman" w:eastAsia="Times New Roman" w:hAnsi="Times New Roman" w:cs="Times New Roman"/>
          <w:kern w:val="0"/>
          <w:sz w:val="24"/>
          <w:szCs w:val="24"/>
          <w:lang w:eastAsia="lv-LV"/>
          <w14:ligatures w14:val="none"/>
        </w:rPr>
        <w:t xml:space="preserve"> jāpārskaita norādītajā kontā pirkuma summu, kas atbilst starpībai starp augstāko n</w:t>
      </w:r>
      <w:r>
        <w:rPr>
          <w:rFonts w:ascii="Times New Roman" w:eastAsia="Times New Roman" w:hAnsi="Times New Roman" w:cs="Times New Roman"/>
          <w:color w:val="000000"/>
          <w:kern w:val="0"/>
          <w:sz w:val="24"/>
          <w:szCs w:val="24"/>
          <w:lang w:eastAsia="lv-LV"/>
          <w14:ligatures w14:val="none"/>
        </w:rPr>
        <w:t xml:space="preserve">osolīto cenu un iemaksāto nodrošinājumu. Pēc maksājumu veikšanas maksājumu apliecinošie dokumenti iesniedzami Aizkraukles novada pašvaldībā vai </w:t>
      </w:r>
      <w:r>
        <w:rPr>
          <w:rFonts w:ascii="Times New Roman" w:eastAsia="Times New Roman" w:hAnsi="Times New Roman" w:cs="Times New Roman"/>
          <w:kern w:val="0"/>
          <w:sz w:val="24"/>
          <w:szCs w:val="24"/>
          <w:lang w:eastAsia="lv-LV"/>
          <w14:ligatures w14:val="none"/>
        </w:rPr>
        <w:t>nosūtāmi elektroniski uz e-pasta</w:t>
      </w:r>
      <w:r>
        <w:rPr>
          <w:rFonts w:ascii="Times New Roman" w:eastAsia="Times New Roman" w:hAnsi="Times New Roman" w:cs="Times New Roman"/>
          <w:color w:val="000000"/>
          <w:kern w:val="0"/>
          <w:sz w:val="24"/>
          <w:szCs w:val="24"/>
          <w:lang w:eastAsia="lv-LV"/>
          <w14:ligatures w14:val="none"/>
        </w:rPr>
        <w:t xml:space="preserve"> adresi: </w:t>
      </w:r>
      <w:hyperlink r:id="rId9" w:history="1">
        <w:r>
          <w:rPr>
            <w:rStyle w:val="Hyperlink"/>
            <w:rFonts w:ascii="Times New Roman" w:eastAsia="Times New Roman" w:hAnsi="Times New Roman" w:cs="Times New Roman"/>
            <w:color w:val="auto"/>
            <w:kern w:val="0"/>
            <w:sz w:val="24"/>
            <w:szCs w:val="24"/>
            <w:lang w:eastAsia="lv-LV"/>
            <w14:ligatures w14:val="none"/>
          </w:rPr>
          <w:t>dome@aizkraukle.lv</w:t>
        </w:r>
      </w:hyperlink>
      <w:r>
        <w:rPr>
          <w:rFonts w:ascii="Times New Roman" w:eastAsia="Times New Roman" w:hAnsi="Times New Roman" w:cs="Times New Roman"/>
          <w:kern w:val="0"/>
          <w:sz w:val="24"/>
          <w:szCs w:val="24"/>
          <w:lang w:eastAsia="lv-LV"/>
          <w14:ligatures w14:val="none"/>
        </w:rPr>
        <w:t>.</w:t>
      </w:r>
    </w:p>
    <w:p w:rsidR="00625C27" w:rsidP="00625C27" w14:paraId="0057B4DC" w14:textId="53825C14">
      <w:pPr>
        <w:numPr>
          <w:ilvl w:val="1"/>
          <w:numId w:val="2"/>
        </w:numPr>
        <w:tabs>
          <w:tab w:val="clear" w:pos="435"/>
        </w:tabs>
        <w:suppressAutoHyphens/>
        <w:autoSpaceDE w:val="0"/>
        <w:autoSpaceDN w:val="0"/>
        <w:spacing w:after="120" w:line="240" w:lineRule="auto"/>
        <w:ind w:left="567" w:hanging="567"/>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 xml:space="preserve">Ja īpašumu nosolījušais izsoles dalībnieks šo noteikumu 6.2.punktā noteiktajā termiņā nav norēķinājies šajos noteikumos minētajā kārtībā, vai arī ir norēķinājies, bet atsakās slēgt pirkuma līgumu, viņš zaudē tiesības uz nosolīto īpašumu. </w:t>
      </w:r>
      <w:r w:rsidR="00C669F9">
        <w:rPr>
          <w:rFonts w:ascii="Times New Roman" w:eastAsia="Calibri" w:hAnsi="Times New Roman" w:cs="Times New Roman"/>
          <w:kern w:val="0"/>
          <w:sz w:val="24"/>
          <w:szCs w:val="24"/>
          <w:lang w:eastAsia="lv-LV"/>
          <w14:ligatures w14:val="none"/>
        </w:rPr>
        <w:t>Nodrošinājuma nauda nosolījušajam izsoles dalībniekam netiek atmaksāta.</w:t>
      </w:r>
    </w:p>
    <w:p w:rsidR="00625C27" w:rsidP="00625C27" w14:paraId="3FC1FE77" w14:textId="77777777">
      <w:pPr>
        <w:numPr>
          <w:ilvl w:val="1"/>
          <w:numId w:val="2"/>
        </w:numPr>
        <w:tabs>
          <w:tab w:val="clear" w:pos="435"/>
        </w:tabs>
        <w:suppressAutoHyphens/>
        <w:autoSpaceDE w:val="0"/>
        <w:autoSpaceDN w:val="0"/>
        <w:adjustRightInd w:val="0"/>
        <w:spacing w:after="120" w:line="240" w:lineRule="auto"/>
        <w:ind w:left="567" w:hanging="567"/>
        <w:jc w:val="both"/>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 xml:space="preserve">Ja nosolītājs noteiktajā laikā nav samaksājis nosolīto cenu, par to informē izsoles dalībnieku, kurš nosolījis nākamo augstāko cenu un šim izsoles dalībniekam ir tiesības divu nedēļu laikā no paziņojuma saņemšanas dienas paziņot izsoles rīkotājam par īpašuma pirkšanu par paša solīto augstāko cenu. </w:t>
      </w:r>
    </w:p>
    <w:p w:rsidR="00625C27" w:rsidP="00625C27" w14:paraId="104BEAF5" w14:textId="77777777">
      <w:pPr>
        <w:numPr>
          <w:ilvl w:val="1"/>
          <w:numId w:val="2"/>
        </w:numPr>
        <w:tabs>
          <w:tab w:val="clear" w:pos="435"/>
        </w:tabs>
        <w:suppressAutoHyphens/>
        <w:autoSpaceDE w:val="0"/>
        <w:autoSpaceDN w:val="0"/>
        <w:adjustRightInd w:val="0"/>
        <w:spacing w:after="120" w:line="240" w:lineRule="auto"/>
        <w:ind w:left="567" w:hanging="567"/>
        <w:jc w:val="both"/>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Ja 6.4. punktā noteiktais izsoles dalībnieks no īpašuma pirkuma atsakās vai norādītajā termiņā nenorēķinās par pirkumu, izsole tiek uzskatīta par nenotikušu.</w:t>
      </w:r>
    </w:p>
    <w:p w:rsidR="00625C27" w:rsidP="00625C27" w14:paraId="4B81850E" w14:textId="77777777">
      <w:pPr>
        <w:numPr>
          <w:ilvl w:val="1"/>
          <w:numId w:val="2"/>
        </w:numPr>
        <w:tabs>
          <w:tab w:val="clear" w:pos="435"/>
        </w:tabs>
        <w:suppressAutoHyphens/>
        <w:autoSpaceDE w:val="0"/>
        <w:autoSpaceDN w:val="0"/>
        <w:adjustRightInd w:val="0"/>
        <w:spacing w:after="120" w:line="240" w:lineRule="auto"/>
        <w:ind w:left="567" w:hanging="567"/>
        <w:jc w:val="both"/>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Pirkuma līgumu pircējs paraksta 30 (trīsdesmit) dienu laikā pēc izsoles rezultātu apstiprināšanas Aizkraukles novada domes Izsoles komisijā.</w:t>
      </w:r>
    </w:p>
    <w:p w:rsidR="00625C27" w:rsidP="00625C27" w14:paraId="42DA51F0" w14:textId="77777777">
      <w:pPr>
        <w:numPr>
          <w:ilvl w:val="1"/>
          <w:numId w:val="2"/>
        </w:numPr>
        <w:tabs>
          <w:tab w:val="clear" w:pos="435"/>
        </w:tabs>
        <w:suppressAutoHyphens/>
        <w:autoSpaceDE w:val="0"/>
        <w:autoSpaceDN w:val="0"/>
        <w:adjustRightInd w:val="0"/>
        <w:spacing w:after="120" w:line="240" w:lineRule="auto"/>
        <w:ind w:left="567" w:hanging="567"/>
        <w:jc w:val="both"/>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Pirkuma līgumu pašvaldības vārdā paraksta Aizkraukles novada domes pilnvarota persona.</w:t>
      </w:r>
    </w:p>
    <w:p w:rsidR="00B839A4" w:rsidP="00B839A4" w14:paraId="194F7C49" w14:textId="77777777">
      <w:pPr>
        <w:suppressAutoHyphens/>
        <w:autoSpaceDE w:val="0"/>
        <w:autoSpaceDN w:val="0"/>
        <w:adjustRightInd w:val="0"/>
        <w:spacing w:after="120" w:line="240" w:lineRule="auto"/>
        <w:ind w:left="567"/>
        <w:jc w:val="both"/>
        <w:rPr>
          <w:rFonts w:ascii="Times New Roman" w:eastAsia="Times New Roman" w:hAnsi="Times New Roman" w:cs="Times New Roman"/>
          <w:color w:val="000000"/>
          <w:kern w:val="0"/>
          <w:sz w:val="24"/>
          <w:szCs w:val="24"/>
          <w:lang w:eastAsia="lv-LV"/>
          <w14:ligatures w14:val="none"/>
        </w:rPr>
      </w:pPr>
    </w:p>
    <w:p w:rsidR="00625C27" w:rsidP="00625C27" w14:paraId="4C863496" w14:textId="77777777">
      <w:pPr>
        <w:numPr>
          <w:ilvl w:val="0"/>
          <w:numId w:val="2"/>
        </w:numPr>
        <w:suppressAutoHyphens/>
        <w:spacing w:after="120" w:line="240" w:lineRule="auto"/>
        <w:ind w:left="567" w:hanging="567"/>
        <w:jc w:val="center"/>
        <w:rPr>
          <w:rFonts w:ascii="Times New Roman" w:eastAsia="Times New Roman" w:hAnsi="Times New Roman" w:cs="Times New Roman"/>
          <w:b/>
          <w:color w:val="000000"/>
          <w:kern w:val="0"/>
          <w:sz w:val="24"/>
          <w:szCs w:val="24"/>
          <w:lang w:eastAsia="lv-LV" w:bidi="ar-QA"/>
          <w14:ligatures w14:val="none"/>
        </w:rPr>
      </w:pPr>
      <w:r>
        <w:rPr>
          <w:rFonts w:ascii="Times New Roman" w:eastAsia="Times New Roman" w:hAnsi="Times New Roman" w:cs="Times New Roman"/>
          <w:b/>
          <w:color w:val="000000"/>
          <w:kern w:val="0"/>
          <w:sz w:val="24"/>
          <w:szCs w:val="24"/>
          <w:lang w:eastAsia="lv-LV" w:bidi="ar-QA"/>
          <w14:ligatures w14:val="none"/>
        </w:rPr>
        <w:t>Nenotikusi izsole</w:t>
      </w:r>
    </w:p>
    <w:p w:rsidR="00625C27" w:rsidP="00625C27" w14:paraId="539C3482" w14:textId="77777777">
      <w:pPr>
        <w:numPr>
          <w:ilvl w:val="1"/>
          <w:numId w:val="2"/>
        </w:numPr>
        <w:tabs>
          <w:tab w:val="clear" w:pos="435"/>
        </w:tabs>
        <w:suppressAutoHyphens/>
        <w:autoSpaceDE w:val="0"/>
        <w:autoSpaceDN w:val="0"/>
        <w:adjustRightInd w:val="0"/>
        <w:spacing w:after="0" w:line="240" w:lineRule="auto"/>
        <w:ind w:left="567" w:hanging="567"/>
        <w:jc w:val="both"/>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 xml:space="preserve">Izsoles komisija pieņem lēmumu par izsoles atzīšanu par nenotikušu: </w:t>
      </w:r>
    </w:p>
    <w:p w:rsidR="00625C27" w:rsidP="00625C27" w14:paraId="2A974D26" w14:textId="77777777">
      <w:pPr>
        <w:numPr>
          <w:ilvl w:val="2"/>
          <w:numId w:val="2"/>
        </w:numPr>
        <w:suppressAutoHyphens/>
        <w:autoSpaceDE w:val="0"/>
        <w:autoSpaceDN w:val="0"/>
        <w:adjustRightInd w:val="0"/>
        <w:spacing w:after="0" w:line="240" w:lineRule="auto"/>
        <w:ind w:left="1418" w:hanging="851"/>
        <w:jc w:val="both"/>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 xml:space="preserve">ja uz izsoli nav autorizēts neviens izsoles dalībnieks; </w:t>
      </w:r>
    </w:p>
    <w:p w:rsidR="00625C27" w:rsidP="00625C27" w14:paraId="09777031" w14:textId="77777777">
      <w:pPr>
        <w:numPr>
          <w:ilvl w:val="2"/>
          <w:numId w:val="2"/>
        </w:numPr>
        <w:suppressAutoHyphens/>
        <w:autoSpaceDE w:val="0"/>
        <w:autoSpaceDN w:val="0"/>
        <w:adjustRightInd w:val="0"/>
        <w:spacing w:after="0" w:line="240" w:lineRule="auto"/>
        <w:ind w:left="1418" w:hanging="851"/>
        <w:jc w:val="both"/>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 xml:space="preserve">ja izsole bijusi izziņota, pārkāpjot šos noteikumus vai Publiskas personas mantas atsavināšanas likumu; </w:t>
      </w:r>
    </w:p>
    <w:p w:rsidR="00625C27" w:rsidP="00625C27" w14:paraId="4617C2EB" w14:textId="77777777">
      <w:pPr>
        <w:numPr>
          <w:ilvl w:val="2"/>
          <w:numId w:val="2"/>
        </w:numPr>
        <w:suppressAutoHyphens/>
        <w:autoSpaceDE w:val="0"/>
        <w:autoSpaceDN w:val="0"/>
        <w:adjustRightInd w:val="0"/>
        <w:spacing w:after="0" w:line="240" w:lineRule="auto"/>
        <w:ind w:left="1418" w:hanging="851"/>
        <w:jc w:val="both"/>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 xml:space="preserve">ja tiek noskaidrots, ka nepamatoti noraidīta kāda dalībnieka piedalīšanās izsolē vai nepareizi noraidīts kāds pārsolījums; </w:t>
      </w:r>
    </w:p>
    <w:p w:rsidR="00625C27" w:rsidP="00625C27" w14:paraId="189D9747" w14:textId="77777777">
      <w:pPr>
        <w:numPr>
          <w:ilvl w:val="2"/>
          <w:numId w:val="2"/>
        </w:numPr>
        <w:suppressAutoHyphens/>
        <w:autoSpaceDE w:val="0"/>
        <w:autoSpaceDN w:val="0"/>
        <w:adjustRightInd w:val="0"/>
        <w:spacing w:after="0" w:line="240" w:lineRule="auto"/>
        <w:ind w:left="1418" w:hanging="851"/>
        <w:jc w:val="both"/>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 xml:space="preserve">ja neviens izsoles dalībnieks nav pārsolījis izsoles sākumcenu; </w:t>
      </w:r>
    </w:p>
    <w:p w:rsidR="00625C27" w:rsidP="00625C27" w14:paraId="70C13377" w14:textId="77777777">
      <w:pPr>
        <w:numPr>
          <w:ilvl w:val="2"/>
          <w:numId w:val="2"/>
        </w:numPr>
        <w:suppressAutoHyphens/>
        <w:autoSpaceDE w:val="0"/>
        <w:autoSpaceDN w:val="0"/>
        <w:adjustRightInd w:val="0"/>
        <w:spacing w:after="0" w:line="240" w:lineRule="auto"/>
        <w:ind w:left="1418" w:hanging="851"/>
        <w:jc w:val="both"/>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 xml:space="preserve"> ja vienīgais izsoles dalībnieks, kurš nosolījis izsolāmo īpašumu, nav parakstījis izsolāmā īpašuma pirkuma līgumu; </w:t>
      </w:r>
    </w:p>
    <w:p w:rsidR="00625C27" w:rsidP="00625C27" w14:paraId="3EE050AB" w14:textId="77777777">
      <w:pPr>
        <w:numPr>
          <w:ilvl w:val="2"/>
          <w:numId w:val="2"/>
        </w:numPr>
        <w:suppressAutoHyphens/>
        <w:autoSpaceDE w:val="0"/>
        <w:autoSpaceDN w:val="0"/>
        <w:adjustRightInd w:val="0"/>
        <w:spacing w:after="0" w:line="240" w:lineRule="auto"/>
        <w:ind w:left="1418" w:hanging="851"/>
        <w:jc w:val="both"/>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 xml:space="preserve">ja neviens no izsoles dalībniekiem, kurš atzīts par nosolītāju, neveic pirkuma maksas samaksu šajos noteikumos norādītajā termiņā; </w:t>
      </w:r>
    </w:p>
    <w:p w:rsidR="00625C27" w:rsidP="00625C27" w14:paraId="3E839473" w14:textId="77777777">
      <w:pPr>
        <w:numPr>
          <w:ilvl w:val="2"/>
          <w:numId w:val="2"/>
        </w:numPr>
        <w:suppressAutoHyphens/>
        <w:autoSpaceDE w:val="0"/>
        <w:autoSpaceDN w:val="0"/>
        <w:adjustRightInd w:val="0"/>
        <w:spacing w:after="120" w:line="240" w:lineRule="auto"/>
        <w:ind w:left="1418" w:hanging="851"/>
        <w:jc w:val="both"/>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ja izsolāmo mantu nopirkusi persona, kurai nav bijušas tiesības piedalīties izsolē.</w:t>
      </w:r>
    </w:p>
    <w:p w:rsidR="00625C27" w:rsidP="00625C27" w14:paraId="58E2E1EF" w14:textId="77777777">
      <w:pPr>
        <w:suppressAutoHyphens/>
        <w:autoSpaceDE w:val="0"/>
        <w:autoSpaceDN w:val="0"/>
        <w:adjustRightInd w:val="0"/>
        <w:spacing w:after="120" w:line="240" w:lineRule="auto"/>
        <w:jc w:val="both"/>
        <w:rPr>
          <w:rFonts w:ascii="Times New Roman" w:eastAsia="Times New Roman" w:hAnsi="Times New Roman" w:cs="Times New Roman"/>
          <w:color w:val="000000"/>
          <w:kern w:val="0"/>
          <w:sz w:val="24"/>
          <w:szCs w:val="24"/>
          <w:lang w:eastAsia="lv-LV"/>
          <w14:ligatures w14:val="none"/>
        </w:rPr>
      </w:pPr>
    </w:p>
    <w:p w:rsidR="00625C27" w:rsidP="00625C27" w14:paraId="130265B8" w14:textId="77777777">
      <w:pPr>
        <w:numPr>
          <w:ilvl w:val="0"/>
          <w:numId w:val="2"/>
        </w:numPr>
        <w:suppressAutoHyphens/>
        <w:spacing w:after="120" w:line="240" w:lineRule="auto"/>
        <w:jc w:val="center"/>
        <w:rPr>
          <w:rFonts w:ascii="Times New Roman" w:eastAsia="Times New Roman" w:hAnsi="Times New Roman" w:cs="Times New Roman"/>
          <w:b/>
          <w:color w:val="000000"/>
          <w:kern w:val="0"/>
          <w:sz w:val="24"/>
          <w:szCs w:val="24"/>
          <w:lang w:eastAsia="lv-LV" w:bidi="ar-QA"/>
          <w14:ligatures w14:val="none"/>
        </w:rPr>
      </w:pPr>
      <w:r>
        <w:rPr>
          <w:rFonts w:ascii="Times New Roman" w:eastAsia="Times New Roman" w:hAnsi="Times New Roman" w:cs="Times New Roman"/>
          <w:b/>
          <w:color w:val="000000"/>
          <w:kern w:val="0"/>
          <w:sz w:val="24"/>
          <w:szCs w:val="24"/>
          <w:lang w:eastAsia="lv-LV" w:bidi="ar-QA"/>
          <w14:ligatures w14:val="none"/>
        </w:rPr>
        <w:t>Izsoles rezultātu apstrīdēšana</w:t>
      </w:r>
    </w:p>
    <w:p w:rsidR="00625C27" w:rsidP="00625C27" w14:paraId="5E04F9CA" w14:textId="77777777">
      <w:pPr>
        <w:numPr>
          <w:ilvl w:val="1"/>
          <w:numId w:val="2"/>
        </w:numPr>
        <w:tabs>
          <w:tab w:val="clear" w:pos="435"/>
        </w:tabs>
        <w:suppressAutoHyphens/>
        <w:spacing w:after="0" w:line="240" w:lineRule="auto"/>
        <w:ind w:left="567" w:hanging="567"/>
        <w:contextualSpacing/>
        <w:jc w:val="both"/>
        <w:rPr>
          <w:rFonts w:ascii="Times New Roman" w:eastAsia="Times New Roman" w:hAnsi="Times New Roman" w:cs="Times New Roman"/>
          <w:bCs/>
          <w:color w:val="000000"/>
          <w:kern w:val="0"/>
          <w:sz w:val="24"/>
          <w:szCs w:val="24"/>
          <w:lang w:eastAsia="ar-QA" w:bidi="ar-QA"/>
          <w14:ligatures w14:val="none"/>
        </w:rPr>
      </w:pPr>
      <w:r>
        <w:rPr>
          <w:rFonts w:ascii="Times New Roman" w:eastAsia="Times New Roman" w:hAnsi="Times New Roman" w:cs="Times New Roman"/>
          <w:bCs/>
          <w:color w:val="000000"/>
          <w:kern w:val="0"/>
          <w:sz w:val="24"/>
          <w:szCs w:val="24"/>
          <w:lang w:eastAsia="ar-QA" w:bidi="ar-QA"/>
          <w14:ligatures w14:val="none"/>
        </w:rPr>
        <w:t xml:space="preserve">Izsoles rezultātus var </w:t>
      </w:r>
      <w:r>
        <w:rPr>
          <w:rFonts w:ascii="Times New Roman" w:eastAsia="Times New Roman" w:hAnsi="Times New Roman" w:cs="Times New Roman"/>
          <w:bCs/>
          <w:kern w:val="0"/>
          <w:sz w:val="24"/>
          <w:szCs w:val="24"/>
          <w:lang w:eastAsia="ar-QA" w:bidi="ar-QA"/>
          <w14:ligatures w14:val="none"/>
        </w:rPr>
        <w:t>apstrīdēt Aizkraukles novada pašvaldībā 7 (septiņu) dienu laikā pēc tam, kad izsoles komisija ir apstiprinājusi izsoles protokolu</w:t>
      </w:r>
      <w:r>
        <w:rPr>
          <w:rFonts w:ascii="Times New Roman" w:eastAsia="Times New Roman" w:hAnsi="Times New Roman" w:cs="Times New Roman"/>
          <w:bCs/>
          <w:color w:val="000000"/>
          <w:kern w:val="0"/>
          <w:sz w:val="24"/>
          <w:szCs w:val="24"/>
          <w:lang w:eastAsia="ar-QA" w:bidi="ar-QA"/>
          <w14:ligatures w14:val="none"/>
        </w:rPr>
        <w:t>.</w:t>
      </w:r>
    </w:p>
    <w:p w:rsidR="00625C27" w:rsidP="00625C27" w14:paraId="7FEFB231" w14:textId="77777777">
      <w:pPr>
        <w:suppressAutoHyphens/>
        <w:spacing w:after="0" w:line="240" w:lineRule="auto"/>
        <w:ind w:left="567"/>
        <w:contextualSpacing/>
        <w:jc w:val="both"/>
        <w:rPr>
          <w:rFonts w:ascii="Times New Roman" w:eastAsia="Times New Roman" w:hAnsi="Times New Roman" w:cs="Times New Roman"/>
          <w:bCs/>
          <w:color w:val="000000"/>
          <w:kern w:val="0"/>
          <w:sz w:val="24"/>
          <w:szCs w:val="24"/>
          <w:lang w:eastAsia="ar-QA" w:bidi="ar-QA"/>
          <w14:ligatures w14:val="none"/>
        </w:rPr>
      </w:pPr>
    </w:p>
    <w:p w:rsidR="00625C27" w:rsidP="00625C27" w14:paraId="2993ECA6" w14:textId="77777777">
      <w:pPr>
        <w:suppressAutoHyphens/>
        <w:spacing w:after="0" w:line="240" w:lineRule="auto"/>
        <w:ind w:left="567"/>
        <w:contextualSpacing/>
        <w:jc w:val="both"/>
        <w:rPr>
          <w:rFonts w:ascii="Times New Roman" w:eastAsia="Times New Roman" w:hAnsi="Times New Roman" w:cs="Times New Roman"/>
          <w:bCs/>
          <w:color w:val="000000"/>
          <w:kern w:val="0"/>
          <w:sz w:val="24"/>
          <w:szCs w:val="24"/>
          <w:lang w:eastAsia="ar-QA" w:bidi="ar-QA"/>
          <w14:ligatures w14:val="none"/>
        </w:rPr>
      </w:pPr>
    </w:p>
    <w:p w:rsidR="00625C27" w:rsidP="00625C27" w14:paraId="2AEA770B" w14:textId="77777777">
      <w:pPr>
        <w:suppressAutoHyphens/>
        <w:spacing w:after="0" w:line="240" w:lineRule="auto"/>
        <w:ind w:left="567"/>
        <w:contextualSpacing/>
        <w:jc w:val="both"/>
        <w:rPr>
          <w:rFonts w:ascii="Times New Roman" w:eastAsia="Times New Roman" w:hAnsi="Times New Roman" w:cs="Times New Roman"/>
          <w:bCs/>
          <w:color w:val="000000"/>
          <w:kern w:val="0"/>
          <w:sz w:val="24"/>
          <w:szCs w:val="24"/>
          <w:lang w:eastAsia="ar-QA" w:bidi="ar-QA"/>
          <w14:ligatures w14:val="none"/>
        </w:rPr>
      </w:pPr>
    </w:p>
    <w:p w:rsidR="00625C27" w:rsidP="00625C27" w14:paraId="7FE5B98F" w14:textId="77777777"/>
    <w:p w:rsidR="00625C27" w:rsidRPr="001701DC" w:rsidP="00625C27" w14:paraId="2B0C979D" w14:textId="77777777">
      <w:pPr>
        <w:rPr>
          <w:rFonts w:ascii="Times New Roman" w:hAnsi="Times New Roman" w:cs="Times New Roman"/>
          <w:sz w:val="24"/>
          <w:szCs w:val="24"/>
        </w:rPr>
      </w:pPr>
      <w:r w:rsidRPr="001701DC">
        <w:rPr>
          <w:rFonts w:ascii="Times New Roman" w:hAnsi="Times New Roman" w:cs="Times New Roman"/>
          <w:sz w:val="24"/>
          <w:szCs w:val="24"/>
        </w:rPr>
        <w:t>Domes priekšsēdētājs</w:t>
      </w:r>
      <w:r w:rsidRPr="001701DC">
        <w:rPr>
          <w:rFonts w:ascii="Times New Roman" w:hAnsi="Times New Roman" w:cs="Times New Roman"/>
          <w:sz w:val="24"/>
          <w:szCs w:val="24"/>
        </w:rPr>
        <w:tab/>
      </w:r>
      <w:r w:rsidRPr="001701DC">
        <w:rPr>
          <w:rFonts w:ascii="Times New Roman" w:hAnsi="Times New Roman" w:cs="Times New Roman"/>
          <w:sz w:val="24"/>
          <w:szCs w:val="24"/>
        </w:rPr>
        <w:tab/>
      </w:r>
      <w:r w:rsidRPr="001701DC">
        <w:rPr>
          <w:rFonts w:ascii="Times New Roman" w:hAnsi="Times New Roman" w:cs="Times New Roman"/>
          <w:sz w:val="24"/>
          <w:szCs w:val="24"/>
        </w:rPr>
        <w:tab/>
      </w:r>
      <w:r w:rsidRPr="001701DC">
        <w:rPr>
          <w:rFonts w:ascii="Times New Roman" w:hAnsi="Times New Roman" w:cs="Times New Roman"/>
          <w:sz w:val="24"/>
          <w:szCs w:val="24"/>
        </w:rPr>
        <w:tab/>
      </w:r>
      <w:r w:rsidRPr="001701DC">
        <w:rPr>
          <w:rFonts w:ascii="Times New Roman" w:hAnsi="Times New Roman" w:cs="Times New Roman"/>
          <w:sz w:val="24"/>
          <w:szCs w:val="24"/>
        </w:rPr>
        <w:tab/>
      </w:r>
      <w:r w:rsidRPr="001701DC">
        <w:rPr>
          <w:rFonts w:ascii="Times New Roman" w:hAnsi="Times New Roman" w:cs="Times New Roman"/>
          <w:sz w:val="24"/>
          <w:szCs w:val="24"/>
        </w:rPr>
        <w:tab/>
      </w:r>
      <w:r w:rsidRPr="001701DC">
        <w:rPr>
          <w:rFonts w:ascii="Times New Roman" w:hAnsi="Times New Roman" w:cs="Times New Roman"/>
          <w:sz w:val="24"/>
          <w:szCs w:val="24"/>
        </w:rPr>
        <w:tab/>
      </w:r>
      <w:r w:rsidRPr="001701DC">
        <w:rPr>
          <w:rFonts w:ascii="Times New Roman" w:hAnsi="Times New Roman" w:cs="Times New Roman"/>
          <w:sz w:val="24"/>
          <w:szCs w:val="24"/>
        </w:rPr>
        <w:tab/>
        <w:t>Leons Līdums</w:t>
      </w:r>
    </w:p>
    <w:p w:rsidR="00955E0C" w14:paraId="02589A2C" w14:textId="77777777"/>
    <w:sectPr w:rsidSect="00625C27">
      <w:footerReference w:type="default" r:id="rId10"/>
      <w:footerReference w:type="first" r:id="rId11"/>
      <w:pgSz w:w="11906" w:h="16838"/>
      <w:pgMar w:top="1134" w:right="737"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63296053"/>
      <w:docPartObj>
        <w:docPartGallery w:val="Page Numbers (Bottom of Page)"/>
        <w:docPartUnique/>
      </w:docPartObj>
    </w:sdtPr>
    <w:sdtContent>
      <w:p w:rsidR="00625C27" w14:paraId="447E3BE3" w14:textId="77777777">
        <w:pPr>
          <w:pStyle w:val="Footer"/>
          <w:jc w:val="center"/>
        </w:pPr>
        <w:r>
          <w:fldChar w:fldCharType="begin"/>
        </w:r>
        <w:r>
          <w:instrText>PAGE   \* MERGEFORMAT</w:instrText>
        </w:r>
        <w:r>
          <w:fldChar w:fldCharType="separate"/>
        </w:r>
        <w:r>
          <w:t>2</w:t>
        </w:r>
        <w:r>
          <w:fldChar w:fldCharType="end"/>
        </w:r>
      </w:p>
    </w:sdtContent>
  </w:sdt>
  <w:p w:rsidR="00625C27" w14:paraId="39CC522D" w14:textId="77777777">
    <w:pPr>
      <w:pStyle w:val="Footer"/>
    </w:pPr>
  </w:p>
  <w:p w:rsidR="00625C27" w14:paraId="6E79699A" w14:textId="77777777">
    <w:pPr>
      <w:jc w:val="center"/>
    </w:pPr>
  </w:p>
  <w:p w:rsidR="00625C27" w14:paraId="42D5304E" w14:textId="7758113B">
    <w:pPr>
      <w:jc w:val="center"/>
    </w:pPr>
  </w:p>
  <w:p>
    <w:pPr>
      <w:jc w:val="center"/>
    </w:pPr>
    <w:r>
      <w:rPr>
        <w:rFonts w:ascii="Aptos" w:eastAsia="Aptos" w:hAnsi="Aptos" w:cs="Aptos"/>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25C27" w14:paraId="47578A7B" w14:textId="77777777">
    <w:pPr>
      <w:jc w:val="center"/>
    </w:pPr>
  </w:p>
  <w:p>
    <w:pPr>
      <w:jc w:val="center"/>
    </w:pPr>
    <w:r>
      <w:rPr>
        <w:rFonts w:ascii="Aptos" w:eastAsia="Aptos" w:hAnsi="Aptos" w:cs="Aptos"/>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09D21F5"/>
    <w:multiLevelType w:val="multilevel"/>
    <w:tmpl w:val="4B7C6BBA"/>
    <w:lvl w:ilvl="0">
      <w:start w:val="3"/>
      <w:numFmt w:val="decimal"/>
      <w:lvlText w:val="%1."/>
      <w:lvlJc w:val="left"/>
      <w:pPr>
        <w:tabs>
          <w:tab w:val="num" w:pos="360"/>
        </w:tabs>
        <w:ind w:left="360" w:hanging="360"/>
      </w:pPr>
      <w:rPr>
        <w:b/>
        <w:bCs w:val="0"/>
      </w:rPr>
    </w:lvl>
    <w:lvl w:ilvl="1">
      <w:start w:val="1"/>
      <w:numFmt w:val="decimal"/>
      <w:isLgl/>
      <w:lvlText w:val="%1.%2."/>
      <w:lvlJc w:val="left"/>
      <w:pPr>
        <w:tabs>
          <w:tab w:val="num" w:pos="435"/>
        </w:tabs>
        <w:ind w:left="435" w:hanging="435"/>
      </w:pPr>
      <w:rPr>
        <w:rFonts w:ascii="Times New Roman" w:hAnsi="Times New Roman" w:cs="Times New Roman" w:hint="default"/>
        <w:b w:val="0"/>
        <w:bCs/>
        <w:color w:val="auto"/>
        <w:sz w:val="24"/>
        <w:szCs w:val="24"/>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571"/>
        </w:tabs>
        <w:ind w:left="1571"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
    <w:nsid w:val="6B363D23"/>
    <w:multiLevelType w:val="multilevel"/>
    <w:tmpl w:val="20A47D9A"/>
    <w:lvl w:ilvl="0">
      <w:start w:val="1"/>
      <w:numFmt w:val="decimal"/>
      <w:lvlText w:val="%1."/>
      <w:lvlJc w:val="left"/>
      <w:pPr>
        <w:tabs>
          <w:tab w:val="num" w:pos="360"/>
        </w:tabs>
        <w:ind w:left="360" w:hanging="360"/>
      </w:pPr>
      <w:rPr>
        <w:b/>
      </w:rPr>
    </w:lvl>
    <w:lvl w:ilvl="1">
      <w:start w:val="1"/>
      <w:numFmt w:val="decimal"/>
      <w:isLgl/>
      <w:lvlText w:val="%1.%2."/>
      <w:lvlJc w:val="left"/>
      <w:pPr>
        <w:tabs>
          <w:tab w:val="num" w:pos="435"/>
        </w:tabs>
        <w:ind w:left="435" w:hanging="435"/>
      </w:pPr>
      <w:rPr>
        <w:b w:val="0"/>
        <w:bCs/>
        <w:i w:val="0"/>
        <w:iCs w:val="0"/>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num w:numId="1" w16cid:durableId="1569236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183263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C27"/>
    <w:rsid w:val="00030E38"/>
    <w:rsid w:val="00044425"/>
    <w:rsid w:val="001701DC"/>
    <w:rsid w:val="001A7986"/>
    <w:rsid w:val="002F3535"/>
    <w:rsid w:val="00311B38"/>
    <w:rsid w:val="00352E22"/>
    <w:rsid w:val="00364734"/>
    <w:rsid w:val="003678CD"/>
    <w:rsid w:val="00397757"/>
    <w:rsid w:val="003A5BF1"/>
    <w:rsid w:val="003B6CA6"/>
    <w:rsid w:val="003F3432"/>
    <w:rsid w:val="00425A85"/>
    <w:rsid w:val="00625C27"/>
    <w:rsid w:val="0069256A"/>
    <w:rsid w:val="006D5ACC"/>
    <w:rsid w:val="007010FF"/>
    <w:rsid w:val="0074075F"/>
    <w:rsid w:val="00905EEE"/>
    <w:rsid w:val="00910CA1"/>
    <w:rsid w:val="00955E0C"/>
    <w:rsid w:val="00956FC0"/>
    <w:rsid w:val="00A168D9"/>
    <w:rsid w:val="00AE696B"/>
    <w:rsid w:val="00B839A4"/>
    <w:rsid w:val="00C55C97"/>
    <w:rsid w:val="00C669F9"/>
    <w:rsid w:val="00DB66DC"/>
    <w:rsid w:val="00E71783"/>
    <w:rsid w:val="00FA0E32"/>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56795599"/>
  <w15:chartTrackingRefBased/>
  <w15:docId w15:val="{495C482C-02F1-4982-9C0E-D764667AF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5C27"/>
    <w:pPr>
      <w:spacing w:line="256" w:lineRule="auto"/>
    </w:pPr>
  </w:style>
  <w:style w:type="paragraph" w:styleId="Heading1">
    <w:name w:val="heading 1"/>
    <w:basedOn w:val="Normal"/>
    <w:next w:val="Normal"/>
    <w:link w:val="Virsraksts1Rakstz"/>
    <w:uiPriority w:val="9"/>
    <w:qFormat/>
    <w:rsid w:val="00625C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Virsraksts2Rakstz"/>
    <w:uiPriority w:val="9"/>
    <w:semiHidden/>
    <w:unhideWhenUsed/>
    <w:qFormat/>
    <w:rsid w:val="00625C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Virsraksts3Rakstz"/>
    <w:uiPriority w:val="9"/>
    <w:semiHidden/>
    <w:unhideWhenUsed/>
    <w:qFormat/>
    <w:rsid w:val="00625C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Virsraksts4Rakstz"/>
    <w:uiPriority w:val="9"/>
    <w:semiHidden/>
    <w:unhideWhenUsed/>
    <w:qFormat/>
    <w:rsid w:val="00625C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Virsraksts5Rakstz"/>
    <w:uiPriority w:val="9"/>
    <w:semiHidden/>
    <w:unhideWhenUsed/>
    <w:qFormat/>
    <w:rsid w:val="00625C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Virsraksts6Rakstz"/>
    <w:uiPriority w:val="9"/>
    <w:semiHidden/>
    <w:unhideWhenUsed/>
    <w:qFormat/>
    <w:rsid w:val="00625C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Virsraksts7Rakstz"/>
    <w:uiPriority w:val="9"/>
    <w:semiHidden/>
    <w:unhideWhenUsed/>
    <w:qFormat/>
    <w:rsid w:val="00625C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Virsraksts8Rakstz"/>
    <w:uiPriority w:val="9"/>
    <w:semiHidden/>
    <w:unhideWhenUsed/>
    <w:qFormat/>
    <w:rsid w:val="00625C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Virsraksts9Rakstz"/>
    <w:uiPriority w:val="9"/>
    <w:semiHidden/>
    <w:unhideWhenUsed/>
    <w:qFormat/>
    <w:rsid w:val="00625C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basedOn w:val="DefaultParagraphFont"/>
    <w:link w:val="Heading1"/>
    <w:uiPriority w:val="9"/>
    <w:rsid w:val="00625C27"/>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DefaultParagraphFont"/>
    <w:link w:val="Heading2"/>
    <w:uiPriority w:val="9"/>
    <w:semiHidden/>
    <w:rsid w:val="00625C27"/>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DefaultParagraphFont"/>
    <w:link w:val="Heading3"/>
    <w:uiPriority w:val="9"/>
    <w:semiHidden/>
    <w:rsid w:val="00625C27"/>
    <w:rPr>
      <w:rFonts w:eastAsiaTheme="majorEastAsia" w:cstheme="majorBidi"/>
      <w:color w:val="0F4761" w:themeColor="accent1" w:themeShade="BF"/>
      <w:sz w:val="28"/>
      <w:szCs w:val="28"/>
    </w:rPr>
  </w:style>
  <w:style w:type="character" w:customStyle="1" w:styleId="Virsraksts4Rakstz">
    <w:name w:val="Virsraksts 4 Rakstz."/>
    <w:basedOn w:val="DefaultParagraphFont"/>
    <w:link w:val="Heading4"/>
    <w:uiPriority w:val="9"/>
    <w:semiHidden/>
    <w:rsid w:val="00625C27"/>
    <w:rPr>
      <w:rFonts w:eastAsiaTheme="majorEastAsia" w:cstheme="majorBidi"/>
      <w:i/>
      <w:iCs/>
      <w:color w:val="0F4761" w:themeColor="accent1" w:themeShade="BF"/>
    </w:rPr>
  </w:style>
  <w:style w:type="character" w:customStyle="1" w:styleId="Virsraksts5Rakstz">
    <w:name w:val="Virsraksts 5 Rakstz."/>
    <w:basedOn w:val="DefaultParagraphFont"/>
    <w:link w:val="Heading5"/>
    <w:uiPriority w:val="9"/>
    <w:semiHidden/>
    <w:rsid w:val="00625C27"/>
    <w:rPr>
      <w:rFonts w:eastAsiaTheme="majorEastAsia" w:cstheme="majorBidi"/>
      <w:color w:val="0F4761" w:themeColor="accent1" w:themeShade="BF"/>
    </w:rPr>
  </w:style>
  <w:style w:type="character" w:customStyle="1" w:styleId="Virsraksts6Rakstz">
    <w:name w:val="Virsraksts 6 Rakstz."/>
    <w:basedOn w:val="DefaultParagraphFont"/>
    <w:link w:val="Heading6"/>
    <w:uiPriority w:val="9"/>
    <w:semiHidden/>
    <w:rsid w:val="00625C27"/>
    <w:rPr>
      <w:rFonts w:eastAsiaTheme="majorEastAsia" w:cstheme="majorBidi"/>
      <w:i/>
      <w:iCs/>
      <w:color w:val="595959" w:themeColor="text1" w:themeTint="A6"/>
    </w:rPr>
  </w:style>
  <w:style w:type="character" w:customStyle="1" w:styleId="Virsraksts7Rakstz">
    <w:name w:val="Virsraksts 7 Rakstz."/>
    <w:basedOn w:val="DefaultParagraphFont"/>
    <w:link w:val="Heading7"/>
    <w:uiPriority w:val="9"/>
    <w:semiHidden/>
    <w:rsid w:val="00625C27"/>
    <w:rPr>
      <w:rFonts w:eastAsiaTheme="majorEastAsia" w:cstheme="majorBidi"/>
      <w:color w:val="595959" w:themeColor="text1" w:themeTint="A6"/>
    </w:rPr>
  </w:style>
  <w:style w:type="character" w:customStyle="1" w:styleId="Virsraksts8Rakstz">
    <w:name w:val="Virsraksts 8 Rakstz."/>
    <w:basedOn w:val="DefaultParagraphFont"/>
    <w:link w:val="Heading8"/>
    <w:uiPriority w:val="9"/>
    <w:semiHidden/>
    <w:rsid w:val="00625C27"/>
    <w:rPr>
      <w:rFonts w:eastAsiaTheme="majorEastAsia" w:cstheme="majorBidi"/>
      <w:i/>
      <w:iCs/>
      <w:color w:val="272727" w:themeColor="text1" w:themeTint="D8"/>
    </w:rPr>
  </w:style>
  <w:style w:type="character" w:customStyle="1" w:styleId="Virsraksts9Rakstz">
    <w:name w:val="Virsraksts 9 Rakstz."/>
    <w:basedOn w:val="DefaultParagraphFont"/>
    <w:link w:val="Heading9"/>
    <w:uiPriority w:val="9"/>
    <w:semiHidden/>
    <w:rsid w:val="00625C27"/>
    <w:rPr>
      <w:rFonts w:eastAsiaTheme="majorEastAsia" w:cstheme="majorBidi"/>
      <w:color w:val="272727" w:themeColor="text1" w:themeTint="D8"/>
    </w:rPr>
  </w:style>
  <w:style w:type="paragraph" w:styleId="Title">
    <w:name w:val="Title"/>
    <w:basedOn w:val="Normal"/>
    <w:next w:val="Normal"/>
    <w:link w:val="NosaukumsRakstz"/>
    <w:uiPriority w:val="10"/>
    <w:qFormat/>
    <w:rsid w:val="00625C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DefaultParagraphFont"/>
    <w:link w:val="Title"/>
    <w:uiPriority w:val="10"/>
    <w:rsid w:val="00625C27"/>
    <w:rPr>
      <w:rFonts w:asciiTheme="majorHAnsi" w:eastAsiaTheme="majorEastAsia" w:hAnsiTheme="majorHAnsi" w:cstheme="majorBidi"/>
      <w:spacing w:val="-10"/>
      <w:kern w:val="28"/>
      <w:sz w:val="56"/>
      <w:szCs w:val="56"/>
    </w:rPr>
  </w:style>
  <w:style w:type="paragraph" w:styleId="Subtitle">
    <w:name w:val="Subtitle"/>
    <w:basedOn w:val="Normal"/>
    <w:next w:val="Normal"/>
    <w:link w:val="ApakvirsrakstsRakstz"/>
    <w:uiPriority w:val="11"/>
    <w:qFormat/>
    <w:rsid w:val="00625C2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DefaultParagraphFont"/>
    <w:link w:val="Subtitle"/>
    <w:uiPriority w:val="11"/>
    <w:rsid w:val="00625C27"/>
    <w:rPr>
      <w:rFonts w:eastAsiaTheme="majorEastAsia" w:cstheme="majorBidi"/>
      <w:color w:val="595959" w:themeColor="text1" w:themeTint="A6"/>
      <w:spacing w:val="15"/>
      <w:sz w:val="28"/>
      <w:szCs w:val="28"/>
    </w:rPr>
  </w:style>
  <w:style w:type="paragraph" w:styleId="Quote">
    <w:name w:val="Quote"/>
    <w:basedOn w:val="Normal"/>
    <w:next w:val="Normal"/>
    <w:link w:val="CittsRakstz"/>
    <w:uiPriority w:val="29"/>
    <w:qFormat/>
    <w:rsid w:val="00625C27"/>
    <w:pPr>
      <w:spacing w:before="160"/>
      <w:jc w:val="center"/>
    </w:pPr>
    <w:rPr>
      <w:i/>
      <w:iCs/>
      <w:color w:val="404040" w:themeColor="text1" w:themeTint="BF"/>
    </w:rPr>
  </w:style>
  <w:style w:type="character" w:customStyle="1" w:styleId="CittsRakstz">
    <w:name w:val="Citāts Rakstz."/>
    <w:basedOn w:val="DefaultParagraphFont"/>
    <w:link w:val="Quote"/>
    <w:uiPriority w:val="29"/>
    <w:rsid w:val="00625C27"/>
    <w:rPr>
      <w:i/>
      <w:iCs/>
      <w:color w:val="404040" w:themeColor="text1" w:themeTint="BF"/>
    </w:rPr>
  </w:style>
  <w:style w:type="paragraph" w:styleId="ListParagraph">
    <w:name w:val="List Paragraph"/>
    <w:basedOn w:val="Normal"/>
    <w:uiPriority w:val="34"/>
    <w:qFormat/>
    <w:rsid w:val="00625C27"/>
    <w:pPr>
      <w:ind w:left="720"/>
      <w:contextualSpacing/>
    </w:pPr>
  </w:style>
  <w:style w:type="character" w:styleId="IntenseEmphasis">
    <w:name w:val="Intense Emphasis"/>
    <w:basedOn w:val="DefaultParagraphFont"/>
    <w:uiPriority w:val="21"/>
    <w:qFormat/>
    <w:rsid w:val="00625C27"/>
    <w:rPr>
      <w:i/>
      <w:iCs/>
      <w:color w:val="0F4761" w:themeColor="accent1" w:themeShade="BF"/>
    </w:rPr>
  </w:style>
  <w:style w:type="paragraph" w:styleId="IntenseQuote">
    <w:name w:val="Intense Quote"/>
    <w:basedOn w:val="Normal"/>
    <w:next w:val="Normal"/>
    <w:link w:val="IntensvscittsRakstz"/>
    <w:uiPriority w:val="30"/>
    <w:qFormat/>
    <w:rsid w:val="00625C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DefaultParagraphFont"/>
    <w:link w:val="IntenseQuote"/>
    <w:uiPriority w:val="30"/>
    <w:rsid w:val="00625C27"/>
    <w:rPr>
      <w:i/>
      <w:iCs/>
      <w:color w:val="0F4761" w:themeColor="accent1" w:themeShade="BF"/>
    </w:rPr>
  </w:style>
  <w:style w:type="character" w:styleId="IntenseReference">
    <w:name w:val="Intense Reference"/>
    <w:basedOn w:val="DefaultParagraphFont"/>
    <w:uiPriority w:val="32"/>
    <w:qFormat/>
    <w:rsid w:val="00625C27"/>
    <w:rPr>
      <w:b/>
      <w:bCs/>
      <w:smallCaps/>
      <w:color w:val="0F4761" w:themeColor="accent1" w:themeShade="BF"/>
      <w:spacing w:val="5"/>
    </w:rPr>
  </w:style>
  <w:style w:type="character" w:styleId="Hyperlink">
    <w:name w:val="Hyperlink"/>
    <w:basedOn w:val="DefaultParagraphFont"/>
    <w:uiPriority w:val="99"/>
    <w:semiHidden/>
    <w:unhideWhenUsed/>
    <w:rsid w:val="00625C27"/>
    <w:rPr>
      <w:color w:val="0000FF"/>
      <w:u w:val="single"/>
    </w:rPr>
  </w:style>
  <w:style w:type="paragraph" w:styleId="Footer">
    <w:name w:val="footer"/>
    <w:basedOn w:val="Normal"/>
    <w:link w:val="KjeneRakstz"/>
    <w:uiPriority w:val="99"/>
    <w:unhideWhenUsed/>
    <w:rsid w:val="00625C27"/>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625C27"/>
  </w:style>
  <w:style w:type="paragraph" w:styleId="Header">
    <w:name w:val="header"/>
    <w:basedOn w:val="Normal"/>
    <w:link w:val="GalveneRakstz"/>
    <w:uiPriority w:val="99"/>
    <w:unhideWhenUsed/>
    <w:rsid w:val="00397757"/>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3977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hyperlink" Target="http://www.latvija.lv" TargetMode="Externa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yperlink" Target="http://www.vestnesis.lv" TargetMode="External"/><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hyperlink" Target="https://izsoles.ta.gov.lv" TargetMode="External"/><Relationship Id="rId5" Type="http://schemas.openxmlformats.org/officeDocument/2006/relationships/hyperlink" Target="http://www.aizkraukle.lv" TargetMode="External"/><Relationship Id="rId15" Type="http://schemas.openxmlformats.org/officeDocument/2006/relationships/customXml" Target="../customXml/item1.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image" Target="media/image1.jpeg"/><Relationship Id="rId9" Type="http://schemas.openxmlformats.org/officeDocument/2006/relationships/hyperlink" Target="mailto:dome@aizkraukl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3EED8D2609C76409137FDDF75024670" ma:contentTypeVersion="13" ma:contentTypeDescription="Izveidot jaunu dokumentu." ma:contentTypeScope="" ma:versionID="1c93f9ae812c4989319995407666d204">
  <xsd:schema xmlns:xsd="http://www.w3.org/2001/XMLSchema" xmlns:xs="http://www.w3.org/2001/XMLSchema" xmlns:p="http://schemas.microsoft.com/office/2006/metadata/properties" xmlns:ns2="27b849a2-a345-4afd-a796-cd46876f5a7b" xmlns:ns3="5661024d-0002-4f0d-a2ae-1fc40952fa83" targetNamespace="http://schemas.microsoft.com/office/2006/metadata/properties" ma:root="true" ma:fieldsID="80ab5b278a5f425d7c6de88e6269a2b1" ns2:_="" ns3:_="">
    <xsd:import namespace="27b849a2-a345-4afd-a796-cd46876f5a7b"/>
    <xsd:import namespace="5661024d-0002-4f0d-a2ae-1fc40952fa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849a2-a345-4afd-a796-cd46876f5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a00734f-f306-404b-a272-baf194ad519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61024d-0002-4f0d-a2ae-1fc40952fa8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c040750-c020-4e4a-9975-12d6cb986caf}" ma:internalName="TaxCatchAll" ma:showField="CatchAllData" ma:web="5661024d-0002-4f0d-a2ae-1fc40952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7b849a2-a345-4afd-a796-cd46876f5a7b">
      <Terms xmlns="http://schemas.microsoft.com/office/infopath/2007/PartnerControls"/>
    </lcf76f155ced4ddcb4097134ff3c332f>
    <TaxCatchAll xmlns="5661024d-0002-4f0d-a2ae-1fc40952fa83" xsi:nil="true"/>
  </documentManagement>
</p:properties>
</file>

<file path=customXml/itemProps1.xml><?xml version="1.0" encoding="utf-8"?>
<ds:datastoreItem xmlns:ds="http://schemas.openxmlformats.org/officeDocument/2006/customXml" ds:itemID="{463004D1-CCD7-4EC8-AD80-3F3D386D340C}"/>
</file>

<file path=customXml/itemProps2.xml><?xml version="1.0" encoding="utf-8"?>
<ds:datastoreItem xmlns:ds="http://schemas.openxmlformats.org/officeDocument/2006/customXml" ds:itemID="{A0CF73A6-28F1-448B-92EE-16172FB09788}"/>
</file>

<file path=customXml/itemProps3.xml><?xml version="1.0" encoding="utf-8"?>
<ds:datastoreItem xmlns:ds="http://schemas.openxmlformats.org/officeDocument/2006/customXml" ds:itemID="{E7482683-896A-452E-8A1C-8FA90DC1718B}"/>
</file>

<file path=docProps/app.xml><?xml version="1.0" encoding="utf-8"?>
<Properties xmlns="http://schemas.openxmlformats.org/officeDocument/2006/extended-properties" xmlns:vt="http://schemas.openxmlformats.org/officeDocument/2006/docPropsVTypes">
  <Template>Normal</Template>
  <TotalTime>0</TotalTime>
  <Pages>5</Pages>
  <Words>7788</Words>
  <Characters>4440</Characters>
  <Application>Microsoft Office Word</Application>
  <DocSecurity>0</DocSecurity>
  <Lines>37</Lines>
  <Paragraphs>24</Paragraphs>
  <ScaleCrop>false</ScaleCrop>
  <Company/>
  <LinksUpToDate>false</LinksUpToDate>
  <CharactersWithSpaces>12204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Žuka</dc:creator>
  <cp:lastModifiedBy>Daiga Naroga</cp:lastModifiedBy>
  <cp:revision>2</cp:revision>
  <dcterms:created xsi:type="dcterms:W3CDTF">2026-06-23T09:01:00Z</dcterms:created>
  <dcterms:modified xsi:type="dcterms:W3CDTF">2026-06-23T09:01:00Z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0x010100C3EED8D2609C76409137FDDF75024670</vt:lpwstr>
  </property>
</Properties>
</file>