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D64B3C" w:rsidP="00705792" w14:paraId="6D209DC4"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TND/1-1.1/26/241</w:t>
      </w:r>
      <w:r w:rsidRPr="00817095" w:rsidR="00122F7B">
        <w:t xml:space="preserve"> </w:t>
      </w:r>
    </w:p>
    <w:p w:rsidR="00705792" w:rsidRPr="006F21A1" w:rsidP="00D64B3C" w14:paraId="18445AD4" w14:textId="378418A2">
      <w:pPr>
        <w:ind w:right="0"/>
        <w:jc w:val="right"/>
        <w:rPr>
          <w:rFonts w:eastAsia="Times New Roman" w:cs="Times New Roman"/>
          <w:b/>
          <w:szCs w:val="24"/>
          <w:lang w:eastAsia="lv-LV"/>
        </w:rPr>
      </w:pPr>
      <w:r w:rsidRPr="00817095">
        <w:t>(prot.</w:t>
      </w:r>
      <w:r w:rsidR="00D64B3C">
        <w:t> </w:t>
      </w:r>
      <w:r w:rsidRPr="00FB765B" w:rsidR="005E5431">
        <w:rPr>
          <w:rFonts w:eastAsia="Times New Roman" w:cs="Times New Roman"/>
          <w:szCs w:val="24"/>
          <w:lang w:eastAsia="lv-LV"/>
        </w:rPr>
        <w:t>Nr.</w:t>
      </w:r>
      <w:r w:rsidR="00D64B3C">
        <w:rPr>
          <w:rFonts w:eastAsia="Times New Roman" w:cs="Times New Roman"/>
          <w:szCs w:val="24"/>
          <w:lang w:eastAsia="lv-LV"/>
        </w:rPr>
        <w:t> </w:t>
      </w:r>
      <w:r w:rsidRPr="001D0464" w:rsidR="005E5431">
        <w:rPr>
          <w:rFonts w:eastAsia="Times New Roman" w:cs="Times New Roman"/>
          <w:szCs w:val="24"/>
          <w:lang w:eastAsia="lv-LV"/>
        </w:rPr>
        <w:t>5</w:t>
      </w:r>
      <w:r w:rsidR="00D64B3C">
        <w:rPr>
          <w:rFonts w:eastAsia="Times New Roman" w:cs="Times New Roman"/>
          <w:szCs w:val="24"/>
          <w:lang w:eastAsia="lv-LV"/>
        </w:rPr>
        <w:t>,</w:t>
      </w:r>
      <w:r w:rsidR="003D7985">
        <w:rPr>
          <w:rFonts w:eastAsia="Times New Roman" w:cs="Times New Roman"/>
          <w:szCs w:val="24"/>
          <w:lang w:eastAsia="lv-LV"/>
        </w:rPr>
        <w:t xml:space="preserve"> </w:t>
      </w:r>
      <w:r w:rsidR="00D64B3C">
        <w:rPr>
          <w:rFonts w:eastAsia="Times New Roman" w:cs="Times New Roman"/>
          <w:szCs w:val="24"/>
          <w:lang w:eastAsia="lv-LV"/>
        </w:rPr>
        <w:t>21</w:t>
      </w:r>
      <w:r w:rsidRPr="00FB765B" w:rsidR="005E5431">
        <w:rPr>
          <w:rFonts w:eastAsia="Times New Roman" w:cs="Times New Roman"/>
          <w:szCs w:val="24"/>
          <w:lang w:eastAsia="lv-LV"/>
        </w:rPr>
        <w:t>.</w:t>
      </w:r>
      <w:r w:rsidR="00D64B3C">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BA521A" w14:paraId="386FFB19" w14:textId="17C9323A">
      <w:pPr>
        <w:ind w:right="4251"/>
        <w:jc w:val="left"/>
        <w:rPr>
          <w:b/>
          <w:szCs w:val="24"/>
        </w:rPr>
      </w:pPr>
      <w:r w:rsidRPr="0086136F">
        <w:rPr>
          <w:b/>
          <w:szCs w:val="24"/>
        </w:rPr>
        <w:t>Par pašvaldības nekustamā īpašuma – dzīvokļa īpašuma “Draudzības”</w:t>
      </w:r>
      <w:r>
        <w:rPr>
          <w:b/>
          <w:szCs w:val="24"/>
        </w:rPr>
        <w:t> </w:t>
      </w:r>
      <w:r w:rsidRPr="0086136F">
        <w:rPr>
          <w:b/>
          <w:szCs w:val="24"/>
        </w:rPr>
        <w:t>-</w:t>
      </w:r>
      <w:r>
        <w:rPr>
          <w:b/>
          <w:szCs w:val="24"/>
        </w:rPr>
        <w:t> </w:t>
      </w:r>
      <w:r w:rsidRPr="0086136F">
        <w:rPr>
          <w:b/>
          <w:szCs w:val="24"/>
        </w:rPr>
        <w:t xml:space="preserve">20, </w:t>
      </w:r>
      <w:r w:rsidRPr="0086136F">
        <w:rPr>
          <w:b/>
          <w:szCs w:val="24"/>
        </w:rPr>
        <w:t>Viesatās</w:t>
      </w:r>
      <w:r w:rsidRPr="0086136F">
        <w:rPr>
          <w:b/>
          <w:szCs w:val="24"/>
        </w:rPr>
        <w:t xml:space="preserve">, </w:t>
      </w:r>
      <w:r w:rsidRPr="0086136F">
        <w:rPr>
          <w:b/>
          <w:szCs w:val="24"/>
        </w:rPr>
        <w:t>Viesatu</w:t>
      </w:r>
      <w:r w:rsidRPr="0086136F">
        <w:rPr>
          <w:b/>
          <w:szCs w:val="24"/>
        </w:rPr>
        <w:t xml:space="preserve"> pagastā, Tukuma novadā, izsoles rezultātiem un otrās izsoles noteikumu apstiprināšanu</w:t>
      </w:r>
    </w:p>
    <w:p w:rsidR="00122F7B" w:rsidRPr="00705792" w:rsidP="00BA521A" w14:paraId="2ED505CE" w14:textId="77777777">
      <w:pPr>
        <w:ind w:right="4251"/>
        <w:jc w:val="left"/>
        <w:rPr>
          <w:rFonts w:eastAsia="Times New Roman" w:cs="Times New Roman"/>
          <w:szCs w:val="24"/>
          <w:lang w:eastAsia="lv-LV"/>
        </w:rPr>
      </w:pPr>
    </w:p>
    <w:p w:rsidR="00376334" w:rsidRPr="00376334" w:rsidP="00376334" w14:paraId="41EE7ACA" w14:textId="5B85DADB">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Tukuma novada domes Īpašumu apsaimniekošanas un privatizācijas komisijas (turpmāk – Komisija) no 2026. gada 12. marta līdz 2026. gada 13. aprīlim pašvaldības nekustamā īpašuma, kas sastāv no dzīvokļa īpašuma “Draudzības”</w:t>
      </w:r>
      <w:r>
        <w:rPr>
          <w:rFonts w:eastAsia="Times New Roman" w:cs="Times New Roman"/>
          <w:szCs w:val="24"/>
          <w:lang w:eastAsia="lv-LV"/>
        </w:rPr>
        <w:t> </w:t>
      </w:r>
      <w:r w:rsidRPr="00376334">
        <w:rPr>
          <w:rFonts w:eastAsia="Times New Roman" w:cs="Times New Roman"/>
          <w:szCs w:val="24"/>
          <w:lang w:eastAsia="lv-LV"/>
        </w:rPr>
        <w:t>-</w:t>
      </w:r>
      <w:r>
        <w:rPr>
          <w:rFonts w:eastAsia="Times New Roman" w:cs="Times New Roman"/>
          <w:szCs w:val="24"/>
          <w:lang w:eastAsia="lv-LV"/>
        </w:rPr>
        <w:t> </w:t>
      </w:r>
      <w:r w:rsidRPr="00376334">
        <w:rPr>
          <w:rFonts w:eastAsia="Times New Roman" w:cs="Times New Roman"/>
          <w:szCs w:val="24"/>
          <w:lang w:eastAsia="lv-LV"/>
        </w:rPr>
        <w:t xml:space="preserve">20, </w:t>
      </w:r>
      <w:r w:rsidRPr="00376334">
        <w:rPr>
          <w:rFonts w:eastAsia="Times New Roman" w:cs="Times New Roman"/>
          <w:szCs w:val="24"/>
          <w:lang w:eastAsia="lv-LV"/>
        </w:rPr>
        <w:t>Viesatās</w:t>
      </w:r>
      <w:r w:rsidRPr="00376334">
        <w:rPr>
          <w:rFonts w:eastAsia="Times New Roman" w:cs="Times New Roman"/>
          <w:szCs w:val="24"/>
          <w:lang w:eastAsia="lv-LV"/>
        </w:rPr>
        <w:t xml:space="preserve">, </w:t>
      </w:r>
      <w:r w:rsidRPr="00376334">
        <w:rPr>
          <w:rFonts w:eastAsia="Times New Roman" w:cs="Times New Roman"/>
          <w:szCs w:val="24"/>
          <w:lang w:eastAsia="lv-LV"/>
        </w:rPr>
        <w:t>Viesatu</w:t>
      </w:r>
      <w:r w:rsidRPr="00376334">
        <w:rPr>
          <w:rFonts w:eastAsia="Times New Roman" w:cs="Times New Roman"/>
          <w:szCs w:val="24"/>
          <w:lang w:eastAsia="lv-LV"/>
        </w:rPr>
        <w:t xml:space="preserve"> pagastā, Tukuma novadā, kadastra numurs 9090 900 0018, 63,0 m</w:t>
      </w:r>
      <w:r w:rsidRPr="00376334">
        <w:rPr>
          <w:rFonts w:eastAsia="Times New Roman" w:cs="Times New Roman"/>
          <w:szCs w:val="24"/>
          <w:vertAlign w:val="superscript"/>
          <w:lang w:eastAsia="lv-LV"/>
        </w:rPr>
        <w:t>2</w:t>
      </w:r>
      <w:r w:rsidRPr="00376334">
        <w:rPr>
          <w:rFonts w:eastAsia="Times New Roman" w:cs="Times New Roman"/>
          <w:szCs w:val="24"/>
          <w:lang w:eastAsia="lv-LV"/>
        </w:rPr>
        <w:t xml:space="preserve"> platībā, kopīpašuma 630/22834 domājamās daļas no būves ar kadastra apzīmējumu 9090 002 0249 001, kopīpašuma 630/22834 domājamās daļas no zemes ar kadastra apzīmējumu 9090 002 0249 (turpmāk – Nekustamais īpašums), rīkotā elektroniskā izsole atzīstama par nenotikušu, jo izsolei nav autorizēts neviens izsoles dalībnieks.</w:t>
      </w:r>
    </w:p>
    <w:p w:rsidR="00376334" w:rsidRPr="00376334" w:rsidP="00376334" w14:paraId="74E95CC3" w14:textId="415F17EE">
      <w:pPr>
        <w:tabs>
          <w:tab w:val="left" w:pos="709"/>
        </w:tabs>
        <w:ind w:right="0" w:firstLine="567"/>
        <w:rPr>
          <w:rFonts w:eastAsia="Times New Roman" w:cs="Times New Roman"/>
          <w:i/>
          <w:iCs/>
          <w:szCs w:val="24"/>
          <w:lang w:eastAsia="lv-LV"/>
        </w:rPr>
      </w:pPr>
      <w:r w:rsidRPr="00376334">
        <w:rPr>
          <w:rFonts w:eastAsia="Times New Roman" w:cs="Times New Roman"/>
          <w:szCs w:val="24"/>
          <w:lang w:eastAsia="lv-LV"/>
        </w:rPr>
        <w:t>Publiskas personas mantas atsavināšanas likuma 31.</w:t>
      </w:r>
      <w:r w:rsidR="00C00BFB">
        <w:rPr>
          <w:rFonts w:eastAsia="Times New Roman" w:cs="Times New Roman"/>
          <w:szCs w:val="24"/>
          <w:lang w:eastAsia="lv-LV"/>
        </w:rPr>
        <w:t> </w:t>
      </w:r>
      <w:r w:rsidRPr="00376334">
        <w:rPr>
          <w:rFonts w:eastAsia="Times New Roman" w:cs="Times New Roman"/>
          <w:szCs w:val="24"/>
          <w:lang w:eastAsia="lv-LV"/>
        </w:rPr>
        <w:t xml:space="preserve">panta pirmā daļa noteic, </w:t>
      </w:r>
      <w:r w:rsidRPr="00376334">
        <w:rPr>
          <w:rFonts w:eastAsia="Times New Roman" w:cs="Times New Roman"/>
          <w:i/>
          <w:iCs/>
          <w:szCs w:val="24"/>
          <w:lang w:eastAsia="lv-LV"/>
        </w:rPr>
        <w:t>ja neviens pircējs nav pārsolījis izsoles sākumcenu, izsole ar augšupejošu soli atzīstama par nenotikušu</w:t>
      </w:r>
      <w:r w:rsidRPr="00376334">
        <w:rPr>
          <w:rFonts w:eastAsia="Times New Roman" w:cs="Times New Roman"/>
          <w:szCs w:val="24"/>
          <w:lang w:eastAsia="lv-LV"/>
        </w:rPr>
        <w:t>, un 32.</w:t>
      </w:r>
      <w:r w:rsidR="00C00BFB">
        <w:rPr>
          <w:rFonts w:eastAsia="Times New Roman" w:cs="Times New Roman"/>
          <w:szCs w:val="24"/>
          <w:lang w:eastAsia="lv-LV"/>
        </w:rPr>
        <w:t> </w:t>
      </w:r>
      <w:r w:rsidRPr="00376334">
        <w:rPr>
          <w:rFonts w:eastAsia="Times New Roman" w:cs="Times New Roman"/>
          <w:szCs w:val="24"/>
          <w:lang w:eastAsia="lv-LV"/>
        </w:rPr>
        <w:t>panta pirmās daļas 1.</w:t>
      </w:r>
      <w:r w:rsidR="00C00BFB">
        <w:rPr>
          <w:rFonts w:eastAsia="Times New Roman" w:cs="Times New Roman"/>
          <w:szCs w:val="24"/>
          <w:lang w:eastAsia="lv-LV"/>
        </w:rPr>
        <w:t> </w:t>
      </w:r>
      <w:r w:rsidRPr="00376334">
        <w:rPr>
          <w:rFonts w:eastAsia="Times New Roman" w:cs="Times New Roman"/>
          <w:szCs w:val="24"/>
          <w:lang w:eastAsia="lv-LV"/>
        </w:rPr>
        <w:t xml:space="preserve">punkts noteic, </w:t>
      </w:r>
      <w:r w:rsidRPr="00376334">
        <w:rPr>
          <w:rFonts w:eastAsia="Times New Roman" w:cs="Times New Roman"/>
          <w:i/>
          <w:iCs/>
          <w:szCs w:val="24"/>
          <w:lang w:eastAsia="lv-LV"/>
        </w:rPr>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376334" w:rsidRPr="00376334" w:rsidP="00376334" w14:paraId="3798ACB0" w14:textId="7A473F4C">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 xml:space="preserve">Saskaņā ar sertificēta vērtētāja Sabiedrības ar ierobežotu atbildību “VCG Ekspertu grupa”, reģistrācijas Nr. 40003554692 (īpašumu vērtētājs Guntars </w:t>
      </w:r>
      <w:r w:rsidRPr="00376334">
        <w:rPr>
          <w:rFonts w:eastAsia="Times New Roman" w:cs="Times New Roman"/>
          <w:szCs w:val="24"/>
          <w:lang w:eastAsia="lv-LV"/>
        </w:rPr>
        <w:t>Pugejs</w:t>
      </w:r>
      <w:r w:rsidRPr="00376334">
        <w:rPr>
          <w:rFonts w:eastAsia="Times New Roman" w:cs="Times New Roman"/>
          <w:szCs w:val="24"/>
          <w:lang w:eastAsia="lv-LV"/>
        </w:rPr>
        <w:t>, profesionālās kvalifikācijas sertifikāts Nr. 79) 2026. gada 28. janvāra vērtējumu Nekustamā īpašuma tirgus vērtība ir 1 800,00</w:t>
      </w:r>
      <w:r>
        <w:rPr>
          <w:rFonts w:eastAsia="Times New Roman" w:cs="Times New Roman"/>
          <w:szCs w:val="24"/>
          <w:lang w:eastAsia="lv-LV"/>
        </w:rPr>
        <w:t> </w:t>
      </w:r>
      <w:r w:rsidRPr="00376334">
        <w:rPr>
          <w:rFonts w:eastAsia="Times New Roman" w:cs="Times New Roman"/>
          <w:i/>
          <w:iCs/>
          <w:szCs w:val="24"/>
          <w:lang w:eastAsia="lv-LV"/>
        </w:rPr>
        <w:t>euro</w:t>
      </w:r>
      <w:r w:rsidRPr="00376334">
        <w:rPr>
          <w:rFonts w:eastAsia="Times New Roman" w:cs="Times New Roman"/>
          <w:szCs w:val="24"/>
          <w:lang w:eastAsia="lv-LV"/>
        </w:rPr>
        <w:t xml:space="preserve"> (viens tūkstotis astoņi simti </w:t>
      </w:r>
      <w:r w:rsidRPr="00376334">
        <w:rPr>
          <w:rFonts w:eastAsia="Times New Roman" w:cs="Times New Roman"/>
          <w:i/>
          <w:iCs/>
          <w:szCs w:val="24"/>
          <w:lang w:eastAsia="lv-LV"/>
        </w:rPr>
        <w:t>euro</w:t>
      </w:r>
      <w:r w:rsidRPr="00376334">
        <w:rPr>
          <w:rFonts w:eastAsia="Times New Roman" w:cs="Times New Roman"/>
          <w:szCs w:val="24"/>
          <w:lang w:eastAsia="lv-LV"/>
        </w:rPr>
        <w:t>).</w:t>
      </w:r>
    </w:p>
    <w:p w:rsidR="00376334" w:rsidRPr="00376334" w:rsidP="00376334" w14:paraId="77259B8C" w14:textId="69B9C441">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Ar Tukuma novada domes 2026. gada 26. februāra lēmumu Nr. TND/1-1.1/26/85 “Par pašvaldības nekustamā īpašuma – dzīvokļa īpašuma “Draudzības”</w:t>
      </w:r>
      <w:r>
        <w:rPr>
          <w:rFonts w:eastAsia="Times New Roman" w:cs="Times New Roman"/>
          <w:szCs w:val="24"/>
          <w:lang w:eastAsia="lv-LV"/>
        </w:rPr>
        <w:t> </w:t>
      </w:r>
      <w:r w:rsidRPr="00376334">
        <w:rPr>
          <w:rFonts w:eastAsia="Times New Roman" w:cs="Times New Roman"/>
          <w:szCs w:val="24"/>
          <w:lang w:eastAsia="lv-LV"/>
        </w:rPr>
        <w:t>-</w:t>
      </w:r>
      <w:r>
        <w:rPr>
          <w:rFonts w:eastAsia="Times New Roman" w:cs="Times New Roman"/>
          <w:szCs w:val="24"/>
          <w:lang w:eastAsia="lv-LV"/>
        </w:rPr>
        <w:t> </w:t>
      </w:r>
      <w:r w:rsidRPr="00376334">
        <w:rPr>
          <w:rFonts w:eastAsia="Times New Roman" w:cs="Times New Roman"/>
          <w:szCs w:val="24"/>
          <w:lang w:eastAsia="lv-LV"/>
        </w:rPr>
        <w:t xml:space="preserve">20, </w:t>
      </w:r>
      <w:r w:rsidRPr="00376334">
        <w:rPr>
          <w:rFonts w:eastAsia="Times New Roman" w:cs="Times New Roman"/>
          <w:szCs w:val="24"/>
          <w:lang w:eastAsia="lv-LV"/>
        </w:rPr>
        <w:t>Viesatās</w:t>
      </w:r>
      <w:r w:rsidRPr="00376334">
        <w:rPr>
          <w:rFonts w:eastAsia="Times New Roman" w:cs="Times New Roman"/>
          <w:szCs w:val="24"/>
          <w:lang w:eastAsia="lv-LV"/>
        </w:rPr>
        <w:t xml:space="preserve">, </w:t>
      </w:r>
      <w:r w:rsidRPr="00376334">
        <w:rPr>
          <w:rFonts w:eastAsia="Times New Roman" w:cs="Times New Roman"/>
          <w:szCs w:val="24"/>
          <w:lang w:eastAsia="lv-LV"/>
        </w:rPr>
        <w:t>Viesatu</w:t>
      </w:r>
      <w:r w:rsidRPr="00376334">
        <w:rPr>
          <w:rFonts w:eastAsia="Times New Roman" w:cs="Times New Roman"/>
          <w:szCs w:val="24"/>
          <w:lang w:eastAsia="lv-LV"/>
        </w:rPr>
        <w:t xml:space="preserve"> pagastā, Tukuma novadā, atsavināšanu un izsoles noteikumu apstiprināšanu” (prot.</w:t>
      </w:r>
      <w:r>
        <w:rPr>
          <w:rFonts w:eastAsia="Times New Roman" w:cs="Times New Roman"/>
          <w:szCs w:val="24"/>
          <w:lang w:eastAsia="lv-LV"/>
        </w:rPr>
        <w:t> </w:t>
      </w:r>
      <w:r w:rsidRPr="00376334">
        <w:rPr>
          <w:rFonts w:eastAsia="Times New Roman" w:cs="Times New Roman"/>
          <w:szCs w:val="24"/>
          <w:lang w:eastAsia="lv-LV"/>
        </w:rPr>
        <w:t>Nr. 2, 32. §) noteikta pirmās izsoles sākumcena (nosacītā cena) 3 000,00</w:t>
      </w:r>
      <w:r>
        <w:rPr>
          <w:rFonts w:eastAsia="Times New Roman" w:cs="Times New Roman"/>
          <w:szCs w:val="24"/>
          <w:lang w:eastAsia="lv-LV"/>
        </w:rPr>
        <w:t> </w:t>
      </w:r>
      <w:r w:rsidRPr="00376334">
        <w:rPr>
          <w:rFonts w:eastAsia="Times New Roman" w:cs="Times New Roman"/>
          <w:i/>
          <w:iCs/>
          <w:szCs w:val="24"/>
          <w:lang w:eastAsia="lv-LV"/>
        </w:rPr>
        <w:t>euro</w:t>
      </w:r>
      <w:r w:rsidRPr="00376334">
        <w:rPr>
          <w:rFonts w:eastAsia="Times New Roman" w:cs="Times New Roman"/>
          <w:szCs w:val="24"/>
          <w:lang w:eastAsia="lv-LV"/>
        </w:rPr>
        <w:t xml:space="preserve"> (trīs tūkstoši </w:t>
      </w:r>
      <w:r w:rsidRPr="00376334">
        <w:rPr>
          <w:rFonts w:eastAsia="Times New Roman" w:cs="Times New Roman"/>
          <w:i/>
          <w:iCs/>
          <w:szCs w:val="24"/>
          <w:lang w:eastAsia="lv-LV"/>
        </w:rPr>
        <w:t>euro</w:t>
      </w:r>
      <w:r w:rsidRPr="00376334">
        <w:rPr>
          <w:rFonts w:eastAsia="Times New Roman" w:cs="Times New Roman"/>
          <w:szCs w:val="24"/>
          <w:lang w:eastAsia="lv-LV"/>
        </w:rPr>
        <w:t>).</w:t>
      </w:r>
    </w:p>
    <w:p w:rsidR="00376334" w:rsidRPr="00376334" w:rsidP="00376334" w14:paraId="78CD523A" w14:textId="5E9B6E29">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Pamatojoties uz minēto, Komisija 2026. gada 7. maija sēdē ir sagatavojusi lēmuma projektu izskatīšanai Finanšu komitejā un Tukuma novada domes sēdē ar ierosinājumu rīkot Nekustamā īpašuma otro elektronisko izsoli, samazinot pirmās izsoles sākuma cenu (nosacīto cenu) par 20</w:t>
      </w:r>
      <w:r w:rsidR="00C00BFB">
        <w:rPr>
          <w:rFonts w:eastAsia="Times New Roman" w:cs="Times New Roman"/>
          <w:szCs w:val="24"/>
          <w:lang w:eastAsia="lv-LV"/>
        </w:rPr>
        <w:t> </w:t>
      </w:r>
      <w:r w:rsidRPr="00376334">
        <w:rPr>
          <w:rFonts w:eastAsia="Times New Roman" w:cs="Times New Roman"/>
          <w:szCs w:val="24"/>
          <w:lang w:eastAsia="lv-LV"/>
        </w:rPr>
        <w:t>procentiem un iesakot noteikt otrās izsoles sākuma cenu 2 400,00 </w:t>
      </w:r>
      <w:r w:rsidRPr="00376334">
        <w:rPr>
          <w:rFonts w:eastAsia="Times New Roman" w:cs="Times New Roman"/>
          <w:i/>
          <w:iCs/>
          <w:szCs w:val="24"/>
          <w:lang w:eastAsia="lv-LV"/>
        </w:rPr>
        <w:t>euro</w:t>
      </w:r>
      <w:r w:rsidRPr="00376334">
        <w:rPr>
          <w:rFonts w:eastAsia="Times New Roman" w:cs="Times New Roman"/>
          <w:szCs w:val="24"/>
          <w:lang w:eastAsia="lv-LV"/>
        </w:rPr>
        <w:t xml:space="preserve"> (divi tūkstoši četri simti </w:t>
      </w:r>
      <w:r w:rsidRPr="00376334">
        <w:rPr>
          <w:rFonts w:eastAsia="Times New Roman" w:cs="Times New Roman"/>
          <w:i/>
          <w:iCs/>
          <w:szCs w:val="24"/>
          <w:lang w:eastAsia="lv-LV"/>
        </w:rPr>
        <w:t>euro</w:t>
      </w:r>
      <w:r w:rsidRPr="00376334">
        <w:rPr>
          <w:rFonts w:eastAsia="Times New Roman" w:cs="Times New Roman"/>
          <w:szCs w:val="24"/>
          <w:lang w:eastAsia="lv-LV"/>
        </w:rPr>
        <w:t>).</w:t>
      </w:r>
    </w:p>
    <w:p w:rsidR="00376334" w:rsidRPr="00376334" w:rsidP="00376334" w14:paraId="77D86B62" w14:textId="77777777">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Pamatojoties uz Pašvaldību likuma 10. panta pirmās daļas 16. punktu, 73. panta ceturto daļu, Publiskas personas finanšu līdzekļu un mantas izšķērdēšanas novēršanas likuma 3. panta pirmās daļas 2. punktu un Publiskas personas mantas atsavināšanas likuma 31. panta pirmo daļu un 32. panta pirmās daļas 1. punktu, ņemot vērā Komisijas 2026. gada 7. maija sēdes lēmumu, Tukuma novada dome nolemj:</w:t>
      </w:r>
    </w:p>
    <w:p w:rsidR="00376334" w:rsidRPr="00376334" w:rsidP="00376334" w14:paraId="449C9998" w14:textId="77777777">
      <w:pPr>
        <w:tabs>
          <w:tab w:val="left" w:pos="709"/>
        </w:tabs>
        <w:ind w:right="0" w:firstLine="567"/>
        <w:rPr>
          <w:rFonts w:eastAsia="Times New Roman" w:cs="Times New Roman"/>
          <w:szCs w:val="24"/>
          <w:lang w:eastAsia="lv-LV"/>
        </w:rPr>
      </w:pPr>
    </w:p>
    <w:p w:rsidR="00376334" w:rsidRPr="00376334" w:rsidP="00376334" w14:paraId="46BD33F6" w14:textId="77777777">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1. atzīt Komisijas no 2026. gada 12. marta līdz 2026. gada 13. aprīlim rīkoto Nekustamā īpašuma izsoli par nenotikušu,</w:t>
      </w:r>
    </w:p>
    <w:p w:rsidR="00376334" w:rsidRPr="00376334" w:rsidP="00376334" w14:paraId="637F32BE" w14:textId="77777777">
      <w:pPr>
        <w:tabs>
          <w:tab w:val="left" w:pos="709"/>
        </w:tabs>
        <w:ind w:right="0" w:firstLine="567"/>
        <w:rPr>
          <w:rFonts w:eastAsia="Times New Roman" w:cs="Times New Roman"/>
          <w:szCs w:val="24"/>
          <w:lang w:eastAsia="lv-LV"/>
        </w:rPr>
      </w:pPr>
    </w:p>
    <w:p w:rsidR="00376334" w:rsidRPr="00376334" w:rsidP="00376334" w14:paraId="21CA7CB7" w14:textId="77777777">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 xml:space="preserve">2. uzdot Komisijai rīkot Nekustamā īpašuma otro elektronisko izsoli ar augšupejošu soli, nosakot Nekustamā īpašuma sākumcenu </w:t>
      </w:r>
      <w:r w:rsidRPr="00376334">
        <w:rPr>
          <w:rFonts w:eastAsia="Times New Roman" w:cs="Times New Roman"/>
          <w:b/>
          <w:bCs/>
          <w:szCs w:val="24"/>
          <w:lang w:eastAsia="lv-LV"/>
        </w:rPr>
        <w:t>2 400,00 </w:t>
      </w:r>
      <w:r w:rsidRPr="00376334">
        <w:rPr>
          <w:rFonts w:eastAsia="Times New Roman" w:cs="Times New Roman"/>
          <w:b/>
          <w:bCs/>
          <w:i/>
          <w:iCs/>
          <w:szCs w:val="24"/>
          <w:lang w:eastAsia="lv-LV"/>
        </w:rPr>
        <w:t>euro</w:t>
      </w:r>
      <w:r w:rsidRPr="00376334">
        <w:rPr>
          <w:rFonts w:eastAsia="Times New Roman" w:cs="Times New Roman"/>
          <w:szCs w:val="24"/>
          <w:lang w:eastAsia="lv-LV"/>
        </w:rPr>
        <w:t xml:space="preserve"> (divi tūkstoši četri simti </w:t>
      </w:r>
      <w:r w:rsidRPr="00376334">
        <w:rPr>
          <w:rFonts w:eastAsia="Times New Roman" w:cs="Times New Roman"/>
          <w:i/>
          <w:iCs/>
          <w:szCs w:val="24"/>
          <w:lang w:eastAsia="lv-LV"/>
        </w:rPr>
        <w:t>euro</w:t>
      </w:r>
      <w:r w:rsidRPr="00376334">
        <w:rPr>
          <w:rFonts w:eastAsia="Times New Roman" w:cs="Times New Roman"/>
          <w:szCs w:val="24"/>
          <w:lang w:eastAsia="lv-LV"/>
        </w:rPr>
        <w:t xml:space="preserve">), </w:t>
      </w:r>
    </w:p>
    <w:p w:rsidR="00376334" w:rsidRPr="00376334" w:rsidP="00376334" w14:paraId="701F3C37" w14:textId="77777777">
      <w:pPr>
        <w:tabs>
          <w:tab w:val="left" w:pos="709"/>
        </w:tabs>
        <w:ind w:right="0" w:firstLine="567"/>
        <w:rPr>
          <w:rFonts w:eastAsia="Times New Roman" w:cs="Times New Roman"/>
          <w:szCs w:val="24"/>
          <w:lang w:eastAsia="lv-LV"/>
        </w:rPr>
      </w:pPr>
    </w:p>
    <w:p w:rsidR="00376334" w:rsidRPr="00376334" w:rsidP="00376334" w14:paraId="7955EB9C" w14:textId="736CF48D">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3. apstiprināt Nekustamā īpašuma otrās izsoles noteikumus Nr.</w:t>
      </w:r>
      <w:r w:rsidR="00C00BFB">
        <w:rPr>
          <w:rFonts w:eastAsia="Times New Roman" w:cs="Times New Roman"/>
          <w:szCs w:val="24"/>
          <w:lang w:eastAsia="lv-LV"/>
        </w:rPr>
        <w:t> </w:t>
      </w:r>
      <w:r>
        <w:rPr>
          <w:rFonts w:eastAsia="Times New Roman" w:cs="Times New Roman"/>
          <w:szCs w:val="24"/>
          <w:lang w:eastAsia="lv-LV"/>
        </w:rPr>
        <w:t>32</w:t>
      </w:r>
      <w:r w:rsidRPr="00376334">
        <w:rPr>
          <w:rFonts w:eastAsia="Times New Roman" w:cs="Times New Roman"/>
          <w:szCs w:val="24"/>
          <w:lang w:eastAsia="lv-LV"/>
        </w:rPr>
        <w:t xml:space="preserve"> (pielikumā),</w:t>
      </w:r>
    </w:p>
    <w:p w:rsidR="00376334" w:rsidRPr="00376334" w:rsidP="00376334" w14:paraId="703CB395" w14:textId="77777777">
      <w:pPr>
        <w:tabs>
          <w:tab w:val="left" w:pos="709"/>
        </w:tabs>
        <w:ind w:right="0" w:firstLine="567"/>
        <w:rPr>
          <w:rFonts w:eastAsia="Times New Roman" w:cs="Times New Roman"/>
          <w:szCs w:val="24"/>
          <w:lang w:eastAsia="lv-LV"/>
        </w:rPr>
      </w:pPr>
    </w:p>
    <w:p w:rsidR="00376334" w:rsidRPr="00376334" w:rsidP="00376334" w14:paraId="63C25B54" w14:textId="77777777">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4. informāciju par izsoli publicēt laikrakstā “Latvijas Vēstnesis”, elektronisko izsoļu vietnē https://izsoles.ta.gov.lv un pašvaldības tīmekļvietnē www.tukums.lv,</w:t>
      </w:r>
    </w:p>
    <w:p w:rsidR="00376334" w:rsidRPr="00376334" w:rsidP="00376334" w14:paraId="32369DA0" w14:textId="77777777">
      <w:pPr>
        <w:tabs>
          <w:tab w:val="left" w:pos="709"/>
        </w:tabs>
        <w:ind w:right="0" w:firstLine="567"/>
        <w:rPr>
          <w:rFonts w:eastAsia="Times New Roman" w:cs="Times New Roman"/>
          <w:szCs w:val="24"/>
          <w:lang w:eastAsia="lv-LV"/>
        </w:rPr>
      </w:pPr>
    </w:p>
    <w:p w:rsidR="00376334" w:rsidRPr="00376334" w:rsidP="00376334" w14:paraId="7449E37B" w14:textId="77777777">
      <w:pPr>
        <w:tabs>
          <w:tab w:val="left" w:pos="709"/>
        </w:tabs>
        <w:ind w:right="0" w:firstLine="567"/>
        <w:rPr>
          <w:rFonts w:eastAsia="Times New Roman" w:cs="Times New Roman"/>
          <w:szCs w:val="24"/>
          <w:lang w:eastAsia="lv-LV"/>
        </w:rPr>
      </w:pPr>
      <w:r w:rsidRPr="00376334">
        <w:rPr>
          <w:rFonts w:eastAsia="Times New Roman" w:cs="Times New Roman"/>
          <w:szCs w:val="24"/>
          <w:lang w:eastAsia="lv-LV"/>
        </w:rPr>
        <w:t>5. uzdot pašvaldības izpilddirektoram Ivaram Liepiņam veikt kontroli par lēmuma izpildi.</w:t>
      </w:r>
    </w:p>
    <w:p w:rsidR="00376334" w:rsidRPr="00376334" w:rsidP="00376334" w14:paraId="51A8D626" w14:textId="77777777">
      <w:pPr>
        <w:tabs>
          <w:tab w:val="left" w:pos="709"/>
        </w:tabs>
        <w:ind w:right="0" w:firstLine="567"/>
        <w:rPr>
          <w:rFonts w:eastAsia="Times New Roman" w:cs="Times New Roman"/>
          <w:szCs w:val="24"/>
          <w:lang w:eastAsia="lv-LV"/>
        </w:rPr>
      </w:pPr>
    </w:p>
    <w:p w:rsidR="00376334" w:rsidRPr="00376334" w:rsidP="00376334" w14:paraId="48F1F6BC" w14:textId="77777777">
      <w:pPr>
        <w:ind w:left="5040" w:right="0" w:firstLine="720"/>
        <w:jc w:val="left"/>
        <w:rPr>
          <w:rFonts w:eastAsia="Times New Roman" w:cs="Times New Roman"/>
          <w:caps/>
          <w:sz w:val="20"/>
          <w:szCs w:val="20"/>
          <w:lang w:eastAsia="lv-LV"/>
        </w:rPr>
      </w:pPr>
    </w:p>
    <w:p w:rsidR="00376334" w:rsidRPr="00376334" w:rsidP="00376334" w14:paraId="0593712D" w14:textId="77777777">
      <w:pPr>
        <w:ind w:left="5040" w:right="0" w:firstLine="720"/>
        <w:jc w:val="left"/>
        <w:rPr>
          <w:rFonts w:eastAsia="Times New Roman" w:cs="Times New Roman"/>
          <w:caps/>
          <w:sz w:val="20"/>
          <w:szCs w:val="20"/>
          <w:lang w:eastAsia="lv-LV"/>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6"/>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F548DB">
          <w:rPr>
            <w:sz w:val="12"/>
            <w:szCs w:val="12"/>
          </w:rPr>
          <w:fldChar w:fldCharType="begin"/>
        </w:r>
        <w:r w:rsidRPr="0004206F" w:rsidR="00F548DB">
          <w:rPr>
            <w:sz w:val="12"/>
            <w:szCs w:val="12"/>
          </w:rPr>
          <w:instrText xml:space="preserve"> PAGE   \* MERGEFORMAT </w:instrText>
        </w:r>
        <w:r w:rsidRPr="0004206F" w:rsidR="00F548DB">
          <w:rPr>
            <w:sz w:val="12"/>
            <w:szCs w:val="12"/>
          </w:rPr>
          <w:fldChar w:fldCharType="separate"/>
        </w:r>
        <w:r w:rsidR="003D7985">
          <w:rPr>
            <w:noProof/>
            <w:sz w:val="12"/>
            <w:szCs w:val="12"/>
          </w:rPr>
          <w:t>1</w:t>
        </w:r>
        <w:r w:rsidRPr="0004206F" w:rsidR="00F548DB">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90117452">
    <w:abstractNumId w:val="4"/>
  </w:num>
  <w:num w:numId="2" w16cid:durableId="1026097301">
    <w:abstractNumId w:val="1"/>
  </w:num>
  <w:num w:numId="3" w16cid:durableId="335497655">
    <w:abstractNumId w:val="0"/>
  </w:num>
  <w:num w:numId="4" w16cid:durableId="1097216921">
    <w:abstractNumId w:val="5"/>
  </w:num>
  <w:num w:numId="5" w16cid:durableId="1572277143">
    <w:abstractNumId w:val="7"/>
  </w:num>
  <w:num w:numId="6" w16cid:durableId="600113310">
    <w:abstractNumId w:val="10"/>
  </w:num>
  <w:num w:numId="7" w16cid:durableId="912661030">
    <w:abstractNumId w:val="6"/>
  </w:num>
  <w:num w:numId="8" w16cid:durableId="1293293843">
    <w:abstractNumId w:val="9"/>
  </w:num>
  <w:num w:numId="9" w16cid:durableId="665016047">
    <w:abstractNumId w:val="11"/>
  </w:num>
  <w:num w:numId="10" w16cid:durableId="1860311632">
    <w:abstractNumId w:val="8"/>
  </w:num>
  <w:num w:numId="11" w16cid:durableId="688263013">
    <w:abstractNumId w:val="2"/>
  </w:num>
  <w:num w:numId="12" w16cid:durableId="156927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2819"/>
    <w:rsid w:val="00063F36"/>
    <w:rsid w:val="0006593B"/>
    <w:rsid w:val="00067613"/>
    <w:rsid w:val="00094948"/>
    <w:rsid w:val="000A35A2"/>
    <w:rsid w:val="000B0B3B"/>
    <w:rsid w:val="000D1112"/>
    <w:rsid w:val="000D5453"/>
    <w:rsid w:val="000D61AD"/>
    <w:rsid w:val="000D7658"/>
    <w:rsid w:val="000E15FE"/>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585C"/>
    <w:rsid w:val="00317313"/>
    <w:rsid w:val="00325D04"/>
    <w:rsid w:val="00327BC6"/>
    <w:rsid w:val="00330239"/>
    <w:rsid w:val="0033023C"/>
    <w:rsid w:val="00335B9B"/>
    <w:rsid w:val="00352FA5"/>
    <w:rsid w:val="00354E58"/>
    <w:rsid w:val="00376334"/>
    <w:rsid w:val="00381BD8"/>
    <w:rsid w:val="00381DAB"/>
    <w:rsid w:val="00397950"/>
    <w:rsid w:val="003A4B01"/>
    <w:rsid w:val="003B670E"/>
    <w:rsid w:val="003B7295"/>
    <w:rsid w:val="003C7BC9"/>
    <w:rsid w:val="003D3A4B"/>
    <w:rsid w:val="003D5640"/>
    <w:rsid w:val="003D71F6"/>
    <w:rsid w:val="003D7985"/>
    <w:rsid w:val="003E62BB"/>
    <w:rsid w:val="003F16E5"/>
    <w:rsid w:val="0040067D"/>
    <w:rsid w:val="00401EF8"/>
    <w:rsid w:val="00414BE9"/>
    <w:rsid w:val="00436D62"/>
    <w:rsid w:val="00440D7B"/>
    <w:rsid w:val="00441218"/>
    <w:rsid w:val="00452734"/>
    <w:rsid w:val="00455EF0"/>
    <w:rsid w:val="004806D3"/>
    <w:rsid w:val="004929B6"/>
    <w:rsid w:val="00494922"/>
    <w:rsid w:val="00507B41"/>
    <w:rsid w:val="0052225D"/>
    <w:rsid w:val="00527A18"/>
    <w:rsid w:val="00543FAB"/>
    <w:rsid w:val="005461FB"/>
    <w:rsid w:val="00556263"/>
    <w:rsid w:val="00563E42"/>
    <w:rsid w:val="00564BF0"/>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E447A"/>
    <w:rsid w:val="006E77F9"/>
    <w:rsid w:val="006F21A1"/>
    <w:rsid w:val="00705792"/>
    <w:rsid w:val="007064A0"/>
    <w:rsid w:val="0071320E"/>
    <w:rsid w:val="007356EE"/>
    <w:rsid w:val="00743123"/>
    <w:rsid w:val="0075164F"/>
    <w:rsid w:val="007527A8"/>
    <w:rsid w:val="0075607D"/>
    <w:rsid w:val="007662F4"/>
    <w:rsid w:val="00791180"/>
    <w:rsid w:val="007B4F80"/>
    <w:rsid w:val="007C10D5"/>
    <w:rsid w:val="007E674A"/>
    <w:rsid w:val="007F5B04"/>
    <w:rsid w:val="0081234E"/>
    <w:rsid w:val="00814A77"/>
    <w:rsid w:val="00817095"/>
    <w:rsid w:val="00830557"/>
    <w:rsid w:val="0084412F"/>
    <w:rsid w:val="008505AE"/>
    <w:rsid w:val="00854B4C"/>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949A4"/>
    <w:rsid w:val="009A1B11"/>
    <w:rsid w:val="009A215D"/>
    <w:rsid w:val="009A4912"/>
    <w:rsid w:val="009A5F04"/>
    <w:rsid w:val="009B4BCB"/>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0EB5"/>
    <w:rsid w:val="00B950D5"/>
    <w:rsid w:val="00B96783"/>
    <w:rsid w:val="00BA521A"/>
    <w:rsid w:val="00BA7C19"/>
    <w:rsid w:val="00BC09EB"/>
    <w:rsid w:val="00BD0542"/>
    <w:rsid w:val="00BD4682"/>
    <w:rsid w:val="00BE0FA1"/>
    <w:rsid w:val="00C00BFB"/>
    <w:rsid w:val="00C05098"/>
    <w:rsid w:val="00C43BA6"/>
    <w:rsid w:val="00C81589"/>
    <w:rsid w:val="00C965A3"/>
    <w:rsid w:val="00CC0858"/>
    <w:rsid w:val="00CC626C"/>
    <w:rsid w:val="00CE53DC"/>
    <w:rsid w:val="00CE77DE"/>
    <w:rsid w:val="00CF75AC"/>
    <w:rsid w:val="00D02FF9"/>
    <w:rsid w:val="00D05BB1"/>
    <w:rsid w:val="00D0772B"/>
    <w:rsid w:val="00D105E4"/>
    <w:rsid w:val="00D57C01"/>
    <w:rsid w:val="00D64B3C"/>
    <w:rsid w:val="00D6758D"/>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159EB"/>
    <w:rsid w:val="00F31DB1"/>
    <w:rsid w:val="00F548DB"/>
    <w:rsid w:val="00F609D0"/>
    <w:rsid w:val="00F86921"/>
    <w:rsid w:val="00F9057A"/>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2340</Words>
  <Characters>1335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2026-05-29T06:17:00Z</dcterms:modified>
</cp:coreProperties>
</file>