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F18AB" w14:textId="017C0A16" w:rsidR="003565A9" w:rsidRPr="003565A9" w:rsidRDefault="00CC7D90" w:rsidP="003565A9">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6057A9">
        <w:rPr>
          <w:rFonts w:ascii="Times New Roman" w:eastAsia="Times New Roman" w:hAnsi="Times New Roman" w:cs="Times New Roman"/>
          <w:b/>
          <w:sz w:val="24"/>
          <w:szCs w:val="24"/>
        </w:rPr>
        <w:t>.</w:t>
      </w:r>
      <w:r w:rsidR="00A920F4">
        <w:rPr>
          <w:rFonts w:ascii="Times New Roman" w:eastAsia="Times New Roman" w:hAnsi="Times New Roman" w:cs="Times New Roman"/>
          <w:b/>
          <w:sz w:val="24"/>
          <w:szCs w:val="24"/>
        </w:rPr>
        <w:t xml:space="preserve"> </w:t>
      </w:r>
      <w:r w:rsidR="003565A9" w:rsidRPr="003565A9">
        <w:rPr>
          <w:rFonts w:ascii="Times New Roman" w:eastAsia="Times New Roman" w:hAnsi="Times New Roman" w:cs="Times New Roman"/>
          <w:b/>
          <w:sz w:val="24"/>
          <w:szCs w:val="24"/>
        </w:rPr>
        <w:t>PIELIKUMS</w:t>
      </w:r>
    </w:p>
    <w:p w14:paraId="73FC385A" w14:textId="77777777" w:rsidR="005F2C6B" w:rsidRPr="005F2C6B" w:rsidRDefault="005F2C6B" w:rsidP="005F2C6B">
      <w:pPr>
        <w:spacing w:after="0" w:line="240" w:lineRule="auto"/>
        <w:jc w:val="right"/>
        <w:rPr>
          <w:rFonts w:ascii="Times New Roman" w:eastAsia="Times New Roman" w:hAnsi="Times New Roman" w:cs="Times New Roman"/>
          <w:sz w:val="24"/>
          <w:szCs w:val="24"/>
        </w:rPr>
      </w:pPr>
      <w:r w:rsidRPr="005F2C6B">
        <w:rPr>
          <w:rFonts w:ascii="Times New Roman" w:eastAsia="Times New Roman" w:hAnsi="Times New Roman" w:cs="Times New Roman"/>
          <w:sz w:val="24"/>
          <w:szCs w:val="24"/>
        </w:rPr>
        <w:t>Limbažu novada pašvaldības domes</w:t>
      </w:r>
    </w:p>
    <w:p w14:paraId="2E0ABBDF" w14:textId="77777777" w:rsidR="005F2C6B" w:rsidRPr="005F2C6B" w:rsidRDefault="005F2C6B" w:rsidP="005F2C6B">
      <w:pPr>
        <w:spacing w:after="0" w:line="240" w:lineRule="auto"/>
        <w:jc w:val="right"/>
        <w:rPr>
          <w:rFonts w:ascii="Times New Roman" w:eastAsia="Times New Roman" w:hAnsi="Times New Roman" w:cs="Times New Roman"/>
          <w:sz w:val="24"/>
          <w:szCs w:val="24"/>
        </w:rPr>
      </w:pPr>
      <w:r w:rsidRPr="005F2C6B">
        <w:rPr>
          <w:rFonts w:ascii="Times New Roman" w:eastAsia="Times New Roman" w:hAnsi="Times New Roman" w:cs="Times New Roman"/>
          <w:sz w:val="24"/>
          <w:szCs w:val="24"/>
        </w:rPr>
        <w:t>30.04.2026. sēdes lēmumam Nr.339</w:t>
      </w:r>
    </w:p>
    <w:p w14:paraId="6CD6387E" w14:textId="77777777" w:rsidR="005F2C6B" w:rsidRPr="005F2C6B" w:rsidRDefault="005F2C6B" w:rsidP="005F2C6B">
      <w:pPr>
        <w:spacing w:after="0" w:line="240" w:lineRule="auto"/>
        <w:jc w:val="right"/>
        <w:rPr>
          <w:rFonts w:ascii="Times New Roman" w:eastAsia="Times New Roman" w:hAnsi="Times New Roman" w:cs="Times New Roman"/>
          <w:sz w:val="24"/>
          <w:szCs w:val="24"/>
        </w:rPr>
      </w:pPr>
      <w:r w:rsidRPr="005F2C6B">
        <w:rPr>
          <w:rFonts w:ascii="Times New Roman" w:eastAsia="Times New Roman" w:hAnsi="Times New Roman" w:cs="Times New Roman"/>
          <w:sz w:val="24"/>
          <w:szCs w:val="24"/>
        </w:rPr>
        <w:t>(protokols Nr.10, 81.)</w:t>
      </w: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bookmarkStart w:id="0" w:name="_GoBack"/>
      <w:bookmarkEnd w:id="0"/>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0F78BAB8" w14:textId="1E3DF902" w:rsidR="00A33946" w:rsidRDefault="00DF733F" w:rsidP="00847FE8">
      <w:pPr>
        <w:spacing w:after="0" w:line="240" w:lineRule="auto"/>
        <w:contextualSpacing/>
        <w:jc w:val="center"/>
        <w:rPr>
          <w:rFonts w:ascii="Times New Roman" w:eastAsia="Arial Unicode MS" w:hAnsi="Times New Roman" w:cs="Tahoma"/>
          <w:caps/>
          <w:kern w:val="1"/>
          <w:sz w:val="28"/>
          <w:szCs w:val="28"/>
          <w:lang w:bidi="hi-IN"/>
        </w:rPr>
      </w:pPr>
      <w:r w:rsidRPr="00DF733F">
        <w:rPr>
          <w:rFonts w:ascii="Times New Roman" w:eastAsia="Times New Roman" w:hAnsi="Times New Roman" w:cs="Times New Roman"/>
          <w:b/>
          <w:bCs/>
          <w:caps/>
          <w:sz w:val="28"/>
          <w:szCs w:val="28"/>
        </w:rPr>
        <w:t>“</w:t>
      </w:r>
      <w:r w:rsidR="00B741F7">
        <w:rPr>
          <w:rFonts w:ascii="Times New Roman" w:eastAsia="Times New Roman" w:hAnsi="Times New Roman" w:cs="Times New Roman"/>
          <w:b/>
          <w:bCs/>
          <w:caps/>
          <w:sz w:val="28"/>
          <w:szCs w:val="28"/>
        </w:rPr>
        <w:t>Mār</w:t>
      </w:r>
      <w:r w:rsidR="00D32449">
        <w:rPr>
          <w:rFonts w:ascii="Times New Roman" w:eastAsia="Times New Roman" w:hAnsi="Times New Roman" w:cs="Times New Roman"/>
          <w:b/>
          <w:bCs/>
          <w:caps/>
          <w:sz w:val="28"/>
          <w:szCs w:val="28"/>
        </w:rPr>
        <w:t>puķītes</w:t>
      </w:r>
      <w:r w:rsidRPr="00DF733F">
        <w:rPr>
          <w:rFonts w:ascii="Times New Roman" w:eastAsia="Times New Roman" w:hAnsi="Times New Roman" w:cs="Times New Roman"/>
          <w:b/>
          <w:bCs/>
          <w:caps/>
          <w:sz w:val="28"/>
          <w:szCs w:val="28"/>
        </w:rPr>
        <w:t xml:space="preserve">”, </w:t>
      </w:r>
      <w:r w:rsidR="00B741F7">
        <w:rPr>
          <w:rFonts w:ascii="Times New Roman" w:eastAsia="Times New Roman" w:hAnsi="Times New Roman" w:cs="Times New Roman"/>
          <w:b/>
          <w:bCs/>
          <w:caps/>
          <w:sz w:val="28"/>
          <w:szCs w:val="28"/>
        </w:rPr>
        <w:t>Vidrižu pagastā</w:t>
      </w:r>
      <w:r w:rsidRPr="00DF733F">
        <w:rPr>
          <w:rFonts w:ascii="Times New Roman" w:eastAsia="Times New Roman" w:hAnsi="Times New Roman" w:cs="Times New Roman"/>
          <w:b/>
          <w:bCs/>
          <w:caps/>
          <w:sz w:val="28"/>
          <w:szCs w:val="28"/>
        </w:rPr>
        <w:t xml:space="preserve">, </w:t>
      </w:r>
      <w:r w:rsidR="00CC5FA6" w:rsidRPr="00CC5FA6">
        <w:rPr>
          <w:rFonts w:ascii="Times New Roman" w:eastAsia="Times New Roman" w:hAnsi="Times New Roman" w:cs="Times New Roman"/>
          <w:b/>
          <w:bCs/>
          <w:caps/>
          <w:sz w:val="28"/>
          <w:szCs w:val="28"/>
          <w:lang w:eastAsia="lv-LV"/>
        </w:rPr>
        <w:t>Limbažu novadā</w:t>
      </w:r>
      <w:r w:rsidR="00CC5FA6" w:rsidRPr="00AF26CD">
        <w:rPr>
          <w:rFonts w:ascii="Times New Roman" w:eastAsia="Arial Unicode MS" w:hAnsi="Times New Roman" w:cs="Tahoma"/>
          <w:caps/>
          <w:kern w:val="1"/>
          <w:sz w:val="28"/>
          <w:szCs w:val="28"/>
          <w:lang w:bidi="hi-IN"/>
        </w:rPr>
        <w:t xml:space="preserve"> </w:t>
      </w:r>
    </w:p>
    <w:p w14:paraId="240FE32A" w14:textId="259FD8C5" w:rsidR="00AF26CD" w:rsidRPr="00847FE8" w:rsidRDefault="00AF26CD" w:rsidP="00847FE8">
      <w:pPr>
        <w:spacing w:after="0" w:line="240" w:lineRule="auto"/>
        <w:contextualSpacing/>
        <w:jc w:val="center"/>
        <w:rPr>
          <w:rFonts w:ascii="Times New Roman" w:eastAsia="Times New Roman" w:hAnsi="Times New Roman" w:cs="Times New Roman"/>
          <w:b/>
          <w:bCs/>
          <w:caps/>
          <w:sz w:val="28"/>
          <w:szCs w:val="28"/>
        </w:rPr>
      </w:pPr>
      <w:r w:rsidRPr="00AF26CD">
        <w:rPr>
          <w:rFonts w:ascii="Times New Roman" w:eastAsia="Arial Unicode MS" w:hAnsi="Times New Roman" w:cs="Tahoma"/>
          <w:caps/>
          <w:kern w:val="1"/>
          <w:sz w:val="28"/>
          <w:szCs w:val="28"/>
          <w:lang w:bidi="hi-IN"/>
        </w:rPr>
        <w:t>ELEKTRON</w:t>
      </w:r>
      <w:r w:rsidR="009B0D3E">
        <w:rPr>
          <w:rFonts w:ascii="Times New Roman" w:eastAsia="Arial Unicode MS" w:hAnsi="Times New Roman" w:cs="Tahoma"/>
          <w:caps/>
          <w:kern w:val="1"/>
          <w:sz w:val="28"/>
          <w:szCs w:val="28"/>
          <w:lang w:bidi="hi-IN"/>
        </w:rPr>
        <w:t>I</w:t>
      </w:r>
      <w:r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3B545C50"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D32449" w:rsidRPr="00D32449">
        <w:rPr>
          <w:rFonts w:ascii="Times New Roman" w:eastAsia="Times New Roman" w:hAnsi="Times New Roman" w:cs="Times New Roman"/>
          <w:bCs/>
          <w:sz w:val="24"/>
          <w:szCs w:val="24"/>
          <w:lang w:eastAsia="lv-LV"/>
        </w:rPr>
        <w:t xml:space="preserve">“Mārpuķītes” Vidrižu pagasts, Limbažu novads, kadastra Nr. 6684 003 0168, sastāv no zemes vienības ar kadastra apzīmējumu 6684 003 0499,  0,44 </w:t>
      </w:r>
      <w:r w:rsidR="00847FE8" w:rsidRPr="00847FE8">
        <w:rPr>
          <w:rFonts w:ascii="Times New Roman" w:eastAsia="Times New Roman" w:hAnsi="Times New Roman" w:cs="Times New Roman"/>
          <w:bCs/>
          <w:sz w:val="24"/>
          <w:szCs w:val="24"/>
        </w:rPr>
        <w:t>ha platībā</w:t>
      </w:r>
      <w:r w:rsidR="00870623">
        <w:rPr>
          <w:rFonts w:ascii="Times New Roman" w:eastAsia="Times New Roman" w:hAnsi="Times New Roman" w:cs="Times New Roman"/>
          <w:sz w:val="24"/>
          <w:szCs w:val="24"/>
          <w:lang w:eastAsia="x-none"/>
        </w:rPr>
        <w:t>,</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2DCEF3F2" w:rsidR="00E46B29" w:rsidRPr="00E46B29"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B741F7">
        <w:rPr>
          <w:rFonts w:ascii="Times New Roman" w:eastAsia="Times New Roman" w:hAnsi="Times New Roman" w:cs="Times New Roman"/>
          <w:bCs/>
          <w:sz w:val="24"/>
          <w:szCs w:val="24"/>
          <w:lang w:eastAsia="lv-LV"/>
        </w:rPr>
        <w:t>Vidrižu pagasta</w:t>
      </w:r>
      <w:r w:rsidR="00CC5FA6" w:rsidRPr="00CC5FA6">
        <w:rPr>
          <w:rFonts w:ascii="Times New Roman" w:eastAsia="Times New Roman" w:hAnsi="Times New Roman" w:cs="Times New Roman"/>
          <w:bCs/>
          <w:sz w:val="24"/>
          <w:szCs w:val="24"/>
          <w:lang w:eastAsia="lv-LV"/>
        </w:rPr>
        <w:t xml:space="preserve"> zemesgrāmatas nodalījumā</w:t>
      </w:r>
      <w:r w:rsidR="00CC5FA6" w:rsidRPr="00CC5FA6">
        <w:rPr>
          <w:rFonts w:ascii="Times New Roman" w:eastAsia="Times New Roman" w:hAnsi="Times New Roman" w:cs="Times New Roman"/>
          <w:sz w:val="24"/>
          <w:szCs w:val="24"/>
          <w:lang w:eastAsia="lv-LV"/>
        </w:rPr>
        <w:t xml:space="preserve"> Nr. </w:t>
      </w:r>
      <w:r w:rsidR="00131F45" w:rsidRPr="00131F45">
        <w:rPr>
          <w:rFonts w:ascii="Times New Roman" w:eastAsia="Times New Roman" w:hAnsi="Times New Roman" w:cs="Times New Roman"/>
          <w:bCs/>
          <w:sz w:val="24"/>
          <w:szCs w:val="24"/>
        </w:rPr>
        <w:t>1000000</w:t>
      </w:r>
      <w:r w:rsidR="00B741F7">
        <w:rPr>
          <w:rFonts w:ascii="Times New Roman" w:eastAsia="Times New Roman" w:hAnsi="Times New Roman" w:cs="Times New Roman"/>
          <w:bCs/>
          <w:sz w:val="24"/>
          <w:szCs w:val="24"/>
        </w:rPr>
        <w:t>95</w:t>
      </w:r>
      <w:r w:rsidR="00D32449">
        <w:rPr>
          <w:rFonts w:ascii="Times New Roman" w:eastAsia="Times New Roman" w:hAnsi="Times New Roman" w:cs="Times New Roman"/>
          <w:bCs/>
          <w:sz w:val="24"/>
          <w:szCs w:val="24"/>
        </w:rPr>
        <w:t>1306</w:t>
      </w:r>
      <w:r w:rsidRPr="00AF26CD">
        <w:rPr>
          <w:rFonts w:ascii="Times New Roman" w:eastAsia="Arial Unicode MS" w:hAnsi="Times New Roman" w:cs="Tahoma"/>
          <w:bCs/>
          <w:kern w:val="1"/>
          <w:sz w:val="24"/>
          <w:szCs w:val="24"/>
          <w:lang w:bidi="hi-IN"/>
        </w:rPr>
        <w:t xml:space="preserve">. </w:t>
      </w:r>
    </w:p>
    <w:p w14:paraId="1B98AE17" w14:textId="0C1D614A" w:rsidR="00CC5FA6" w:rsidRPr="008916DA" w:rsidRDefault="00B741F7" w:rsidP="008916DA">
      <w:pPr>
        <w:numPr>
          <w:ilvl w:val="1"/>
          <w:numId w:val="1"/>
        </w:numPr>
        <w:spacing w:after="0" w:line="240" w:lineRule="auto"/>
        <w:ind w:right="84"/>
        <w:contextualSpacing/>
        <w:jc w:val="both"/>
        <w:rPr>
          <w:rFonts w:ascii="Times New Roman" w:eastAsia="Times New Roman" w:hAnsi="Times New Roman" w:cs="Times New Roman"/>
          <w:bCs/>
          <w:sz w:val="24"/>
          <w:szCs w:val="24"/>
        </w:rPr>
      </w:pPr>
      <w:r>
        <w:rPr>
          <w:rFonts w:ascii="Times New Roman" w:eastAsia="Arial Unicode MS" w:hAnsi="Times New Roman" w:cs="Times New Roman"/>
          <w:bCs/>
          <w:kern w:val="1"/>
          <w:sz w:val="24"/>
          <w:szCs w:val="24"/>
          <w:lang w:bidi="hi-IN"/>
        </w:rPr>
        <w:t>IZSOLES OBJEKTS atrodas</w:t>
      </w:r>
      <w:r w:rsidR="006D5E5A" w:rsidRPr="006D5E5A">
        <w:rPr>
          <w:rFonts w:ascii="Times New Roman" w:eastAsia="Times New Roman" w:hAnsi="Times New Roman" w:cs="Times New Roman"/>
          <w:bCs/>
          <w:sz w:val="24"/>
          <w:szCs w:val="24"/>
        </w:rPr>
        <w:t xml:space="preserve"> </w:t>
      </w:r>
      <w:r w:rsidR="008916DA" w:rsidRPr="008916DA">
        <w:rPr>
          <w:rFonts w:ascii="Times New Roman" w:eastAsia="Times New Roman" w:hAnsi="Times New Roman" w:cs="Times New Roman"/>
          <w:bCs/>
          <w:sz w:val="24"/>
          <w:szCs w:val="24"/>
        </w:rPr>
        <w:t>Vidrižu pagasta apdzīvotā vietā Gravas ~ 23 km uz D no Limbažiem un ~ 3 km uz D no Vidrižiem. Līdz asfalta seguma valsts autoceļam Limbaži – Ragana ~ 230 m. Piekļuve ar auto transportu nav apgrūtināta, zemes vienības izvietota grants seguma pašvaldības autoceļa malā. Blakus zemes gabali nekopti, aizauguši ar krūmiem. Netālu atsevišķas dzīvojamās mājas.</w:t>
      </w:r>
    </w:p>
    <w:p w14:paraId="0EA346A1" w14:textId="03668D51" w:rsidR="00CC5FA6" w:rsidRPr="00B741F7" w:rsidRDefault="00CC5FA6" w:rsidP="00B741F7">
      <w:pPr>
        <w:numPr>
          <w:ilvl w:val="1"/>
          <w:numId w:val="1"/>
        </w:numPr>
        <w:spacing w:after="0" w:line="240" w:lineRule="auto"/>
        <w:jc w:val="both"/>
        <w:rPr>
          <w:rFonts w:ascii="Times New Roman" w:eastAsia="Calibri" w:hAnsi="Times New Roman" w:cs="Times New Roman"/>
          <w:bCs/>
          <w:sz w:val="24"/>
        </w:rPr>
      </w:pPr>
      <w:r w:rsidRPr="00CC5FA6">
        <w:rPr>
          <w:rFonts w:ascii="Times New Roman" w:eastAsia="Times New Roman" w:hAnsi="Times New Roman" w:cs="Times New Roman"/>
          <w:bCs/>
          <w:sz w:val="24"/>
          <w:szCs w:val="24"/>
          <w:lang w:eastAsia="lv-LV"/>
        </w:rPr>
        <w:t xml:space="preserve">IZSOLES OBJEKTA labākais izmantošanas veids – </w:t>
      </w:r>
      <w:r w:rsidR="00B741F7">
        <w:rPr>
          <w:rFonts w:ascii="Times New Roman" w:eastAsia="Calibri" w:hAnsi="Times New Roman" w:cs="Times New Roman"/>
          <w:bCs/>
          <w:sz w:val="24"/>
        </w:rPr>
        <w:t>lauksaimniecības teritorija</w:t>
      </w:r>
      <w:r w:rsidR="00B741F7" w:rsidRPr="00B741F7">
        <w:rPr>
          <w:rFonts w:ascii="Times New Roman" w:eastAsia="Calibri" w:hAnsi="Times New Roman" w:cs="Times New Roman"/>
          <w:bCs/>
          <w:sz w:val="24"/>
        </w:rPr>
        <w:t xml:space="preserve"> </w:t>
      </w:r>
      <w:r w:rsidR="00131F45" w:rsidRPr="00B741F7">
        <w:rPr>
          <w:rFonts w:ascii="Times New Roman" w:eastAsia="Calibri" w:hAnsi="Times New Roman" w:cs="Times New Roman"/>
          <w:sz w:val="24"/>
        </w:rPr>
        <w:t>(saskaņā ar spēkā esošu Limbažu novada teritorijas plānojumu)</w:t>
      </w:r>
      <w:r w:rsidRPr="00B741F7">
        <w:rPr>
          <w:rFonts w:ascii="Times New Roman" w:eastAsia="Times New Roman" w:hAnsi="Times New Roman" w:cs="Times New Roman"/>
          <w:sz w:val="24"/>
          <w:szCs w:val="24"/>
          <w:lang w:eastAsia="lv-LV"/>
        </w:rPr>
        <w:t xml:space="preserve">. </w:t>
      </w:r>
    </w:p>
    <w:p w14:paraId="14C955B8" w14:textId="7F978F51" w:rsidR="00131F45" w:rsidRPr="00131F45" w:rsidRDefault="00131F45"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131F45">
        <w:rPr>
          <w:rFonts w:ascii="Times New Roman" w:eastAsia="Times New Roman" w:hAnsi="Times New Roman" w:cs="Times New Roman"/>
          <w:sz w:val="24"/>
          <w:szCs w:val="24"/>
          <w:lang w:eastAsia="lv-LV"/>
        </w:rPr>
        <w:t xml:space="preserve">VZD Kadastra reģistrā reģistrētie apgrūtinājumi zemes vienībai: - </w:t>
      </w:r>
      <w:r w:rsidR="00D32449" w:rsidRPr="00D32449">
        <w:rPr>
          <w:rFonts w:ascii="Times New Roman" w:eastAsia="Times New Roman" w:hAnsi="Times New Roman" w:cs="Times New Roman"/>
          <w:bCs/>
          <w:sz w:val="24"/>
          <w:szCs w:val="24"/>
        </w:rPr>
        <w:t>ekspluatācijas aizsargjoslas teritorija gar elektrisko tīklu gaisvadu līniju ārpus pilsētām un ciemiem ar nominālo spriegumu līdz 20 kilovoltiem 0,1413 ha, lauku zemei izvērtējamo apgrūtinājumu pārklājuma teritorija zemes kadastrālās vērtības aprēķinam 0,1413 ha</w:t>
      </w:r>
      <w:r w:rsidR="001B1A6A">
        <w:rPr>
          <w:rFonts w:ascii="Times New Roman" w:eastAsia="Times New Roman" w:hAnsi="Times New Roman" w:cs="Times New Roman"/>
          <w:sz w:val="24"/>
          <w:szCs w:val="24"/>
        </w:rPr>
        <w:t>.</w:t>
      </w:r>
    </w:p>
    <w:p w14:paraId="753A1831" w14:textId="32F01122" w:rsidR="00CC5FA6" w:rsidRPr="00B65639" w:rsidRDefault="00AF26CD"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CC5FA6">
        <w:rPr>
          <w:rFonts w:ascii="Times New Roman" w:eastAsia="Times New Roman" w:hAnsi="Times New Roman" w:cs="Times New Roman"/>
          <w:sz w:val="24"/>
          <w:szCs w:val="24"/>
          <w:lang w:eastAsia="lv-LV"/>
        </w:rPr>
        <w:t xml:space="preserve">IZSOLES OBJEKTA  nosacītā cena (izsoles sākumcena)  </w:t>
      </w:r>
      <w:r w:rsidRPr="00B65639">
        <w:rPr>
          <w:rFonts w:ascii="Times New Roman" w:eastAsia="Times New Roman" w:hAnsi="Times New Roman" w:cs="Times New Roman"/>
          <w:sz w:val="24"/>
          <w:szCs w:val="24"/>
          <w:lang w:eastAsia="lv-LV"/>
        </w:rPr>
        <w:t xml:space="preserve">– EUR </w:t>
      </w:r>
      <w:r w:rsidR="00B65639" w:rsidRPr="00B65639">
        <w:rPr>
          <w:rFonts w:ascii="Times New Roman" w:eastAsia="Times New Roman" w:hAnsi="Times New Roman" w:cs="Times New Roman"/>
          <w:sz w:val="24"/>
          <w:szCs w:val="24"/>
          <w:lang w:eastAsia="lv-LV"/>
        </w:rPr>
        <w:t>28</w:t>
      </w:r>
      <w:r w:rsidR="00CC5FA6" w:rsidRPr="00B65639">
        <w:rPr>
          <w:rFonts w:ascii="Times New Roman" w:eastAsia="Times New Roman" w:hAnsi="Times New Roman" w:cs="Times New Roman"/>
          <w:sz w:val="24"/>
          <w:szCs w:val="24"/>
          <w:lang w:eastAsia="lv-LV"/>
        </w:rPr>
        <w:t>00,00 EUR (</w:t>
      </w:r>
      <w:r w:rsidR="00B65639" w:rsidRPr="00B65639">
        <w:rPr>
          <w:rFonts w:ascii="Times New Roman" w:eastAsia="Times New Roman" w:hAnsi="Times New Roman" w:cs="Times New Roman"/>
          <w:sz w:val="24"/>
          <w:szCs w:val="24"/>
          <w:lang w:eastAsia="lv-LV"/>
        </w:rPr>
        <w:t>divi</w:t>
      </w:r>
      <w:r w:rsidR="00CC5FA6" w:rsidRPr="00B65639">
        <w:rPr>
          <w:rFonts w:ascii="Times New Roman" w:eastAsia="Times New Roman" w:hAnsi="Times New Roman" w:cs="Times New Roman"/>
          <w:sz w:val="24"/>
          <w:szCs w:val="24"/>
          <w:lang w:eastAsia="lv-LV"/>
        </w:rPr>
        <w:t xml:space="preserve"> tūkstoši </w:t>
      </w:r>
      <w:r w:rsidR="00B65639" w:rsidRPr="00B65639">
        <w:rPr>
          <w:rFonts w:ascii="Times New Roman" w:eastAsia="Times New Roman" w:hAnsi="Times New Roman" w:cs="Times New Roman"/>
          <w:sz w:val="24"/>
          <w:szCs w:val="24"/>
          <w:lang w:eastAsia="lv-LV"/>
        </w:rPr>
        <w:t>astoņi</w:t>
      </w:r>
      <w:r w:rsidR="001B1A6A" w:rsidRPr="00B65639">
        <w:rPr>
          <w:rFonts w:ascii="Times New Roman" w:eastAsia="Times New Roman" w:hAnsi="Times New Roman" w:cs="Times New Roman"/>
          <w:sz w:val="24"/>
          <w:szCs w:val="24"/>
          <w:lang w:eastAsia="lv-LV"/>
        </w:rPr>
        <w:t xml:space="preserve"> simti </w:t>
      </w:r>
      <w:r w:rsidR="00CC5FA6" w:rsidRPr="00B65639">
        <w:rPr>
          <w:rFonts w:ascii="Times New Roman" w:eastAsia="Times New Roman" w:hAnsi="Times New Roman" w:cs="Times New Roman"/>
          <w:sz w:val="24"/>
          <w:szCs w:val="24"/>
          <w:lang w:eastAsia="lv-LV"/>
        </w:rPr>
        <w:t xml:space="preserve">eiro un 00 centi). </w:t>
      </w:r>
    </w:p>
    <w:p w14:paraId="240FE330" w14:textId="21A479E1" w:rsidR="00AF26CD" w:rsidRPr="00CC5FA6"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CC5FA6">
        <w:rPr>
          <w:rFonts w:ascii="Times New Roman" w:eastAsia="Times New Roman" w:hAnsi="Times New Roman" w:cs="Times New Roman"/>
          <w:sz w:val="24"/>
          <w:szCs w:val="24"/>
          <w:lang w:eastAsia="lv-LV"/>
        </w:rPr>
        <w:t xml:space="preserve">Izsoles solis </w:t>
      </w:r>
      <w:r w:rsidR="00FA4BB3" w:rsidRPr="00CC5FA6">
        <w:rPr>
          <w:rFonts w:ascii="Times New Roman" w:eastAsia="Times New Roman" w:hAnsi="Times New Roman" w:cs="Times New Roman"/>
          <w:sz w:val="24"/>
          <w:szCs w:val="24"/>
          <w:lang w:eastAsia="lv-LV"/>
        </w:rPr>
        <w:t xml:space="preserve">– EUR </w:t>
      </w:r>
      <w:r w:rsidR="00CC5FA6" w:rsidRPr="00CC5FA6">
        <w:rPr>
          <w:rFonts w:ascii="Times New Roman" w:eastAsia="Times New Roman" w:hAnsi="Times New Roman" w:cs="Times New Roman"/>
          <w:sz w:val="24"/>
          <w:szCs w:val="24"/>
          <w:lang w:eastAsia="lv-LV"/>
        </w:rPr>
        <w:t>100</w:t>
      </w:r>
      <w:r w:rsidR="00CC5FA6">
        <w:rPr>
          <w:rFonts w:ascii="Times New Roman" w:eastAsia="Times New Roman" w:hAnsi="Times New Roman" w:cs="Times New Roman"/>
          <w:sz w:val="24"/>
          <w:szCs w:val="24"/>
          <w:lang w:eastAsia="lv-LV"/>
        </w:rPr>
        <w:t>,</w:t>
      </w:r>
      <w:r w:rsidR="00CC5FA6" w:rsidRPr="00CC5FA6">
        <w:rPr>
          <w:rFonts w:ascii="Times New Roman" w:eastAsia="Times New Roman" w:hAnsi="Times New Roman" w:cs="Times New Roman"/>
          <w:sz w:val="24"/>
          <w:szCs w:val="24"/>
          <w:lang w:eastAsia="lv-LV"/>
        </w:rPr>
        <w:t>00 EUR (viens simts eiro).</w:t>
      </w:r>
    </w:p>
    <w:p w14:paraId="240FE331" w14:textId="77777777" w:rsidR="00AF26CD" w:rsidRPr="00AF26CD" w:rsidRDefault="00AF26CD" w:rsidP="00A920F4">
      <w:pPr>
        <w:numPr>
          <w:ilvl w:val="1"/>
          <w:numId w:val="1"/>
        </w:numPr>
        <w:spacing w:after="0" w:line="240" w:lineRule="auto"/>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3D86E940" w:rsidR="00AF26CD" w:rsidRPr="00AF26CD" w:rsidRDefault="00AF26CD"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1"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1"/>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00BF37FD">
        <w:rPr>
          <w:rFonts w:ascii="Times New Roman" w:eastAsia="Calibri" w:hAnsi="Times New Roman" w:cs="Tahoma"/>
          <w:kern w:val="1"/>
          <w:sz w:val="24"/>
          <w:lang w:bidi="hi-IN"/>
        </w:rPr>
        <w:t>25446899, 26398814</w:t>
      </w:r>
      <w:r w:rsidRPr="00AF26CD">
        <w:rPr>
          <w:rFonts w:ascii="Times New Roman" w:eastAsia="Times New Roman" w:hAnsi="Times New Roman" w:cs="Times New Roman"/>
          <w:sz w:val="24"/>
          <w:szCs w:val="24"/>
          <w:lang w:eastAsia="lv-LV"/>
        </w:rPr>
        <w:t xml:space="preserve">, e-pasts: </w:t>
      </w:r>
      <w:hyperlink r:id="rId9" w:history="1">
        <w:r w:rsidR="00CC7D90"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2" w:name="2"/>
      <w:bookmarkEnd w:id="2"/>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0E2406">
      <w:pPr>
        <w:numPr>
          <w:ilvl w:val="1"/>
          <w:numId w:val="3"/>
        </w:numPr>
        <w:spacing w:after="0" w:line="240" w:lineRule="auto"/>
        <w:ind w:left="567" w:hanging="567"/>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lastRenderedPageBreak/>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0C94D62E" w:rsidR="00AF26CD" w:rsidRPr="00713A0A" w:rsidRDefault="00AF26CD"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w:t>
      </w:r>
      <w:r w:rsidR="001B1A6A">
        <w:rPr>
          <w:rFonts w:ascii="Times New Roman" w:eastAsia="Times New Roman" w:hAnsi="Times New Roman" w:cs="Times New Roman"/>
          <w:sz w:val="24"/>
          <w:szCs w:val="24"/>
          <w:lang w:eastAsia="lv-LV"/>
        </w:rPr>
        <w:t>nodrošinājums minot konkrētā nekustamā īpašuma nosaukumu</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0FAEC47E" w:rsidR="00AF26CD" w:rsidRPr="00F55972"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F55972">
        <w:rPr>
          <w:rFonts w:ascii="Times New Roman" w:eastAsia="Times New Roman" w:hAnsi="Times New Roman" w:cs="Times New Roman"/>
          <w:sz w:val="24"/>
          <w:szCs w:val="24"/>
          <w:lang w:eastAsia="lv-LV"/>
        </w:rPr>
        <w:t xml:space="preserve">Izsole sākas elektronisko izsoļu vietnē </w:t>
      </w:r>
      <w:hyperlink r:id="rId10" w:history="1">
        <w:r w:rsidRPr="00F55972">
          <w:rPr>
            <w:rFonts w:ascii="Times New Roman" w:eastAsia="Times New Roman" w:hAnsi="Times New Roman" w:cs="Times New Roman"/>
            <w:sz w:val="24"/>
            <w:szCs w:val="24"/>
            <w:u w:val="single"/>
            <w:lang w:eastAsia="lv-LV"/>
          </w:rPr>
          <w:t>https://izsoles.ta.gov.lv</w:t>
        </w:r>
      </w:hyperlink>
      <w:r w:rsidRPr="00F55972">
        <w:rPr>
          <w:rFonts w:ascii="Times New Roman" w:eastAsia="Times New Roman" w:hAnsi="Times New Roman" w:cs="Times New Roman"/>
          <w:sz w:val="24"/>
          <w:szCs w:val="24"/>
          <w:lang w:eastAsia="lv-LV"/>
        </w:rPr>
        <w:t xml:space="preserve"> </w:t>
      </w:r>
      <w:r w:rsidR="00F55972">
        <w:rPr>
          <w:rFonts w:ascii="Times New Roman" w:eastAsia="Times New Roman" w:hAnsi="Times New Roman" w:cs="Times New Roman"/>
          <w:sz w:val="24"/>
          <w:szCs w:val="24"/>
          <w:lang w:eastAsia="lv-LV"/>
        </w:rPr>
        <w:t xml:space="preserve"> </w:t>
      </w:r>
      <w:r w:rsidRPr="00F55972">
        <w:rPr>
          <w:rFonts w:ascii="Times New Roman" w:eastAsia="Times New Roman" w:hAnsi="Times New Roman" w:cs="Times New Roman"/>
          <w:sz w:val="24"/>
          <w:szCs w:val="24"/>
          <w:lang w:eastAsia="lv-LV"/>
        </w:rPr>
        <w:t>202</w:t>
      </w:r>
      <w:r w:rsidR="00CC5FA6" w:rsidRPr="00F55972">
        <w:rPr>
          <w:rFonts w:ascii="Times New Roman" w:eastAsia="Times New Roman" w:hAnsi="Times New Roman" w:cs="Times New Roman"/>
          <w:sz w:val="24"/>
          <w:szCs w:val="24"/>
          <w:lang w:eastAsia="lv-LV"/>
        </w:rPr>
        <w:t>6</w:t>
      </w:r>
      <w:r w:rsidRPr="00F55972">
        <w:rPr>
          <w:rFonts w:ascii="Times New Roman" w:eastAsia="Times New Roman" w:hAnsi="Times New Roman" w:cs="Times New Roman"/>
          <w:sz w:val="24"/>
          <w:szCs w:val="24"/>
          <w:lang w:eastAsia="lv-LV"/>
        </w:rPr>
        <w:t xml:space="preserve">. gada </w:t>
      </w:r>
      <w:r w:rsidR="00F55972" w:rsidRPr="00F55972">
        <w:rPr>
          <w:rFonts w:ascii="Times New Roman" w:eastAsia="Times New Roman" w:hAnsi="Times New Roman" w:cs="Times New Roman"/>
          <w:sz w:val="24"/>
          <w:szCs w:val="24"/>
          <w:lang w:eastAsia="lv-LV"/>
        </w:rPr>
        <w:t>1</w:t>
      </w:r>
      <w:r w:rsidR="005E27BD" w:rsidRPr="00F55972">
        <w:rPr>
          <w:rFonts w:ascii="Times New Roman" w:eastAsia="Times New Roman" w:hAnsi="Times New Roman" w:cs="Times New Roman"/>
          <w:sz w:val="24"/>
          <w:szCs w:val="24"/>
          <w:lang w:eastAsia="lv-LV"/>
        </w:rPr>
        <w:t xml:space="preserve">. </w:t>
      </w:r>
      <w:r w:rsidR="00F55972" w:rsidRPr="00F55972">
        <w:rPr>
          <w:rFonts w:ascii="Times New Roman" w:eastAsia="Times New Roman" w:hAnsi="Times New Roman" w:cs="Times New Roman"/>
          <w:sz w:val="24"/>
          <w:szCs w:val="24"/>
          <w:lang w:eastAsia="lv-LV"/>
        </w:rPr>
        <w:t>jūnijā</w:t>
      </w:r>
      <w:r w:rsidR="00EC236F" w:rsidRPr="00F55972">
        <w:rPr>
          <w:rFonts w:ascii="Times New Roman" w:eastAsia="Times New Roman" w:hAnsi="Times New Roman" w:cs="Times New Roman"/>
          <w:sz w:val="24"/>
          <w:szCs w:val="24"/>
          <w:lang w:eastAsia="lv-LV"/>
        </w:rPr>
        <w:t xml:space="preserve"> </w:t>
      </w:r>
      <w:r w:rsidRPr="00F55972">
        <w:rPr>
          <w:rFonts w:ascii="Times New Roman" w:eastAsia="Times New Roman" w:hAnsi="Times New Roman" w:cs="Times New Roman"/>
          <w:sz w:val="24"/>
          <w:szCs w:val="24"/>
          <w:lang w:eastAsia="lv-LV"/>
        </w:rPr>
        <w:t>plkst.13:00 un noslēdzas 202</w:t>
      </w:r>
      <w:r w:rsidR="00CC5FA6" w:rsidRPr="00F55972">
        <w:rPr>
          <w:rFonts w:ascii="Times New Roman" w:eastAsia="Times New Roman" w:hAnsi="Times New Roman" w:cs="Times New Roman"/>
          <w:sz w:val="24"/>
          <w:szCs w:val="24"/>
          <w:lang w:eastAsia="lv-LV"/>
        </w:rPr>
        <w:t>6</w:t>
      </w:r>
      <w:r w:rsidRPr="00F55972">
        <w:rPr>
          <w:rFonts w:ascii="Times New Roman" w:eastAsia="Times New Roman" w:hAnsi="Times New Roman" w:cs="Times New Roman"/>
          <w:sz w:val="24"/>
          <w:szCs w:val="24"/>
          <w:lang w:eastAsia="lv-LV"/>
        </w:rPr>
        <w:t xml:space="preserve">. gada </w:t>
      </w:r>
      <w:r w:rsidR="00F55972" w:rsidRPr="00F55972">
        <w:rPr>
          <w:rFonts w:ascii="Times New Roman" w:eastAsia="Times New Roman" w:hAnsi="Times New Roman" w:cs="Times New Roman"/>
          <w:sz w:val="24"/>
          <w:szCs w:val="24"/>
          <w:lang w:eastAsia="lv-LV"/>
        </w:rPr>
        <w:t>1</w:t>
      </w:r>
      <w:r w:rsidR="005E27BD" w:rsidRPr="00F55972">
        <w:rPr>
          <w:rFonts w:ascii="Times New Roman" w:eastAsia="Times New Roman" w:hAnsi="Times New Roman" w:cs="Times New Roman"/>
          <w:sz w:val="24"/>
          <w:szCs w:val="24"/>
          <w:lang w:eastAsia="lv-LV"/>
        </w:rPr>
        <w:t xml:space="preserve">. </w:t>
      </w:r>
      <w:r w:rsidR="00F55972" w:rsidRPr="00F55972">
        <w:rPr>
          <w:rFonts w:ascii="Times New Roman" w:eastAsia="Times New Roman" w:hAnsi="Times New Roman" w:cs="Times New Roman"/>
          <w:sz w:val="24"/>
          <w:szCs w:val="24"/>
          <w:lang w:eastAsia="lv-LV"/>
        </w:rPr>
        <w:t>jūlijā</w:t>
      </w:r>
      <w:r w:rsidR="000F639B" w:rsidRPr="00F55972">
        <w:rPr>
          <w:rFonts w:ascii="Times New Roman" w:eastAsia="Times New Roman" w:hAnsi="Times New Roman" w:cs="Times New Roman"/>
          <w:sz w:val="24"/>
          <w:szCs w:val="24"/>
          <w:lang w:eastAsia="lv-LV"/>
        </w:rPr>
        <w:t xml:space="preserve"> </w:t>
      </w:r>
      <w:r w:rsidRPr="00F55972">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F55972">
          <w:rPr>
            <w:rFonts w:ascii="Times New Roman" w:eastAsia="Times New Roman" w:hAnsi="Times New Roman" w:cs="Times New Roman"/>
            <w:sz w:val="24"/>
            <w:szCs w:val="24"/>
            <w:u w:val="single"/>
            <w:lang w:eastAsia="lv-LV"/>
          </w:rPr>
          <w:t>https://izsoles.ta.gov.lv</w:t>
        </w:r>
      </w:hyperlink>
      <w:r w:rsidRPr="00F55972">
        <w:rPr>
          <w:rFonts w:ascii="Times New Roman" w:eastAsia="Times New Roman" w:hAnsi="Times New Roman" w:cs="Times New Roman"/>
          <w:sz w:val="24"/>
          <w:szCs w:val="24"/>
          <w:lang w:eastAsia="lv-LV"/>
        </w:rPr>
        <w:t>.</w:t>
      </w:r>
      <w:r w:rsidR="00F55972">
        <w:rPr>
          <w:rFonts w:ascii="Times New Roman" w:eastAsia="Times New Roman" w:hAnsi="Times New Roman" w:cs="Times New Roman"/>
          <w:sz w:val="24"/>
          <w:szCs w:val="24"/>
          <w:lang w:eastAsia="lv-LV"/>
        </w:rPr>
        <w:t xml:space="preserve"> </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1063B2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1B1A6A">
        <w:rPr>
          <w:rFonts w:ascii="Times New Roman" w:eastAsia="Times New Roman" w:hAnsi="Times New Roman" w:cs="Times New Roman"/>
          <w:sz w:val="24"/>
          <w:szCs w:val="24"/>
          <w:lang w:eastAsia="lv-LV"/>
        </w:rPr>
        <w:t>1</w:t>
      </w:r>
      <w:r w:rsidRPr="00EC236F">
        <w:rPr>
          <w:rFonts w:ascii="Times New Roman" w:eastAsia="Times New Roman" w:hAnsi="Times New Roman" w:cs="Times New Roman"/>
          <w:sz w:val="24"/>
          <w:szCs w:val="24"/>
          <w:lang w:eastAsia="lv-LV"/>
        </w:rPr>
        <w:t>00,00 EUR (</w:t>
      </w:r>
      <w:r w:rsidR="001B1A6A">
        <w:rPr>
          <w:rFonts w:ascii="Times New Roman" w:eastAsia="Times New Roman" w:hAnsi="Times New Roman" w:cs="Times New Roman"/>
          <w:sz w:val="24"/>
          <w:szCs w:val="24"/>
          <w:lang w:eastAsia="lv-LV"/>
        </w:rPr>
        <w:t>viens</w:t>
      </w:r>
      <w:r w:rsidR="00AB54FD"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simt</w:t>
      </w:r>
      <w:r w:rsidR="001B1A6A">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9B0D3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w:t>
      </w:r>
      <w:r w:rsidRPr="00AF26CD">
        <w:rPr>
          <w:rFonts w:ascii="Times New Roman" w:eastAsia="Times New Roman" w:hAnsi="Times New Roman" w:cs="Times New Roman"/>
          <w:sz w:val="24"/>
          <w:szCs w:val="24"/>
          <w:lang w:eastAsia="lv-LV"/>
        </w:rPr>
        <w:lastRenderedPageBreak/>
        <w:t xml:space="preserve">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78913CE3" w14:textId="77777777" w:rsidR="00941A19" w:rsidRPr="00941A19" w:rsidRDefault="00941A19" w:rsidP="00941A19">
      <w:pPr>
        <w:numPr>
          <w:ilvl w:val="1"/>
          <w:numId w:val="3"/>
        </w:numPr>
        <w:spacing w:after="0" w:line="240" w:lineRule="auto"/>
        <w:ind w:left="567" w:hanging="567"/>
        <w:jc w:val="both"/>
        <w:rPr>
          <w:rFonts w:ascii="Times New Roman" w:hAnsi="Times New Roman" w:cs="Times New Roman"/>
          <w:sz w:val="24"/>
          <w:szCs w:val="24"/>
        </w:rPr>
      </w:pPr>
      <w:r w:rsidRPr="00941A19">
        <w:rPr>
          <w:rFonts w:ascii="Times New Roman" w:hAnsi="Times New Roman" w:cs="Times New Roman"/>
          <w:bCs/>
          <w:iCs/>
          <w:sz w:val="24"/>
          <w:szCs w:val="24"/>
        </w:rPr>
        <w:t xml:space="preserve">Izsoles dalībniekam, kurš nosolījis augstāko cenu, jāsamaksā pirkuma summu, kas atbilst starpībai starp augstāko nosolīto cenu un iemaksāto nodrošinājuma naudu, </w:t>
      </w:r>
      <w:r w:rsidRPr="00941A19">
        <w:rPr>
          <w:rFonts w:ascii="Times New Roman" w:hAnsi="Times New Roman" w:cs="Times New Roman"/>
          <w:sz w:val="24"/>
          <w:szCs w:val="24"/>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BB64F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15A9941"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1D8C5A83"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8F3D26C"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E824E28"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6B91AEA9" w:rsidR="00AF26CD" w:rsidRPr="00AF26CD" w:rsidRDefault="009B0D3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1422F4A9" w:rsidR="00AF26CD" w:rsidRPr="00AF26CD" w:rsidRDefault="009B0D3E" w:rsidP="000E2406">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1F1C62E1" w:rsid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739885D0" w:rsidR="00AC1403" w:rsidRDefault="003218F2" w:rsidP="009B0D3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655462AE" w:rsidR="00AF26CD" w:rsidRPr="00AF26CD" w:rsidRDefault="00AF26CD" w:rsidP="009B0D3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0B176"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45F6A481"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pielikums </w:t>
      </w:r>
    </w:p>
    <w:p w14:paraId="240FE365" w14:textId="18F6018A" w:rsidR="00AF26CD" w:rsidRPr="00AF26CD" w:rsidRDefault="00B741F7"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30</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04</w:t>
      </w:r>
      <w:r w:rsidR="00AF26CD" w:rsidRPr="00AF26CD">
        <w:rPr>
          <w:rFonts w:ascii="Times New Roman" w:eastAsia="Arial Unicode MS" w:hAnsi="Times New Roman" w:cs="Tahoma"/>
          <w:kern w:val="1"/>
          <w:sz w:val="24"/>
          <w:szCs w:val="24"/>
          <w:lang w:eastAsia="hi-IN" w:bidi="hi-IN"/>
        </w:rPr>
        <w:t>.202</w:t>
      </w:r>
      <w:r w:rsidR="001B1A6A">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5780178" w14:textId="330E73D8" w:rsidR="00CC5FA6" w:rsidRDefault="00AF26CD"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CC5FA6" w:rsidRPr="00CC5FA6">
        <w:rPr>
          <w:rFonts w:ascii="Times New Roman" w:eastAsia="Arial Unicode MS" w:hAnsi="Times New Roman" w:cs="Tahoma"/>
          <w:kern w:val="1"/>
          <w:sz w:val="24"/>
          <w:szCs w:val="24"/>
          <w:lang w:bidi="hi-IN"/>
        </w:rPr>
        <w:t>“</w:t>
      </w:r>
      <w:r w:rsidR="00B741F7">
        <w:rPr>
          <w:rFonts w:ascii="Times New Roman" w:eastAsia="Arial Unicode MS" w:hAnsi="Times New Roman" w:cs="Tahoma"/>
          <w:kern w:val="1"/>
          <w:sz w:val="24"/>
          <w:szCs w:val="24"/>
          <w:lang w:bidi="hi-IN"/>
        </w:rPr>
        <w:t>Mār</w:t>
      </w:r>
      <w:r w:rsidR="00D32449">
        <w:rPr>
          <w:rFonts w:ascii="Times New Roman" w:eastAsia="Arial Unicode MS" w:hAnsi="Times New Roman" w:cs="Tahoma"/>
          <w:kern w:val="1"/>
          <w:sz w:val="24"/>
          <w:szCs w:val="24"/>
          <w:lang w:bidi="hi-IN"/>
        </w:rPr>
        <w:t>puķītes</w:t>
      </w:r>
      <w:r w:rsidR="00CC5FA6" w:rsidRPr="00CC5FA6">
        <w:rPr>
          <w:rFonts w:ascii="Times New Roman" w:eastAsia="Arial Unicode MS" w:hAnsi="Times New Roman" w:cs="Tahoma"/>
          <w:kern w:val="1"/>
          <w:sz w:val="24"/>
          <w:szCs w:val="24"/>
          <w:lang w:bidi="hi-IN"/>
        </w:rPr>
        <w:t>”</w:t>
      </w:r>
      <w:r w:rsidR="00CC5FA6">
        <w:rPr>
          <w:rFonts w:ascii="Times New Roman" w:eastAsia="Arial Unicode MS" w:hAnsi="Times New Roman" w:cs="Tahoma"/>
          <w:kern w:val="1"/>
          <w:sz w:val="24"/>
          <w:szCs w:val="24"/>
          <w:lang w:bidi="hi-IN"/>
        </w:rPr>
        <w:t>,</w:t>
      </w:r>
    </w:p>
    <w:p w14:paraId="240FE366" w14:textId="4B0BCC0F" w:rsidR="00AF26CD" w:rsidRPr="00CC5FA6" w:rsidRDefault="00CC5FA6"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5FA6">
        <w:rPr>
          <w:rFonts w:ascii="Times New Roman" w:eastAsia="Arial Unicode MS" w:hAnsi="Times New Roman" w:cs="Tahoma"/>
          <w:kern w:val="1"/>
          <w:sz w:val="24"/>
          <w:szCs w:val="24"/>
          <w:lang w:bidi="hi-IN"/>
        </w:rPr>
        <w:t xml:space="preserve"> </w:t>
      </w:r>
      <w:r w:rsidR="00B741F7">
        <w:rPr>
          <w:rFonts w:ascii="Times New Roman" w:eastAsia="Arial Unicode MS" w:hAnsi="Times New Roman" w:cs="Tahoma"/>
          <w:kern w:val="1"/>
          <w:sz w:val="24"/>
          <w:szCs w:val="24"/>
          <w:lang w:bidi="hi-IN"/>
        </w:rPr>
        <w:t>Vidrižu pag.</w:t>
      </w:r>
      <w:r w:rsidR="00F12FDA">
        <w:rPr>
          <w:rFonts w:ascii="Times New Roman" w:eastAsia="Arial Unicode MS" w:hAnsi="Times New Roman" w:cs="Tahoma"/>
          <w:kern w:val="1"/>
          <w:sz w:val="24"/>
          <w:szCs w:val="24"/>
          <w:lang w:bidi="hi-IN"/>
        </w:rPr>
        <w:t>,</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EF35DA6"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CC5FA6">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 xml:space="preserve">Sigita </w:t>
      </w:r>
      <w:proofErr w:type="spellStart"/>
      <w:r w:rsidR="00F12FDA">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A263662"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CC5FA6">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6977F8C7"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D32449" w:rsidRPr="00D32449">
        <w:rPr>
          <w:rFonts w:ascii="Times New Roman" w:eastAsia="Times New Roman" w:hAnsi="Times New Roman" w:cs="Times New Roman"/>
          <w:bCs/>
          <w:sz w:val="24"/>
          <w:szCs w:val="24"/>
          <w:lang w:eastAsia="lv-LV"/>
        </w:rPr>
        <w:t xml:space="preserve">“Mārpuķītes” Vidrižu pagasts, Limbažu novads, kadastra Nr. 6684 003 0168, sastāv no zemes vienības ar kadastra apzīmējumu 6684 003 0499,  0,44 </w:t>
      </w:r>
      <w:r w:rsidR="00B741F7">
        <w:rPr>
          <w:rFonts w:ascii="Times New Roman" w:eastAsia="Times New Roman" w:hAnsi="Times New Roman" w:cs="Times New Roman"/>
          <w:sz w:val="24"/>
          <w:szCs w:val="24"/>
          <w:lang w:eastAsia="lv-LV"/>
        </w:rPr>
        <w:t xml:space="preserve">ha </w:t>
      </w:r>
      <w:r w:rsidR="001B1A6A" w:rsidRPr="001B1A6A">
        <w:rPr>
          <w:rFonts w:ascii="Times New Roman" w:eastAsia="Times New Roman" w:hAnsi="Times New Roman" w:cs="Times New Roman"/>
          <w:bCs/>
          <w:color w:val="000000"/>
          <w:sz w:val="24"/>
          <w:szCs w:val="24"/>
        </w:rPr>
        <w:t>platībā</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05C741DF"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53179AEE" w14:textId="45E75E83" w:rsidR="00AF26CD" w:rsidRDefault="00AF26CD" w:rsidP="00AF26CD">
            <w:pPr>
              <w:spacing w:after="0" w:line="240" w:lineRule="auto"/>
              <w:ind w:right="3"/>
              <w:jc w:val="both"/>
              <w:rPr>
                <w:rFonts w:ascii="Times New Roman" w:eastAsia="Times New Roman" w:hAnsi="Times New Roman" w:cs="Times New Roman"/>
                <w:b/>
                <w:sz w:val="24"/>
                <w:szCs w:val="24"/>
              </w:rPr>
            </w:pPr>
          </w:p>
          <w:p w14:paraId="58219417" w14:textId="64935978" w:rsidR="001B1A6A" w:rsidRDefault="001B1A6A" w:rsidP="00AF26CD">
            <w:pPr>
              <w:spacing w:after="0" w:line="240" w:lineRule="auto"/>
              <w:ind w:right="3"/>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lv-LV"/>
              </w:rPr>
              <w:drawing>
                <wp:inline distT="0" distB="0" distL="0" distR="0" wp14:anchorId="0CC1F19F" wp14:editId="6F5D2CFA">
                  <wp:extent cx="2609215" cy="12065"/>
                  <wp:effectExtent l="0" t="0" r="635" b="698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215" cy="12065"/>
                          </a:xfrm>
                          <a:prstGeom prst="rect">
                            <a:avLst/>
                          </a:prstGeom>
                          <a:noFill/>
                        </pic:spPr>
                      </pic:pic>
                    </a:graphicData>
                  </a:graphic>
                </wp:inline>
              </w:drawing>
            </w:r>
          </w:p>
          <w:p w14:paraId="240FE39B" w14:textId="0F4B17B3" w:rsidR="001B1A6A" w:rsidRPr="00AF26CD" w:rsidRDefault="001B1A6A"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4632A48B"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1B1A6A">
              <w:rPr>
                <w:rFonts w:ascii="Times New Roman" w:eastAsia="Times New Roman" w:hAnsi="Times New Roman" w:cs="Times New Roman"/>
                <w:sz w:val="24"/>
                <w:szCs w:val="24"/>
              </w:rPr>
              <w:t xml:space="preserve">     </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B0D3E">
              <w:rPr>
                <w:rFonts w:ascii="Times New Roman" w:eastAsia="Times New Roman" w:hAnsi="Times New Roman" w:cs="Times New Roman"/>
                <w:bCs/>
                <w:sz w:val="24"/>
                <w:szCs w:val="24"/>
              </w:rPr>
              <w:t xml:space="preserve"> </w:t>
            </w:r>
            <w:proofErr w:type="spellStart"/>
            <w:r w:rsidR="00F12FDA">
              <w:rPr>
                <w:rFonts w:ascii="Times New Roman" w:eastAsia="Times New Roman" w:hAnsi="Times New Roman" w:cs="Times New Roman"/>
                <w:bCs/>
                <w:sz w:val="24"/>
                <w:szCs w:val="24"/>
              </w:rPr>
              <w:t>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5"/>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2CB1C" w14:textId="77777777" w:rsidR="00F35173" w:rsidRDefault="00F35173">
      <w:pPr>
        <w:spacing w:after="0" w:line="240" w:lineRule="auto"/>
      </w:pPr>
      <w:r>
        <w:separator/>
      </w:r>
    </w:p>
  </w:endnote>
  <w:endnote w:type="continuationSeparator" w:id="0">
    <w:p w14:paraId="342BF642" w14:textId="77777777" w:rsidR="00F35173" w:rsidRDefault="00F35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F6CE3" w14:textId="77777777" w:rsidR="00F35173" w:rsidRDefault="00F35173">
      <w:pPr>
        <w:spacing w:after="0" w:line="240" w:lineRule="auto"/>
      </w:pPr>
      <w:r>
        <w:separator/>
      </w:r>
    </w:p>
  </w:footnote>
  <w:footnote w:type="continuationSeparator" w:id="0">
    <w:p w14:paraId="53AD5BE6" w14:textId="77777777" w:rsidR="00F35173" w:rsidRDefault="00F351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7C5C49B7" w:rsidR="00A62CC9" w:rsidRDefault="00BC7EC1">
        <w:pPr>
          <w:pStyle w:val="Galvene"/>
          <w:jc w:val="center"/>
        </w:pPr>
        <w:r>
          <w:fldChar w:fldCharType="begin"/>
        </w:r>
        <w:r>
          <w:instrText>PAGE   \* MERGEFORMAT</w:instrText>
        </w:r>
        <w:r>
          <w:fldChar w:fldCharType="separate"/>
        </w:r>
        <w:r w:rsidR="005F2C6B">
          <w:rPr>
            <w:noProof/>
          </w:rPr>
          <w:t>2</w:t>
        </w:r>
        <w:r>
          <w:fldChar w:fldCharType="end"/>
        </w:r>
      </w:p>
    </w:sdtContent>
  </w:sdt>
  <w:p w14:paraId="240FE3B4" w14:textId="77777777" w:rsidR="00A62CC9" w:rsidRDefault="00A62CC9">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A62CC9" w:rsidRPr="00D11705" w:rsidRDefault="00A62CC9">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F771CD"/>
    <w:multiLevelType w:val="hybridMultilevel"/>
    <w:tmpl w:val="2C03EE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35ED72F2"/>
    <w:multiLevelType w:val="multilevel"/>
    <w:tmpl w:val="7884E06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3176E"/>
    <w:rsid w:val="00034B83"/>
    <w:rsid w:val="00057CA3"/>
    <w:rsid w:val="00064851"/>
    <w:rsid w:val="000704A2"/>
    <w:rsid w:val="00085753"/>
    <w:rsid w:val="000E2406"/>
    <w:rsid w:val="000F2474"/>
    <w:rsid w:val="000F639B"/>
    <w:rsid w:val="00131F45"/>
    <w:rsid w:val="001602C0"/>
    <w:rsid w:val="001B1A6A"/>
    <w:rsid w:val="001C6C78"/>
    <w:rsid w:val="001D04CB"/>
    <w:rsid w:val="001F7EE2"/>
    <w:rsid w:val="00281BE3"/>
    <w:rsid w:val="0028624B"/>
    <w:rsid w:val="00291F2D"/>
    <w:rsid w:val="002D48FE"/>
    <w:rsid w:val="00314E23"/>
    <w:rsid w:val="003218F2"/>
    <w:rsid w:val="00327AFE"/>
    <w:rsid w:val="003565A9"/>
    <w:rsid w:val="00357C0F"/>
    <w:rsid w:val="003837B6"/>
    <w:rsid w:val="00392834"/>
    <w:rsid w:val="003A48D3"/>
    <w:rsid w:val="003D1EA5"/>
    <w:rsid w:val="003E6B06"/>
    <w:rsid w:val="003F5266"/>
    <w:rsid w:val="004208B0"/>
    <w:rsid w:val="00421914"/>
    <w:rsid w:val="004409A7"/>
    <w:rsid w:val="004571E4"/>
    <w:rsid w:val="0046615B"/>
    <w:rsid w:val="00526FD9"/>
    <w:rsid w:val="00583438"/>
    <w:rsid w:val="005A7331"/>
    <w:rsid w:val="005E27BD"/>
    <w:rsid w:val="005F2C6B"/>
    <w:rsid w:val="006057A9"/>
    <w:rsid w:val="006371A8"/>
    <w:rsid w:val="00646A24"/>
    <w:rsid w:val="00665CC7"/>
    <w:rsid w:val="00676010"/>
    <w:rsid w:val="006B0DE8"/>
    <w:rsid w:val="006D3A02"/>
    <w:rsid w:val="006D5E5A"/>
    <w:rsid w:val="00707548"/>
    <w:rsid w:val="00713A0A"/>
    <w:rsid w:val="0076615C"/>
    <w:rsid w:val="00792DB3"/>
    <w:rsid w:val="00793E2A"/>
    <w:rsid w:val="007E7C62"/>
    <w:rsid w:val="007F1888"/>
    <w:rsid w:val="007F390A"/>
    <w:rsid w:val="0081102D"/>
    <w:rsid w:val="00816742"/>
    <w:rsid w:val="00847FE8"/>
    <w:rsid w:val="00870623"/>
    <w:rsid w:val="008916DA"/>
    <w:rsid w:val="00897272"/>
    <w:rsid w:val="008B0832"/>
    <w:rsid w:val="008D4A2C"/>
    <w:rsid w:val="008F5A20"/>
    <w:rsid w:val="00913EFA"/>
    <w:rsid w:val="009158C0"/>
    <w:rsid w:val="0091675D"/>
    <w:rsid w:val="00927AD7"/>
    <w:rsid w:val="00941A19"/>
    <w:rsid w:val="00941CB7"/>
    <w:rsid w:val="009A16EE"/>
    <w:rsid w:val="009B0D3E"/>
    <w:rsid w:val="009B286F"/>
    <w:rsid w:val="009C526E"/>
    <w:rsid w:val="009F6C74"/>
    <w:rsid w:val="00A27C70"/>
    <w:rsid w:val="00A33946"/>
    <w:rsid w:val="00A62CC9"/>
    <w:rsid w:val="00A65056"/>
    <w:rsid w:val="00A67ED9"/>
    <w:rsid w:val="00A75ECA"/>
    <w:rsid w:val="00A800E8"/>
    <w:rsid w:val="00A85A91"/>
    <w:rsid w:val="00A920F4"/>
    <w:rsid w:val="00AB54FD"/>
    <w:rsid w:val="00AB6AD4"/>
    <w:rsid w:val="00AC1403"/>
    <w:rsid w:val="00AF26CD"/>
    <w:rsid w:val="00AF44A9"/>
    <w:rsid w:val="00B02763"/>
    <w:rsid w:val="00B21857"/>
    <w:rsid w:val="00B4132C"/>
    <w:rsid w:val="00B65639"/>
    <w:rsid w:val="00B741F7"/>
    <w:rsid w:val="00B80F74"/>
    <w:rsid w:val="00BB24A1"/>
    <w:rsid w:val="00BC4A29"/>
    <w:rsid w:val="00BC7EC1"/>
    <w:rsid w:val="00BD057E"/>
    <w:rsid w:val="00BD070B"/>
    <w:rsid w:val="00BD0A7E"/>
    <w:rsid w:val="00BD75B7"/>
    <w:rsid w:val="00BF37FD"/>
    <w:rsid w:val="00BF66FB"/>
    <w:rsid w:val="00C16D81"/>
    <w:rsid w:val="00C34669"/>
    <w:rsid w:val="00C402A5"/>
    <w:rsid w:val="00C4066B"/>
    <w:rsid w:val="00C71222"/>
    <w:rsid w:val="00C9021A"/>
    <w:rsid w:val="00C90CE6"/>
    <w:rsid w:val="00CC5FA6"/>
    <w:rsid w:val="00CC7D90"/>
    <w:rsid w:val="00CD39B9"/>
    <w:rsid w:val="00CE1351"/>
    <w:rsid w:val="00CE76D2"/>
    <w:rsid w:val="00CF4DCB"/>
    <w:rsid w:val="00D052AA"/>
    <w:rsid w:val="00D23345"/>
    <w:rsid w:val="00D32449"/>
    <w:rsid w:val="00D37874"/>
    <w:rsid w:val="00D434BC"/>
    <w:rsid w:val="00D439C6"/>
    <w:rsid w:val="00D94A28"/>
    <w:rsid w:val="00DA4D14"/>
    <w:rsid w:val="00DB4FE0"/>
    <w:rsid w:val="00DC53DD"/>
    <w:rsid w:val="00DD4303"/>
    <w:rsid w:val="00DF44D4"/>
    <w:rsid w:val="00DF733F"/>
    <w:rsid w:val="00E02D33"/>
    <w:rsid w:val="00E46B29"/>
    <w:rsid w:val="00E77BD9"/>
    <w:rsid w:val="00E852F8"/>
    <w:rsid w:val="00EA6C4E"/>
    <w:rsid w:val="00EA7AF6"/>
    <w:rsid w:val="00EB5C60"/>
    <w:rsid w:val="00EC236F"/>
    <w:rsid w:val="00EC3E86"/>
    <w:rsid w:val="00ED66AF"/>
    <w:rsid w:val="00EE39B6"/>
    <w:rsid w:val="00F12FDA"/>
    <w:rsid w:val="00F34A1A"/>
    <w:rsid w:val="00F35173"/>
    <w:rsid w:val="00F41CCA"/>
    <w:rsid w:val="00F55972"/>
    <w:rsid w:val="00F8343F"/>
    <w:rsid w:val="00FA4BB3"/>
    <w:rsid w:val="00FB5A55"/>
    <w:rsid w:val="00FB74E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B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40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9343</Words>
  <Characters>5327</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Dace Tauriņa</cp:lastModifiedBy>
  <cp:revision>6</cp:revision>
  <cp:lastPrinted>2025-09-10T11:23:00Z</cp:lastPrinted>
  <dcterms:created xsi:type="dcterms:W3CDTF">2026-04-12T17:46:00Z</dcterms:created>
  <dcterms:modified xsi:type="dcterms:W3CDTF">2026-05-08T07:02:00Z</dcterms:modified>
</cp:coreProperties>
</file>