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BC724" w14:textId="77777777" w:rsidR="0077576B" w:rsidRPr="0077576B" w:rsidRDefault="0077576B" w:rsidP="0077576B">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r w:rsidRPr="0077576B">
        <w:rPr>
          <w:rFonts w:ascii="Times New Roman" w:eastAsia="Times New Roman" w:hAnsi="Times New Roman" w:cs="Times New Roman"/>
          <w:b/>
          <w:sz w:val="24"/>
          <w:szCs w:val="24"/>
          <w:lang w:val="en-US" w:eastAsia="lv-LV"/>
        </w:rPr>
        <w:t>CIRSMAS PIRKUMA LĪGUMS Nr.</w:t>
      </w:r>
    </w:p>
    <w:p w14:paraId="5A03A963" w14:textId="77777777" w:rsidR="0077576B" w:rsidRPr="0077576B" w:rsidRDefault="0077576B" w:rsidP="0077576B">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77576B" w:rsidRPr="0077576B" w14:paraId="27C31BBC" w14:textId="77777777" w:rsidTr="00540E81">
        <w:trPr>
          <w:trHeight w:val="742"/>
        </w:trPr>
        <w:tc>
          <w:tcPr>
            <w:tcW w:w="9606" w:type="dxa"/>
          </w:tcPr>
          <w:p w14:paraId="598617CD" w14:textId="77777777" w:rsidR="0077576B" w:rsidRPr="0077576B" w:rsidRDefault="0077576B" w:rsidP="00540E81">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77576B">
              <w:rPr>
                <w:rFonts w:ascii="Times New Roman" w:eastAsia="Times New Roman" w:hAnsi="Times New Roman" w:cs="Times New Roman"/>
                <w:i/>
                <w:iCs/>
                <w:sz w:val="20"/>
                <w:szCs w:val="20"/>
                <w:lang w:eastAsia="lv-LV"/>
              </w:rPr>
              <w:t xml:space="preserve">Dokumenta datums ir pēdējā pievienotā </w:t>
            </w:r>
          </w:p>
          <w:p w14:paraId="084BEF57" w14:textId="77777777" w:rsidR="0077576B" w:rsidRPr="0077576B" w:rsidRDefault="0077576B" w:rsidP="00540E81">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77576B">
              <w:rPr>
                <w:rFonts w:ascii="Times New Roman" w:eastAsia="Times New Roman" w:hAnsi="Times New Roman" w:cs="Times New Roman"/>
                <w:i/>
                <w:iCs/>
                <w:sz w:val="20"/>
                <w:szCs w:val="20"/>
                <w:lang w:eastAsia="lv-LV"/>
              </w:rPr>
              <w:t xml:space="preserve">droša elektroniskā paraksta un </w:t>
            </w:r>
          </w:p>
          <w:p w14:paraId="6429843E" w14:textId="77777777" w:rsidR="0077576B" w:rsidRPr="0077576B" w:rsidRDefault="0077576B" w:rsidP="00540E81">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77576B">
              <w:rPr>
                <w:rFonts w:ascii="Times New Roman" w:eastAsia="Times New Roman" w:hAnsi="Times New Roman" w:cs="Times New Roman"/>
                <w:i/>
                <w:iCs/>
                <w:sz w:val="20"/>
                <w:szCs w:val="20"/>
                <w:lang w:eastAsia="lv-LV"/>
              </w:rPr>
              <w:t>tā laika zīmoga datums</w:t>
            </w:r>
          </w:p>
        </w:tc>
      </w:tr>
    </w:tbl>
    <w:p w14:paraId="030BD3A4" w14:textId="77777777" w:rsidR="0077576B" w:rsidRPr="0077576B" w:rsidRDefault="0077576B" w:rsidP="0077576B">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77576B">
        <w:rPr>
          <w:rFonts w:ascii="Times New Roman" w:eastAsia="Times New Roman" w:hAnsi="Times New Roman" w:cs="Times New Roman"/>
          <w:b/>
          <w:lang w:eastAsia="lv-LV"/>
        </w:rPr>
        <w:t xml:space="preserve">Krāslavas novada pašvaldība, </w:t>
      </w:r>
      <w:r w:rsidRPr="0077576B">
        <w:rPr>
          <w:rFonts w:ascii="Times New Roman" w:eastAsia="Times New Roman" w:hAnsi="Times New Roman" w:cs="Times New Roman"/>
          <w:lang w:eastAsia="lv-LV"/>
        </w:rPr>
        <w:t>reģistrācijas numurs 90001267487, juridiskā adrese Rīgas iela 51, Krāslava, Krāslavas novads, LV-5601, pašvaldības domes priekšsēdētāja Gunāra Upenieka personā, kurš rīkojas uz Krāslavas novada pašvaldības nolikuma pamata</w:t>
      </w:r>
      <w:r w:rsidRPr="0077576B">
        <w:rPr>
          <w:rFonts w:ascii="Times New Roman" w:eastAsia="Calibri" w:hAnsi="Times New Roman" w:cs="Times New Roman"/>
          <w:lang w:eastAsia="lv-LV"/>
        </w:rPr>
        <w:t xml:space="preserve">, </w:t>
      </w:r>
      <w:r w:rsidRPr="0077576B">
        <w:rPr>
          <w:rFonts w:ascii="Times New Roman" w:eastAsia="Times New Roman" w:hAnsi="Times New Roman" w:cs="Times New Roman"/>
          <w:lang w:eastAsia="ar-SA"/>
        </w:rPr>
        <w:t xml:space="preserve">turpmāk  tekstā – </w:t>
      </w:r>
      <w:r w:rsidRPr="0077576B">
        <w:rPr>
          <w:rFonts w:ascii="Times New Roman" w:eastAsia="Times New Roman" w:hAnsi="Times New Roman" w:cs="Times New Roman"/>
          <w:b/>
          <w:bCs/>
          <w:lang w:eastAsia="ar-SA"/>
        </w:rPr>
        <w:t>Pārdevējs,</w:t>
      </w:r>
      <w:r w:rsidRPr="0077576B">
        <w:rPr>
          <w:rFonts w:ascii="Times New Roman" w:eastAsia="Calibri" w:hAnsi="Times New Roman" w:cs="Times New Roman"/>
          <w:lang w:eastAsia="lv-LV"/>
        </w:rPr>
        <w:t xml:space="preserve"> no vienas puses, un</w:t>
      </w:r>
    </w:p>
    <w:p w14:paraId="77C2F3F8" w14:textId="77777777" w:rsidR="0077576B" w:rsidRPr="0077576B" w:rsidRDefault="0077576B" w:rsidP="0077576B">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77576B">
        <w:rPr>
          <w:rFonts w:ascii="Times New Roman" w:eastAsia="Times New Roman" w:hAnsi="Times New Roman" w:cs="Times New Roman"/>
          <w:b/>
          <w:lang w:eastAsia="lv-LV"/>
        </w:rPr>
        <w:t xml:space="preserve">____________, </w:t>
      </w:r>
      <w:r w:rsidRPr="0077576B">
        <w:rPr>
          <w:rFonts w:ascii="Times New Roman" w:eastAsia="Times New Roman" w:hAnsi="Times New Roman" w:cs="Times New Roman"/>
          <w:bCs/>
          <w:lang w:eastAsia="lv-LV"/>
        </w:rPr>
        <w:t>_____________________</w:t>
      </w:r>
      <w:r w:rsidRPr="0077576B">
        <w:rPr>
          <w:rFonts w:ascii="Times New Roman" w:eastAsia="Times New Roman" w:hAnsi="Times New Roman" w:cs="Times New Roman"/>
          <w:lang w:eastAsia="lv-LV"/>
        </w:rPr>
        <w:t>, deklarētā dzīvesvietas/juridiskā adrese _____________________________</w:t>
      </w:r>
      <w:r w:rsidRPr="0077576B">
        <w:rPr>
          <w:rFonts w:ascii="Times New Roman" w:eastAsia="Times New Roman" w:hAnsi="Times New Roman" w:cs="Times New Roman"/>
          <w:bCs/>
          <w:lang w:eastAsia="ar-SA"/>
        </w:rPr>
        <w:t>,</w:t>
      </w:r>
      <w:r w:rsidRPr="0077576B">
        <w:rPr>
          <w:rFonts w:ascii="Times New Roman" w:eastAsia="Times New Roman" w:hAnsi="Times New Roman" w:cs="Times New Roman"/>
          <w:lang w:eastAsia="lv-LV"/>
        </w:rPr>
        <w:t xml:space="preserve"> turpmāk tekstā saukts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no otras puses, abas puses kopā turpmāk tekstā sauktas </w:t>
      </w:r>
      <w:r w:rsidRPr="0077576B">
        <w:rPr>
          <w:rFonts w:ascii="Times New Roman" w:eastAsia="Times New Roman" w:hAnsi="Times New Roman" w:cs="Times New Roman"/>
          <w:b/>
          <w:bCs/>
          <w:lang w:eastAsia="lv-LV"/>
        </w:rPr>
        <w:t>Puses</w:t>
      </w:r>
      <w:r w:rsidRPr="0077576B">
        <w:rPr>
          <w:rFonts w:ascii="Times New Roman" w:eastAsia="Times New Roman" w:hAnsi="Times New Roman" w:cs="Times New Roman"/>
          <w:lang w:eastAsia="lv-LV"/>
        </w:rPr>
        <w:t>,</w:t>
      </w:r>
    </w:p>
    <w:p w14:paraId="0D16768C" w14:textId="77777777" w:rsidR="0077576B" w:rsidRPr="0077576B" w:rsidRDefault="0077576B" w:rsidP="0077576B">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pamatojoties uz Krāslavas novada pašvaldības īpašuma atsavināšanas un izsoļu komisijas 2026.gada ________ lēmumu Par izsoles rezultātu apstiprināšanu (protokols Nr.__), izrādot brīvu un nepiespiestu gribu, bez maldības, viltus un spaidiem, </w:t>
      </w:r>
      <w:r w:rsidRPr="0077576B">
        <w:rPr>
          <w:rFonts w:ascii="Times New Roman" w:eastAsia="Times New Roman" w:hAnsi="Times New Roman" w:cs="Times New Roman"/>
          <w:bCs/>
          <w:lang w:eastAsia="lv-LV"/>
        </w:rPr>
        <w:t xml:space="preserve">noslēdz </w:t>
      </w:r>
      <w:r w:rsidRPr="0077576B">
        <w:rPr>
          <w:rFonts w:ascii="Times New Roman" w:eastAsia="Times New Roman" w:hAnsi="Times New Roman" w:cs="Times New Roman"/>
          <w:lang w:eastAsia="lv-LV"/>
        </w:rPr>
        <w:t xml:space="preserve">šādu pārdevuma – pirkuma līgumu, turpmāk tekstā </w:t>
      </w:r>
      <w:r w:rsidRPr="0077576B">
        <w:rPr>
          <w:rFonts w:ascii="Times New Roman" w:eastAsia="Times New Roman" w:hAnsi="Times New Roman" w:cs="Times New Roman"/>
          <w:b/>
          <w:bCs/>
          <w:lang w:eastAsia="lv-LV"/>
        </w:rPr>
        <w:t>Līgums</w:t>
      </w:r>
      <w:r w:rsidRPr="0077576B">
        <w:rPr>
          <w:rFonts w:ascii="Times New Roman" w:eastAsia="Times New Roman" w:hAnsi="Times New Roman" w:cs="Times New Roman"/>
          <w:lang w:eastAsia="lv-LV"/>
        </w:rPr>
        <w:t>.</w:t>
      </w:r>
    </w:p>
    <w:p w14:paraId="31CE903C" w14:textId="77777777" w:rsidR="0077576B" w:rsidRPr="0077576B" w:rsidRDefault="0077576B" w:rsidP="0077576B">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5C800A30" w14:textId="77777777" w:rsidR="0077576B" w:rsidRPr="0077576B" w:rsidRDefault="0077576B" w:rsidP="0077576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77576B">
        <w:rPr>
          <w:rFonts w:ascii="Times New Roman" w:eastAsia="Times New Roman" w:hAnsi="Times New Roman" w:cs="Times New Roman"/>
          <w:b/>
          <w:bCs/>
          <w:lang w:eastAsia="lv-LV"/>
        </w:rPr>
        <w:t>Līgumā lietotie termini</w:t>
      </w:r>
    </w:p>
    <w:p w14:paraId="3713BCB6"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AGK -</w:t>
      </w:r>
      <w:r w:rsidRPr="0077576B">
        <w:rPr>
          <w:rFonts w:ascii="Times New Roman" w:eastAsia="Times New Roman" w:hAnsi="Times New Roman" w:cs="Times New Roman"/>
          <w:lang w:eastAsia="lv-LV"/>
        </w:rPr>
        <w:t xml:space="preserve"> kokmateriālu augšgala krautuve. Norādīta kokmateriālu </w:t>
      </w:r>
      <w:proofErr w:type="spellStart"/>
      <w:r w:rsidRPr="0077576B">
        <w:rPr>
          <w:rFonts w:ascii="Times New Roman" w:eastAsia="Times New Roman" w:hAnsi="Times New Roman" w:cs="Times New Roman"/>
          <w:lang w:eastAsia="lv-LV"/>
        </w:rPr>
        <w:t>krautnēšanas</w:t>
      </w:r>
      <w:proofErr w:type="spellEnd"/>
      <w:r w:rsidRPr="0077576B">
        <w:rPr>
          <w:rFonts w:ascii="Times New Roman" w:eastAsia="Times New Roman" w:hAnsi="Times New Roman" w:cs="Times New Roman"/>
          <w:lang w:eastAsia="lv-LV"/>
        </w:rPr>
        <w:t xml:space="preserve"> vieta pie ceļa, kur kokmateriāli tiek iekrauti autotransportā).</w:t>
      </w:r>
    </w:p>
    <w:p w14:paraId="0B3B73D4"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Cirsma:</w:t>
      </w:r>
    </w:p>
    <w:p w14:paraId="02D73A1A"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vizuāli redzama, dabā norobežota viena vai vairāku nogabalu daļa vai daļas, kurā paredzēts veikt koku ciršanu;</w:t>
      </w:r>
    </w:p>
    <w:p w14:paraId="15DC9FC2"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dabā atzīmēti ciršanai paredzētie koki saskaņā ar Līguma 1.pielikumu;</w:t>
      </w:r>
    </w:p>
    <w:p w14:paraId="4BE9A4AD"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no meža līdz AGK izvesti apaļkoki (sortimenti).</w:t>
      </w:r>
    </w:p>
    <w:p w14:paraId="5D5F7177"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Cirsmas izstrāde</w:t>
      </w:r>
      <w:r w:rsidRPr="0077576B">
        <w:rPr>
          <w:rFonts w:ascii="Times New Roman" w:eastAsia="Times New Roman" w:hAnsi="Times New Roman" w:cs="Times New Roman"/>
          <w:lang w:eastAsia="lv-LV"/>
        </w:rPr>
        <w:t xml:space="preserve"> - koku ciršana, kokmateriālu pievešana no CIRSMAS un izvešana no AGK un pasākumi darbības vietas satīrīšanai un ceļu un meliorācijas sistēmu, ūdensteču sakārtošanai.</w:t>
      </w:r>
    </w:p>
    <w:p w14:paraId="3190BC4C"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 xml:space="preserve">Veicamās darbības </w:t>
      </w:r>
      <w:r w:rsidRPr="0077576B">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18946FD3"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 xml:space="preserve">Cirsmas skice </w:t>
      </w:r>
      <w:r w:rsidRPr="0077576B">
        <w:rPr>
          <w:rFonts w:ascii="Times New Roman" w:eastAsia="Times New Roman" w:hAnsi="Times New Roman" w:cs="Times New Roman"/>
          <w:lang w:eastAsia="lv-LV"/>
        </w:rPr>
        <w:t>- cirsmas ārējo robežu grafisks attēls (mērogs 1:5000).</w:t>
      </w:r>
    </w:p>
    <w:p w14:paraId="1192BEAF"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 xml:space="preserve">Cirsmas izstrādes tiesības </w:t>
      </w:r>
      <w:r w:rsidRPr="0077576B">
        <w:rPr>
          <w:rFonts w:ascii="Times New Roman" w:eastAsia="Times New Roman" w:hAnsi="Times New Roman" w:cs="Times New Roman"/>
          <w:lang w:eastAsia="lv-LV"/>
        </w:rPr>
        <w:t>– tiesības veikt Līgumā norādītās cirsmas izstrādi.</w:t>
      </w:r>
    </w:p>
    <w:p w14:paraId="45A9E88F"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Darbības vieta</w:t>
      </w:r>
      <w:r w:rsidRPr="0077576B">
        <w:rPr>
          <w:rFonts w:ascii="Times New Roman" w:eastAsia="Times New Roman" w:hAnsi="Times New Roman" w:cs="Times New Roman"/>
          <w:lang w:eastAsia="lv-LV"/>
        </w:rPr>
        <w:t xml:space="preserve"> – cirsma, AGK, pievešanas un izvešanas ceļi un tiem pieguļošie infrastruktūras objekti.</w:t>
      </w:r>
    </w:p>
    <w:p w14:paraId="224B9D81"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Izvešanas ceļš</w:t>
      </w:r>
      <w:r w:rsidRPr="0077576B">
        <w:rPr>
          <w:rFonts w:ascii="Times New Roman" w:eastAsia="Times New Roman" w:hAnsi="Times New Roman" w:cs="Times New Roman"/>
          <w:lang w:eastAsia="lv-LV"/>
        </w:rPr>
        <w:t xml:space="preserve"> – ceļš, pa kuru kokmateriāli tiek vesti no AGK līdz to pārstrādes vai realizācijas vietai.</w:t>
      </w:r>
    </w:p>
    <w:p w14:paraId="49E61263"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Kokmateriāli</w:t>
      </w:r>
      <w:r w:rsidRPr="0077576B">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14:paraId="1A5C4678"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 xml:space="preserve">Pievešanas ceļi </w:t>
      </w:r>
      <w:r w:rsidRPr="0077576B">
        <w:rPr>
          <w:rFonts w:ascii="Times New Roman" w:eastAsia="Times New Roman" w:hAnsi="Times New Roman" w:cs="Times New Roman"/>
          <w:lang w:eastAsia="lv-LV"/>
        </w:rPr>
        <w:t>– speciāli izveidota brauktuve kokmateriālu savākšanai cirsmā un vešanai no cirsmas līdz AGK.</w:t>
      </w:r>
    </w:p>
    <w:p w14:paraId="61082FA6"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Cirsmas izstrādes termiņš</w:t>
      </w:r>
      <w:r w:rsidRPr="0077576B">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14:paraId="1218ED24"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Meža zeme</w:t>
      </w:r>
      <w:r w:rsidRPr="0077576B">
        <w:rPr>
          <w:rFonts w:ascii="Times New Roman" w:eastAsia="Times New Roman" w:hAnsi="Times New Roman" w:cs="Times New Roman"/>
          <w:lang w:eastAsia="lv-LV"/>
        </w:rPr>
        <w:t xml:space="preserve"> – </w:t>
      </w: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77576B">
        <w:rPr>
          <w:rFonts w:ascii="Times New Roman" w:eastAsia="Times New Roman" w:hAnsi="Times New Roman" w:cs="Times New Roman"/>
          <w:lang w:eastAsia="lv-LV"/>
        </w:rPr>
        <w:t>lauces</w:t>
      </w:r>
      <w:proofErr w:type="spellEnd"/>
      <w:r w:rsidRPr="0077576B">
        <w:rPr>
          <w:rFonts w:ascii="Times New Roman" w:eastAsia="Times New Roman" w:hAnsi="Times New Roman" w:cs="Times New Roman"/>
          <w:lang w:eastAsia="lv-LV"/>
        </w:rPr>
        <w:t>.</w:t>
      </w:r>
    </w:p>
    <w:p w14:paraId="614E3EE4"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 xml:space="preserve">Piegulošie infrastruktūras objekti </w:t>
      </w:r>
      <w:r w:rsidRPr="0077576B">
        <w:rPr>
          <w:rFonts w:ascii="Times New Roman" w:eastAsia="Times New Roman" w:hAnsi="Times New Roman" w:cs="Times New Roman"/>
          <w:lang w:eastAsia="lv-LV"/>
        </w:rPr>
        <w:t>– darbības vietā esošie autoceļi un meža meliorācijas sistēmas, kuras ietekmē cirsmas izstrāde.</w:t>
      </w:r>
    </w:p>
    <w:p w14:paraId="11CF8F3E"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Cirsmas apjoms –</w:t>
      </w:r>
      <w:r w:rsidRPr="0077576B">
        <w:rPr>
          <w:rFonts w:ascii="Times New Roman" w:eastAsia="Times New Roman" w:hAnsi="Times New Roman" w:cs="Times New Roman"/>
          <w:bCs/>
          <w:lang w:eastAsia="lv-LV"/>
        </w:rPr>
        <w:t xml:space="preserve"> informācija par izstrādājamo cirsmu.</w:t>
      </w:r>
      <w:r w:rsidRPr="0077576B">
        <w:rPr>
          <w:rFonts w:ascii="Times New Roman" w:eastAsia="Times New Roman" w:hAnsi="Times New Roman" w:cs="Times New Roman"/>
          <w:b/>
          <w:bCs/>
          <w:lang w:eastAsia="lv-LV"/>
        </w:rPr>
        <w:t xml:space="preserve"> </w:t>
      </w:r>
    </w:p>
    <w:p w14:paraId="62B6EBE7"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 xml:space="preserve">Cirsmas pieņemšanas nodošanas akts </w:t>
      </w:r>
      <w:r w:rsidRPr="0077576B">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14:paraId="1E84E778" w14:textId="77777777" w:rsidR="0077576B" w:rsidRPr="0077576B" w:rsidRDefault="0077576B" w:rsidP="0077576B">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6BB0A54E" w14:textId="77777777" w:rsidR="0077576B" w:rsidRPr="0077576B" w:rsidRDefault="0077576B" w:rsidP="0077576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77576B">
        <w:rPr>
          <w:rFonts w:ascii="Times New Roman" w:eastAsia="Times New Roman" w:hAnsi="Times New Roman" w:cs="Times New Roman"/>
          <w:b/>
          <w:bCs/>
          <w:lang w:eastAsia="lv-LV"/>
        </w:rPr>
        <w:t>Līguma priekšmets</w:t>
      </w:r>
    </w:p>
    <w:p w14:paraId="72C2A2CF"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77576B">
        <w:rPr>
          <w:rFonts w:ascii="Times New Roman" w:eastAsia="Times New Roman" w:hAnsi="Times New Roman" w:cs="Times New Roman"/>
          <w:b/>
          <w:bCs/>
          <w:lang w:eastAsia="lv-LV"/>
        </w:rPr>
        <w:t>PĀRDEVĒJS</w:t>
      </w:r>
      <w:r w:rsidRPr="0077576B">
        <w:rPr>
          <w:rFonts w:ascii="Times New Roman" w:eastAsia="Times New Roman" w:hAnsi="Times New Roman" w:cs="Times New Roman"/>
          <w:lang w:eastAsia="lv-LV"/>
        </w:rPr>
        <w:t xml:space="preserve"> pārdod </w:t>
      </w:r>
      <w:r w:rsidRPr="0077576B">
        <w:rPr>
          <w:rFonts w:ascii="Times New Roman" w:eastAsia="Times New Roman" w:hAnsi="Times New Roman" w:cs="Times New Roman"/>
          <w:b/>
          <w:lang w:eastAsia="lv-LV"/>
        </w:rPr>
        <w:t>PIRCĒJAM</w:t>
      </w:r>
      <w:r w:rsidRPr="0077576B">
        <w:rPr>
          <w:rFonts w:ascii="Times New Roman" w:eastAsia="Times New Roman" w:hAnsi="Times New Roman" w:cs="Times New Roman"/>
          <w:lang w:eastAsia="lv-LV"/>
        </w:rPr>
        <w:t xml:space="preserve"> un </w:t>
      </w:r>
      <w:r w:rsidRPr="0077576B">
        <w:rPr>
          <w:rFonts w:ascii="Times New Roman" w:eastAsia="Times New Roman" w:hAnsi="Times New Roman" w:cs="Times New Roman"/>
          <w:b/>
          <w:lang w:eastAsia="lv-LV"/>
        </w:rPr>
        <w:t>PIRCĒJS</w:t>
      </w:r>
      <w:r w:rsidRPr="0077576B">
        <w:rPr>
          <w:rFonts w:ascii="Times New Roman" w:eastAsia="Times New Roman" w:hAnsi="Times New Roman" w:cs="Times New Roman"/>
          <w:lang w:eastAsia="lv-LV"/>
        </w:rPr>
        <w:t xml:space="preserve"> pērk no </w:t>
      </w:r>
      <w:r w:rsidRPr="0077576B">
        <w:rPr>
          <w:rFonts w:ascii="Times New Roman" w:eastAsia="Times New Roman" w:hAnsi="Times New Roman" w:cs="Times New Roman"/>
          <w:b/>
          <w:lang w:eastAsia="lv-LV"/>
        </w:rPr>
        <w:t>PĀRDEVĒJA</w:t>
      </w:r>
      <w:r w:rsidRPr="0077576B">
        <w:rPr>
          <w:rFonts w:ascii="Times New Roman" w:eastAsia="Times New Roman" w:hAnsi="Times New Roman" w:cs="Times New Roman"/>
          <w:color w:val="000000"/>
          <w:lang w:eastAsia="lv-LV"/>
        </w:rPr>
        <w:t xml:space="preserve"> </w:t>
      </w:r>
      <w:r w:rsidRPr="0077576B">
        <w:rPr>
          <w:rFonts w:ascii="Times New Roman" w:eastAsia="Times New Roman" w:hAnsi="Times New Roman" w:cs="Times New Roman"/>
          <w:lang w:eastAsia="lv-LV"/>
        </w:rPr>
        <w:t xml:space="preserve">kustamo mantu – </w:t>
      </w:r>
      <w:bookmarkStart w:id="0" w:name="_Hlk178777638"/>
      <w:r w:rsidRPr="0077576B">
        <w:rPr>
          <w:rFonts w:ascii="Times New Roman" w:eastAsia="Times New Roman" w:hAnsi="Times New Roman" w:cs="Times New Roman"/>
          <w:lang w:eastAsia="lv-LV"/>
        </w:rPr>
        <w:t xml:space="preserve">cirsmu, </w:t>
      </w:r>
      <w:bookmarkEnd w:id="0"/>
      <w:r w:rsidRPr="0077576B">
        <w:rPr>
          <w:rFonts w:ascii="Times New Roman" w:hAnsi="Times New Roman" w:cs="Times New Roman"/>
          <w:lang w:eastAsia="lv-LV"/>
        </w:rPr>
        <w:t>kas atrodas nekustamā īpašuma</w:t>
      </w:r>
      <w:r w:rsidRPr="0077576B">
        <w:rPr>
          <w:rFonts w:ascii="Times New Roman" w:eastAsia="Calibri" w:hAnsi="Times New Roman" w:cs="Times New Roman"/>
        </w:rPr>
        <w:t xml:space="preserve"> </w:t>
      </w:r>
      <w:r w:rsidRPr="0077576B">
        <w:rPr>
          <w:rFonts w:ascii="Times New Roman" w:eastAsia="Calibri" w:hAnsi="Times New Roman" w:cs="Times New Roman"/>
          <w:kern w:val="2"/>
          <w:lang w:eastAsia="lv-LV"/>
        </w:rPr>
        <w:t xml:space="preserve">“……..”, ……… </w:t>
      </w:r>
      <w:r w:rsidRPr="0077576B">
        <w:rPr>
          <w:rFonts w:ascii="Times New Roman" w:eastAsia="Calibri" w:hAnsi="Times New Roman" w:cs="Times New Roman"/>
          <w:bCs/>
          <w:kern w:val="2"/>
        </w:rPr>
        <w:t>pagastā</w:t>
      </w:r>
      <w:r w:rsidRPr="0077576B">
        <w:rPr>
          <w:rFonts w:ascii="Times New Roman" w:eastAsia="Calibri" w:hAnsi="Times New Roman" w:cs="Times New Roman"/>
          <w:kern w:val="2"/>
        </w:rPr>
        <w:t xml:space="preserve">, kadastra </w:t>
      </w:r>
      <w:proofErr w:type="spellStart"/>
      <w:r w:rsidRPr="0077576B">
        <w:rPr>
          <w:rFonts w:ascii="Times New Roman" w:eastAsia="Calibri" w:hAnsi="Times New Roman" w:cs="Times New Roman"/>
          <w:kern w:val="2"/>
        </w:rPr>
        <w:t>Nr</w:t>
      </w:r>
      <w:proofErr w:type="spellEnd"/>
      <w:r w:rsidRPr="0077576B">
        <w:rPr>
          <w:rFonts w:ascii="Times New Roman" w:eastAsia="Calibri" w:hAnsi="Times New Roman" w:cs="Times New Roman"/>
          <w:kern w:val="2"/>
        </w:rPr>
        <w:t xml:space="preserve">………., sastāvā esošās zemes vienības (kadastra apzīmējums ……..) </w:t>
      </w:r>
      <w:r w:rsidRPr="0077576B">
        <w:rPr>
          <w:rFonts w:ascii="Times New Roman" w:eastAsia="Calibri" w:hAnsi="Times New Roman" w:cs="Times New Roman"/>
          <w:bCs/>
          <w:color w:val="000000"/>
          <w:kern w:val="2"/>
        </w:rPr>
        <w:t>….kvartāla …..nogabalā (cirtes veids – galvenā vienlaidus cirte, cirtes izpildes veids – kailcirte), ar kopējo izcērtamo platību ….. ha</w:t>
      </w:r>
      <w:r w:rsidRPr="0077576B">
        <w:rPr>
          <w:rFonts w:ascii="Times New Roman" w:eastAsia="Times New Roman" w:hAnsi="Times New Roman" w:cs="Times New Roman"/>
          <w:lang w:eastAsia="lv-LV"/>
        </w:rPr>
        <w:t xml:space="preserve">, saskaņā ar līguma 1.pielikuma tabulā norādīto cirsmas apjomu, ar visām tiesībām un pienākumiem, kas atbilstoši normatīvajiem aktiem uzlikti meža izstrādātājam, turpmāk tekstā </w:t>
      </w:r>
      <w:r w:rsidRPr="0077576B">
        <w:rPr>
          <w:rFonts w:ascii="Times New Roman" w:eastAsia="Times New Roman" w:hAnsi="Times New Roman" w:cs="Times New Roman"/>
          <w:bCs/>
          <w:color w:val="000000"/>
          <w:lang w:eastAsia="lv-LV"/>
        </w:rPr>
        <w:t>CIRSMA</w:t>
      </w:r>
      <w:r w:rsidRPr="0077576B">
        <w:rPr>
          <w:rFonts w:ascii="Times New Roman" w:eastAsia="Times New Roman" w:hAnsi="Times New Roman" w:cs="Times New Roman"/>
          <w:lang w:eastAsia="lv-LV"/>
        </w:rPr>
        <w:t>.</w:t>
      </w:r>
    </w:p>
    <w:p w14:paraId="2FECDA9C" w14:textId="77777777" w:rsidR="0077576B" w:rsidRPr="0077576B" w:rsidRDefault="0077576B" w:rsidP="0077576B">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lastRenderedPageBreak/>
        <w:t>PĀRDEVĒJS</w:t>
      </w:r>
      <w:r w:rsidRPr="0077576B">
        <w:rPr>
          <w:rFonts w:ascii="Times New Roman" w:eastAsia="Times New Roman" w:hAnsi="Times New Roman" w:cs="Times New Roman"/>
          <w:lang w:eastAsia="lv-LV"/>
        </w:rPr>
        <w:t xml:space="preserve"> apliecina, ka līdz Līguma noslēgšanai CIRSMA nav nevienam citam atsavināta, nav ieķīlāta, par to nav strīdu, tai nav uzlikts aizliegums, kā arī nav nekādu citu šķēršļu, lai to pārdotu.</w:t>
      </w:r>
    </w:p>
    <w:p w14:paraId="2C8B4C71" w14:textId="77777777" w:rsidR="0077576B" w:rsidRPr="0077576B" w:rsidRDefault="0077576B" w:rsidP="0077576B">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 xml:space="preserve"> PIRCĒJS</w:t>
      </w:r>
      <w:r w:rsidRPr="0077576B">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 un to stāvoklis, ir zināmas cirsmas robežas un šajā sakarā </w:t>
      </w:r>
      <w:r w:rsidRPr="0077576B">
        <w:rPr>
          <w:rFonts w:ascii="Times New Roman" w:eastAsia="Times New Roman" w:hAnsi="Times New Roman" w:cs="Times New Roman"/>
          <w:b/>
          <w:bCs/>
          <w:lang w:eastAsia="lv-LV"/>
        </w:rPr>
        <w:t>PIRCĒJAM</w:t>
      </w:r>
      <w:r w:rsidRPr="0077576B">
        <w:rPr>
          <w:rFonts w:ascii="Times New Roman" w:eastAsia="Times New Roman" w:hAnsi="Times New Roman" w:cs="Times New Roman"/>
          <w:lang w:eastAsia="lv-LV"/>
        </w:rPr>
        <w:t xml:space="preserve"> pret </w:t>
      </w:r>
      <w:r w:rsidRPr="0077576B">
        <w:rPr>
          <w:rFonts w:ascii="Times New Roman" w:eastAsia="Times New Roman" w:hAnsi="Times New Roman" w:cs="Times New Roman"/>
          <w:b/>
          <w:bCs/>
          <w:lang w:eastAsia="lv-LV"/>
        </w:rPr>
        <w:t>PĀRDEVĒJU</w:t>
      </w:r>
      <w:r w:rsidRPr="0077576B">
        <w:rPr>
          <w:rFonts w:ascii="Times New Roman" w:eastAsia="Times New Roman" w:hAnsi="Times New Roman" w:cs="Times New Roman"/>
          <w:lang w:eastAsia="lv-LV"/>
        </w:rPr>
        <w:t xml:space="preserve"> nav nekādu pretenziju.</w:t>
      </w:r>
    </w:p>
    <w:p w14:paraId="7700669C"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lang w:eastAsia="lv-LV"/>
        </w:rPr>
        <w:t xml:space="preserve">PIRCĒJS </w:t>
      </w:r>
      <w:r w:rsidRPr="0077576B">
        <w:rPr>
          <w:rFonts w:ascii="Times New Roman" w:eastAsia="Times New Roman" w:hAnsi="Times New Roman" w:cs="Times New Roman"/>
          <w:lang w:eastAsia="lv-LV"/>
        </w:rPr>
        <w:t>apņemas CIRSMAS izstrādi veikt saskaņā ar Līguma pielikumos esošo informāciju un norādījumiem;</w:t>
      </w:r>
    </w:p>
    <w:p w14:paraId="656D6D86" w14:textId="77777777" w:rsidR="0077576B" w:rsidRPr="0077576B" w:rsidRDefault="0077576B" w:rsidP="0077576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pielikums Nr.1 – CIRSMAS novērtējums;</w:t>
      </w:r>
    </w:p>
    <w:p w14:paraId="320F9B73" w14:textId="77777777" w:rsidR="0077576B" w:rsidRPr="0077576B" w:rsidRDefault="0077576B" w:rsidP="0077576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pielikums Nr.2 –</w:t>
      </w:r>
      <w:r w:rsidRPr="0077576B">
        <w:rPr>
          <w:rFonts w:ascii="Times New Roman" w:eastAsia="Times New Roman" w:hAnsi="Times New Roman" w:cs="Times New Roman"/>
          <w:i/>
          <w:lang w:eastAsia="lv-LV"/>
        </w:rPr>
        <w:t xml:space="preserve"> </w:t>
      </w:r>
      <w:r w:rsidRPr="0077576B">
        <w:rPr>
          <w:rFonts w:ascii="Times New Roman" w:eastAsia="Times New Roman" w:hAnsi="Times New Roman" w:cs="Times New Roman"/>
          <w:lang w:eastAsia="lv-LV"/>
        </w:rPr>
        <w:t xml:space="preserve">apliecinājums koku ciršanai; </w:t>
      </w:r>
    </w:p>
    <w:p w14:paraId="1BCB6897" w14:textId="77777777" w:rsidR="0077576B" w:rsidRPr="0077576B" w:rsidRDefault="0077576B" w:rsidP="0077576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pielikums Nr.3 – CIRSMAS skice; </w:t>
      </w:r>
    </w:p>
    <w:p w14:paraId="65782C37" w14:textId="77777777" w:rsidR="0077576B" w:rsidRPr="0077576B" w:rsidRDefault="0077576B" w:rsidP="0077576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pielikums Nr.4 – CIRSMAS nodošanas – pieņemšanas akts. </w:t>
      </w:r>
    </w:p>
    <w:p w14:paraId="4E451F22" w14:textId="77777777" w:rsidR="0077576B" w:rsidRPr="0077576B" w:rsidRDefault="0077576B" w:rsidP="0077576B">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14:paraId="4CC83D6F" w14:textId="77777777" w:rsidR="0077576B" w:rsidRPr="0077576B" w:rsidRDefault="0077576B" w:rsidP="0077576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Pirkuma maksa un apmaksas kārtība</w:t>
      </w:r>
    </w:p>
    <w:p w14:paraId="38E99C3F" w14:textId="77777777" w:rsidR="0077576B" w:rsidRPr="0077576B" w:rsidRDefault="0077576B" w:rsidP="0077576B">
      <w:pPr>
        <w:pStyle w:val="Sarakstarindkopa"/>
        <w:widowControl w:val="0"/>
        <w:numPr>
          <w:ilvl w:val="1"/>
          <w:numId w:val="1"/>
        </w:numPr>
        <w:autoSpaceDE w:val="0"/>
        <w:autoSpaceDN w:val="0"/>
        <w:adjustRightInd w:val="0"/>
        <w:spacing w:after="0" w:line="240" w:lineRule="auto"/>
        <w:jc w:val="both"/>
        <w:rPr>
          <w:rFonts w:ascii="Times New Roman" w:hAnsi="Times New Roman" w:cs="Times New Roman"/>
        </w:rPr>
      </w:pPr>
      <w:r w:rsidRPr="0077576B">
        <w:rPr>
          <w:rFonts w:ascii="Times New Roman" w:hAnsi="Times New Roman" w:cs="Times New Roman"/>
          <w:b/>
          <w:bCs/>
        </w:rPr>
        <w:t>PĀRDEVĒJS</w:t>
      </w:r>
      <w:r w:rsidRPr="0077576B">
        <w:rPr>
          <w:rFonts w:ascii="Times New Roman" w:hAnsi="Times New Roman" w:cs="Times New Roman"/>
        </w:rPr>
        <w:t xml:space="preserve"> pārdod CIRSMU </w:t>
      </w:r>
      <w:r w:rsidRPr="0077576B">
        <w:rPr>
          <w:rFonts w:ascii="Times New Roman" w:hAnsi="Times New Roman" w:cs="Times New Roman"/>
          <w:b/>
          <w:bCs/>
        </w:rPr>
        <w:t>PIRCĒJAM</w:t>
      </w:r>
      <w:r w:rsidRPr="0077576B">
        <w:rPr>
          <w:rFonts w:ascii="Times New Roman" w:hAnsi="Times New Roman" w:cs="Times New Roman"/>
        </w:rPr>
        <w:t xml:space="preserve"> par izsolē nosolīto, </w:t>
      </w:r>
      <w:smartTag w:uri="schemas-tilde-lv/tildestengine" w:element="veidnes">
        <w:smartTagPr>
          <w:attr w:name="baseform" w:val="līgum|s"/>
          <w:attr w:name="id" w:val="-1"/>
          <w:attr w:name="text" w:val="līgumā"/>
        </w:smartTagPr>
        <w:r w:rsidRPr="0077576B">
          <w:rPr>
            <w:rFonts w:ascii="Times New Roman" w:hAnsi="Times New Roman" w:cs="Times New Roman"/>
          </w:rPr>
          <w:t>līgumā</w:t>
        </w:r>
      </w:smartTag>
      <w:r w:rsidRPr="0077576B">
        <w:rPr>
          <w:rFonts w:ascii="Times New Roman" w:hAnsi="Times New Roman" w:cs="Times New Roman"/>
        </w:rPr>
        <w:t xml:space="preserve"> un preču pavadzīmē – rēķinā uzrādīto, pirkuma cenu </w:t>
      </w:r>
      <w:r w:rsidRPr="0077576B">
        <w:rPr>
          <w:rFonts w:ascii="Times New Roman" w:hAnsi="Times New Roman" w:cs="Times New Roman"/>
          <w:b/>
        </w:rPr>
        <w:t>_________ EUR</w:t>
      </w:r>
      <w:r w:rsidRPr="0077576B">
        <w:rPr>
          <w:rFonts w:ascii="Times New Roman" w:hAnsi="Times New Roman" w:cs="Times New Roman"/>
        </w:rPr>
        <w:t xml:space="preserve"> (</w:t>
      </w:r>
      <w:r w:rsidRPr="0077576B">
        <w:rPr>
          <w:rFonts w:ascii="Times New Roman" w:hAnsi="Times New Roman" w:cs="Times New Roman"/>
          <w:i/>
        </w:rPr>
        <w:t>summa vārdiem</w:t>
      </w:r>
      <w:r w:rsidRPr="0077576B">
        <w:rPr>
          <w:rFonts w:ascii="Times New Roman" w:hAnsi="Times New Roman" w:cs="Times New Roman"/>
        </w:rPr>
        <w:t>)</w:t>
      </w:r>
      <w:r w:rsidRPr="0077576B">
        <w:rPr>
          <w:rFonts w:ascii="Times New Roman" w:hAnsi="Times New Roman" w:cs="Times New Roman"/>
          <w:b/>
        </w:rPr>
        <w:t xml:space="preserve"> bez PVN.</w:t>
      </w:r>
      <w:r w:rsidRPr="0077576B">
        <w:rPr>
          <w:rFonts w:ascii="Times New Roman" w:hAnsi="Times New Roman" w:cs="Times New Roman"/>
        </w:rPr>
        <w:t xml:space="preserve"> Saskaņā ar Pievienotās vērtības nodokļa likuma 141. pantu noteikta nodokļa apgrieztā maksāšana. Līguma summa ir ieskaitīta </w:t>
      </w:r>
      <w:r w:rsidRPr="0077576B">
        <w:rPr>
          <w:rFonts w:ascii="Times New Roman" w:hAnsi="Times New Roman" w:cs="Times New Roman"/>
          <w:b/>
          <w:bCs/>
        </w:rPr>
        <w:t>Krāslavas pagastu apvienības pārvaldes</w:t>
      </w:r>
      <w:r w:rsidRPr="0077576B">
        <w:rPr>
          <w:rFonts w:ascii="Times New Roman" w:hAnsi="Times New Roman" w:cs="Times New Roman"/>
        </w:rPr>
        <w:t xml:space="preserve"> bankas kontā </w:t>
      </w:r>
      <w:r w:rsidRPr="0077576B">
        <w:rPr>
          <w:rFonts w:ascii="Times New Roman" w:hAnsi="Times New Roman" w:cs="Times New Roman"/>
          <w:color w:val="000000"/>
        </w:rPr>
        <w:t>LV32UNLA0055004121053</w:t>
      </w:r>
      <w:r w:rsidRPr="0077576B">
        <w:rPr>
          <w:rFonts w:ascii="Times New Roman" w:hAnsi="Times New Roman" w:cs="Times New Roman"/>
        </w:rPr>
        <w:t xml:space="preserve"> līdz Līguma spēkā stāšanās dienai. </w:t>
      </w:r>
    </w:p>
    <w:p w14:paraId="751BFD51" w14:textId="77777777" w:rsidR="0077576B" w:rsidRPr="0077576B" w:rsidRDefault="0077576B" w:rsidP="0077576B">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77576B">
        <w:rPr>
          <w:rFonts w:ascii="Times New Roman" w:eastAsia="Times New Roman" w:hAnsi="Times New Roman" w:cs="Times New Roman"/>
          <w:b/>
          <w:lang w:eastAsia="lv-LV"/>
        </w:rPr>
        <w:t>PIRCĒJS</w:t>
      </w:r>
      <w:r w:rsidRPr="0077576B">
        <w:rPr>
          <w:rFonts w:ascii="Times New Roman" w:eastAsia="Times New Roman" w:hAnsi="Times New Roman" w:cs="Times New Roman"/>
          <w:lang w:eastAsia="lv-LV"/>
        </w:rPr>
        <w:t xml:space="preserve"> un </w:t>
      </w:r>
      <w:r w:rsidRPr="0077576B">
        <w:rPr>
          <w:rFonts w:ascii="Times New Roman" w:eastAsia="Times New Roman" w:hAnsi="Times New Roman" w:cs="Times New Roman"/>
          <w:b/>
          <w:lang w:eastAsia="lv-LV"/>
        </w:rPr>
        <w:t>PĀRDEVĒJS</w:t>
      </w:r>
      <w:r w:rsidRPr="0077576B">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14:paraId="4DD203DC" w14:textId="77777777" w:rsidR="0077576B" w:rsidRPr="0077576B" w:rsidRDefault="0077576B" w:rsidP="0077576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77576B">
        <w:rPr>
          <w:rFonts w:ascii="Times New Roman" w:eastAsia="Times New Roman" w:hAnsi="Times New Roman" w:cs="Times New Roman"/>
          <w:b/>
          <w:bCs/>
          <w:caps/>
          <w:lang w:eastAsia="lv-LV"/>
        </w:rPr>
        <w:t xml:space="preserve">CirsmAS </w:t>
      </w:r>
      <w:r w:rsidRPr="0077576B">
        <w:rPr>
          <w:rFonts w:ascii="Times New Roman" w:eastAsia="Times New Roman" w:hAnsi="Times New Roman" w:cs="Times New Roman"/>
          <w:b/>
          <w:bCs/>
          <w:lang w:eastAsia="lv-LV"/>
        </w:rPr>
        <w:t>nodošanas – pieņemšanas kārtība</w:t>
      </w:r>
    </w:p>
    <w:p w14:paraId="0CEAFD72"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caps/>
          <w:lang w:eastAsia="lv-LV"/>
        </w:rPr>
        <w:t>Puses</w:t>
      </w:r>
      <w:r w:rsidRPr="0077576B">
        <w:rPr>
          <w:rFonts w:ascii="Times New Roman" w:eastAsia="Times New Roman" w:hAnsi="Times New Roman" w:cs="Times New Roman"/>
          <w:b/>
          <w:lang w:eastAsia="lv-LV"/>
        </w:rPr>
        <w:t xml:space="preserve"> </w:t>
      </w:r>
      <w:r w:rsidRPr="0077576B">
        <w:rPr>
          <w:rFonts w:ascii="Times New Roman" w:eastAsia="Times New Roman" w:hAnsi="Times New Roman" w:cs="Times New Roman"/>
          <w:lang w:eastAsia="lv-LV"/>
        </w:rPr>
        <w:t xml:space="preserve">pirms CIRSMAS izstrādes uzsākšanas abpusēji paraksta </w:t>
      </w: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sastādītu pieņemšanas-nodošanas akta sadaļu </w:t>
      </w:r>
      <w:r w:rsidRPr="0077576B">
        <w:rPr>
          <w:rFonts w:ascii="Times New Roman" w:eastAsia="Times New Roman" w:hAnsi="Times New Roman" w:cs="Times New Roman"/>
          <w:caps/>
          <w:lang w:eastAsia="lv-LV"/>
        </w:rPr>
        <w:t>CIRSMAS NODOŠANA IZSTRĀDEI</w:t>
      </w:r>
      <w:r w:rsidRPr="0077576B">
        <w:rPr>
          <w:rFonts w:ascii="Times New Roman" w:eastAsia="Times New Roman" w:hAnsi="Times New Roman" w:cs="Times New Roman"/>
          <w:lang w:eastAsia="lv-LV"/>
        </w:rPr>
        <w:t xml:space="preserve"> (Pielikums Nr.4), kas ir LĪGUMA neatņemama sastāvdaļa.</w:t>
      </w:r>
    </w:p>
    <w:p w14:paraId="2E09AED2"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caps/>
          <w:lang w:eastAsia="lv-LV"/>
        </w:rPr>
        <w:t>Pārdevējs</w:t>
      </w:r>
      <w:r w:rsidRPr="0077576B">
        <w:rPr>
          <w:rFonts w:ascii="Times New Roman" w:eastAsia="Times New Roman" w:hAnsi="Times New Roman" w:cs="Times New Roman"/>
          <w:lang w:eastAsia="lv-LV"/>
        </w:rPr>
        <w:t xml:space="preserve"> sastāda pieņemšanas-nodošanas akta sadaļu </w:t>
      </w:r>
      <w:r w:rsidRPr="0077576B">
        <w:rPr>
          <w:rFonts w:ascii="Times New Roman" w:eastAsia="Times New Roman" w:hAnsi="Times New Roman" w:cs="Times New Roman"/>
          <w:caps/>
          <w:lang w:eastAsia="lv-LV"/>
        </w:rPr>
        <w:t>CIRSMAS NODOŠANA IZSTRĀDEI</w:t>
      </w:r>
      <w:r w:rsidRPr="0077576B">
        <w:rPr>
          <w:rFonts w:ascii="Times New Roman" w:eastAsia="Times New Roman" w:hAnsi="Times New Roman" w:cs="Times New Roman"/>
          <w:lang w:eastAsia="lv-LV"/>
        </w:rPr>
        <w:t xml:space="preserve"> 5 (piecu) darba dienu laikā no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pieprasījuma saņemšanas dienas.</w:t>
      </w:r>
    </w:p>
    <w:p w14:paraId="44846ECD"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 xml:space="preserve">PIRCĒJS </w:t>
      </w:r>
      <w:r w:rsidRPr="0077576B">
        <w:rPr>
          <w:rFonts w:ascii="Times New Roman" w:eastAsia="Times New Roman" w:hAnsi="Times New Roman" w:cs="Times New Roman"/>
          <w:lang w:eastAsia="lv-LV"/>
        </w:rPr>
        <w:t>pēc CIRSMAS izstrādes pabeigšanas, bet ne vēlāk kā</w:t>
      </w:r>
      <w:r w:rsidRPr="0077576B">
        <w:rPr>
          <w:rFonts w:ascii="Times New Roman" w:eastAsia="Times New Roman" w:hAnsi="Times New Roman" w:cs="Times New Roman"/>
          <w:b/>
          <w:bCs/>
          <w:lang w:eastAsia="lv-LV"/>
        </w:rPr>
        <w:t xml:space="preserve"> </w:t>
      </w:r>
      <w:r w:rsidRPr="0077576B">
        <w:rPr>
          <w:rFonts w:ascii="Times New Roman" w:eastAsia="Times New Roman" w:hAnsi="Times New Roman" w:cs="Times New Roman"/>
          <w:lang w:eastAsia="lv-LV"/>
        </w:rPr>
        <w:t>līdz CIRSMAS izstrādes termiņas beigām, paziņo</w:t>
      </w:r>
      <w:r w:rsidRPr="0077576B">
        <w:rPr>
          <w:rFonts w:ascii="Times New Roman" w:eastAsia="Times New Roman" w:hAnsi="Times New Roman" w:cs="Times New Roman"/>
          <w:b/>
          <w:bCs/>
          <w:lang w:eastAsia="lv-LV"/>
        </w:rPr>
        <w:t xml:space="preserve"> PĀRDEVĒJAM</w:t>
      </w:r>
      <w:r w:rsidRPr="0077576B">
        <w:rPr>
          <w:rFonts w:ascii="Times New Roman" w:eastAsia="Times New Roman" w:hAnsi="Times New Roman" w:cs="Times New Roman"/>
          <w:lang w:eastAsia="lv-LV"/>
        </w:rPr>
        <w:t xml:space="preserve"> par nepieciešamību sastādīt pieņemšanas-nodošanas akta sadaļu </w:t>
      </w:r>
      <w:r w:rsidRPr="0077576B">
        <w:rPr>
          <w:rFonts w:ascii="Times New Roman" w:eastAsia="Times New Roman" w:hAnsi="Times New Roman" w:cs="Times New Roman"/>
          <w:caps/>
          <w:lang w:eastAsia="lv-LV"/>
        </w:rPr>
        <w:t>CIRSMAS PIEŅEMŠANA PĒC IZSTRĀDES</w:t>
      </w:r>
    </w:p>
    <w:p w14:paraId="279B9760"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PUSES 10 (desmit) darba dienu laikā pēc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paziņojuma saņemšanas paraksta pieņemšanas-nodošanas akta sadaļu </w:t>
      </w:r>
      <w:r w:rsidRPr="0077576B">
        <w:rPr>
          <w:rFonts w:ascii="Times New Roman" w:eastAsia="Times New Roman" w:hAnsi="Times New Roman" w:cs="Times New Roman"/>
          <w:caps/>
          <w:lang w:eastAsia="lv-LV"/>
        </w:rPr>
        <w:t>CIRSMAS PIEŅEMŠANA pēc izstrādes</w:t>
      </w:r>
      <w:r w:rsidRPr="0077576B">
        <w:rPr>
          <w:rFonts w:ascii="Times New Roman" w:eastAsia="Times New Roman" w:hAnsi="Times New Roman" w:cs="Times New Roman"/>
          <w:lang w:eastAsia="lv-LV"/>
        </w:rPr>
        <w:t xml:space="preserve"> vai rīkojas saskaņā ar Līguma 4.5. apakšpunktu.</w:t>
      </w:r>
    </w:p>
    <w:p w14:paraId="170AFCBE"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Ja CIRSMAS nodošanas – pieņemšanas laikā </w:t>
      </w:r>
      <w:r w:rsidRPr="0077576B">
        <w:rPr>
          <w:rFonts w:ascii="Times New Roman" w:eastAsia="Times New Roman" w:hAnsi="Times New Roman" w:cs="Times New Roman"/>
          <w:b/>
          <w:bCs/>
          <w:lang w:eastAsia="lv-LV"/>
        </w:rPr>
        <w:t>PĀRDEVĒJAM</w:t>
      </w:r>
      <w:r w:rsidRPr="0077576B">
        <w:rPr>
          <w:rFonts w:ascii="Times New Roman" w:eastAsia="Times New Roman" w:hAnsi="Times New Roman" w:cs="Times New Roman"/>
          <w:lang w:eastAsia="lv-LV"/>
        </w:rPr>
        <w:t xml:space="preserve"> ir pretenzijas par CIRSMAS izstrādes kvalitāti, </w:t>
      </w:r>
      <w:r w:rsidRPr="0077576B">
        <w:rPr>
          <w:rFonts w:ascii="Times New Roman" w:eastAsia="Times New Roman" w:hAnsi="Times New Roman" w:cs="Times New Roman"/>
          <w:b/>
          <w:bCs/>
          <w:lang w:eastAsia="lv-LV"/>
        </w:rPr>
        <w:t>PĀRDEVĒJS</w:t>
      </w:r>
      <w:r w:rsidRPr="0077576B">
        <w:rPr>
          <w:rFonts w:ascii="Times New Roman" w:eastAsia="Times New Roman" w:hAnsi="Times New Roman" w:cs="Times New Roman"/>
          <w:lang w:eastAsia="lv-LV"/>
        </w:rPr>
        <w:t xml:space="preserve"> sastāda, un PUSES paraksta pieņemšanas-nodošanas akta sadaļu VEICAMĀS DARBĪBAS.</w:t>
      </w:r>
    </w:p>
    <w:p w14:paraId="1B8EC7B6"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Ja</w:t>
      </w:r>
      <w:r w:rsidRPr="0077576B">
        <w:rPr>
          <w:rFonts w:ascii="Times New Roman" w:eastAsia="Times New Roman" w:hAnsi="Times New Roman" w:cs="Times New Roman"/>
          <w:b/>
          <w:bCs/>
          <w:lang w:eastAsia="lv-LV"/>
        </w:rPr>
        <w:t xml:space="preserve"> PIRCĒJS </w:t>
      </w:r>
      <w:r w:rsidRPr="0077576B">
        <w:rPr>
          <w:rFonts w:ascii="Times New Roman" w:eastAsia="Times New Roman" w:hAnsi="Times New Roman" w:cs="Times New Roman"/>
          <w:lang w:eastAsia="lv-LV"/>
        </w:rPr>
        <w:t>CIRSMAS</w:t>
      </w:r>
      <w:r w:rsidRPr="0077576B">
        <w:rPr>
          <w:rFonts w:ascii="Times New Roman" w:eastAsia="Times New Roman" w:hAnsi="Times New Roman" w:cs="Times New Roman"/>
          <w:caps/>
          <w:lang w:eastAsia="lv-LV"/>
        </w:rPr>
        <w:t xml:space="preserve"> PIEŅEMŠANā pēc izstrādes</w:t>
      </w:r>
      <w:r w:rsidRPr="0077576B">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77576B">
        <w:rPr>
          <w:rFonts w:ascii="Times New Roman" w:eastAsia="Times New Roman" w:hAnsi="Times New Roman" w:cs="Times New Roman"/>
          <w:b/>
          <w:bCs/>
          <w:lang w:eastAsia="lv-LV"/>
        </w:rPr>
        <w:t xml:space="preserve"> PĀRDEVĒJAM</w:t>
      </w:r>
      <w:r w:rsidRPr="0077576B">
        <w:rPr>
          <w:rFonts w:ascii="Times New Roman" w:eastAsia="Times New Roman" w:hAnsi="Times New Roman" w:cs="Times New Roman"/>
          <w:lang w:eastAsia="lv-LV"/>
        </w:rPr>
        <w:t xml:space="preserve"> ir tiesības bez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77576B">
        <w:rPr>
          <w:rFonts w:ascii="Times New Roman" w:eastAsia="Times New Roman" w:hAnsi="Times New Roman" w:cs="Times New Roman"/>
          <w:b/>
          <w:bCs/>
          <w:lang w:eastAsia="lv-LV"/>
        </w:rPr>
        <w:t>PIRCĒJAM</w:t>
      </w:r>
      <w:r w:rsidRPr="0077576B">
        <w:rPr>
          <w:rFonts w:ascii="Times New Roman" w:eastAsia="Times New Roman" w:hAnsi="Times New Roman" w:cs="Times New Roman"/>
          <w:lang w:eastAsia="lv-LV"/>
        </w:rPr>
        <w:t>.</w:t>
      </w:r>
    </w:p>
    <w:p w14:paraId="4F905DEB"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Ja</w:t>
      </w:r>
      <w:r w:rsidRPr="0077576B">
        <w:rPr>
          <w:rFonts w:ascii="Times New Roman" w:eastAsia="Times New Roman" w:hAnsi="Times New Roman" w:cs="Times New Roman"/>
          <w:b/>
          <w:bCs/>
          <w:lang w:eastAsia="lv-LV"/>
        </w:rPr>
        <w:t xml:space="preserve"> PĀRDEVĒJS</w:t>
      </w:r>
      <w:r w:rsidRPr="0077576B">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77576B">
        <w:rPr>
          <w:rFonts w:ascii="Times New Roman" w:eastAsia="Times New Roman" w:hAnsi="Times New Roman" w:cs="Times New Roman"/>
          <w:b/>
          <w:bCs/>
          <w:lang w:eastAsia="lv-LV"/>
        </w:rPr>
        <w:t>PIRCĒJU</w:t>
      </w:r>
      <w:r w:rsidRPr="0077576B">
        <w:rPr>
          <w:rFonts w:ascii="Times New Roman" w:eastAsia="Times New Roman" w:hAnsi="Times New Roman" w:cs="Times New Roman"/>
          <w:lang w:eastAsia="lv-LV"/>
        </w:rPr>
        <w:t xml:space="preserve"> par tā sastādīšanu un saturu.</w:t>
      </w:r>
    </w:p>
    <w:p w14:paraId="706FE12D"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bCs/>
          <w:lang w:eastAsia="lv-LV"/>
        </w:rPr>
        <w:t>,</w:t>
      </w:r>
      <w:r w:rsidRPr="0077576B">
        <w:rPr>
          <w:rFonts w:ascii="Times New Roman" w:eastAsia="Times New Roman" w:hAnsi="Times New Roman" w:cs="Times New Roman"/>
          <w:b/>
          <w:bCs/>
          <w:lang w:eastAsia="lv-LV"/>
        </w:rPr>
        <w:t xml:space="preserve"> </w:t>
      </w:r>
      <w:r w:rsidRPr="0077576B">
        <w:rPr>
          <w:rFonts w:ascii="Times New Roman" w:eastAsia="Times New Roman" w:hAnsi="Times New Roman" w:cs="Times New Roman"/>
          <w:lang w:eastAsia="lv-LV"/>
        </w:rPr>
        <w:t xml:space="preserve">ne vēlāk kā līdz veicamo darbību termiņa beigām, paziņo </w:t>
      </w:r>
      <w:r w:rsidRPr="0077576B">
        <w:rPr>
          <w:rFonts w:ascii="Times New Roman" w:eastAsia="Times New Roman" w:hAnsi="Times New Roman" w:cs="Times New Roman"/>
          <w:b/>
          <w:bCs/>
          <w:lang w:eastAsia="lv-LV"/>
        </w:rPr>
        <w:t>PĀRDEVĒJAM</w:t>
      </w:r>
      <w:r w:rsidRPr="0077576B">
        <w:rPr>
          <w:rFonts w:ascii="Times New Roman" w:eastAsia="Times New Roman" w:hAnsi="Times New Roman" w:cs="Times New Roman"/>
          <w:lang w:eastAsia="lv-LV"/>
        </w:rPr>
        <w:t>.</w:t>
      </w:r>
    </w:p>
    <w:p w14:paraId="0F1E6F44" w14:textId="77777777" w:rsidR="0077576B" w:rsidRPr="0077576B" w:rsidRDefault="0077576B" w:rsidP="0077576B">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PĀRDEVĒJS</w:t>
      </w:r>
      <w:r w:rsidRPr="0077576B">
        <w:rPr>
          <w:rFonts w:ascii="Times New Roman" w:eastAsia="Times New Roman" w:hAnsi="Times New Roman" w:cs="Times New Roman"/>
          <w:lang w:eastAsia="lv-LV"/>
        </w:rPr>
        <w:t xml:space="preserve"> 5 (piecu) darba dienu laikā pēc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Līguma 4.8. apakšpunktā minētā paziņojuma saņemšanas veic CIRSMAS pieņemšanu- nodošanu.</w:t>
      </w:r>
    </w:p>
    <w:p w14:paraId="1D9F372E" w14:textId="77777777" w:rsidR="0077576B" w:rsidRPr="0077576B" w:rsidRDefault="0077576B" w:rsidP="0077576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Tiesību pāreja un riski</w:t>
      </w:r>
    </w:p>
    <w:p w14:paraId="0014B163"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Ar Līguma noslēgšanas brīdi, PIRCĒJS iegūst tiesības pieņemt CIRSMU izstrādei. </w:t>
      </w:r>
      <w:r w:rsidRPr="0077576B">
        <w:rPr>
          <w:rFonts w:ascii="Times New Roman" w:eastAsia="Times New Roman" w:hAnsi="Times New Roman" w:cs="Times New Roman"/>
          <w:b/>
          <w:bCs/>
          <w:lang w:eastAsia="lv-LV"/>
        </w:rPr>
        <w:t xml:space="preserve">CIRSMAS izstrādes termiņš ir </w:t>
      </w:r>
      <w:r w:rsidRPr="0077576B">
        <w:rPr>
          <w:rFonts w:ascii="Times New Roman" w:eastAsia="Times New Roman" w:hAnsi="Times New Roman" w:cs="Times New Roman"/>
          <w:lang w:eastAsia="lv-LV"/>
        </w:rPr>
        <w:t xml:space="preserve">no līguma parakstīšanas dienas līdz apliecinājuma koku ciršanai beigām -  2026.gada 31.decembrim. </w:t>
      </w:r>
    </w:p>
    <w:p w14:paraId="34E5D5FE"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14:paraId="704F3F7F"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Pēc CIRSMAS izstrādes termiņa beigām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14:paraId="2B43EAE4"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Īpašuma tiesības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iegūst uz tiem izstrādātajiem kokmateriāliem, kuri ir izstrādāti un izvesti no </w:t>
      </w:r>
      <w:r w:rsidRPr="0077576B">
        <w:rPr>
          <w:rFonts w:ascii="Times New Roman" w:eastAsia="Times New Roman" w:hAnsi="Times New Roman" w:cs="Times New Roman"/>
          <w:lang w:eastAsia="lv-LV"/>
        </w:rPr>
        <w:lastRenderedPageBreak/>
        <w:t xml:space="preserve">AGK līdz CIRSMAS izstrādes termiņa beigām. Pēc koku izstrādes tiesību zaudēšanas, sagatavotie kokmateriāli, kas atrodas AGK bezstrīdus kārtībā kļūst par </w:t>
      </w: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īpašumu.</w:t>
      </w:r>
    </w:p>
    <w:p w14:paraId="6796FB20"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Pēc Līguma noslēgšanas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uzņemas risku par CIRSMAS kvalitātes krišanos vai nejaušu bojāeju.</w:t>
      </w:r>
    </w:p>
    <w:p w14:paraId="262CF3B6"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PIRCĒJAM</w:t>
      </w:r>
      <w:r w:rsidRPr="0077576B">
        <w:rPr>
          <w:rFonts w:ascii="Times New Roman" w:eastAsia="Times New Roman" w:hAnsi="Times New Roman" w:cs="Times New Roman"/>
          <w:lang w:eastAsia="lv-LV"/>
        </w:rPr>
        <w:t xml:space="preserve"> ir pilna materiālā atbildība par CIRSMU no brīža, kad PUSES ir parakstījušas pieņemšanas-nodošanas akta sadaļu CIRSMAS NODOŠANA IZSTRĀDEI līdz brīdim, kad PUSES ir parakstījušas vai Līguma 4.6. apakšpunktā noteiktajā gadījumā </w:t>
      </w:r>
      <w:r w:rsidRPr="0077576B">
        <w:rPr>
          <w:rFonts w:ascii="Times New Roman" w:eastAsia="Times New Roman" w:hAnsi="Times New Roman" w:cs="Times New Roman"/>
          <w:b/>
          <w:bCs/>
          <w:lang w:eastAsia="lv-LV"/>
        </w:rPr>
        <w:t>PĀRDEVĒJS</w:t>
      </w:r>
      <w:r w:rsidRPr="0077576B">
        <w:rPr>
          <w:rFonts w:ascii="Times New Roman" w:eastAsia="Times New Roman" w:hAnsi="Times New Roman" w:cs="Times New Roman"/>
          <w:lang w:eastAsia="lv-LV"/>
        </w:rPr>
        <w:t xml:space="preserve"> ir vienpusēji parakstījis pieņemšanas-nodošanas akta sadaļu </w:t>
      </w:r>
      <w:r w:rsidRPr="0077576B">
        <w:rPr>
          <w:rFonts w:ascii="Times New Roman" w:eastAsia="Times New Roman" w:hAnsi="Times New Roman" w:cs="Times New Roman"/>
          <w:caps/>
          <w:lang w:eastAsia="lv-LV"/>
        </w:rPr>
        <w:t>CIRSMAS PIEŅEMŠANA pēc izstrādes</w:t>
      </w:r>
      <w:r w:rsidRPr="0077576B">
        <w:rPr>
          <w:rFonts w:ascii="Times New Roman" w:eastAsia="Times New Roman" w:hAnsi="Times New Roman" w:cs="Times New Roman"/>
          <w:lang w:eastAsia="lv-LV"/>
        </w:rPr>
        <w:t>.</w:t>
      </w:r>
    </w:p>
    <w:p w14:paraId="258E54FA"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Pēc pieņemšanas nodošanas akta sadaļas </w:t>
      </w:r>
      <w:r w:rsidRPr="0077576B">
        <w:rPr>
          <w:rFonts w:ascii="Times New Roman" w:eastAsia="Times New Roman" w:hAnsi="Times New Roman" w:cs="Times New Roman"/>
          <w:caps/>
          <w:lang w:eastAsia="lv-LV"/>
        </w:rPr>
        <w:t>CIRSMAS PIEŅEMŠANA pēc izstrādes</w:t>
      </w:r>
      <w:r w:rsidRPr="0077576B">
        <w:rPr>
          <w:rFonts w:ascii="Times New Roman" w:eastAsia="Times New Roman" w:hAnsi="Times New Roman" w:cs="Times New Roman"/>
          <w:lang w:eastAsia="lv-LV"/>
        </w:rPr>
        <w:t xml:space="preserve"> parakstīšanas</w:t>
      </w:r>
      <w:r w:rsidRPr="0077576B">
        <w:rPr>
          <w:rFonts w:ascii="Times New Roman" w:eastAsia="Times New Roman" w:hAnsi="Times New Roman" w:cs="Times New Roman"/>
          <w:b/>
          <w:bCs/>
          <w:lang w:eastAsia="lv-LV"/>
        </w:rPr>
        <w:t xml:space="preserve"> PIRCĒJAM</w:t>
      </w:r>
      <w:r w:rsidRPr="0077576B">
        <w:rPr>
          <w:rFonts w:ascii="Times New Roman" w:eastAsia="Times New Roman" w:hAnsi="Times New Roman" w:cs="Times New Roman"/>
          <w:lang w:eastAsia="lv-LV"/>
        </w:rPr>
        <w:t xml:space="preserve"> nav tiesības veikt darbības CIRSMĀ.</w:t>
      </w:r>
    </w:p>
    <w:p w14:paraId="605EB5B6" w14:textId="77777777" w:rsidR="0077576B" w:rsidRPr="0077576B" w:rsidRDefault="0077576B" w:rsidP="0077576B">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Līgums stājas spēkā ar tā parakstīšanas brīdi.</w:t>
      </w:r>
    </w:p>
    <w:p w14:paraId="2C6DFE7B" w14:textId="77777777" w:rsidR="0077576B" w:rsidRPr="0077576B" w:rsidRDefault="0077576B" w:rsidP="0077576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Soda sankcijas</w:t>
      </w:r>
    </w:p>
    <w:p w14:paraId="12C875B9"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atbild par darba drošības noteikumu un citu normatīvo aktu ievērošanu Cirsmas izstrādes laikā.</w:t>
      </w:r>
      <w:r w:rsidRPr="0077576B">
        <w:rPr>
          <w:rFonts w:ascii="Times New Roman" w:eastAsia="Calibri" w:hAnsi="Times New Roman" w:cs="Times New Roman"/>
          <w:lang w:eastAsia="lv-LV"/>
        </w:rPr>
        <w:t xml:space="preserve"> </w:t>
      </w:r>
      <w:r w:rsidRPr="0077576B">
        <w:rPr>
          <w:rFonts w:ascii="Times New Roman" w:eastAsia="Times New Roman" w:hAnsi="Times New Roman" w:cs="Times New Roman"/>
          <w:lang w:eastAsia="lv-LV"/>
        </w:rPr>
        <w:t xml:space="preserve">Cirsmas izstrādes laikā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ar savu darbību vai bezdarbību ir atbildīgs par </w:t>
      </w:r>
      <w:r w:rsidRPr="0077576B">
        <w:rPr>
          <w:rFonts w:ascii="Times New Roman" w:eastAsia="Times New Roman" w:hAnsi="Times New Roman" w:cs="Times New Roman"/>
          <w:b/>
          <w:bCs/>
          <w:lang w:eastAsia="lv-LV"/>
        </w:rPr>
        <w:t xml:space="preserve">PĀRDEVĒJAM </w:t>
      </w:r>
      <w:r w:rsidRPr="0077576B">
        <w:rPr>
          <w:rFonts w:ascii="Times New Roman" w:eastAsia="Times New Roman" w:hAnsi="Times New Roman" w:cs="Times New Roman"/>
          <w:lang w:eastAsia="lv-LV"/>
        </w:rPr>
        <w:t>un trešajām personām nodarītajiem zaudējumiem</w:t>
      </w:r>
    </w:p>
    <w:p w14:paraId="2F590729"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Ja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uzsāk CIRSMAS izstrādi pirms nodošanas - pieņemšanas akta sadaļas </w:t>
      </w:r>
      <w:r w:rsidRPr="0077576B">
        <w:rPr>
          <w:rFonts w:ascii="Times New Roman" w:eastAsia="Times New Roman" w:hAnsi="Times New Roman" w:cs="Times New Roman"/>
          <w:caps/>
          <w:lang w:eastAsia="lv-LV"/>
        </w:rPr>
        <w:t>CIRSMAS NODOŠANA IZSTRĀDEI</w:t>
      </w:r>
      <w:r w:rsidRPr="0077576B">
        <w:rPr>
          <w:rFonts w:ascii="Times New Roman" w:eastAsia="Times New Roman" w:hAnsi="Times New Roman" w:cs="Times New Roman"/>
          <w:lang w:eastAsia="lv-LV"/>
        </w:rPr>
        <w:t xml:space="preserve"> parakstīšanas, tas maksā </w:t>
      </w:r>
      <w:r w:rsidRPr="0077576B">
        <w:rPr>
          <w:rFonts w:ascii="Times New Roman" w:eastAsia="Times New Roman" w:hAnsi="Times New Roman" w:cs="Times New Roman"/>
          <w:b/>
          <w:bCs/>
          <w:lang w:eastAsia="lv-LV"/>
        </w:rPr>
        <w:t xml:space="preserve">PĀRDEVĒJAM </w:t>
      </w:r>
      <w:r w:rsidRPr="0077576B">
        <w:rPr>
          <w:rFonts w:ascii="Times New Roman" w:eastAsia="Times New Roman" w:hAnsi="Times New Roman" w:cs="Times New Roman"/>
          <w:lang w:eastAsia="lv-LV"/>
        </w:rPr>
        <w:t>līgumsodu 1% (viena procenta) apmērā no Līguma summas.</w:t>
      </w:r>
    </w:p>
    <w:p w14:paraId="05747847"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Ja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darbības rezultātā ciršanai neparedzētie koki pilnīgi zaudē </w:t>
      </w:r>
      <w:proofErr w:type="spellStart"/>
      <w:r w:rsidRPr="0077576B">
        <w:rPr>
          <w:rFonts w:ascii="Times New Roman" w:eastAsia="Times New Roman" w:hAnsi="Times New Roman" w:cs="Times New Roman"/>
          <w:lang w:eastAsia="lv-LV"/>
        </w:rPr>
        <w:t>augtspēju</w:t>
      </w:r>
      <w:proofErr w:type="spellEnd"/>
      <w:r w:rsidRPr="0077576B">
        <w:rPr>
          <w:rFonts w:ascii="Times New Roman" w:eastAsia="Times New Roman" w:hAnsi="Times New Roman" w:cs="Times New Roman"/>
          <w:lang w:eastAsia="lv-LV"/>
        </w:rPr>
        <w:t xml:space="preserve"> vai tiek izcirsti ciršanai neparedzēti koki,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atlīdzina </w:t>
      </w:r>
      <w:r w:rsidRPr="0077576B">
        <w:rPr>
          <w:rFonts w:ascii="Times New Roman" w:eastAsia="Times New Roman" w:hAnsi="Times New Roman" w:cs="Times New Roman"/>
          <w:b/>
          <w:bCs/>
          <w:lang w:eastAsia="lv-LV"/>
        </w:rPr>
        <w:t>PĀRDEVĒJAM</w:t>
      </w:r>
      <w:r w:rsidRPr="0077576B">
        <w:rPr>
          <w:rFonts w:ascii="Times New Roman" w:eastAsia="Times New Roman" w:hAnsi="Times New Roman" w:cs="Times New Roman"/>
          <w:lang w:eastAsia="lv-LV"/>
        </w:rPr>
        <w:t xml:space="preserve"> radušos zaudējumus, kā arī maksā līgumsodu 200% apmērā no aprēķinātajiem zaudējumiem.</w:t>
      </w:r>
    </w:p>
    <w:p w14:paraId="6037011A"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Ja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darbības rezultātā, ciršanai neparedzētie koki daļēji zaudē </w:t>
      </w:r>
      <w:proofErr w:type="spellStart"/>
      <w:r w:rsidRPr="0077576B">
        <w:rPr>
          <w:rFonts w:ascii="Times New Roman" w:eastAsia="Times New Roman" w:hAnsi="Times New Roman" w:cs="Times New Roman"/>
          <w:lang w:eastAsia="lv-LV"/>
        </w:rPr>
        <w:t>augtspēju</w:t>
      </w:r>
      <w:proofErr w:type="spellEnd"/>
      <w:r w:rsidRPr="0077576B">
        <w:rPr>
          <w:rFonts w:ascii="Times New Roman" w:eastAsia="Times New Roman" w:hAnsi="Times New Roman" w:cs="Times New Roman"/>
          <w:lang w:eastAsia="lv-LV"/>
        </w:rPr>
        <w:t xml:space="preserve">,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atlīdzina </w:t>
      </w:r>
      <w:r w:rsidRPr="0077576B">
        <w:rPr>
          <w:rFonts w:ascii="Times New Roman" w:eastAsia="Times New Roman" w:hAnsi="Times New Roman" w:cs="Times New Roman"/>
          <w:b/>
          <w:bCs/>
          <w:lang w:eastAsia="lv-LV"/>
        </w:rPr>
        <w:t xml:space="preserve">PĀRDEVĒJAM </w:t>
      </w:r>
      <w:r w:rsidRPr="0077576B">
        <w:rPr>
          <w:rFonts w:ascii="Times New Roman" w:eastAsia="Times New Roman" w:hAnsi="Times New Roman" w:cs="Times New Roman"/>
          <w:lang w:eastAsia="lv-LV"/>
        </w:rPr>
        <w:t>radušos zaudējumus, kā arī maksā līgumsodu 100% apmērā no aprēķinātajiem zaudējumiem.</w:t>
      </w:r>
    </w:p>
    <w:p w14:paraId="39321CF6" w14:textId="77777777" w:rsidR="0077576B" w:rsidRPr="0077576B" w:rsidRDefault="0077576B" w:rsidP="0077576B">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maksā </w:t>
      </w:r>
      <w:r w:rsidRPr="0077576B">
        <w:rPr>
          <w:rFonts w:ascii="Times New Roman" w:eastAsia="Times New Roman" w:hAnsi="Times New Roman" w:cs="Times New Roman"/>
          <w:b/>
          <w:bCs/>
          <w:lang w:eastAsia="lv-LV"/>
        </w:rPr>
        <w:t>PĀRDEVĒJAM</w:t>
      </w:r>
      <w:r w:rsidRPr="0077576B">
        <w:rPr>
          <w:rFonts w:ascii="Times New Roman" w:eastAsia="Times New Roman" w:hAnsi="Times New Roman" w:cs="Times New Roman"/>
          <w:lang w:eastAsia="lv-LV"/>
        </w:rPr>
        <w:t xml:space="preserve"> nokavējuma procentus 0.5 % (nulle komats piecu procentu) apmērā no kavētā maksājuma summas Līguma 8.2.4. apakšpunktā noteiktā zaudējumu samaksas termiņa nokavējuma gadījumā.</w:t>
      </w:r>
    </w:p>
    <w:p w14:paraId="528DCD07" w14:textId="77777777" w:rsidR="0077576B" w:rsidRPr="0077576B" w:rsidRDefault="0077576B" w:rsidP="0077576B">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Līguma 6.2. apakšpunktā noteiktā līgumsoda samaksa neatbrīvo </w:t>
      </w:r>
      <w:r w:rsidRPr="0077576B">
        <w:rPr>
          <w:rFonts w:ascii="Times New Roman" w:eastAsia="Times New Roman" w:hAnsi="Times New Roman" w:cs="Times New Roman"/>
          <w:b/>
          <w:bCs/>
          <w:lang w:eastAsia="lv-LV"/>
        </w:rPr>
        <w:t>PIRCĒJU</w:t>
      </w:r>
      <w:r w:rsidRPr="0077576B">
        <w:rPr>
          <w:rFonts w:ascii="Times New Roman" w:eastAsia="Times New Roman" w:hAnsi="Times New Roman" w:cs="Times New Roman"/>
          <w:lang w:eastAsia="lv-LV"/>
        </w:rPr>
        <w:t xml:space="preserve"> no saistību izpildes un zaudējumu atlīdzības pienākuma.</w:t>
      </w:r>
    </w:p>
    <w:p w14:paraId="24FF6035" w14:textId="77777777" w:rsidR="0077576B" w:rsidRPr="0077576B" w:rsidRDefault="0077576B" w:rsidP="0077576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Pārdevēja tiesības un pienākumi</w:t>
      </w:r>
    </w:p>
    <w:p w14:paraId="741AA2D9"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tiesības:</w:t>
      </w:r>
    </w:p>
    <w:p w14:paraId="3CE6579E"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14:paraId="6BBC1ABE"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konstatējot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14:paraId="2A5ADCC4"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ja izstrādes laikā CIRSMĀ un pievešanas ceļos veidojas risas, dziļākas par 25 cm, </w:t>
      </w:r>
      <w:r w:rsidRPr="0077576B">
        <w:rPr>
          <w:rFonts w:ascii="Times New Roman" w:eastAsia="Times New Roman" w:hAnsi="Times New Roman" w:cs="Times New Roman"/>
          <w:b/>
          <w:bCs/>
          <w:lang w:eastAsia="lv-LV"/>
        </w:rPr>
        <w:t>PĀRDEVĒJAM</w:t>
      </w:r>
      <w:r w:rsidRPr="0077576B">
        <w:rPr>
          <w:rFonts w:ascii="Times New Roman" w:eastAsia="Times New Roman" w:hAnsi="Times New Roman" w:cs="Times New Roman"/>
          <w:lang w:eastAsia="lv-LV"/>
        </w:rPr>
        <w:t xml:space="preserve"> ir tiesības pārtraukt izstrādes darbus, līdz atjaunojās augsnes nestspēja.</w:t>
      </w:r>
    </w:p>
    <w:p w14:paraId="7AD41AD9"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 xml:space="preserve">PĀRDEVĒJA </w:t>
      </w:r>
      <w:r w:rsidRPr="0077576B">
        <w:rPr>
          <w:rFonts w:ascii="Times New Roman" w:eastAsia="Times New Roman" w:hAnsi="Times New Roman" w:cs="Times New Roman"/>
          <w:lang w:eastAsia="lv-LV"/>
        </w:rPr>
        <w:t>pienākumi:</w:t>
      </w:r>
    </w:p>
    <w:p w14:paraId="3616FA42"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pēc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pieprasījuma ne vēlāk kā trešajā darba dienā, </w:t>
      </w: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darba laikā nodrošināt </w:t>
      </w: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pārstāvja ierašanos cirsmā uz ar CIRSMAS izstrādi saistītu jautājumu risināšanu;</w:t>
      </w:r>
    </w:p>
    <w:p w14:paraId="2A8B8088"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pēc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paziņojuma par izstrādes pabeigšanu pieņemt CIRSMU ar nodošanas – pieņemšanas aktu;</w:t>
      </w:r>
    </w:p>
    <w:p w14:paraId="44CEB0FB"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izskatīt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ierosinājumus par AGK atrašanās vietas maiņu.</w:t>
      </w:r>
    </w:p>
    <w:p w14:paraId="48686347"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atbildība:</w:t>
      </w:r>
    </w:p>
    <w:p w14:paraId="67B56951"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atbild par zaudējumiem, kas nodarīti </w:t>
      </w:r>
      <w:r w:rsidRPr="0077576B">
        <w:rPr>
          <w:rFonts w:ascii="Times New Roman" w:eastAsia="Times New Roman" w:hAnsi="Times New Roman" w:cs="Times New Roman"/>
          <w:b/>
          <w:bCs/>
          <w:lang w:eastAsia="lv-LV"/>
        </w:rPr>
        <w:t>PIRCĒJAM PĀRDEVĒJA</w:t>
      </w:r>
      <w:r w:rsidRPr="0077576B">
        <w:rPr>
          <w:rFonts w:ascii="Times New Roman" w:eastAsia="Times New Roman" w:hAnsi="Times New Roman" w:cs="Times New Roman"/>
          <w:lang w:eastAsia="lv-LV"/>
        </w:rPr>
        <w:t xml:space="preserve"> vainojamas rīcības rezultātā. Par </w:t>
      </w:r>
      <w:r w:rsidRPr="0077576B">
        <w:rPr>
          <w:rFonts w:ascii="Times New Roman" w:eastAsia="Times New Roman" w:hAnsi="Times New Roman" w:cs="Times New Roman"/>
          <w:b/>
          <w:bCs/>
          <w:lang w:eastAsia="lv-LV"/>
        </w:rPr>
        <w:t>PĀRDĒVĒJA</w:t>
      </w:r>
      <w:r w:rsidRPr="0077576B">
        <w:rPr>
          <w:rFonts w:ascii="Times New Roman" w:eastAsia="Times New Roman" w:hAnsi="Times New Roman" w:cs="Times New Roman"/>
          <w:lang w:eastAsia="lv-LV"/>
        </w:rPr>
        <w:t xml:space="preserve"> vainojamu rīcību nav uzskatāma sezonāla rakstura auto transporta pārvietošanās ierobežojumu noteikšana uz autoceļiem, sezonāla cirsmu izstrādes aizliegšana saskaņā ar dabas aizsardzības prasību ievērošanu un no </w:t>
      </w: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77576B">
        <w:rPr>
          <w:rFonts w:ascii="Times New Roman" w:eastAsia="Times New Roman" w:hAnsi="Times New Roman" w:cs="Times New Roman"/>
          <w:lang w:eastAsia="lv-LV"/>
        </w:rPr>
        <w:t>ugunsapsardzību</w:t>
      </w:r>
      <w:proofErr w:type="spellEnd"/>
      <w:r w:rsidRPr="0077576B">
        <w:rPr>
          <w:rFonts w:ascii="Times New Roman" w:eastAsia="Times New Roman" w:hAnsi="Times New Roman" w:cs="Times New Roman"/>
          <w:lang w:eastAsia="lv-LV"/>
        </w:rPr>
        <w:t>;</w:t>
      </w:r>
    </w:p>
    <w:p w14:paraId="3596300D" w14:textId="77777777" w:rsidR="0077576B" w:rsidRPr="0077576B" w:rsidRDefault="0077576B" w:rsidP="0077576B">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5C5BE229" w14:textId="77777777" w:rsidR="0077576B" w:rsidRPr="0077576B" w:rsidRDefault="0077576B" w:rsidP="0077576B">
      <w:pPr>
        <w:widowControl w:val="0"/>
        <w:autoSpaceDE w:val="0"/>
        <w:autoSpaceDN w:val="0"/>
        <w:adjustRightInd w:val="0"/>
        <w:spacing w:after="60" w:line="240" w:lineRule="auto"/>
        <w:ind w:left="357"/>
        <w:rPr>
          <w:rFonts w:ascii="Times New Roman" w:eastAsia="Times New Roman" w:hAnsi="Times New Roman" w:cs="Times New Roman"/>
          <w:lang w:eastAsia="lv-LV"/>
        </w:rPr>
      </w:pPr>
    </w:p>
    <w:p w14:paraId="5DBE4494" w14:textId="1254DAD5" w:rsidR="0077576B" w:rsidRPr="0077576B" w:rsidRDefault="0077576B" w:rsidP="0077576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Pircēja tiesības, pienākumi un atbildība</w:t>
      </w:r>
    </w:p>
    <w:p w14:paraId="6759C425"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tiesības:</w:t>
      </w:r>
    </w:p>
    <w:p w14:paraId="79C6AC3C"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uzsākt CIRSMAS koku izstrādi tikai pēc pieņemšanas-nodošanas akta sadaļas </w:t>
      </w:r>
      <w:r w:rsidRPr="0077576B">
        <w:rPr>
          <w:rFonts w:ascii="Times New Roman" w:eastAsia="Times New Roman" w:hAnsi="Times New Roman" w:cs="Times New Roman"/>
          <w:caps/>
          <w:lang w:eastAsia="lv-LV"/>
        </w:rPr>
        <w:t xml:space="preserve">CIRSMAS </w:t>
      </w:r>
      <w:r w:rsidRPr="0077576B">
        <w:rPr>
          <w:rFonts w:ascii="Times New Roman" w:eastAsia="Times New Roman" w:hAnsi="Times New Roman" w:cs="Times New Roman"/>
          <w:caps/>
          <w:lang w:eastAsia="lv-LV"/>
        </w:rPr>
        <w:lastRenderedPageBreak/>
        <w:t xml:space="preserve">NODOŠANa Izstrādei </w:t>
      </w:r>
      <w:r w:rsidRPr="0077576B">
        <w:rPr>
          <w:rFonts w:ascii="Times New Roman" w:eastAsia="Times New Roman" w:hAnsi="Times New Roman" w:cs="Times New Roman"/>
          <w:lang w:eastAsia="lv-LV"/>
        </w:rPr>
        <w:t>parakstīšanas;</w:t>
      </w:r>
    </w:p>
    <w:p w14:paraId="55CA701C"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pienākumi:</w:t>
      </w:r>
    </w:p>
    <w:p w14:paraId="523BB4D1"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pirms CIRSMAS izstrādes uzsākšanas pieņemt CIRSMU izstrādei un pēc izstrādes nodot </w:t>
      </w:r>
      <w:r w:rsidRPr="0077576B">
        <w:rPr>
          <w:rFonts w:ascii="Times New Roman" w:eastAsia="Times New Roman" w:hAnsi="Times New Roman" w:cs="Times New Roman"/>
          <w:b/>
          <w:lang w:eastAsia="lv-LV"/>
        </w:rPr>
        <w:t>PĀRDEVĒJAM</w:t>
      </w:r>
      <w:r w:rsidRPr="0077576B">
        <w:rPr>
          <w:rFonts w:ascii="Times New Roman" w:eastAsia="Times New Roman" w:hAnsi="Times New Roman" w:cs="Times New Roman"/>
          <w:lang w:eastAsia="lv-LV"/>
        </w:rPr>
        <w:t xml:space="preserve"> izstrādātu CIRSMU Līguma 4. punktā noteiktajā kārtībā; </w:t>
      </w:r>
    </w:p>
    <w:p w14:paraId="57949D2D"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14:paraId="7B5EACB9"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Līguma 7.1.2. apakšpunktā noteiktajā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noteiktā termiņā;</w:t>
      </w:r>
    </w:p>
    <w:p w14:paraId="7A152C31"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Līguma 6.3., 6.4. un 7.1.2. apakšpunktā noteiktos zaudējumus un Līgumā noteiktos līgumsodus atlīdzināt </w:t>
      </w:r>
      <w:r w:rsidRPr="0077576B">
        <w:rPr>
          <w:rFonts w:ascii="Times New Roman" w:eastAsia="Times New Roman" w:hAnsi="Times New Roman" w:cs="Times New Roman"/>
          <w:b/>
          <w:bCs/>
          <w:lang w:eastAsia="lv-LV"/>
        </w:rPr>
        <w:t>PĀRDEVĒJAM</w:t>
      </w:r>
      <w:r w:rsidRPr="0077576B">
        <w:rPr>
          <w:rFonts w:ascii="Times New Roman" w:eastAsia="Times New Roman" w:hAnsi="Times New Roman" w:cs="Times New Roman"/>
          <w:lang w:eastAsia="lv-LV"/>
        </w:rPr>
        <w:t xml:space="preserve"> 10 (desmit) dienu laikā pēc </w:t>
      </w: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pieprasījuma saņemšanas;</w:t>
      </w:r>
    </w:p>
    <w:p w14:paraId="194D3EBA"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pēc </w:t>
      </w:r>
      <w:r w:rsidRPr="0077576B">
        <w:rPr>
          <w:rFonts w:ascii="Times New Roman" w:eastAsia="Times New Roman" w:hAnsi="Times New Roman" w:cs="Times New Roman"/>
          <w:b/>
          <w:bCs/>
          <w:lang w:eastAsia="lv-LV"/>
        </w:rPr>
        <w:t xml:space="preserve">PĀRDEVĒJA </w:t>
      </w:r>
      <w:r w:rsidRPr="0077576B">
        <w:rPr>
          <w:rFonts w:ascii="Times New Roman" w:eastAsia="Times New Roman" w:hAnsi="Times New Roman" w:cs="Times New Roman"/>
          <w:lang w:eastAsia="lv-LV"/>
        </w:rPr>
        <w:t xml:space="preserve">pieprasījuma, ne vēlāk kā trešajā darba dienā, </w:t>
      </w: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darba laikā, nodrošināt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pārstāvja ierašanos cirsmā uz ar CIRSMAS izstrādi saistītu jautājumu risināšanu;</w:t>
      </w:r>
    </w:p>
    <w:p w14:paraId="436C20D7"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teritorijās, kurās notiks mežistrādes darbi un pie takām, braucamiem ceļiem, velo celiņiem, dabā izvietot informatīvos plakātus, brīdinājuma zīmes, kuras jānorobežo ar brīdinājuma lentēm; </w:t>
      </w:r>
    </w:p>
    <w:p w14:paraId="2634A595" w14:textId="77777777" w:rsidR="0077576B" w:rsidRPr="0077576B" w:rsidRDefault="0077576B" w:rsidP="0077576B">
      <w:pPr>
        <w:pStyle w:val="Sarakstarindkopa"/>
        <w:numPr>
          <w:ilvl w:val="2"/>
          <w:numId w:val="1"/>
        </w:numPr>
        <w:autoSpaceDE w:val="0"/>
        <w:autoSpaceDN w:val="0"/>
        <w:adjustRightInd w:val="0"/>
        <w:spacing w:after="0" w:line="240" w:lineRule="auto"/>
        <w:jc w:val="both"/>
        <w:rPr>
          <w:rFonts w:ascii="Times New Roman" w:hAnsi="Times New Roman" w:cs="Times New Roman"/>
        </w:rPr>
      </w:pPr>
      <w:r w:rsidRPr="0077576B">
        <w:rPr>
          <w:rFonts w:ascii="Times New Roman" w:hAnsi="Times New Roman" w:cs="Times New Roman"/>
        </w:rPr>
        <w:t xml:space="preserve"> cirsmu izstrādes gaitā ir jāizvāc ciršanas atliekas, jāsaudzē saglabājamos kokus, nepieļaujot paliekošo koku mizas bojājumus; </w:t>
      </w:r>
    </w:p>
    <w:p w14:paraId="4CC117ED"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hAnsi="Times New Roman" w:cs="Times New Roman"/>
        </w:rPr>
        <w:t xml:space="preserve"> ar cirsmas izstrādi saistītos ceļos bez mākslīgā seguma, meža stigās un meža meliorācijas grāvju </w:t>
      </w:r>
      <w:proofErr w:type="spellStart"/>
      <w:r w:rsidRPr="0077576B">
        <w:rPr>
          <w:rFonts w:ascii="Times New Roman" w:hAnsi="Times New Roman" w:cs="Times New Roman"/>
        </w:rPr>
        <w:t>atbērtnēs</w:t>
      </w:r>
      <w:proofErr w:type="spellEnd"/>
      <w:r w:rsidRPr="0077576B">
        <w:rPr>
          <w:rFonts w:ascii="Times New Roman" w:hAnsi="Times New Roman" w:cs="Times New Roman"/>
        </w:rPr>
        <w:t xml:space="preserve"> jāizlīdzina risas, kas dziļākas par 0,25 metriem, atjaunot ūdens plūsmu grāvju gultnēs, strautos, upēs, ja pēc izstrādes tā ir traucēta;</w:t>
      </w:r>
    </w:p>
    <w:p w14:paraId="26BFADED"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izsolītajā cirsmā jāizmanto tikai kailcirtēm atbilstošu mežizstrādes paņēmienus un tehniku, kas atstātu iespējami mazāku negatīvo ietekmi uz meža augsni un vidi;</w:t>
      </w:r>
    </w:p>
    <w:p w14:paraId="228013DF"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Calibri" w:hAnsi="Times New Roman" w:cs="Times New Roman"/>
        </w:rPr>
        <w:t>vienoties ar citu zemju īpašniekiem par AGK izveidi un pievešanas ceļiem uz to zemēm;</w:t>
      </w:r>
    </w:p>
    <w:p w14:paraId="26872363"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77576B">
        <w:rPr>
          <w:rFonts w:ascii="Times New Roman" w:eastAsia="Times New Roman" w:hAnsi="Times New Roman" w:cs="Times New Roman"/>
          <w:lang w:eastAsia="lv-LV"/>
        </w:rPr>
        <w:t>Batarāgu</w:t>
      </w:r>
      <w:proofErr w:type="spellEnd"/>
      <w:r w:rsidRPr="0077576B">
        <w:rPr>
          <w:rFonts w:ascii="Times New Roman" w:eastAsia="Times New Roman" w:hAnsi="Times New Roman" w:cs="Times New Roman"/>
          <w:lang w:eastAsia="lv-LV"/>
        </w:rPr>
        <w:t xml:space="preserve"> </w:t>
      </w:r>
      <w:r w:rsidRPr="0077576B">
        <w:rPr>
          <w:rFonts w:ascii="Times New Roman" w:eastAsia="Times New Roman" w:hAnsi="Times New Roman" w:cs="Times New Roman"/>
          <w:b/>
          <w:lang w:eastAsia="lv-LV"/>
        </w:rPr>
        <w:t xml:space="preserve">tālr. _____________, e-pasts </w:t>
      </w:r>
      <w:hyperlink r:id="rId5" w:history="1">
        <w:r w:rsidRPr="0077576B">
          <w:rPr>
            <w:rFonts w:ascii="Times New Roman" w:eastAsia="Times New Roman" w:hAnsi="Times New Roman" w:cs="Times New Roman"/>
            <w:lang w:eastAsia="lv-LV"/>
          </w:rPr>
          <w:t>_____________________</w:t>
        </w:r>
      </w:hyperlink>
      <w:r w:rsidRPr="0077576B">
        <w:rPr>
          <w:rFonts w:ascii="Times New Roman" w:eastAsia="Times New Roman" w:hAnsi="Times New Roman" w:cs="Times New Roman"/>
          <w:lang w:eastAsia="lv-LV"/>
        </w:rPr>
        <w:t xml:space="preserve"> un ceļu inženieri Vladimiru Blusu </w:t>
      </w:r>
      <w:r w:rsidRPr="0077576B">
        <w:rPr>
          <w:rFonts w:ascii="Times New Roman" w:eastAsia="Times New Roman" w:hAnsi="Times New Roman" w:cs="Times New Roman"/>
          <w:b/>
          <w:lang w:eastAsia="lv-LV"/>
        </w:rPr>
        <w:t xml:space="preserve">tālr. _____________, e-pasts </w:t>
      </w:r>
      <w:hyperlink r:id="rId6" w:history="1">
        <w:r w:rsidRPr="0077576B">
          <w:rPr>
            <w:rFonts w:ascii="Times New Roman" w:eastAsia="Times New Roman" w:hAnsi="Times New Roman" w:cs="Times New Roman"/>
            <w:lang w:eastAsia="lv-LV"/>
          </w:rPr>
          <w:t>_____________________</w:t>
        </w:r>
      </w:hyperlink>
      <w:r w:rsidRPr="0077576B">
        <w:rPr>
          <w:rFonts w:ascii="Times New Roman" w:eastAsia="Times New Roman" w:hAnsi="Times New Roman" w:cs="Times New Roman"/>
          <w:b/>
          <w:lang w:eastAsia="lv-LV"/>
        </w:rPr>
        <w:t xml:space="preserve">. </w:t>
      </w:r>
    </w:p>
    <w:p w14:paraId="29654A7C"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ar Līguma izpildi saistītos jautājumos CIRSMAS izstrādes laikā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pilnvarotā persona ir __________________, </w:t>
      </w:r>
      <w:r w:rsidRPr="0077576B">
        <w:rPr>
          <w:rFonts w:ascii="Times New Roman" w:eastAsia="Times New Roman" w:hAnsi="Times New Roman" w:cs="Times New Roman"/>
          <w:b/>
          <w:lang w:eastAsia="lv-LV"/>
        </w:rPr>
        <w:t xml:space="preserve">tālr. _____________, e-pasts </w:t>
      </w:r>
      <w:hyperlink r:id="rId7" w:history="1">
        <w:r w:rsidRPr="0077576B">
          <w:rPr>
            <w:rFonts w:ascii="Times New Roman" w:eastAsia="Times New Roman" w:hAnsi="Times New Roman" w:cs="Times New Roman"/>
            <w:sz w:val="24"/>
            <w:szCs w:val="24"/>
            <w:lang w:eastAsia="lv-LV"/>
          </w:rPr>
          <w:t>________________________</w:t>
        </w:r>
      </w:hyperlink>
      <w:r w:rsidRPr="0077576B">
        <w:rPr>
          <w:rFonts w:ascii="Times New Roman" w:eastAsia="Times New Roman" w:hAnsi="Times New Roman" w:cs="Times New Roman"/>
          <w:b/>
          <w:lang w:eastAsia="lv-LV"/>
        </w:rPr>
        <w:t xml:space="preserve"> .</w:t>
      </w:r>
    </w:p>
    <w:p w14:paraId="2DE72F65" w14:textId="77777777" w:rsidR="0077576B" w:rsidRPr="0077576B" w:rsidRDefault="0077576B" w:rsidP="0077576B">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1911FFF3"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atbildība:</w:t>
      </w:r>
    </w:p>
    <w:p w14:paraId="6294C0FA"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CIRSMAS izstrādes laikā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ir atbildīgs par trešajām personām nodarītajiem zaudējumiem;</w:t>
      </w:r>
    </w:p>
    <w:p w14:paraId="7FBC1D65"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atbild par zaudējumiem, kas nodarīti </w:t>
      </w:r>
      <w:r w:rsidRPr="0077576B">
        <w:rPr>
          <w:rFonts w:ascii="Times New Roman" w:eastAsia="Times New Roman" w:hAnsi="Times New Roman" w:cs="Times New Roman"/>
          <w:b/>
          <w:bCs/>
          <w:lang w:eastAsia="lv-LV"/>
        </w:rPr>
        <w:t>PĀRDEVĒJAM PIRCĒJA</w:t>
      </w:r>
      <w:r w:rsidRPr="0077576B">
        <w:rPr>
          <w:rFonts w:ascii="Times New Roman" w:eastAsia="Times New Roman" w:hAnsi="Times New Roman" w:cs="Times New Roman"/>
          <w:lang w:eastAsia="lv-LV"/>
        </w:rPr>
        <w:t xml:space="preserve"> vainojamas rīcības rezultātā;</w:t>
      </w:r>
    </w:p>
    <w:p w14:paraId="6EC09F14"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atbild par zaudējumiem, kas nodarīti trešajām personām</w:t>
      </w:r>
      <w:r w:rsidRPr="0077576B">
        <w:rPr>
          <w:rFonts w:ascii="Times New Roman" w:eastAsia="Times New Roman" w:hAnsi="Times New Roman" w:cs="Times New Roman"/>
          <w:b/>
          <w:bCs/>
          <w:lang w:eastAsia="lv-LV"/>
        </w:rPr>
        <w:t xml:space="preserve"> PIRCĒJA</w:t>
      </w:r>
      <w:r w:rsidRPr="0077576B">
        <w:rPr>
          <w:rFonts w:ascii="Times New Roman" w:eastAsia="Times New Roman" w:hAnsi="Times New Roman" w:cs="Times New Roman"/>
          <w:lang w:eastAsia="lv-LV"/>
        </w:rPr>
        <w:t xml:space="preserve"> vainojamas rīcības rezultātā;</w:t>
      </w:r>
    </w:p>
    <w:p w14:paraId="6EA3B7FA" w14:textId="77777777" w:rsidR="0077576B" w:rsidRPr="0077576B" w:rsidRDefault="0077576B" w:rsidP="0077576B">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atbild par nolīgto apakšuzņēmēju nodarītajiem zaudējumiem </w:t>
      </w:r>
      <w:r w:rsidRPr="0077576B">
        <w:rPr>
          <w:rFonts w:ascii="Times New Roman" w:eastAsia="Times New Roman" w:hAnsi="Times New Roman" w:cs="Times New Roman"/>
          <w:b/>
          <w:bCs/>
          <w:lang w:eastAsia="lv-LV"/>
        </w:rPr>
        <w:t>PĀRDEVĒJAM</w:t>
      </w:r>
      <w:r w:rsidRPr="0077576B">
        <w:rPr>
          <w:rFonts w:ascii="Times New Roman" w:eastAsia="Times New Roman" w:hAnsi="Times New Roman" w:cs="Times New Roman"/>
          <w:lang w:eastAsia="lv-LV"/>
        </w:rPr>
        <w:t xml:space="preserve"> un trešajām personām.</w:t>
      </w:r>
    </w:p>
    <w:p w14:paraId="19D5D973" w14:textId="77777777" w:rsidR="0077576B" w:rsidRPr="0077576B" w:rsidRDefault="0077576B" w:rsidP="0077576B">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14:paraId="3C03CC59" w14:textId="77777777" w:rsidR="0077576B" w:rsidRPr="0077576B" w:rsidRDefault="0077576B" w:rsidP="0077576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Nobeiguma noteikumi</w:t>
      </w:r>
    </w:p>
    <w:p w14:paraId="78C33551"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Visi no Līguma izrietošie paziņojumi, lūgumi, pieprasījumi un cita informācija ir noformējama </w:t>
      </w:r>
      <w:proofErr w:type="spellStart"/>
      <w:r w:rsidRPr="0077576B">
        <w:rPr>
          <w:rFonts w:ascii="Times New Roman" w:eastAsia="Times New Roman" w:hAnsi="Times New Roman" w:cs="Times New Roman"/>
          <w:lang w:eastAsia="lv-LV"/>
        </w:rPr>
        <w:t>rakstveidā</w:t>
      </w:r>
      <w:proofErr w:type="spellEnd"/>
      <w:r w:rsidRPr="0077576B">
        <w:rPr>
          <w:rFonts w:ascii="Times New Roman" w:eastAsia="Times New Roman" w:hAnsi="Times New Roman" w:cs="Times New Roman"/>
          <w:lang w:eastAsia="lv-LV"/>
        </w:rPr>
        <w:t xml:space="preserve"> latviešu valodā un nododama adresātam vai tā pilnvarotai personai:</w:t>
      </w:r>
    </w:p>
    <w:p w14:paraId="73E14D19" w14:textId="77777777" w:rsidR="0077576B" w:rsidRPr="0077576B" w:rsidRDefault="0077576B" w:rsidP="0077576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personīgi, ko apliecina tā paraksts un atzīme par saņemšanu;</w:t>
      </w:r>
    </w:p>
    <w:p w14:paraId="2557AED8" w14:textId="77777777" w:rsidR="0077576B" w:rsidRPr="0077576B" w:rsidRDefault="0077576B" w:rsidP="0077576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nosūtot kā ierakstītu pasta sūtījumu pa pastu. Informācija, kas nosūtīta kā ierakstīts pasta sūtījums uzskatāms par paziņotu adresātam septītajā dienā pēc tā nodošanas pastā;</w:t>
      </w:r>
    </w:p>
    <w:p w14:paraId="2FDB6A90" w14:textId="77777777" w:rsidR="0077576B" w:rsidRPr="0077576B" w:rsidRDefault="0077576B" w:rsidP="0077576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nosūtot kā elektronisko dokumentu ar drošu elektronisko parakstu uz Līgumā norādīto kontaktpersonas adresi.</w:t>
      </w:r>
    </w:p>
    <w:p w14:paraId="0F93E4D7"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Līguma grozījumi un papildinājumi ir noformējami </w:t>
      </w:r>
      <w:proofErr w:type="spellStart"/>
      <w:r w:rsidRPr="0077576B">
        <w:rPr>
          <w:rFonts w:ascii="Times New Roman" w:eastAsia="Times New Roman" w:hAnsi="Times New Roman" w:cs="Times New Roman"/>
          <w:lang w:eastAsia="lv-LV"/>
        </w:rPr>
        <w:t>rakstveidā</w:t>
      </w:r>
      <w:proofErr w:type="spellEnd"/>
      <w:r w:rsidRPr="0077576B">
        <w:rPr>
          <w:rFonts w:ascii="Times New Roman" w:eastAsia="Times New Roman" w:hAnsi="Times New Roman" w:cs="Times New Roman"/>
          <w:lang w:eastAsia="lv-LV"/>
        </w:rPr>
        <w:t xml:space="preserve"> un abām </w:t>
      </w:r>
      <w:r w:rsidRPr="0077576B">
        <w:rPr>
          <w:rFonts w:ascii="Times New Roman" w:eastAsia="Times New Roman" w:hAnsi="Times New Roman" w:cs="Times New Roman"/>
          <w:b/>
          <w:lang w:eastAsia="lv-LV"/>
        </w:rPr>
        <w:t>PUSĒM</w:t>
      </w:r>
      <w:r w:rsidRPr="0077576B">
        <w:rPr>
          <w:rFonts w:ascii="Times New Roman" w:eastAsia="Times New Roman" w:hAnsi="Times New Roman" w:cs="Times New Roman"/>
          <w:lang w:eastAsia="lv-LV"/>
        </w:rPr>
        <w:t xml:space="preserve"> parakstāmi un tādējādi tie kļūst par Līguma neatņemamu sastāvdaļu.</w:t>
      </w:r>
    </w:p>
    <w:p w14:paraId="37BECD5E"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lang w:eastAsia="lv-LV"/>
        </w:rPr>
        <w:t xml:space="preserve">PUSES </w:t>
      </w:r>
      <w:r w:rsidRPr="0077576B">
        <w:rPr>
          <w:rFonts w:ascii="Times New Roman" w:eastAsia="Times New Roman" w:hAnsi="Times New Roman" w:cs="Times New Roman"/>
          <w:lang w:eastAsia="lv-LV"/>
        </w:rPr>
        <w:t>neatbild par zaudējumiem, kas saistīti ar neparedzētiem apstākļiem (FORCE MAJOUR).</w:t>
      </w:r>
    </w:p>
    <w:p w14:paraId="2DD97102"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Jebkādus strīdus saistībā ar Līgumu, </w:t>
      </w:r>
      <w:r w:rsidRPr="0077576B">
        <w:rPr>
          <w:rFonts w:ascii="Times New Roman" w:eastAsia="Times New Roman" w:hAnsi="Times New Roman" w:cs="Times New Roman"/>
          <w:b/>
          <w:lang w:eastAsia="lv-LV"/>
        </w:rPr>
        <w:t>PUSES</w:t>
      </w:r>
      <w:r w:rsidRPr="0077576B">
        <w:rPr>
          <w:rFonts w:ascii="Times New Roman" w:eastAsia="Times New Roman" w:hAnsi="Times New Roman" w:cs="Times New Roman"/>
          <w:lang w:eastAsia="lv-LV"/>
        </w:rPr>
        <w:t xml:space="preserve"> risinās savstarpējās pārrunās. Ja </w:t>
      </w:r>
      <w:r w:rsidRPr="0077576B">
        <w:rPr>
          <w:rFonts w:ascii="Times New Roman" w:eastAsia="Times New Roman" w:hAnsi="Times New Roman" w:cs="Times New Roman"/>
          <w:b/>
          <w:lang w:eastAsia="lv-LV"/>
        </w:rPr>
        <w:t>PUSĒM</w:t>
      </w:r>
      <w:r w:rsidRPr="0077576B">
        <w:rPr>
          <w:rFonts w:ascii="Times New Roman" w:eastAsia="Times New Roman" w:hAnsi="Times New Roman" w:cs="Times New Roman"/>
          <w:lang w:eastAsia="lv-LV"/>
        </w:rPr>
        <w:t xml:space="preserve"> neizdosies vienoties pārrunās, </w:t>
      </w:r>
      <w:r w:rsidRPr="0077576B">
        <w:rPr>
          <w:rFonts w:ascii="Times New Roman" w:eastAsia="Times New Roman" w:hAnsi="Times New Roman" w:cs="Times New Roman"/>
          <w:b/>
          <w:lang w:eastAsia="lv-LV"/>
        </w:rPr>
        <w:t>PUSES</w:t>
      </w:r>
      <w:r w:rsidRPr="0077576B">
        <w:rPr>
          <w:rFonts w:ascii="Times New Roman" w:eastAsia="Times New Roman" w:hAnsi="Times New Roman" w:cs="Times New Roman"/>
          <w:lang w:eastAsia="lv-LV"/>
        </w:rPr>
        <w:t xml:space="preserve"> risinās strīdu Latvijas Republikas normatīvajos aktos noteiktajā kārtībā tiesā.</w:t>
      </w:r>
    </w:p>
    <w:p w14:paraId="09D115BF" w14:textId="77777777" w:rsidR="0077576B" w:rsidRPr="0077576B" w:rsidRDefault="0077576B" w:rsidP="0077576B">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77576B">
        <w:rPr>
          <w:rFonts w:ascii="Times New Roman" w:eastAsia="Times New Roman" w:hAnsi="Times New Roman" w:cs="Times New Roman"/>
          <w:b/>
          <w:lang w:eastAsia="lv-LV"/>
        </w:rPr>
        <w:t>PĀRDEVĒJA</w:t>
      </w:r>
      <w:r w:rsidRPr="0077576B">
        <w:rPr>
          <w:rFonts w:ascii="Times New Roman" w:eastAsia="Times New Roman" w:hAnsi="Times New Roman" w:cs="Times New Roman"/>
          <w:lang w:eastAsia="lv-LV"/>
        </w:rPr>
        <w:t xml:space="preserve"> un 1 (viens) - pie </w:t>
      </w:r>
      <w:r w:rsidRPr="0077576B">
        <w:rPr>
          <w:rFonts w:ascii="Times New Roman" w:eastAsia="Times New Roman" w:hAnsi="Times New Roman" w:cs="Times New Roman"/>
          <w:b/>
          <w:lang w:eastAsia="lv-LV"/>
        </w:rPr>
        <w:t>PIRCĒJA</w:t>
      </w:r>
      <w:r w:rsidRPr="0077576B">
        <w:rPr>
          <w:rFonts w:ascii="Times New Roman" w:eastAsia="Times New Roman" w:hAnsi="Times New Roman" w:cs="Times New Roman"/>
          <w:lang w:eastAsia="lv-LV"/>
        </w:rPr>
        <w:t>.</w:t>
      </w:r>
    </w:p>
    <w:p w14:paraId="353C06D2" w14:textId="77777777" w:rsidR="0077576B" w:rsidRPr="0077576B" w:rsidRDefault="0077576B" w:rsidP="0077576B">
      <w:pPr>
        <w:widowControl w:val="0"/>
        <w:autoSpaceDE w:val="0"/>
        <w:autoSpaceDN w:val="0"/>
        <w:adjustRightInd w:val="0"/>
        <w:spacing w:after="120" w:line="240" w:lineRule="auto"/>
        <w:jc w:val="both"/>
        <w:rPr>
          <w:rFonts w:ascii="Times New Roman" w:eastAsia="Times New Roman" w:hAnsi="Times New Roman" w:cs="Times New Roman"/>
          <w:lang w:eastAsia="lv-LV"/>
        </w:rPr>
      </w:pPr>
    </w:p>
    <w:p w14:paraId="5ADE763C" w14:textId="77777777" w:rsidR="0077576B" w:rsidRPr="0077576B" w:rsidRDefault="0077576B" w:rsidP="0077576B">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PUŠU rekvizīti un paraksti</w:t>
      </w:r>
    </w:p>
    <w:p w14:paraId="236AD4BC" w14:textId="77777777" w:rsidR="0077576B" w:rsidRPr="0077576B" w:rsidRDefault="0077576B" w:rsidP="0077576B">
      <w:pPr>
        <w:widowControl w:val="0"/>
        <w:autoSpaceDE w:val="0"/>
        <w:autoSpaceDN w:val="0"/>
        <w:adjustRightInd w:val="0"/>
        <w:spacing w:after="0" w:line="240" w:lineRule="auto"/>
        <w:rPr>
          <w:rFonts w:ascii="Times New Roman" w:eastAsia="Times New Roman" w:hAnsi="Times New Roman" w:cs="Times New Roman"/>
          <w:b/>
          <w:bCs/>
          <w:lang w:eastAsia="lv-LV"/>
        </w:rPr>
      </w:pPr>
      <w:r w:rsidRPr="0077576B">
        <w:rPr>
          <w:rFonts w:ascii="Times New Roman" w:eastAsia="Times New Roman" w:hAnsi="Times New Roman" w:cs="Times New Roman"/>
          <w:b/>
          <w:bCs/>
          <w:lang w:eastAsia="lv-LV"/>
        </w:rPr>
        <w:t>PĀRDEVĒJS</w:t>
      </w:r>
      <w:r w:rsidRPr="0077576B">
        <w:rPr>
          <w:rFonts w:ascii="Times New Roman" w:eastAsia="Times New Roman" w:hAnsi="Times New Roman" w:cs="Times New Roman"/>
          <w:b/>
          <w:bCs/>
          <w:lang w:eastAsia="lv-LV"/>
        </w:rPr>
        <w:tab/>
      </w:r>
      <w:r w:rsidRPr="0077576B">
        <w:rPr>
          <w:rFonts w:ascii="Times New Roman" w:eastAsia="Times New Roman" w:hAnsi="Times New Roman" w:cs="Times New Roman"/>
          <w:b/>
          <w:bCs/>
          <w:lang w:eastAsia="lv-LV"/>
        </w:rPr>
        <w:tab/>
      </w:r>
      <w:r w:rsidRPr="0077576B">
        <w:rPr>
          <w:rFonts w:ascii="Times New Roman" w:eastAsia="Times New Roman" w:hAnsi="Times New Roman" w:cs="Times New Roman"/>
          <w:b/>
          <w:bCs/>
          <w:lang w:eastAsia="lv-LV"/>
        </w:rPr>
        <w:tab/>
      </w:r>
      <w:r w:rsidRPr="0077576B">
        <w:rPr>
          <w:rFonts w:ascii="Times New Roman" w:eastAsia="Times New Roman" w:hAnsi="Times New Roman" w:cs="Times New Roman"/>
          <w:b/>
          <w:bCs/>
          <w:lang w:eastAsia="lv-LV"/>
        </w:rPr>
        <w:tab/>
      </w:r>
      <w:r w:rsidRPr="0077576B">
        <w:rPr>
          <w:rFonts w:ascii="Times New Roman" w:eastAsia="Times New Roman" w:hAnsi="Times New Roman" w:cs="Times New Roman"/>
          <w:b/>
          <w:bCs/>
          <w:lang w:eastAsia="lv-LV"/>
        </w:rPr>
        <w:tab/>
      </w:r>
      <w:r w:rsidRPr="0077576B">
        <w:rPr>
          <w:rFonts w:ascii="Times New Roman" w:eastAsia="Times New Roman" w:hAnsi="Times New Roman" w:cs="Times New Roman"/>
          <w:b/>
          <w:bCs/>
          <w:lang w:eastAsia="lv-LV"/>
        </w:rPr>
        <w:tab/>
        <w:t xml:space="preserve">        PIRCĒJS</w:t>
      </w:r>
    </w:p>
    <w:p w14:paraId="546FEA37" w14:textId="77777777" w:rsidR="0077576B" w:rsidRPr="0077576B" w:rsidRDefault="0077576B" w:rsidP="0077576B">
      <w:pPr>
        <w:widowControl w:val="0"/>
        <w:autoSpaceDE w:val="0"/>
        <w:autoSpaceDN w:val="0"/>
        <w:adjustRightInd w:val="0"/>
        <w:spacing w:after="0" w:line="240" w:lineRule="auto"/>
        <w:rPr>
          <w:rFonts w:ascii="Times New Roman" w:eastAsia="Times New Roman" w:hAnsi="Times New Roman" w:cs="Times New Roman"/>
          <w:bCs/>
          <w:lang w:eastAsia="lv-LV"/>
        </w:rPr>
      </w:pPr>
      <w:r w:rsidRPr="0077576B">
        <w:rPr>
          <w:rFonts w:ascii="Times New Roman" w:eastAsia="Times New Roman" w:hAnsi="Times New Roman" w:cs="Times New Roman"/>
          <w:bCs/>
          <w:lang w:eastAsia="lv-LV"/>
        </w:rPr>
        <w:t xml:space="preserve">Krāslavas novada pašvaldība </w:t>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t xml:space="preserve">                                  Nosaukums/Vārds Uzvārds</w:t>
      </w:r>
    </w:p>
    <w:p w14:paraId="6479297A" w14:textId="77777777" w:rsidR="0077576B" w:rsidRPr="0077576B" w:rsidRDefault="0077576B" w:rsidP="0077576B">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77576B">
        <w:rPr>
          <w:rFonts w:ascii="Times New Roman" w:eastAsia="Times New Roman" w:hAnsi="Times New Roman" w:cs="Times New Roman"/>
          <w:bCs/>
          <w:lang w:eastAsia="lv-LV"/>
        </w:rPr>
        <w:t>Reģ.Nr</w:t>
      </w:r>
      <w:proofErr w:type="spellEnd"/>
      <w:r w:rsidRPr="0077576B">
        <w:rPr>
          <w:rFonts w:ascii="Times New Roman" w:eastAsia="Times New Roman" w:hAnsi="Times New Roman" w:cs="Times New Roman"/>
          <w:bCs/>
          <w:lang w:eastAsia="lv-LV"/>
        </w:rPr>
        <w:t>.</w:t>
      </w:r>
      <w:r w:rsidRPr="0077576B">
        <w:rPr>
          <w:rFonts w:ascii="Times New Roman" w:eastAsia="Times New Roman" w:hAnsi="Times New Roman" w:cs="Times New Roman"/>
          <w:lang w:eastAsia="lv-LV"/>
        </w:rPr>
        <w:t xml:space="preserve"> 90001267487</w:t>
      </w:r>
      <w:r w:rsidRPr="0077576B">
        <w:rPr>
          <w:rFonts w:ascii="Times New Roman" w:eastAsia="Times New Roman" w:hAnsi="Times New Roman" w:cs="Times New Roman"/>
          <w:bCs/>
          <w:lang w:eastAsia="lv-LV"/>
        </w:rPr>
        <w:t xml:space="preserve">                                     </w:t>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t xml:space="preserve">        </w:t>
      </w:r>
      <w:proofErr w:type="spellStart"/>
      <w:r w:rsidRPr="0077576B">
        <w:rPr>
          <w:rFonts w:ascii="Times New Roman" w:eastAsia="Times New Roman" w:hAnsi="Times New Roman" w:cs="Times New Roman"/>
          <w:bCs/>
          <w:lang w:eastAsia="lv-LV"/>
        </w:rPr>
        <w:t>Reģ.Nr</w:t>
      </w:r>
      <w:proofErr w:type="spellEnd"/>
      <w:r w:rsidRPr="0077576B">
        <w:rPr>
          <w:rFonts w:ascii="Times New Roman" w:eastAsia="Times New Roman" w:hAnsi="Times New Roman" w:cs="Times New Roman"/>
          <w:bCs/>
          <w:lang w:eastAsia="lv-LV"/>
        </w:rPr>
        <w:t>./personas kods</w:t>
      </w:r>
    </w:p>
    <w:p w14:paraId="173923EF" w14:textId="77777777" w:rsidR="0077576B" w:rsidRPr="0077576B" w:rsidRDefault="0077576B" w:rsidP="0077576B">
      <w:pPr>
        <w:widowControl w:val="0"/>
        <w:autoSpaceDE w:val="0"/>
        <w:autoSpaceDN w:val="0"/>
        <w:adjustRightInd w:val="0"/>
        <w:spacing w:after="0" w:line="240" w:lineRule="auto"/>
        <w:rPr>
          <w:rFonts w:ascii="Times New Roman" w:eastAsia="Times New Roman" w:hAnsi="Times New Roman" w:cs="Times New Roman"/>
          <w:bCs/>
          <w:lang w:eastAsia="lv-LV"/>
        </w:rPr>
      </w:pPr>
      <w:r w:rsidRPr="0077576B">
        <w:rPr>
          <w:rFonts w:ascii="Times New Roman" w:eastAsia="Times New Roman" w:hAnsi="Times New Roman" w:cs="Times New Roman"/>
          <w:bCs/>
          <w:lang w:eastAsia="lv-LV"/>
        </w:rPr>
        <w:t>Rīgas iela 51, Krāslava, Krāslavas novads</w:t>
      </w:r>
      <w:r w:rsidRPr="0077576B">
        <w:rPr>
          <w:rFonts w:ascii="Times New Roman" w:eastAsia="Times New Roman" w:hAnsi="Times New Roman" w:cs="Times New Roman"/>
          <w:bCs/>
          <w:lang w:eastAsia="lv-LV"/>
        </w:rPr>
        <w:tab/>
        <w:t xml:space="preserve">                     Adrese</w:t>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t xml:space="preserve"> </w:t>
      </w:r>
    </w:p>
    <w:p w14:paraId="06244FE9" w14:textId="77777777" w:rsidR="0077576B" w:rsidRPr="0077576B" w:rsidRDefault="0077576B" w:rsidP="0077576B">
      <w:pPr>
        <w:widowControl w:val="0"/>
        <w:autoSpaceDE w:val="0"/>
        <w:autoSpaceDN w:val="0"/>
        <w:adjustRightInd w:val="0"/>
        <w:spacing w:after="0" w:line="240" w:lineRule="auto"/>
        <w:rPr>
          <w:rFonts w:ascii="Times New Roman" w:eastAsia="Times New Roman" w:hAnsi="Times New Roman" w:cs="Times New Roman"/>
          <w:bCs/>
          <w:lang w:eastAsia="lv-LV"/>
        </w:rPr>
      </w:pPr>
      <w:r w:rsidRPr="0077576B">
        <w:rPr>
          <w:rFonts w:ascii="Times New Roman" w:eastAsia="Times New Roman" w:hAnsi="Times New Roman" w:cs="Times New Roman"/>
          <w:bCs/>
          <w:lang w:eastAsia="lv-LV"/>
        </w:rPr>
        <w:t>Priekšsēdētājs</w:t>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p>
    <w:p w14:paraId="3A1A4715" w14:textId="77777777" w:rsidR="0077576B" w:rsidRPr="0077576B" w:rsidRDefault="0077576B" w:rsidP="0077576B">
      <w:pPr>
        <w:widowControl w:val="0"/>
        <w:autoSpaceDE w:val="0"/>
        <w:autoSpaceDN w:val="0"/>
        <w:adjustRightInd w:val="0"/>
        <w:spacing w:after="0" w:line="240" w:lineRule="auto"/>
        <w:rPr>
          <w:rFonts w:ascii="Times New Roman" w:eastAsia="Times New Roman" w:hAnsi="Times New Roman" w:cs="Times New Roman"/>
          <w:bCs/>
          <w:lang w:eastAsia="lv-LV"/>
        </w:rPr>
      </w:pP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p>
    <w:p w14:paraId="1D25B544" w14:textId="77777777" w:rsidR="0077576B" w:rsidRPr="0077576B" w:rsidRDefault="0077576B" w:rsidP="0077576B">
      <w:pPr>
        <w:rPr>
          <w:rFonts w:ascii="Times New Roman" w:eastAsia="Times New Roman" w:hAnsi="Times New Roman" w:cs="Times New Roman"/>
          <w:bCs/>
          <w:lang w:eastAsia="lv-LV"/>
        </w:rPr>
      </w:pP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t xml:space="preserve">              </w:t>
      </w:r>
      <w:proofErr w:type="spellStart"/>
      <w:r w:rsidRPr="0077576B">
        <w:rPr>
          <w:rFonts w:ascii="Times New Roman" w:eastAsia="Times New Roman" w:hAnsi="Times New Roman" w:cs="Times New Roman"/>
          <w:bCs/>
          <w:lang w:eastAsia="lv-LV"/>
        </w:rPr>
        <w:t>G.Upenieks</w:t>
      </w:r>
      <w:proofErr w:type="spellEnd"/>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t xml:space="preserve">                            </w:t>
      </w:r>
      <w:proofErr w:type="spellStart"/>
      <w:r w:rsidRPr="0077576B">
        <w:rPr>
          <w:rFonts w:ascii="Times New Roman" w:eastAsia="Times New Roman" w:hAnsi="Times New Roman" w:cs="Times New Roman"/>
          <w:bCs/>
          <w:lang w:eastAsia="lv-LV"/>
        </w:rPr>
        <w:t>V.Uzvārds</w:t>
      </w:r>
      <w:proofErr w:type="spellEnd"/>
    </w:p>
    <w:p w14:paraId="4AA7B3DD" w14:textId="77777777" w:rsidR="0077576B" w:rsidRPr="0077576B" w:rsidRDefault="0077576B" w:rsidP="0077576B">
      <w:pPr>
        <w:rPr>
          <w:rFonts w:ascii="Times New Roman" w:eastAsia="Times New Roman" w:hAnsi="Times New Roman" w:cs="Times New Roman"/>
          <w:bCs/>
          <w:lang w:eastAsia="lv-LV"/>
        </w:rPr>
      </w:pPr>
      <w:r w:rsidRPr="0077576B">
        <w:rPr>
          <w:rFonts w:ascii="Times New Roman" w:eastAsia="Times New Roman" w:hAnsi="Times New Roman" w:cs="Times New Roman"/>
          <w:bCs/>
          <w:lang w:eastAsia="lv-LV"/>
        </w:rPr>
        <w:br w:type="page"/>
      </w:r>
    </w:p>
    <w:p w14:paraId="0CBD7A37" w14:textId="767A7215" w:rsidR="00036362" w:rsidRDefault="00CC5BEE">
      <w:pPr>
        <w:rPr>
          <w:rFonts w:ascii="Times New Roman" w:hAnsi="Times New Roman" w:cs="Times New Roman"/>
        </w:rPr>
      </w:pPr>
      <w:r>
        <w:rPr>
          <w:rFonts w:ascii="Times New Roman" w:hAnsi="Times New Roman" w:cs="Times New Roman"/>
        </w:rPr>
        <w:lastRenderedPageBreak/>
        <w:t>Pielikums 1</w:t>
      </w:r>
    </w:p>
    <w:p w14:paraId="4D630C51" w14:textId="59883A32" w:rsidR="00CC5BEE" w:rsidRDefault="00CC5BEE">
      <w:pPr>
        <w:rPr>
          <w:rFonts w:ascii="Times New Roman" w:hAnsi="Times New Roman" w:cs="Times New Roman"/>
        </w:rPr>
      </w:pPr>
      <w:r>
        <w:rPr>
          <w:rFonts w:ascii="Times New Roman" w:hAnsi="Times New Roman" w:cs="Times New Roman"/>
          <w:noProof/>
        </w:rPr>
        <w:drawing>
          <wp:inline distT="0" distB="0" distL="0" distR="0" wp14:anchorId="36E83EFF" wp14:editId="1F6D97B1">
            <wp:extent cx="6210300" cy="8791575"/>
            <wp:effectExtent l="0" t="0" r="0" b="9525"/>
            <wp:docPr id="2134825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8791575"/>
                    </a:xfrm>
                    <a:prstGeom prst="rect">
                      <a:avLst/>
                    </a:prstGeom>
                    <a:noFill/>
                    <a:ln>
                      <a:noFill/>
                    </a:ln>
                  </pic:spPr>
                </pic:pic>
              </a:graphicData>
            </a:graphic>
          </wp:inline>
        </w:drawing>
      </w:r>
    </w:p>
    <w:p w14:paraId="5A2D7803" w14:textId="61C70C41" w:rsidR="00CC5BEE" w:rsidRDefault="00CC5BEE">
      <w:pPr>
        <w:spacing w:after="160" w:line="278" w:lineRule="auto"/>
        <w:rPr>
          <w:rFonts w:ascii="Times New Roman" w:hAnsi="Times New Roman" w:cs="Times New Roman"/>
        </w:rPr>
      </w:pPr>
      <w:r>
        <w:rPr>
          <w:rFonts w:ascii="Times New Roman" w:hAnsi="Times New Roman" w:cs="Times New Roman"/>
          <w:noProof/>
        </w:rPr>
        <w:lastRenderedPageBreak/>
        <w:drawing>
          <wp:inline distT="0" distB="0" distL="0" distR="0" wp14:anchorId="26950C11" wp14:editId="41CABDB8">
            <wp:extent cx="6210300" cy="8734425"/>
            <wp:effectExtent l="0" t="0" r="0" b="9525"/>
            <wp:docPr id="106148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300" cy="8734425"/>
                    </a:xfrm>
                    <a:prstGeom prst="rect">
                      <a:avLst/>
                    </a:prstGeom>
                    <a:noFill/>
                    <a:ln>
                      <a:noFill/>
                    </a:ln>
                  </pic:spPr>
                </pic:pic>
              </a:graphicData>
            </a:graphic>
          </wp:inline>
        </w:drawing>
      </w:r>
    </w:p>
    <w:p w14:paraId="27BB5A69" w14:textId="094C15C5" w:rsidR="00CC5BEE" w:rsidRDefault="00CC5BEE">
      <w:pPr>
        <w:rPr>
          <w:rFonts w:ascii="Times New Roman" w:hAnsi="Times New Roman" w:cs="Times New Roman"/>
        </w:rPr>
      </w:pPr>
    </w:p>
    <w:p w14:paraId="46EBEDF9" w14:textId="39BB33F3" w:rsidR="00CC5BEE" w:rsidRDefault="00CC5BEE">
      <w:pPr>
        <w:spacing w:after="160" w:line="278" w:lineRule="auto"/>
        <w:rPr>
          <w:rFonts w:ascii="Times New Roman" w:hAnsi="Times New Roman" w:cs="Times New Roman"/>
        </w:rPr>
      </w:pPr>
      <w:r>
        <w:rPr>
          <w:rFonts w:ascii="Times New Roman" w:hAnsi="Times New Roman" w:cs="Times New Roman"/>
        </w:rPr>
        <w:lastRenderedPageBreak/>
        <w:t>Pielikums 2</w:t>
      </w:r>
    </w:p>
    <w:p w14:paraId="7AD2EFF2" w14:textId="1C337D79" w:rsidR="00CC5BEE" w:rsidRDefault="00CC5BEE" w:rsidP="00CC5BEE">
      <w:pPr>
        <w:spacing w:after="160" w:line="278" w:lineRule="auto"/>
        <w:rPr>
          <w:rFonts w:ascii="Times New Roman" w:hAnsi="Times New Roman" w:cs="Times New Roman"/>
        </w:rPr>
      </w:pPr>
      <w:r>
        <w:rPr>
          <w:rFonts w:ascii="Times New Roman" w:hAnsi="Times New Roman" w:cs="Times New Roman"/>
          <w:noProof/>
        </w:rPr>
        <w:drawing>
          <wp:inline distT="0" distB="0" distL="0" distR="0" wp14:anchorId="4CADD3E6" wp14:editId="1470ADDD">
            <wp:extent cx="6210300" cy="8782050"/>
            <wp:effectExtent l="0" t="0" r="0" b="0"/>
            <wp:docPr id="1399215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300" cy="8782050"/>
                    </a:xfrm>
                    <a:prstGeom prst="rect">
                      <a:avLst/>
                    </a:prstGeom>
                    <a:noFill/>
                    <a:ln>
                      <a:noFill/>
                    </a:ln>
                  </pic:spPr>
                </pic:pic>
              </a:graphicData>
            </a:graphic>
          </wp:inline>
        </w:drawing>
      </w:r>
    </w:p>
    <w:p w14:paraId="7E614446" w14:textId="0207129C" w:rsidR="00CC5BEE" w:rsidRDefault="00CC5BEE">
      <w:pPr>
        <w:spacing w:after="160" w:line="278" w:lineRule="auto"/>
        <w:rPr>
          <w:rFonts w:ascii="Times New Roman" w:hAnsi="Times New Roman" w:cs="Times New Roman"/>
        </w:rPr>
      </w:pPr>
      <w:r>
        <w:rPr>
          <w:rFonts w:ascii="Times New Roman" w:hAnsi="Times New Roman" w:cs="Times New Roman"/>
          <w:noProof/>
        </w:rPr>
        <w:lastRenderedPageBreak/>
        <w:drawing>
          <wp:inline distT="0" distB="0" distL="0" distR="0" wp14:anchorId="4F0254CB" wp14:editId="0B45EBB8">
            <wp:extent cx="6210300" cy="8782050"/>
            <wp:effectExtent l="0" t="0" r="0" b="0"/>
            <wp:docPr id="1478478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300" cy="8782050"/>
                    </a:xfrm>
                    <a:prstGeom prst="rect">
                      <a:avLst/>
                    </a:prstGeom>
                    <a:noFill/>
                    <a:ln>
                      <a:noFill/>
                    </a:ln>
                  </pic:spPr>
                </pic:pic>
              </a:graphicData>
            </a:graphic>
          </wp:inline>
        </w:drawing>
      </w:r>
    </w:p>
    <w:p w14:paraId="6461AA0F" w14:textId="77777777" w:rsidR="00CC5BEE" w:rsidRDefault="00CC5BEE">
      <w:pPr>
        <w:spacing w:after="160" w:line="278" w:lineRule="auto"/>
        <w:rPr>
          <w:rFonts w:ascii="Times New Roman" w:hAnsi="Times New Roman" w:cs="Times New Roman"/>
        </w:rPr>
      </w:pPr>
      <w:r>
        <w:rPr>
          <w:rFonts w:ascii="Times New Roman" w:hAnsi="Times New Roman" w:cs="Times New Roman"/>
        </w:rPr>
        <w:br w:type="page"/>
      </w:r>
    </w:p>
    <w:p w14:paraId="50A5C1C2" w14:textId="052FF217" w:rsidR="00CC5BEE" w:rsidRDefault="00CC5BEE">
      <w:pPr>
        <w:spacing w:after="160" w:line="278" w:lineRule="auto"/>
        <w:rPr>
          <w:rFonts w:ascii="Times New Roman" w:hAnsi="Times New Roman" w:cs="Times New Roman"/>
        </w:rPr>
      </w:pPr>
      <w:r>
        <w:rPr>
          <w:rFonts w:ascii="Times New Roman" w:hAnsi="Times New Roman" w:cs="Times New Roman"/>
        </w:rPr>
        <w:lastRenderedPageBreak/>
        <w:t>Pielikums 3</w:t>
      </w:r>
    </w:p>
    <w:p w14:paraId="7B02E6A5" w14:textId="2D5958AF" w:rsidR="00CC5BEE" w:rsidRDefault="00CC5BEE">
      <w:pPr>
        <w:spacing w:after="160" w:line="278" w:lineRule="auto"/>
        <w:rPr>
          <w:rFonts w:ascii="Times New Roman" w:hAnsi="Times New Roman" w:cs="Times New Roman"/>
        </w:rPr>
      </w:pPr>
      <w:r>
        <w:rPr>
          <w:rFonts w:ascii="Times New Roman" w:hAnsi="Times New Roman" w:cs="Times New Roman"/>
          <w:noProof/>
        </w:rPr>
        <w:drawing>
          <wp:inline distT="0" distB="0" distL="0" distR="0" wp14:anchorId="4D69D1A0" wp14:editId="7F4B6A9C">
            <wp:extent cx="6210300" cy="8782050"/>
            <wp:effectExtent l="0" t="0" r="0" b="0"/>
            <wp:docPr id="1625595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300" cy="8782050"/>
                    </a:xfrm>
                    <a:prstGeom prst="rect">
                      <a:avLst/>
                    </a:prstGeom>
                    <a:noFill/>
                    <a:ln>
                      <a:noFill/>
                    </a:ln>
                  </pic:spPr>
                </pic:pic>
              </a:graphicData>
            </a:graphic>
          </wp:inline>
        </w:drawing>
      </w:r>
      <w:r>
        <w:rPr>
          <w:rFonts w:ascii="Times New Roman" w:hAnsi="Times New Roman" w:cs="Times New Roman"/>
        </w:rPr>
        <w:br w:type="page"/>
      </w:r>
    </w:p>
    <w:p w14:paraId="37FF973B" w14:textId="15A21F24" w:rsidR="00CC5BEE" w:rsidRDefault="00CC5BEE">
      <w:pPr>
        <w:spacing w:after="160" w:line="278" w:lineRule="auto"/>
        <w:rPr>
          <w:rFonts w:ascii="Times New Roman" w:hAnsi="Times New Roman" w:cs="Times New Roman"/>
        </w:rPr>
      </w:pPr>
      <w:r>
        <w:rPr>
          <w:rFonts w:ascii="Times New Roman" w:hAnsi="Times New Roman" w:cs="Times New Roman"/>
          <w:noProof/>
        </w:rPr>
        <w:lastRenderedPageBreak/>
        <w:drawing>
          <wp:inline distT="0" distB="0" distL="0" distR="0" wp14:anchorId="4954FBB0" wp14:editId="079157F6">
            <wp:extent cx="6210300" cy="8782050"/>
            <wp:effectExtent l="0" t="0" r="0" b="0"/>
            <wp:docPr id="19733285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300" cy="8782050"/>
                    </a:xfrm>
                    <a:prstGeom prst="rect">
                      <a:avLst/>
                    </a:prstGeom>
                    <a:noFill/>
                    <a:ln>
                      <a:noFill/>
                    </a:ln>
                  </pic:spPr>
                </pic:pic>
              </a:graphicData>
            </a:graphic>
          </wp:inline>
        </w:drawing>
      </w:r>
    </w:p>
    <w:p w14:paraId="477D0C7E" w14:textId="4C7EC89D" w:rsidR="00E109D8" w:rsidRDefault="00E109D8" w:rsidP="00CC5BEE">
      <w:pPr>
        <w:spacing w:after="160" w:line="278" w:lineRule="auto"/>
        <w:rPr>
          <w:rFonts w:ascii="Times New Roman" w:hAnsi="Times New Roman" w:cs="Times New Roman"/>
        </w:rPr>
      </w:pPr>
    </w:p>
    <w:p w14:paraId="6DB19129" w14:textId="77777777" w:rsidR="00E109D8" w:rsidRPr="004C2B4A" w:rsidRDefault="00E109D8" w:rsidP="00E109D8">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Pielikums Nr. 4</w:t>
      </w:r>
    </w:p>
    <w:p w14:paraId="501AC1FD" w14:textId="77777777" w:rsidR="00E109D8" w:rsidRPr="004C2B4A" w:rsidRDefault="00E109D8" w:rsidP="00E109D8">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14:paraId="2D90D68F" w14:textId="77777777" w:rsidR="00E109D8" w:rsidRPr="004C2B4A" w:rsidRDefault="00E109D8" w:rsidP="00E109D8">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14:paraId="28840903" w14:textId="77777777" w:rsidR="00E109D8" w:rsidRPr="004C2B4A" w:rsidRDefault="00E109D8" w:rsidP="00E109D8">
      <w:pPr>
        <w:suppressAutoHyphens/>
        <w:spacing w:after="0" w:line="240" w:lineRule="auto"/>
        <w:rPr>
          <w:rFonts w:ascii="Times New Roman" w:eastAsia="Times New Roman" w:hAnsi="Times New Roman" w:cs="Times New Roman"/>
          <w:sz w:val="24"/>
          <w:szCs w:val="20"/>
          <w:lang w:eastAsia="ar-SA"/>
        </w:rPr>
      </w:pPr>
    </w:p>
    <w:p w14:paraId="6C5A827E" w14:textId="77777777" w:rsidR="00E109D8" w:rsidRPr="004C2B4A" w:rsidRDefault="00E109D8" w:rsidP="00E109D8">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14:paraId="674D03C6" w14:textId="77777777" w:rsidR="00E109D8" w:rsidRPr="004C2B4A" w:rsidRDefault="00E109D8" w:rsidP="00E109D8">
      <w:pPr>
        <w:suppressAutoHyphens/>
        <w:spacing w:after="0" w:line="240" w:lineRule="auto"/>
        <w:rPr>
          <w:rFonts w:ascii="Times New Roman" w:eastAsia="Times New Roman" w:hAnsi="Times New Roman" w:cs="Times New Roman"/>
          <w:b/>
          <w:sz w:val="10"/>
          <w:szCs w:val="10"/>
          <w:lang w:eastAsia="ar-SA"/>
        </w:rPr>
      </w:pPr>
    </w:p>
    <w:p w14:paraId="1096A145" w14:textId="77777777" w:rsidR="00E109D8" w:rsidRPr="004C2B4A" w:rsidRDefault="00E109D8" w:rsidP="00E109D8">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7DB57B7A"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14:paraId="364EE5FE"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14:paraId="0BD9FFB1"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8"/>
        <w:gridCol w:w="1775"/>
        <w:gridCol w:w="1193"/>
        <w:gridCol w:w="1667"/>
        <w:gridCol w:w="1018"/>
        <w:gridCol w:w="1454"/>
        <w:gridCol w:w="926"/>
      </w:tblGrid>
      <w:tr w:rsidR="00E109D8" w:rsidRPr="004C2B4A" w14:paraId="520FB321" w14:textId="77777777" w:rsidTr="00EB6F79">
        <w:tc>
          <w:tcPr>
            <w:tcW w:w="889" w:type="pct"/>
            <w:vAlign w:val="center"/>
          </w:tcPr>
          <w:p w14:paraId="4532E88A"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4D0FDBA9"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46AC0F3"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14:paraId="3E793352"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14:paraId="4AB2B32B"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4490656B"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728F89D1"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07A70FDD"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2F184B5B"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E109D8" w:rsidRPr="004C2B4A" w14:paraId="6C9780A2" w14:textId="77777777" w:rsidTr="00EB6F79">
        <w:trPr>
          <w:trHeight w:val="295"/>
        </w:trPr>
        <w:tc>
          <w:tcPr>
            <w:tcW w:w="889" w:type="pct"/>
            <w:vAlign w:val="center"/>
          </w:tcPr>
          <w:p w14:paraId="3F57E75C"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2A537D41"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5FF8EF5E"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14:paraId="6C03D14C"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p w14:paraId="69813CE1"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14:paraId="1E096FB6"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6B0F6923"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4941639E"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r>
    </w:tbl>
    <w:p w14:paraId="0B2EB7B2"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E109D8" w:rsidRPr="004C2B4A" w14:paraId="04279CE5" w14:textId="77777777" w:rsidTr="00EB6F79">
        <w:trPr>
          <w:trHeight w:val="469"/>
        </w:trPr>
        <w:tc>
          <w:tcPr>
            <w:tcW w:w="2093" w:type="dxa"/>
            <w:shd w:val="clear" w:color="auto" w:fill="E0E0E0"/>
          </w:tcPr>
          <w:p w14:paraId="1A49F06C"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p w14:paraId="21992106"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14:paraId="0A94A917" w14:textId="77777777" w:rsidR="00E109D8" w:rsidRPr="004C2B4A" w:rsidRDefault="00E109D8" w:rsidP="00EB6F79">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E109D8" w:rsidRPr="004C2B4A" w14:paraId="53CFDAC7" w14:textId="77777777" w:rsidTr="00EB6F79">
        <w:trPr>
          <w:trHeight w:val="828"/>
        </w:trPr>
        <w:tc>
          <w:tcPr>
            <w:tcW w:w="2093" w:type="dxa"/>
            <w:vAlign w:val="center"/>
          </w:tcPr>
          <w:p w14:paraId="7EBA9FE1"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14:paraId="58947EC3"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76472CAC" w14:textId="77777777" w:rsidTr="00EB6F79">
        <w:trPr>
          <w:trHeight w:val="954"/>
        </w:trPr>
        <w:tc>
          <w:tcPr>
            <w:tcW w:w="2093" w:type="dxa"/>
            <w:vAlign w:val="center"/>
          </w:tcPr>
          <w:p w14:paraId="6808D942"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14:paraId="3683B86E"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6BDA756E" w14:textId="77777777" w:rsidTr="00EB6F79">
        <w:trPr>
          <w:trHeight w:val="1068"/>
        </w:trPr>
        <w:tc>
          <w:tcPr>
            <w:tcW w:w="2093" w:type="dxa"/>
            <w:vAlign w:val="center"/>
          </w:tcPr>
          <w:p w14:paraId="2389C516"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14:paraId="775AA78B"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627759F8" w14:textId="77777777" w:rsidTr="00EB6F79">
        <w:trPr>
          <w:trHeight w:val="595"/>
        </w:trPr>
        <w:tc>
          <w:tcPr>
            <w:tcW w:w="2093" w:type="dxa"/>
            <w:vAlign w:val="center"/>
          </w:tcPr>
          <w:p w14:paraId="36D7F991"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14:paraId="168E0C37"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713C78BF" w14:textId="77777777" w:rsidTr="00EB6F79">
        <w:trPr>
          <w:trHeight w:val="533"/>
        </w:trPr>
        <w:tc>
          <w:tcPr>
            <w:tcW w:w="2093" w:type="dxa"/>
            <w:vAlign w:val="center"/>
          </w:tcPr>
          <w:p w14:paraId="17C35D95"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14:paraId="3CE9D27A"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7CC0C234" w14:textId="77777777" w:rsidTr="00EB6F79">
        <w:trPr>
          <w:trHeight w:val="516"/>
        </w:trPr>
        <w:tc>
          <w:tcPr>
            <w:tcW w:w="2093" w:type="dxa"/>
            <w:vAlign w:val="center"/>
          </w:tcPr>
          <w:p w14:paraId="37F11CD7"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14:paraId="37EC3BD9"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02CA90D0" w14:textId="77777777" w:rsidTr="00EB6F79">
        <w:trPr>
          <w:trHeight w:val="688"/>
        </w:trPr>
        <w:tc>
          <w:tcPr>
            <w:tcW w:w="2093" w:type="dxa"/>
            <w:vAlign w:val="center"/>
          </w:tcPr>
          <w:p w14:paraId="09E744F2"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14:paraId="084CBBBA"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6358F4C8" w14:textId="77777777" w:rsidTr="00EB6F79">
        <w:trPr>
          <w:trHeight w:val="707"/>
        </w:trPr>
        <w:tc>
          <w:tcPr>
            <w:tcW w:w="2093" w:type="dxa"/>
            <w:vAlign w:val="center"/>
          </w:tcPr>
          <w:p w14:paraId="30221E8E"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14:paraId="27FB00C3"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46FB8818" w14:textId="77777777" w:rsidTr="00EB6F79">
        <w:trPr>
          <w:trHeight w:val="405"/>
        </w:trPr>
        <w:tc>
          <w:tcPr>
            <w:tcW w:w="2093" w:type="dxa"/>
            <w:vAlign w:val="center"/>
          </w:tcPr>
          <w:p w14:paraId="66B3827B"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14:paraId="0FA1A31F"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bl>
    <w:p w14:paraId="3AA0E486"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p>
    <w:p w14:paraId="496BC06C"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gada____. ________________</w:t>
      </w:r>
    </w:p>
    <w:p w14:paraId="45C1BD9C"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3493E35D"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28862A86"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3E1A11F3"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p>
    <w:p w14:paraId="092F64C2"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7A3912E8"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A974377"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p>
    <w:p w14:paraId="18042FBB"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73A7EA61"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BD77617"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p>
    <w:p w14:paraId="63DA04BA" w14:textId="77777777" w:rsidR="00E109D8" w:rsidRPr="004C2B4A" w:rsidRDefault="00E109D8" w:rsidP="00E109D8">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3DF45280"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610DC6CC" w14:textId="77777777" w:rsidR="00E109D8" w:rsidRPr="004C2B4A" w:rsidRDefault="00E109D8" w:rsidP="00E109D8">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14:paraId="68907931"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0"/>
        <w:gridCol w:w="1774"/>
        <w:gridCol w:w="1192"/>
        <w:gridCol w:w="1554"/>
        <w:gridCol w:w="1131"/>
        <w:gridCol w:w="1454"/>
        <w:gridCol w:w="926"/>
      </w:tblGrid>
      <w:tr w:rsidR="00E109D8" w:rsidRPr="004C2B4A" w14:paraId="29CD4E51" w14:textId="77777777" w:rsidTr="00EB6F79">
        <w:tc>
          <w:tcPr>
            <w:tcW w:w="890" w:type="pct"/>
            <w:vAlign w:val="center"/>
          </w:tcPr>
          <w:p w14:paraId="09863B06"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7D931012"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0DDC79E7"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5E3D5407"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71CD8AD3"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553AB46"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25DE888E"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65296741"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006B273F"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E109D8" w:rsidRPr="004C2B4A" w14:paraId="2BA7AE35" w14:textId="77777777" w:rsidTr="00EB6F79">
        <w:trPr>
          <w:trHeight w:val="295"/>
        </w:trPr>
        <w:tc>
          <w:tcPr>
            <w:tcW w:w="890" w:type="pct"/>
            <w:vAlign w:val="center"/>
          </w:tcPr>
          <w:p w14:paraId="44423645"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3B28C6ED"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266449C4"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706EAB9B"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60BA5D7B"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68A12168"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088B77F0"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p w14:paraId="6984EDE7"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r>
    </w:tbl>
    <w:p w14:paraId="5AD2E152"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E109D8" w:rsidRPr="004C2B4A" w14:paraId="5472C7E4" w14:textId="77777777" w:rsidTr="00EB6F79">
        <w:trPr>
          <w:trHeight w:val="284"/>
        </w:trPr>
        <w:tc>
          <w:tcPr>
            <w:tcW w:w="2088" w:type="dxa"/>
            <w:vMerge w:val="restart"/>
            <w:shd w:val="clear" w:color="auto" w:fill="E0E0E0"/>
          </w:tcPr>
          <w:p w14:paraId="671AFE39"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1197BF14"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p w14:paraId="058A2B1A" w14:textId="77777777" w:rsidR="00E109D8" w:rsidRPr="004C2B4A" w:rsidRDefault="00E109D8" w:rsidP="00EB6F79">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14:paraId="20A426D7" w14:textId="77777777" w:rsidR="00E109D8" w:rsidRPr="004C2B4A" w:rsidRDefault="00E109D8" w:rsidP="00EB6F79">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E109D8" w:rsidRPr="004C2B4A" w14:paraId="486FFAF2" w14:textId="77777777" w:rsidTr="00EB6F79">
        <w:trPr>
          <w:trHeight w:val="155"/>
        </w:trPr>
        <w:tc>
          <w:tcPr>
            <w:tcW w:w="2088" w:type="dxa"/>
            <w:vMerge/>
            <w:shd w:val="clear" w:color="auto" w:fill="E0E0E0"/>
          </w:tcPr>
          <w:p w14:paraId="526B6219"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7C9F44FA"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5261A3E"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21C973E6" w14:textId="77777777" w:rsidR="00E109D8" w:rsidRPr="004C2B4A" w:rsidRDefault="00E109D8" w:rsidP="00EB6F79">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E109D8" w:rsidRPr="004C2B4A" w14:paraId="53B60047" w14:textId="77777777" w:rsidTr="00EB6F79">
        <w:trPr>
          <w:trHeight w:val="579"/>
        </w:trPr>
        <w:tc>
          <w:tcPr>
            <w:tcW w:w="2088" w:type="dxa"/>
          </w:tcPr>
          <w:p w14:paraId="0AFAFF31"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14:paraId="5A1CB625"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A847DE3"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7DE3C23"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6C0D7342" w14:textId="77777777" w:rsidTr="00EB6F79">
        <w:trPr>
          <w:trHeight w:val="697"/>
        </w:trPr>
        <w:tc>
          <w:tcPr>
            <w:tcW w:w="2088" w:type="dxa"/>
          </w:tcPr>
          <w:p w14:paraId="08357D69"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p>
          <w:p w14:paraId="0718E1EA"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14:paraId="609F8D65"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4004F27"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AE987D8"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6EC14816" w14:textId="77777777" w:rsidTr="00EB6F79">
        <w:trPr>
          <w:trHeight w:val="716"/>
        </w:trPr>
        <w:tc>
          <w:tcPr>
            <w:tcW w:w="2088" w:type="dxa"/>
          </w:tcPr>
          <w:p w14:paraId="5B0BACAD"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p>
          <w:p w14:paraId="69EC52DE"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14:paraId="2A340FAD"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A4A3172"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B57B4D5"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0B0512E1" w14:textId="77777777" w:rsidTr="00EB6F79">
        <w:trPr>
          <w:trHeight w:val="426"/>
        </w:trPr>
        <w:tc>
          <w:tcPr>
            <w:tcW w:w="2088" w:type="dxa"/>
            <w:vAlign w:val="center"/>
          </w:tcPr>
          <w:p w14:paraId="07F765D0"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14:paraId="39098CBE"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E6926FF"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309D389"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78194B9B" w14:textId="77777777" w:rsidTr="00EB6F79">
        <w:trPr>
          <w:trHeight w:val="455"/>
        </w:trPr>
        <w:tc>
          <w:tcPr>
            <w:tcW w:w="2088" w:type="dxa"/>
            <w:vAlign w:val="center"/>
          </w:tcPr>
          <w:p w14:paraId="5CB1E8A0"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14:paraId="30362661"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86B326E"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7A5B9C"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38D992F6" w14:textId="77777777" w:rsidTr="00EB6F79">
        <w:trPr>
          <w:trHeight w:val="516"/>
        </w:trPr>
        <w:tc>
          <w:tcPr>
            <w:tcW w:w="2088" w:type="dxa"/>
          </w:tcPr>
          <w:p w14:paraId="7D7674A3"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14:paraId="446590D1"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77188A8"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99449A2"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2FF8FF42" w14:textId="77777777" w:rsidTr="00EB6F79">
        <w:trPr>
          <w:trHeight w:val="430"/>
        </w:trPr>
        <w:tc>
          <w:tcPr>
            <w:tcW w:w="2088" w:type="dxa"/>
          </w:tcPr>
          <w:p w14:paraId="0DE7A94F"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14:paraId="0B56E92F"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03C6D5E"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93C78F4"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42AF2BAE" w14:textId="77777777" w:rsidTr="00EB6F79">
        <w:trPr>
          <w:trHeight w:val="546"/>
        </w:trPr>
        <w:tc>
          <w:tcPr>
            <w:tcW w:w="2088" w:type="dxa"/>
          </w:tcPr>
          <w:p w14:paraId="7E655FEA"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14:paraId="121D8527"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189E770"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28064FD"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5448653D" w14:textId="77777777" w:rsidTr="00EB6F79">
        <w:trPr>
          <w:trHeight w:val="346"/>
        </w:trPr>
        <w:tc>
          <w:tcPr>
            <w:tcW w:w="2088" w:type="dxa"/>
          </w:tcPr>
          <w:p w14:paraId="552B9018"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0343D96A"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F8722D"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2410ACE"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169E4FB5" w14:textId="77777777" w:rsidTr="00EB6F79">
        <w:trPr>
          <w:trHeight w:val="324"/>
        </w:trPr>
        <w:tc>
          <w:tcPr>
            <w:tcW w:w="7668" w:type="dxa"/>
            <w:gridSpan w:val="2"/>
          </w:tcPr>
          <w:p w14:paraId="7860BE48" w14:textId="77777777" w:rsidR="00E109D8" w:rsidRPr="004C2B4A" w:rsidRDefault="00E109D8" w:rsidP="00EB6F79">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14:paraId="3270CA4A"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C0D55B8"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7977E952" w14:textId="77777777" w:rsidTr="00EB6F79">
        <w:trPr>
          <w:trHeight w:val="415"/>
        </w:trPr>
        <w:tc>
          <w:tcPr>
            <w:tcW w:w="9468" w:type="dxa"/>
            <w:gridSpan w:val="4"/>
          </w:tcPr>
          <w:p w14:paraId="5264A0C1"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bl>
    <w:p w14:paraId="083EED7F"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p>
    <w:p w14:paraId="7129DA9B"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DB4525C"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39C87C8C"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p>
    <w:p w14:paraId="5B5EDAB4"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0F90F0B"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4DC3092A"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p>
    <w:p w14:paraId="4E4366E0"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ACE7852"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DEA8635" w14:textId="77777777" w:rsidR="00E109D8" w:rsidRPr="004C2B4A" w:rsidRDefault="00E109D8" w:rsidP="00E109D8">
      <w:pPr>
        <w:suppressAutoHyphens/>
        <w:spacing w:after="0" w:line="240" w:lineRule="auto"/>
        <w:rPr>
          <w:rFonts w:ascii="Times New Roman" w:eastAsia="Times New Roman" w:hAnsi="Times New Roman" w:cs="Times New Roman"/>
          <w:sz w:val="24"/>
          <w:szCs w:val="20"/>
          <w:lang w:eastAsia="ar-SA"/>
        </w:rPr>
      </w:pPr>
    </w:p>
    <w:p w14:paraId="192B5D5F" w14:textId="55256D83" w:rsidR="00E109D8" w:rsidRPr="004C2B4A" w:rsidRDefault="00E109D8" w:rsidP="00E109D8">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14:paraId="2FA9CF3E" w14:textId="77777777" w:rsidR="00E109D8" w:rsidRPr="004C2B4A" w:rsidRDefault="00E109D8" w:rsidP="00E109D8">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E109D8" w:rsidRPr="004C2B4A" w14:paraId="5A0BFCEA" w14:textId="77777777" w:rsidTr="00EB6F79">
        <w:trPr>
          <w:trHeight w:val="284"/>
        </w:trPr>
        <w:tc>
          <w:tcPr>
            <w:tcW w:w="7488" w:type="dxa"/>
            <w:vMerge w:val="restart"/>
            <w:shd w:val="clear" w:color="auto" w:fill="E0E0E0"/>
          </w:tcPr>
          <w:p w14:paraId="20804D2D"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p w14:paraId="751D6E0B" w14:textId="77777777" w:rsidR="00E109D8" w:rsidRPr="004C2B4A" w:rsidRDefault="00E109D8" w:rsidP="00EB6F79">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14:paraId="05138CC4"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E109D8" w:rsidRPr="004C2B4A" w14:paraId="593A04DC" w14:textId="77777777" w:rsidTr="00EB6F79">
        <w:trPr>
          <w:trHeight w:val="155"/>
        </w:trPr>
        <w:tc>
          <w:tcPr>
            <w:tcW w:w="7488" w:type="dxa"/>
            <w:vMerge/>
            <w:shd w:val="clear" w:color="auto" w:fill="E0E0E0"/>
          </w:tcPr>
          <w:p w14:paraId="18F28250"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A7E00B8"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14:paraId="3EEE5B86" w14:textId="77777777" w:rsidR="00E109D8" w:rsidRPr="004C2B4A" w:rsidRDefault="00E109D8" w:rsidP="00EB6F79">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E109D8" w:rsidRPr="004C2B4A" w14:paraId="425F3D71" w14:textId="77777777" w:rsidTr="00EB6F79">
        <w:trPr>
          <w:trHeight w:val="441"/>
        </w:trPr>
        <w:tc>
          <w:tcPr>
            <w:tcW w:w="7488" w:type="dxa"/>
            <w:vAlign w:val="center"/>
          </w:tcPr>
          <w:p w14:paraId="21D95C51" w14:textId="77777777" w:rsidR="00E109D8" w:rsidRPr="004C2B4A" w:rsidRDefault="00E109D8" w:rsidP="00EB6F79">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pieņemšanā konstatēti trūkumi novērsti</w:t>
            </w:r>
          </w:p>
        </w:tc>
        <w:tc>
          <w:tcPr>
            <w:tcW w:w="900" w:type="dxa"/>
          </w:tcPr>
          <w:p w14:paraId="2AB75496"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14:paraId="5634CB11"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bl>
    <w:p w14:paraId="5AC4F1F7" w14:textId="77777777" w:rsidR="00E109D8" w:rsidRPr="004C2B4A" w:rsidRDefault="00E109D8" w:rsidP="00E109D8">
      <w:pPr>
        <w:tabs>
          <w:tab w:val="left" w:pos="8647"/>
        </w:tabs>
        <w:suppressAutoHyphens/>
        <w:spacing w:after="0" w:line="240" w:lineRule="auto"/>
        <w:jc w:val="both"/>
        <w:rPr>
          <w:rFonts w:ascii="Times New Roman" w:eastAsia="Times New Roman" w:hAnsi="Times New Roman" w:cs="Times New Roman"/>
          <w:sz w:val="24"/>
          <w:szCs w:val="24"/>
          <w:lang w:eastAsia="ar-SA"/>
        </w:rPr>
      </w:pPr>
    </w:p>
    <w:p w14:paraId="5083695F" w14:textId="77777777" w:rsidR="00E109D8" w:rsidRPr="004C2B4A" w:rsidRDefault="00E109D8" w:rsidP="00E109D8">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_____. ___________________</w:t>
      </w:r>
    </w:p>
    <w:p w14:paraId="5C6E36C7" w14:textId="77777777" w:rsidR="00E109D8" w:rsidRPr="004C2B4A" w:rsidRDefault="00E109D8" w:rsidP="00E109D8">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0B386542"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D915D36"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1CB197FE"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p>
    <w:p w14:paraId="6420A7AA"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53CD0E08"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CA02A9C"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p>
    <w:p w14:paraId="278F9D7B"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4B99466F"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22FE67E"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18"/>
          <w:szCs w:val="18"/>
          <w:lang w:eastAsia="ar-SA"/>
        </w:rPr>
      </w:pPr>
    </w:p>
    <w:p w14:paraId="12AA4545" w14:textId="77777777" w:rsidR="00E109D8" w:rsidRPr="004C2B4A" w:rsidRDefault="00E109D8" w:rsidP="00E109D8">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29302536"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3710447C" w14:textId="77777777" w:rsidR="00E109D8" w:rsidRPr="004C2B4A" w:rsidRDefault="00E109D8" w:rsidP="00E109D8">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14:paraId="062027E9"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p>
    <w:p w14:paraId="1AA7C779"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319C3EC8"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14:paraId="52213F9E"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0"/>
        <w:gridCol w:w="1774"/>
        <w:gridCol w:w="1192"/>
        <w:gridCol w:w="1554"/>
        <w:gridCol w:w="1131"/>
        <w:gridCol w:w="1454"/>
        <w:gridCol w:w="926"/>
      </w:tblGrid>
      <w:tr w:rsidR="00E109D8" w:rsidRPr="004C2B4A" w14:paraId="3121B5E3" w14:textId="77777777" w:rsidTr="00EB6F79">
        <w:tc>
          <w:tcPr>
            <w:tcW w:w="890" w:type="pct"/>
            <w:vAlign w:val="center"/>
          </w:tcPr>
          <w:p w14:paraId="60927CBE"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6EC877E3"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1BAC2AC4"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36F158E0"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63EB61A3"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580DA95E"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1F275E5B"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445B8F6B"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0799C4DB"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E109D8" w:rsidRPr="004C2B4A" w14:paraId="4E017D3D" w14:textId="77777777" w:rsidTr="00EB6F79">
        <w:trPr>
          <w:trHeight w:val="295"/>
        </w:trPr>
        <w:tc>
          <w:tcPr>
            <w:tcW w:w="890" w:type="pct"/>
            <w:vAlign w:val="center"/>
          </w:tcPr>
          <w:p w14:paraId="754BA55F"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2141A88"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084AB857"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358E887F"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38172E07"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6C4D9DBA"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78A8EAF1"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p w14:paraId="034A21DB"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r>
    </w:tbl>
    <w:p w14:paraId="2A2E6D39"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E109D8" w:rsidRPr="004C2B4A" w14:paraId="6BFF4785" w14:textId="77777777" w:rsidTr="00EB6F79">
        <w:trPr>
          <w:trHeight w:val="284"/>
        </w:trPr>
        <w:tc>
          <w:tcPr>
            <w:tcW w:w="2088" w:type="dxa"/>
            <w:vMerge w:val="restart"/>
            <w:shd w:val="clear" w:color="auto" w:fill="E0E0E0"/>
          </w:tcPr>
          <w:p w14:paraId="5220E8F1"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53953918"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p w14:paraId="1EBC3BDE" w14:textId="77777777" w:rsidR="00E109D8" w:rsidRPr="004C2B4A" w:rsidRDefault="00E109D8" w:rsidP="00EB6F79">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14:paraId="36516793" w14:textId="77777777" w:rsidR="00E109D8" w:rsidRPr="004C2B4A" w:rsidRDefault="00E109D8" w:rsidP="00EB6F79">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E109D8" w:rsidRPr="004C2B4A" w14:paraId="16F8EB81" w14:textId="77777777" w:rsidTr="00EB6F79">
        <w:trPr>
          <w:trHeight w:val="155"/>
        </w:trPr>
        <w:tc>
          <w:tcPr>
            <w:tcW w:w="2088" w:type="dxa"/>
            <w:vMerge/>
            <w:shd w:val="clear" w:color="auto" w:fill="E0E0E0"/>
          </w:tcPr>
          <w:p w14:paraId="3B67A058"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117F2085"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50F4BE8"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46DFE8F5" w14:textId="77777777" w:rsidR="00E109D8" w:rsidRPr="004C2B4A" w:rsidRDefault="00E109D8" w:rsidP="00EB6F79">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E109D8" w:rsidRPr="004C2B4A" w14:paraId="074268AE" w14:textId="77777777" w:rsidTr="00EB6F79">
        <w:trPr>
          <w:trHeight w:val="579"/>
        </w:trPr>
        <w:tc>
          <w:tcPr>
            <w:tcW w:w="2088" w:type="dxa"/>
          </w:tcPr>
          <w:p w14:paraId="666F67F0"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14:paraId="5AF3453E"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1B43A4F"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A2DB9EC"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65AF0A91" w14:textId="77777777" w:rsidTr="00EB6F79">
        <w:trPr>
          <w:trHeight w:val="697"/>
        </w:trPr>
        <w:tc>
          <w:tcPr>
            <w:tcW w:w="2088" w:type="dxa"/>
          </w:tcPr>
          <w:p w14:paraId="19B69BCD"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p>
          <w:p w14:paraId="0D83D0FB"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14:paraId="14F4E7EE"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2725886"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7BAD5F6"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2C5FD950" w14:textId="77777777" w:rsidTr="00EB6F79">
        <w:trPr>
          <w:trHeight w:val="716"/>
        </w:trPr>
        <w:tc>
          <w:tcPr>
            <w:tcW w:w="2088" w:type="dxa"/>
          </w:tcPr>
          <w:p w14:paraId="07355278"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p>
          <w:p w14:paraId="23A96763"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14:paraId="34F017BC"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9CB47CF"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68EB91A"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1AAD0C29" w14:textId="77777777" w:rsidTr="00EB6F79">
        <w:trPr>
          <w:trHeight w:val="426"/>
        </w:trPr>
        <w:tc>
          <w:tcPr>
            <w:tcW w:w="2088" w:type="dxa"/>
            <w:vAlign w:val="center"/>
          </w:tcPr>
          <w:p w14:paraId="742094BF"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meliorācijas sistēmu un </w:t>
            </w:r>
            <w:r w:rsidRPr="004C2B4A">
              <w:rPr>
                <w:rFonts w:ascii="Times New Roman" w:eastAsia="Times New Roman" w:hAnsi="Times New Roman" w:cs="Times New Roman"/>
                <w:sz w:val="24"/>
                <w:szCs w:val="24"/>
                <w:lang w:eastAsia="ar-SA"/>
              </w:rPr>
              <w:lastRenderedPageBreak/>
              <w:t>ūdensteču sakārtošanai</w:t>
            </w:r>
          </w:p>
        </w:tc>
        <w:tc>
          <w:tcPr>
            <w:tcW w:w="5580" w:type="dxa"/>
          </w:tcPr>
          <w:p w14:paraId="20F7568E"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BC0401B"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9682054"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7858B461" w14:textId="77777777" w:rsidTr="00EB6F79">
        <w:trPr>
          <w:trHeight w:val="346"/>
        </w:trPr>
        <w:tc>
          <w:tcPr>
            <w:tcW w:w="2088" w:type="dxa"/>
          </w:tcPr>
          <w:p w14:paraId="7BB84BF8"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68476972"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6A51A1A"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6E70932"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310E124B" w14:textId="77777777" w:rsidTr="00EB6F79">
        <w:trPr>
          <w:trHeight w:val="324"/>
        </w:trPr>
        <w:tc>
          <w:tcPr>
            <w:tcW w:w="7668" w:type="dxa"/>
            <w:gridSpan w:val="2"/>
          </w:tcPr>
          <w:p w14:paraId="7E0CD8AF" w14:textId="77777777" w:rsidR="00E109D8" w:rsidRPr="004C2B4A" w:rsidRDefault="00E109D8" w:rsidP="00EB6F79">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14:paraId="4DE19DB2"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36B93B2"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5B685C79" w14:textId="77777777" w:rsidTr="00EB6F79">
        <w:trPr>
          <w:trHeight w:val="415"/>
        </w:trPr>
        <w:tc>
          <w:tcPr>
            <w:tcW w:w="9468" w:type="dxa"/>
            <w:gridSpan w:val="4"/>
          </w:tcPr>
          <w:p w14:paraId="03E0A00A"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bl>
    <w:p w14:paraId="4DB07AAD"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p>
    <w:p w14:paraId="065F2E32"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 ________________</w:t>
      </w:r>
    </w:p>
    <w:p w14:paraId="0C7BE47F" w14:textId="77777777" w:rsidR="00E109D8" w:rsidRPr="004C2B4A" w:rsidRDefault="00E109D8" w:rsidP="00E109D8">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07F995AF"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CF0213C"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337B949"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p>
    <w:p w14:paraId="3BCC1217"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EDEDDD7"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66F140A5"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p>
    <w:p w14:paraId="5049D4FB"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3B7C6F42"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FC51B28" w14:textId="77777777" w:rsidR="00E109D8" w:rsidRPr="004C2B4A" w:rsidRDefault="00E109D8" w:rsidP="00E109D8">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14:paraId="37AFA1C0" w14:textId="77777777" w:rsidR="00E109D8" w:rsidRPr="004C2B4A" w:rsidRDefault="00E109D8" w:rsidP="00E109D8"/>
    <w:p w14:paraId="08E20A07" w14:textId="77777777" w:rsidR="00E109D8" w:rsidRPr="0077576B" w:rsidRDefault="00E109D8" w:rsidP="00CC5BEE">
      <w:pPr>
        <w:spacing w:after="160" w:line="278" w:lineRule="auto"/>
        <w:rPr>
          <w:rFonts w:ascii="Times New Roman" w:hAnsi="Times New Roman" w:cs="Times New Roman"/>
        </w:rPr>
      </w:pPr>
    </w:p>
    <w:sectPr w:rsidR="00E109D8" w:rsidRPr="0077576B" w:rsidSect="00E109D8">
      <w:pgSz w:w="11906" w:h="16838"/>
      <w:pgMar w:top="851" w:right="849" w:bottom="127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913710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76B"/>
    <w:rsid w:val="00036362"/>
    <w:rsid w:val="00181869"/>
    <w:rsid w:val="00246971"/>
    <w:rsid w:val="00253527"/>
    <w:rsid w:val="00736C48"/>
    <w:rsid w:val="0077576B"/>
    <w:rsid w:val="007C3CD5"/>
    <w:rsid w:val="00A64061"/>
    <w:rsid w:val="00BD6DAD"/>
    <w:rsid w:val="00CC5BEE"/>
    <w:rsid w:val="00E109D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45DA170"/>
  <w15:chartTrackingRefBased/>
  <w15:docId w15:val="{F58E67E4-D2B7-47CE-B487-9C2035DB8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7576B"/>
    <w:pPr>
      <w:spacing w:after="200" w:line="276" w:lineRule="auto"/>
    </w:pPr>
    <w:rPr>
      <w:kern w:val="0"/>
      <w:sz w:val="22"/>
      <w:szCs w:val="22"/>
      <w14:ligatures w14:val="none"/>
    </w:rPr>
  </w:style>
  <w:style w:type="paragraph" w:styleId="Virsraksts1">
    <w:name w:val="heading 1"/>
    <w:basedOn w:val="Parasts"/>
    <w:next w:val="Parasts"/>
    <w:link w:val="Virsraksts1Rakstz"/>
    <w:uiPriority w:val="9"/>
    <w:qFormat/>
    <w:rsid w:val="007757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7757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77576B"/>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77576B"/>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77576B"/>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77576B"/>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77576B"/>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77576B"/>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77576B"/>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77576B"/>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77576B"/>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77576B"/>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77576B"/>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77576B"/>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77576B"/>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77576B"/>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77576B"/>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77576B"/>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7757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77576B"/>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77576B"/>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77576B"/>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77576B"/>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77576B"/>
    <w:rPr>
      <w:i/>
      <w:iCs/>
      <w:color w:val="404040" w:themeColor="text1" w:themeTint="BF"/>
    </w:rPr>
  </w:style>
  <w:style w:type="paragraph" w:styleId="Sarakstarindkopa">
    <w:name w:val="List Paragraph"/>
    <w:basedOn w:val="Parasts"/>
    <w:uiPriority w:val="34"/>
    <w:qFormat/>
    <w:rsid w:val="0077576B"/>
    <w:pPr>
      <w:ind w:left="720"/>
      <w:contextualSpacing/>
    </w:pPr>
  </w:style>
  <w:style w:type="character" w:styleId="Intensvsizclums">
    <w:name w:val="Intense Emphasis"/>
    <w:basedOn w:val="Noklusjumarindkopasfonts"/>
    <w:uiPriority w:val="21"/>
    <w:qFormat/>
    <w:rsid w:val="0077576B"/>
    <w:rPr>
      <w:i/>
      <w:iCs/>
      <w:color w:val="2F5496" w:themeColor="accent1" w:themeShade="BF"/>
    </w:rPr>
  </w:style>
  <w:style w:type="paragraph" w:styleId="Intensvscitts">
    <w:name w:val="Intense Quote"/>
    <w:basedOn w:val="Parasts"/>
    <w:next w:val="Parasts"/>
    <w:link w:val="IntensvscittsRakstz"/>
    <w:uiPriority w:val="30"/>
    <w:qFormat/>
    <w:rsid w:val="007757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77576B"/>
    <w:rPr>
      <w:i/>
      <w:iCs/>
      <w:color w:val="2F5496" w:themeColor="accent1" w:themeShade="BF"/>
    </w:rPr>
  </w:style>
  <w:style w:type="character" w:styleId="Intensvaatsauce">
    <w:name w:val="Intense Reference"/>
    <w:basedOn w:val="Noklusjumarindkopasfonts"/>
    <w:uiPriority w:val="32"/>
    <w:qFormat/>
    <w:rsid w:val="0077576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janis.zvaigznitis@storaenso.com"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anis.zvaigznitis@storaenso.com" TargetMode="External"/><Relationship Id="rId11" Type="http://schemas.openxmlformats.org/officeDocument/2006/relationships/image" Target="media/image4.jpeg"/><Relationship Id="rId5" Type="http://schemas.openxmlformats.org/officeDocument/2006/relationships/hyperlink" Target="mailto:janis.zvaigznitis@storaenso.com"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13129</Words>
  <Characters>7485</Characters>
  <Application>Microsoft Office Word</Application>
  <DocSecurity>0</DocSecurity>
  <Lines>62</Lines>
  <Paragraphs>41</Paragraphs>
  <ScaleCrop>false</ScaleCrop>
  <Company/>
  <LinksUpToDate>false</LinksUpToDate>
  <CharactersWithSpaces>20573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Ārija Leonoviča</dc:creator>
  <cp:keywords/>
  <dc:description/>
  <cp:lastModifiedBy>Ārija Leonoviča</cp:lastModifiedBy>
  <cp:revision>2</cp:revision>
  <cp:lastPrinted>2026-05-22T05:52:00Z</cp:lastPrinted>
  <dcterms:created xsi:type="dcterms:W3CDTF">2026-05-22T05:53:00Z</dcterms:created>
  <dcterms:modified xsi:type="dcterms:W3CDTF">2026-05-22T05:53:00Z</dcterms:modified>
</cp:coreProperties>
</file>