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BD96" w14:textId="77777777" w:rsidR="00DC586D" w:rsidRPr="009306C8" w:rsidRDefault="00DC586D" w:rsidP="00DC586D">
      <w:pPr>
        <w:spacing w:after="0" w:line="240" w:lineRule="auto"/>
        <w:ind w:left="720" w:firstLine="720"/>
        <w:jc w:val="right"/>
        <w:rPr>
          <w:rFonts w:ascii="Times New Roman" w:eastAsia="Times New Roman" w:hAnsi="Times New Roman"/>
          <w:b/>
          <w:lang w:eastAsia="lv-LV"/>
        </w:rPr>
      </w:pPr>
      <w:r w:rsidRPr="009306C8">
        <w:rPr>
          <w:rFonts w:ascii="Times New Roman" w:eastAsia="Times New Roman" w:hAnsi="Times New Roman"/>
          <w:b/>
          <w:lang w:eastAsia="lv-LV"/>
        </w:rPr>
        <w:t>Apstiprināts</w:t>
      </w:r>
    </w:p>
    <w:p w14:paraId="4D84CE0D" w14:textId="77777777" w:rsidR="00DC586D" w:rsidRPr="009306C8" w:rsidRDefault="00DC586D" w:rsidP="00DC586D">
      <w:pPr>
        <w:spacing w:after="0" w:line="240" w:lineRule="auto"/>
        <w:ind w:right="-2"/>
        <w:jc w:val="right"/>
        <w:rPr>
          <w:rFonts w:ascii="Times New Roman" w:eastAsia="Times New Roman" w:hAnsi="Times New Roman"/>
          <w:lang w:eastAsia="lv-LV"/>
        </w:rPr>
      </w:pPr>
      <w:r w:rsidRPr="009306C8">
        <w:rPr>
          <w:rFonts w:ascii="Times New Roman" w:eastAsia="Times New Roman" w:hAnsi="Times New Roman"/>
          <w:lang w:eastAsia="lv-LV"/>
        </w:rPr>
        <w:t xml:space="preserve"> SIA “DOBELES ŪDENS”</w:t>
      </w:r>
    </w:p>
    <w:p w14:paraId="7AE1A927" w14:textId="77777777" w:rsidR="00DC586D" w:rsidRPr="009306C8" w:rsidRDefault="00DC586D" w:rsidP="00DC586D">
      <w:pPr>
        <w:spacing w:after="0" w:line="240" w:lineRule="auto"/>
        <w:ind w:right="-2"/>
        <w:jc w:val="right"/>
        <w:rPr>
          <w:rFonts w:ascii="Times New Roman" w:eastAsia="Times New Roman" w:hAnsi="Times New Roman"/>
        </w:rPr>
      </w:pPr>
      <w:r w:rsidRPr="009306C8">
        <w:rPr>
          <w:rFonts w:ascii="Times New Roman" w:eastAsia="Times New Roman" w:hAnsi="Times New Roman"/>
          <w:lang w:eastAsia="lv-LV"/>
        </w:rPr>
        <w:t xml:space="preserve"> iepirkumu un izsoļu</w:t>
      </w:r>
      <w:r w:rsidRPr="009306C8">
        <w:rPr>
          <w:rFonts w:ascii="Times New Roman" w:eastAsia="Times New Roman" w:hAnsi="Times New Roman"/>
        </w:rPr>
        <w:t xml:space="preserve"> komisijas sēdē</w:t>
      </w:r>
    </w:p>
    <w:p w14:paraId="3E23349B" w14:textId="790284C1" w:rsidR="00DC586D" w:rsidRPr="009306C8" w:rsidRDefault="00DC586D" w:rsidP="00DC586D">
      <w:pPr>
        <w:spacing w:after="0" w:line="240" w:lineRule="auto"/>
        <w:ind w:right="-2"/>
        <w:jc w:val="right"/>
        <w:rPr>
          <w:rFonts w:ascii="Times New Roman" w:eastAsia="Times New Roman" w:hAnsi="Times New Roman"/>
        </w:rPr>
      </w:pPr>
      <w:r w:rsidRPr="009306C8">
        <w:rPr>
          <w:rFonts w:ascii="Times New Roman" w:eastAsia="Times New Roman" w:hAnsi="Times New Roman"/>
        </w:rPr>
        <w:t>202</w:t>
      </w:r>
      <w:r w:rsidR="00422613" w:rsidRPr="009306C8">
        <w:rPr>
          <w:rFonts w:ascii="Times New Roman" w:eastAsia="Times New Roman" w:hAnsi="Times New Roman"/>
        </w:rPr>
        <w:t>6</w:t>
      </w:r>
      <w:r w:rsidRPr="009306C8">
        <w:rPr>
          <w:rFonts w:ascii="Times New Roman" w:eastAsia="Times New Roman" w:hAnsi="Times New Roman"/>
        </w:rPr>
        <w:t xml:space="preserve">.gada </w:t>
      </w:r>
      <w:r w:rsidR="00F049F8">
        <w:rPr>
          <w:rFonts w:ascii="Times New Roman" w:eastAsia="Times New Roman" w:hAnsi="Times New Roman"/>
        </w:rPr>
        <w:t>12</w:t>
      </w:r>
      <w:r w:rsidRPr="009306C8">
        <w:rPr>
          <w:rFonts w:ascii="Times New Roman" w:eastAsia="Times New Roman" w:hAnsi="Times New Roman"/>
        </w:rPr>
        <w:t>.</w:t>
      </w:r>
      <w:r w:rsidR="00422613" w:rsidRPr="009306C8">
        <w:rPr>
          <w:rFonts w:ascii="Times New Roman" w:eastAsia="Times New Roman" w:hAnsi="Times New Roman"/>
        </w:rPr>
        <w:t>m</w:t>
      </w:r>
      <w:r w:rsidR="00F049F8">
        <w:rPr>
          <w:rFonts w:ascii="Times New Roman" w:eastAsia="Times New Roman" w:hAnsi="Times New Roman"/>
        </w:rPr>
        <w:t>aijā</w:t>
      </w:r>
      <w:r w:rsidRPr="009306C8">
        <w:rPr>
          <w:rFonts w:ascii="Times New Roman" w:eastAsia="Times New Roman" w:hAnsi="Times New Roman"/>
        </w:rPr>
        <w:t>, protokols Nr.</w:t>
      </w:r>
      <w:r w:rsidR="00F049F8">
        <w:rPr>
          <w:rFonts w:ascii="Times New Roman" w:eastAsia="Times New Roman" w:hAnsi="Times New Roman"/>
        </w:rPr>
        <w:t>5</w:t>
      </w:r>
    </w:p>
    <w:p w14:paraId="296FEF7D" w14:textId="0BB6386B" w:rsidR="00DA0C8C" w:rsidRPr="009306C8" w:rsidRDefault="00DA0C8C" w:rsidP="00ED3DDA">
      <w:pPr>
        <w:spacing w:after="0" w:line="240" w:lineRule="auto"/>
        <w:ind w:right="-2"/>
        <w:jc w:val="right"/>
        <w:rPr>
          <w:rFonts w:ascii="Times New Roman" w:eastAsia="Times New Roman" w:hAnsi="Times New Roman"/>
          <w:lang w:eastAsia="lv-LV"/>
        </w:rPr>
      </w:pPr>
    </w:p>
    <w:p w14:paraId="3D0B53C4" w14:textId="77777777" w:rsidR="00422613" w:rsidRPr="009306C8" w:rsidRDefault="00422613" w:rsidP="00422613">
      <w:pPr>
        <w:spacing w:after="0" w:line="240" w:lineRule="auto"/>
        <w:jc w:val="right"/>
        <w:rPr>
          <w:rFonts w:ascii="Times New Roman" w:hAnsi="Times New Roman"/>
        </w:rPr>
      </w:pPr>
    </w:p>
    <w:p w14:paraId="76995EB1" w14:textId="08AA32F9" w:rsidR="00422613" w:rsidRPr="00BA659E" w:rsidRDefault="00BA659E" w:rsidP="00BA659E">
      <w:pPr>
        <w:spacing w:after="0" w:line="240" w:lineRule="auto"/>
        <w:jc w:val="center"/>
        <w:rPr>
          <w:rFonts w:ascii="Times New Roman" w:eastAsia="Times New Roman" w:hAnsi="Times New Roman"/>
          <w:b/>
        </w:rPr>
      </w:pPr>
      <w:r w:rsidRPr="00BA659E">
        <w:rPr>
          <w:rFonts w:ascii="Times New Roman" w:eastAsia="Times New Roman" w:hAnsi="Times New Roman"/>
          <w:b/>
          <w:sz w:val="23"/>
          <w:szCs w:val="23"/>
          <w:lang w:eastAsia="lv-LV"/>
        </w:rPr>
        <w:t xml:space="preserve">SIA “DOBELES ŪDENS” īpašumā esošā nekustamā īpašuma daļas – nedzīvojamo telpu, kas atrodas Dobeles novadā, Dobelē, Uzvaras ielā 12A, ēkā ar kadastra </w:t>
      </w:r>
      <w:r w:rsidR="00A002B3">
        <w:rPr>
          <w:rFonts w:ascii="Times New Roman" w:eastAsia="Times New Roman" w:hAnsi="Times New Roman"/>
          <w:b/>
          <w:sz w:val="23"/>
          <w:szCs w:val="23"/>
          <w:lang w:eastAsia="lv-LV"/>
        </w:rPr>
        <w:t>Nr.</w:t>
      </w:r>
      <w:r w:rsidRPr="00BA659E">
        <w:rPr>
          <w:rFonts w:ascii="Times New Roman" w:eastAsia="Times New Roman" w:hAnsi="Times New Roman"/>
          <w:b/>
          <w:sz w:val="23"/>
          <w:szCs w:val="23"/>
          <w:lang w:eastAsia="lv-LV"/>
        </w:rPr>
        <w:t xml:space="preserve"> 4601 003 1715</w:t>
      </w:r>
      <w:r w:rsidRPr="00BA659E">
        <w:rPr>
          <w:rFonts w:ascii="Times New Roman" w:eastAsia="Times New Roman" w:hAnsi="Times New Roman"/>
          <w:b/>
          <w:noProof/>
          <w:sz w:val="23"/>
          <w:szCs w:val="23"/>
        </w:rPr>
        <w:t xml:space="preserve"> nomas </w:t>
      </w:r>
      <w:r w:rsidR="00F049F8">
        <w:rPr>
          <w:rFonts w:ascii="Times New Roman" w:eastAsia="Times New Roman" w:hAnsi="Times New Roman"/>
          <w:b/>
          <w:noProof/>
          <w:sz w:val="23"/>
          <w:szCs w:val="23"/>
        </w:rPr>
        <w:t>tiesību 2.</w:t>
      </w:r>
      <w:r w:rsidRPr="00BA659E">
        <w:rPr>
          <w:rFonts w:ascii="Times New Roman" w:eastAsia="Times New Roman" w:hAnsi="Times New Roman"/>
          <w:b/>
          <w:noProof/>
          <w:sz w:val="23"/>
          <w:szCs w:val="23"/>
        </w:rPr>
        <w:t>izsoles noteikumi</w:t>
      </w:r>
    </w:p>
    <w:p w14:paraId="7A90851F" w14:textId="77777777" w:rsidR="00E86281" w:rsidRPr="009306C8" w:rsidRDefault="00E86281" w:rsidP="00E86281">
      <w:pPr>
        <w:spacing w:after="0" w:line="240" w:lineRule="auto"/>
        <w:jc w:val="center"/>
        <w:rPr>
          <w:rFonts w:ascii="Times New Roman" w:eastAsia="Times New Roman" w:hAnsi="Times New Roman"/>
        </w:rPr>
      </w:pPr>
    </w:p>
    <w:p w14:paraId="3571A8EA"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rPr>
      </w:pPr>
      <w:r w:rsidRPr="009306C8">
        <w:rPr>
          <w:rFonts w:ascii="Times New Roman" w:eastAsia="Times New Roman" w:hAnsi="Times New Roman"/>
          <w:b/>
        </w:rPr>
        <w:t xml:space="preserve">Vispārīgie noteikumi </w:t>
      </w:r>
    </w:p>
    <w:p w14:paraId="6469E67B" w14:textId="77777777" w:rsidR="00422613" w:rsidRPr="009306C8" w:rsidRDefault="00422613" w:rsidP="00422613">
      <w:pPr>
        <w:tabs>
          <w:tab w:val="num" w:pos="0"/>
        </w:tabs>
        <w:spacing w:after="0" w:line="240" w:lineRule="auto"/>
        <w:rPr>
          <w:rFonts w:ascii="Times New Roman" w:eastAsia="Times New Roman" w:hAnsi="Times New Roman"/>
        </w:rPr>
      </w:pPr>
    </w:p>
    <w:p w14:paraId="4DBBF5D8" w14:textId="6953271C" w:rsidR="00422613" w:rsidRPr="009306C8" w:rsidRDefault="00422613" w:rsidP="00422613">
      <w:pPr>
        <w:numPr>
          <w:ilvl w:val="1"/>
          <w:numId w:val="2"/>
        </w:numPr>
        <w:tabs>
          <w:tab w:val="clear" w:pos="432"/>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rPr>
        <w:t xml:space="preserve">Noteikumi nosaka kārtību, kādā organizējama </w:t>
      </w:r>
      <w:r w:rsidRPr="009306C8">
        <w:rPr>
          <w:rFonts w:ascii="Times New Roman" w:eastAsia="Times New Roman" w:hAnsi="Times New Roman"/>
          <w:lang w:eastAsia="lv-LV"/>
        </w:rPr>
        <w:t>SIA “DOBELES ŪDENS”</w:t>
      </w:r>
      <w:r w:rsidRPr="009306C8">
        <w:rPr>
          <w:rFonts w:ascii="Times New Roman" w:eastAsia="Times New Roman" w:hAnsi="Times New Roman"/>
        </w:rPr>
        <w:t xml:space="preserve"> (turpmāk – Izsoles rīkotājs) piederošā nekustamā īpašuma</w:t>
      </w:r>
      <w:r w:rsidRPr="009306C8">
        <w:rPr>
          <w:rFonts w:ascii="Times New Roman" w:hAnsi="Times New Roman"/>
          <w:lang w:eastAsia="lv-LV"/>
        </w:rPr>
        <w:t xml:space="preserve"> </w:t>
      </w:r>
      <w:r w:rsidRPr="009306C8">
        <w:rPr>
          <w:rFonts w:ascii="Times New Roman" w:eastAsia="Times New Roman" w:hAnsi="Times New Roman"/>
        </w:rPr>
        <w:t xml:space="preserve">(turpmāk – Īpašuma) iznomāšana. </w:t>
      </w:r>
    </w:p>
    <w:p w14:paraId="3ED32E4B" w14:textId="55E174AD" w:rsidR="00422613" w:rsidRPr="00BA659E" w:rsidRDefault="00422613" w:rsidP="00422613">
      <w:pPr>
        <w:numPr>
          <w:ilvl w:val="1"/>
          <w:numId w:val="2"/>
        </w:numPr>
        <w:tabs>
          <w:tab w:val="clear" w:pos="432"/>
        </w:tabs>
        <w:spacing w:after="0" w:line="240" w:lineRule="auto"/>
        <w:ind w:left="567" w:hanging="567"/>
        <w:jc w:val="both"/>
        <w:rPr>
          <w:rFonts w:ascii="Times New Roman" w:eastAsia="Times New Roman" w:hAnsi="Times New Roman"/>
        </w:rPr>
      </w:pPr>
      <w:r w:rsidRPr="00BA659E">
        <w:rPr>
          <w:rFonts w:ascii="Times New Roman" w:hAnsi="Times New Roman"/>
        </w:rPr>
        <w:t xml:space="preserve">Izsoles priekšmets ir </w:t>
      </w:r>
      <w:bookmarkStart w:id="0" w:name="_Hlk120020209"/>
      <w:r w:rsidRPr="00BA659E">
        <w:rPr>
          <w:rFonts w:ascii="Times New Roman" w:hAnsi="Times New Roman"/>
        </w:rPr>
        <w:t>tiesības nomāt</w:t>
      </w:r>
      <w:bookmarkEnd w:id="0"/>
      <w:r w:rsidRPr="00BA659E">
        <w:rPr>
          <w:rFonts w:ascii="Times New Roman" w:hAnsi="Times New Roman"/>
        </w:rPr>
        <w:t xml:space="preserve"> </w:t>
      </w:r>
      <w:r w:rsidR="00BA659E" w:rsidRPr="00BA659E">
        <w:rPr>
          <w:rFonts w:ascii="Times New Roman" w:eastAsia="Times New Roman" w:hAnsi="Times New Roman"/>
          <w:bCs/>
          <w:lang w:eastAsia="lv-LV"/>
        </w:rPr>
        <w:t xml:space="preserve">SIA “DOBELES ŪDENS” īpašumā esošā nekustamā īpašuma daļas – nedzīvojamo telpu, kas atrodas Dobeles novadā, Dobelē, Uzvaras ielā 12A, ēkā ar kadastra </w:t>
      </w:r>
      <w:r w:rsidR="00A002B3">
        <w:rPr>
          <w:rFonts w:ascii="Times New Roman" w:eastAsia="Times New Roman" w:hAnsi="Times New Roman"/>
          <w:bCs/>
          <w:lang w:eastAsia="lv-LV"/>
        </w:rPr>
        <w:t>Nr.</w:t>
      </w:r>
      <w:r w:rsidR="00BA659E" w:rsidRPr="00BA659E">
        <w:rPr>
          <w:rFonts w:ascii="Times New Roman" w:eastAsia="Times New Roman" w:hAnsi="Times New Roman"/>
          <w:bCs/>
          <w:lang w:eastAsia="lv-LV"/>
        </w:rPr>
        <w:t xml:space="preserve"> 4601 003 1715</w:t>
      </w:r>
      <w:r w:rsidRPr="00BA659E">
        <w:rPr>
          <w:rFonts w:ascii="Times New Roman" w:hAnsi="Times New Roman"/>
          <w:iCs/>
        </w:rPr>
        <w:t xml:space="preserve">. </w:t>
      </w:r>
    </w:p>
    <w:p w14:paraId="46A3D062" w14:textId="57270DA9" w:rsidR="00422613" w:rsidRPr="009306C8" w:rsidRDefault="00422613" w:rsidP="00422613">
      <w:pPr>
        <w:numPr>
          <w:ilvl w:val="1"/>
          <w:numId w:val="2"/>
        </w:numPr>
        <w:tabs>
          <w:tab w:val="clear" w:pos="432"/>
        </w:tabs>
        <w:spacing w:after="0" w:line="240" w:lineRule="auto"/>
        <w:ind w:left="567" w:hanging="567"/>
        <w:jc w:val="both"/>
        <w:rPr>
          <w:rFonts w:ascii="Times New Roman" w:eastAsia="Times New Roman" w:hAnsi="Times New Roman"/>
          <w:b/>
          <w:bCs/>
        </w:rPr>
      </w:pPr>
      <w:r w:rsidRPr="009306C8">
        <w:rPr>
          <w:rFonts w:ascii="Times New Roman" w:eastAsia="Times New Roman" w:hAnsi="Times New Roman"/>
          <w:b/>
          <w:bCs/>
        </w:rPr>
        <w:t>Izsolāmā Īpašuma raksturojums:</w:t>
      </w:r>
    </w:p>
    <w:p w14:paraId="157E10FA" w14:textId="26298411" w:rsidR="00422613" w:rsidRPr="00F77E18" w:rsidRDefault="007752D5"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Pr>
          <w:rFonts w:ascii="Times New Roman" w:hAnsi="Times New Roman"/>
        </w:rPr>
        <w:t>n</w:t>
      </w:r>
      <w:r w:rsidRPr="007752D5">
        <w:rPr>
          <w:rFonts w:ascii="Times New Roman" w:hAnsi="Times New Roman"/>
        </w:rPr>
        <w:t xml:space="preserve">ekustamā īpašuma daļa – nedzīvojamās telpas, kas atrodas Dobeles novadā, Dobelē, Uzvaras ielā 12A, ēkā ar kadastra </w:t>
      </w:r>
      <w:r w:rsidR="00A002B3">
        <w:rPr>
          <w:rFonts w:ascii="Times New Roman" w:hAnsi="Times New Roman"/>
        </w:rPr>
        <w:t>Nr.</w:t>
      </w:r>
      <w:r w:rsidRPr="007752D5">
        <w:rPr>
          <w:rFonts w:ascii="Times New Roman" w:hAnsi="Times New Roman"/>
        </w:rPr>
        <w:t xml:space="preserve"> 4601 003 1715, ar kopējo platību </w:t>
      </w:r>
      <w:r w:rsidRPr="007752D5">
        <w:rPr>
          <w:rFonts w:ascii="Times New Roman" w:hAnsi="Times New Roman"/>
          <w:b/>
          <w:bCs/>
        </w:rPr>
        <w:t>1670,6 m²</w:t>
      </w:r>
      <w:r w:rsidRPr="007752D5">
        <w:rPr>
          <w:rFonts w:ascii="Times New Roman" w:hAnsi="Times New Roman"/>
        </w:rPr>
        <w:t xml:space="preserve">, kas aprēķināta, no kopējās telpu platības 1703,6 m² atņemot telpu Nr.003-18 ar platību 33,0 m² </w:t>
      </w:r>
      <w:r w:rsidR="00161E18">
        <w:rPr>
          <w:rFonts w:ascii="Times New Roman" w:hAnsi="Times New Roman"/>
        </w:rPr>
        <w:t xml:space="preserve">(sk. Telpu plānu) </w:t>
      </w:r>
      <w:r w:rsidRPr="007752D5">
        <w:rPr>
          <w:rFonts w:ascii="Times New Roman" w:hAnsi="Times New Roman"/>
        </w:rPr>
        <w:t>(turpmāk – Izsoles objekts)</w:t>
      </w:r>
      <w:r w:rsidR="00422613" w:rsidRPr="00F77E18">
        <w:rPr>
          <w:rFonts w:ascii="Times New Roman" w:hAnsi="Times New Roman"/>
        </w:rPr>
        <w:t>;</w:t>
      </w:r>
    </w:p>
    <w:p w14:paraId="205E0457" w14:textId="094D1C92"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 xml:space="preserve">Izsoles rīkotāja īpašuma tiesības uz izsolāmo Īpašumu nostiprinātas </w:t>
      </w:r>
      <w:r w:rsidR="00211F8D" w:rsidRPr="009306C8">
        <w:rPr>
          <w:rFonts w:ascii="Times New Roman" w:hAnsi="Times New Roman"/>
        </w:rPr>
        <w:t>Dobeles</w:t>
      </w:r>
      <w:r w:rsidRPr="009306C8">
        <w:rPr>
          <w:rFonts w:ascii="Times New Roman" w:hAnsi="Times New Roman"/>
        </w:rPr>
        <w:t xml:space="preserve"> pilsētas zemesgrāmatas nodalījumā Nr. </w:t>
      </w:r>
      <w:r w:rsidR="00C208E1" w:rsidRPr="00C208E1">
        <w:rPr>
          <w:rFonts w:ascii="Times New Roman" w:hAnsi="Times New Roman"/>
        </w:rPr>
        <w:t>100000109432</w:t>
      </w:r>
      <w:r w:rsidRPr="009306C8">
        <w:rPr>
          <w:rFonts w:ascii="Times New Roman" w:hAnsi="Times New Roman"/>
        </w:rPr>
        <w:t xml:space="preserve"> (Izsoles noteikumu 1.pielikums);</w:t>
      </w:r>
    </w:p>
    <w:p w14:paraId="47862D65" w14:textId="252DC314" w:rsidR="00FF1FFE" w:rsidRDefault="00FF1FFE"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FF1FFE">
        <w:rPr>
          <w:rFonts w:ascii="Times New Roman" w:hAnsi="Times New Roman"/>
        </w:rPr>
        <w:t>Izsoles dalībniekiem ņemt vērā, ka Izsoles objekta izmantošanai nepieciešama arī pie apbūves piesaistītās zemes izmantošana</w:t>
      </w:r>
      <w:r>
        <w:rPr>
          <w:rFonts w:ascii="Times New Roman" w:hAnsi="Times New Roman"/>
        </w:rPr>
        <w:t>,</w:t>
      </w:r>
      <w:r w:rsidRPr="00FF1FFE">
        <w:rPr>
          <w:rFonts w:ascii="Times New Roman" w:hAnsi="Times New Roman"/>
        </w:rPr>
        <w:t xml:space="preserve"> piekļuves nodrošināšanai pie telpām nepieciešamās zemes gabala daļas noma ir iekļauta telpu nomas maksā, un uz minētās zemes ir iespējams </w:t>
      </w:r>
      <w:r>
        <w:rPr>
          <w:rFonts w:ascii="Times New Roman" w:hAnsi="Times New Roman"/>
        </w:rPr>
        <w:t>novietot</w:t>
      </w:r>
      <w:r w:rsidRPr="00FF1FFE">
        <w:rPr>
          <w:rFonts w:ascii="Times New Roman" w:hAnsi="Times New Roman"/>
        </w:rPr>
        <w:t xml:space="preserve"> līdz 11 (vienpadsmit) vieglā tipa automašī</w:t>
      </w:r>
      <w:r>
        <w:rPr>
          <w:rFonts w:ascii="Times New Roman" w:hAnsi="Times New Roman"/>
        </w:rPr>
        <w:t>nas</w:t>
      </w:r>
      <w:r w:rsidRPr="00FF1FFE">
        <w:rPr>
          <w:rFonts w:ascii="Times New Roman" w:hAnsi="Times New Roman"/>
        </w:rPr>
        <w:t>.</w:t>
      </w:r>
    </w:p>
    <w:p w14:paraId="14F79BE6" w14:textId="470C8CE6"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Par Izsoles objekta nomu Izsoles uzvarētājam ir jāmaksā nomas līgumā (Izsoles noteikumu 2.pielikums) noteiktā maksa, saskaņā ar Izsolē iesniegto piedāvājumu.</w:t>
      </w:r>
    </w:p>
    <w:p w14:paraId="7A247A41" w14:textId="1F8EA675"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bCs/>
        </w:rPr>
        <w:t>Līgumā paredzamais telpu nomas laiks – līdz 20</w:t>
      </w:r>
      <w:r w:rsidR="00035CCD" w:rsidRPr="009306C8">
        <w:rPr>
          <w:rFonts w:ascii="Times New Roman" w:hAnsi="Times New Roman"/>
          <w:bCs/>
        </w:rPr>
        <w:t>30</w:t>
      </w:r>
      <w:r w:rsidRPr="009306C8">
        <w:rPr>
          <w:rFonts w:ascii="Times New Roman" w:hAnsi="Times New Roman"/>
          <w:bCs/>
        </w:rPr>
        <w:t>.gada 31.decembrim.</w:t>
      </w:r>
      <w:r w:rsidRPr="009306C8">
        <w:rPr>
          <w:rFonts w:ascii="Times New Roman" w:hAnsi="Times New Roman"/>
        </w:rPr>
        <w:t xml:space="preserve">                                                              </w:t>
      </w:r>
    </w:p>
    <w:p w14:paraId="6472F630" w14:textId="77777777" w:rsidR="00422613" w:rsidRPr="009306C8" w:rsidRDefault="00422613" w:rsidP="00A11D4A">
      <w:pPr>
        <w:pStyle w:val="ListParagraph"/>
        <w:numPr>
          <w:ilvl w:val="1"/>
          <w:numId w:val="2"/>
        </w:numPr>
        <w:tabs>
          <w:tab w:val="clear" w:pos="432"/>
          <w:tab w:val="num" w:pos="1276"/>
        </w:tabs>
        <w:spacing w:after="0" w:line="240" w:lineRule="auto"/>
        <w:ind w:left="567" w:hanging="567"/>
        <w:jc w:val="both"/>
        <w:rPr>
          <w:rFonts w:ascii="Times New Roman" w:eastAsia="Times New Roman" w:hAnsi="Times New Roman"/>
          <w:b/>
          <w:bCs/>
        </w:rPr>
      </w:pPr>
      <w:r w:rsidRPr="009306C8">
        <w:rPr>
          <w:rFonts w:ascii="Times New Roman" w:eastAsia="Times New Roman" w:hAnsi="Times New Roman"/>
          <w:b/>
          <w:bCs/>
        </w:rPr>
        <w:t>Informācija par Izsoles rīkotāju:</w:t>
      </w:r>
    </w:p>
    <w:p w14:paraId="295B82E7" w14:textId="670001F2" w:rsidR="00422613" w:rsidRPr="009306C8" w:rsidRDefault="001B0CA6"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eastAsia="Times New Roman" w:hAnsi="Times New Roman"/>
          <w:noProof/>
        </w:rPr>
        <w:t>SIA “DOBELES ŪDENS”</w:t>
      </w:r>
      <w:r w:rsidR="00422613" w:rsidRPr="009306C8">
        <w:rPr>
          <w:rFonts w:ascii="Times New Roman" w:hAnsi="Times New Roman"/>
        </w:rPr>
        <w:t>, reģistrācijas Nr. </w:t>
      </w:r>
      <w:r w:rsidRPr="009306C8">
        <w:rPr>
          <w:rFonts w:ascii="Times New Roman" w:hAnsi="Times New Roman"/>
        </w:rPr>
        <w:t>45103000470</w:t>
      </w:r>
      <w:r w:rsidR="00422613" w:rsidRPr="009306C8">
        <w:rPr>
          <w:rFonts w:ascii="Times New Roman" w:hAnsi="Times New Roman"/>
        </w:rPr>
        <w:t>,</w:t>
      </w:r>
    </w:p>
    <w:p w14:paraId="36B9AE3C" w14:textId="7014B26B"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Juridiskā adrese: </w:t>
      </w:r>
      <w:r w:rsidR="001B0CA6" w:rsidRPr="009306C8">
        <w:rPr>
          <w:rFonts w:ascii="Times New Roman" w:hAnsi="Times New Roman"/>
          <w:spacing w:val="1"/>
        </w:rPr>
        <w:t>Noliktavas iela 5, Dobele, Dobeles novads, LV – 3701</w:t>
      </w:r>
      <w:r w:rsidRPr="009306C8">
        <w:rPr>
          <w:rFonts w:ascii="Times New Roman" w:hAnsi="Times New Roman"/>
        </w:rPr>
        <w:t>;</w:t>
      </w:r>
    </w:p>
    <w:p w14:paraId="0C5E173B" w14:textId="68336DED"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Biroja adrese: </w:t>
      </w:r>
      <w:r w:rsidR="001B0CA6" w:rsidRPr="009306C8">
        <w:rPr>
          <w:rFonts w:ascii="Times New Roman" w:hAnsi="Times New Roman"/>
          <w:spacing w:val="1"/>
        </w:rPr>
        <w:t>Noliktavas iela 5, Dobele, Dobeles novads, LV – 3701</w:t>
      </w:r>
      <w:r w:rsidRPr="009306C8">
        <w:rPr>
          <w:rFonts w:ascii="Times New Roman" w:hAnsi="Times New Roman"/>
        </w:rPr>
        <w:t xml:space="preserve">; </w:t>
      </w:r>
    </w:p>
    <w:p w14:paraId="10ADE756" w14:textId="28D07FC8"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Tālrunis </w:t>
      </w:r>
      <w:r w:rsidR="001B0CA6" w:rsidRPr="009306C8">
        <w:rPr>
          <w:rFonts w:ascii="Times New Roman" w:hAnsi="Times New Roman"/>
        </w:rPr>
        <w:t>63725502</w:t>
      </w:r>
      <w:r w:rsidRPr="009306C8">
        <w:rPr>
          <w:rFonts w:ascii="Times New Roman" w:hAnsi="Times New Roman"/>
        </w:rPr>
        <w:t xml:space="preserve">, </w:t>
      </w:r>
      <w:hyperlink r:id="rId11" w:history="1">
        <w:r w:rsidR="002548EC" w:rsidRPr="009306C8">
          <w:rPr>
            <w:rStyle w:val="Hyperlink"/>
            <w:rFonts w:ascii="Times New Roman" w:hAnsi="Times New Roman"/>
            <w:color w:val="auto"/>
          </w:rPr>
          <w:t>e-pasts: dobelesudens@dobele.lv</w:t>
        </w:r>
      </w:hyperlink>
      <w:r w:rsidRPr="009306C8">
        <w:rPr>
          <w:rFonts w:ascii="Times New Roman" w:hAnsi="Times New Roman"/>
        </w:rPr>
        <w:t xml:space="preserve">, </w:t>
      </w:r>
      <w:hyperlink r:id="rId12" w:history="1">
        <w:r w:rsidR="00A50464" w:rsidRPr="009306C8">
          <w:rPr>
            <w:rStyle w:val="Hyperlink"/>
            <w:rFonts w:ascii="Times New Roman" w:hAnsi="Times New Roman"/>
            <w:color w:val="auto"/>
          </w:rPr>
          <w:t>www.dobelesudens.lv</w:t>
        </w:r>
      </w:hyperlink>
      <w:r w:rsidR="00A50464" w:rsidRPr="009306C8">
        <w:rPr>
          <w:rFonts w:ascii="Times New Roman" w:hAnsi="Times New Roman"/>
        </w:rPr>
        <w:t>.</w:t>
      </w:r>
    </w:p>
    <w:p w14:paraId="7A908ADB" w14:textId="1859C96C"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Kontaktpersona: </w:t>
      </w:r>
      <w:r w:rsidR="004A7059" w:rsidRPr="009306C8">
        <w:rPr>
          <w:rFonts w:ascii="Times New Roman" w:eastAsia="Times New Roman" w:hAnsi="Times New Roman"/>
        </w:rPr>
        <w:t>Inženiertehnisko</w:t>
      </w:r>
      <w:r w:rsidR="002548EC" w:rsidRPr="009306C8">
        <w:rPr>
          <w:rFonts w:ascii="Times New Roman" w:eastAsia="Times New Roman" w:hAnsi="Times New Roman"/>
        </w:rPr>
        <w:t xml:space="preserve"> būvju brigadieris</w:t>
      </w:r>
      <w:r w:rsidRPr="009306C8">
        <w:rPr>
          <w:rFonts w:ascii="Times New Roman" w:eastAsia="Times New Roman" w:hAnsi="Times New Roman"/>
        </w:rPr>
        <w:t xml:space="preserve"> </w:t>
      </w:r>
      <w:r w:rsidR="002548EC" w:rsidRPr="009306C8">
        <w:rPr>
          <w:rFonts w:ascii="Times New Roman" w:eastAsia="Times New Roman" w:hAnsi="Times New Roman"/>
        </w:rPr>
        <w:t>Aigars Bleiva</w:t>
      </w:r>
      <w:r w:rsidRPr="009306C8">
        <w:rPr>
          <w:rFonts w:ascii="Times New Roman" w:eastAsia="Times New Roman" w:hAnsi="Times New Roman"/>
        </w:rPr>
        <w:t xml:space="preserve">: mobilais tālrunis </w:t>
      </w:r>
      <w:r w:rsidR="002548EC" w:rsidRPr="009306C8">
        <w:rPr>
          <w:rFonts w:ascii="Times New Roman" w:eastAsia="Times New Roman" w:hAnsi="Times New Roman"/>
        </w:rPr>
        <w:t>27108571</w:t>
      </w:r>
      <w:r w:rsidRPr="009306C8">
        <w:rPr>
          <w:rFonts w:ascii="Times New Roman" w:eastAsia="Times New Roman" w:hAnsi="Times New Roman"/>
        </w:rPr>
        <w:t xml:space="preserve">, e-pasts: </w:t>
      </w:r>
      <w:r w:rsidR="002548EC" w:rsidRPr="009306C8">
        <w:rPr>
          <w:rFonts w:ascii="Times New Roman" w:hAnsi="Times New Roman"/>
        </w:rPr>
        <w:t>Aigars.Bleiva@dobele.lv</w:t>
      </w:r>
      <w:r w:rsidRPr="009306C8">
        <w:rPr>
          <w:rFonts w:ascii="Times New Roman" w:hAnsi="Times New Roman"/>
        </w:rPr>
        <w:t xml:space="preserve"> </w:t>
      </w:r>
    </w:p>
    <w:p w14:paraId="4AA4E73A" w14:textId="673BB4A8" w:rsidR="00A11D4A"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Norēķinu rekvizīti: </w:t>
      </w:r>
      <w:r w:rsidR="00A11D4A" w:rsidRPr="009306C8">
        <w:rPr>
          <w:rFonts w:ascii="Times New Roman" w:hAnsi="Times New Roman"/>
        </w:rPr>
        <w:t xml:space="preserve">AS </w:t>
      </w:r>
      <w:r w:rsidR="005119C5">
        <w:rPr>
          <w:rFonts w:ascii="Times New Roman" w:hAnsi="Times New Roman"/>
        </w:rPr>
        <w:t>”</w:t>
      </w:r>
      <w:r w:rsidR="00A11D4A" w:rsidRPr="009306C8">
        <w:rPr>
          <w:rFonts w:ascii="Times New Roman" w:hAnsi="Times New Roman"/>
        </w:rPr>
        <w:t>SEB banka” SWIFT KODS UNLALV2X;</w:t>
      </w:r>
    </w:p>
    <w:p w14:paraId="334776BC" w14:textId="77777777" w:rsidR="00A11D4A" w:rsidRPr="009306C8" w:rsidRDefault="00A11D4A"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Konta Nr.: LV75UNLA0006000508404.</w:t>
      </w:r>
    </w:p>
    <w:p w14:paraId="3D5DBCEF" w14:textId="1F08DF56" w:rsidR="00422613" w:rsidRPr="009306C8" w:rsidRDefault="00422613" w:rsidP="00A11D4A">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rPr>
        <w:t xml:space="preserve">Īpašuma iznomāšanu rīko un organizē ar Izsoles rīkotāja valdes </w:t>
      </w:r>
      <w:r w:rsidR="005C4781" w:rsidRPr="009306C8">
        <w:rPr>
          <w:rFonts w:ascii="Times New Roman" w:eastAsia="Times New Roman" w:hAnsi="Times New Roman"/>
        </w:rPr>
        <w:t xml:space="preserve">locekļa </w:t>
      </w:r>
      <w:r w:rsidRPr="009306C8">
        <w:rPr>
          <w:rFonts w:ascii="Times New Roman" w:eastAsia="Times New Roman" w:hAnsi="Times New Roman"/>
        </w:rPr>
        <w:t xml:space="preserve">rīkojumu izveidota </w:t>
      </w:r>
      <w:r w:rsidR="005C4781" w:rsidRPr="009306C8">
        <w:rPr>
          <w:rFonts w:ascii="Times New Roman" w:eastAsia="Times New Roman" w:hAnsi="Times New Roman"/>
        </w:rPr>
        <w:t>izsoļu</w:t>
      </w:r>
      <w:r w:rsidRPr="009306C8">
        <w:rPr>
          <w:rFonts w:ascii="Times New Roman" w:eastAsia="Times New Roman" w:hAnsi="Times New Roman"/>
        </w:rPr>
        <w:t xml:space="preserve"> komisija (turpmāk – Komisija).</w:t>
      </w:r>
    </w:p>
    <w:p w14:paraId="5025E0EF" w14:textId="5E839699" w:rsidR="00422613" w:rsidRPr="00FF1FFE" w:rsidRDefault="00422613" w:rsidP="00422613">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FF1FFE">
        <w:rPr>
          <w:rFonts w:ascii="Times New Roman" w:hAnsi="Times New Roman"/>
        </w:rPr>
        <w:t xml:space="preserve">Īpašums tiek iznomāts elektroniskā izsolē ar augšupejošu soli, nosakot Izsoles objekta nomas maksas </w:t>
      </w:r>
      <w:r w:rsidR="00BA23BB" w:rsidRPr="00FF1FFE">
        <w:rPr>
          <w:rFonts w:ascii="Times New Roman" w:hAnsi="Times New Roman"/>
        </w:rPr>
        <w:t xml:space="preserve">mēnesī </w:t>
      </w:r>
      <w:r w:rsidRPr="00FF1FFE">
        <w:rPr>
          <w:rFonts w:ascii="Times New Roman" w:hAnsi="Times New Roman"/>
        </w:rPr>
        <w:t xml:space="preserve">izsoles sākumcenu </w:t>
      </w:r>
      <w:r w:rsidR="00F049F8">
        <w:rPr>
          <w:rFonts w:ascii="Times New Roman" w:hAnsi="Times New Roman"/>
          <w:b/>
          <w:bCs/>
        </w:rPr>
        <w:t>730</w:t>
      </w:r>
      <w:r w:rsidR="005C4781" w:rsidRPr="00FF1FFE">
        <w:rPr>
          <w:rFonts w:ascii="Times New Roman" w:hAnsi="Times New Roman"/>
          <w:b/>
          <w:bCs/>
        </w:rPr>
        <w:t>,</w:t>
      </w:r>
      <w:r w:rsidR="00F049F8">
        <w:rPr>
          <w:rFonts w:ascii="Times New Roman" w:hAnsi="Times New Roman"/>
          <w:b/>
          <w:bCs/>
        </w:rPr>
        <w:t>4</w:t>
      </w:r>
      <w:r w:rsidR="005C4781" w:rsidRPr="00FF1FFE">
        <w:rPr>
          <w:rFonts w:ascii="Times New Roman" w:hAnsi="Times New Roman"/>
          <w:b/>
          <w:bCs/>
        </w:rPr>
        <w:t>0</w:t>
      </w:r>
      <w:r w:rsidRPr="00FF1FFE">
        <w:rPr>
          <w:rFonts w:ascii="Times New Roman" w:hAnsi="Times New Roman"/>
          <w:b/>
          <w:bCs/>
        </w:rPr>
        <w:t xml:space="preserve"> EUR</w:t>
      </w:r>
      <w:r w:rsidRPr="00FF1FFE">
        <w:rPr>
          <w:rFonts w:ascii="Times New Roman" w:hAnsi="Times New Roman"/>
        </w:rPr>
        <w:t xml:space="preserve"> (</w:t>
      </w:r>
      <w:r w:rsidR="00F049F8">
        <w:rPr>
          <w:rFonts w:ascii="Times New Roman" w:hAnsi="Times New Roman"/>
        </w:rPr>
        <w:t>septiņi simti trīsdesmit</w:t>
      </w:r>
      <w:r w:rsidRPr="00FF1FFE">
        <w:rPr>
          <w:rFonts w:ascii="Times New Roman" w:hAnsi="Times New Roman"/>
        </w:rPr>
        <w:t xml:space="preserve"> </w:t>
      </w:r>
      <w:r w:rsidRPr="00FF1FFE">
        <w:rPr>
          <w:rFonts w:ascii="Times New Roman" w:hAnsi="Times New Roman"/>
          <w:i/>
          <w:iCs/>
        </w:rPr>
        <w:t>euro,</w:t>
      </w:r>
      <w:r w:rsidRPr="00FF1FFE">
        <w:rPr>
          <w:rFonts w:ascii="Times New Roman" w:hAnsi="Times New Roman"/>
        </w:rPr>
        <w:t xml:space="preserve"> </w:t>
      </w:r>
      <w:r w:rsidR="00F049F8">
        <w:rPr>
          <w:rFonts w:ascii="Times New Roman" w:hAnsi="Times New Roman"/>
        </w:rPr>
        <w:t>4</w:t>
      </w:r>
      <w:r w:rsidR="005C4781" w:rsidRPr="00FF1FFE">
        <w:rPr>
          <w:rFonts w:ascii="Times New Roman" w:hAnsi="Times New Roman"/>
        </w:rPr>
        <w:t>0</w:t>
      </w:r>
      <w:r w:rsidRPr="00FF1FFE">
        <w:rPr>
          <w:rFonts w:ascii="Times New Roman" w:hAnsi="Times New Roman"/>
        </w:rPr>
        <w:t xml:space="preserve"> centi) (turpmāk – sākumcena)</w:t>
      </w:r>
      <w:r w:rsidR="000A0C53" w:rsidRPr="00FF1FFE">
        <w:rPr>
          <w:rFonts w:ascii="Times New Roman" w:hAnsi="Times New Roman"/>
        </w:rPr>
        <w:t>.</w:t>
      </w:r>
      <w:r w:rsidR="00773F7B" w:rsidRPr="00FF1FFE">
        <w:rPr>
          <w:rFonts w:ascii="Times New Roman" w:hAnsi="Times New Roman"/>
        </w:rPr>
        <w:t xml:space="preserve"> Sākot ar 2027.gadu, nomas maksa tiek indeksēta, piemērojot iepriekšējā kalendārā gada vidējo gada inflācijas rādītāju, ko publicējusi Centrālā statistikas pārvalde. Indeksētā nomas maksa tiek aprēķināta, palielinot iepriekšējā gada nomas maksu par attiecīgo inflācijas procentu.</w:t>
      </w:r>
      <w:r w:rsidR="007B07E8" w:rsidRPr="00FF1FFE">
        <w:rPr>
          <w:rFonts w:ascii="Times New Roman" w:hAnsi="Times New Roman"/>
        </w:rPr>
        <w:t xml:space="preserve"> Papildus nomas maksai Nomnieks maksā Nekustamā īpašuma nodokli proporcionāli zemesgabala un telpu platībai</w:t>
      </w:r>
      <w:r w:rsidR="00FF1FFE" w:rsidRPr="00FF1FFE">
        <w:rPr>
          <w:rFonts w:ascii="Times New Roman" w:hAnsi="Times New Roman"/>
        </w:rPr>
        <w:t>, un citus līgumā (Izsoles noteikumu 2.pielikums) noteiktos maksājumus.</w:t>
      </w:r>
    </w:p>
    <w:p w14:paraId="58330EEF" w14:textId="5162ABE0" w:rsidR="00422613" w:rsidRPr="000A0C53" w:rsidRDefault="00422613" w:rsidP="00422613">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lang w:eastAsia="x-none"/>
        </w:rPr>
        <w:t xml:space="preserve">Izsoles nodrošinājums – 10 % no </w:t>
      </w:r>
      <w:r w:rsidRPr="009306C8">
        <w:rPr>
          <w:rFonts w:ascii="Times New Roman" w:hAnsi="Times New Roman"/>
        </w:rPr>
        <w:t>gada nosacītā nomas maksas sākumcena</w:t>
      </w:r>
      <w:r w:rsidRPr="009306C8">
        <w:rPr>
          <w:rFonts w:ascii="Times New Roman" w:eastAsia="Times New Roman" w:hAnsi="Times New Roman"/>
          <w:lang w:eastAsia="x-none"/>
        </w:rPr>
        <w:t xml:space="preserve">, t.i., attiecīgi </w:t>
      </w:r>
      <w:r w:rsidR="00F049F8">
        <w:rPr>
          <w:rFonts w:ascii="Times New Roman" w:eastAsia="Times New Roman" w:hAnsi="Times New Roman"/>
          <w:b/>
          <w:bCs/>
          <w:lang w:eastAsia="x-none"/>
        </w:rPr>
        <w:t>73</w:t>
      </w:r>
      <w:r w:rsidR="00221EEC" w:rsidRPr="009306C8">
        <w:rPr>
          <w:rFonts w:ascii="Times New Roman" w:eastAsia="Times New Roman" w:hAnsi="Times New Roman"/>
          <w:b/>
          <w:bCs/>
          <w:lang w:eastAsia="x-none"/>
        </w:rPr>
        <w:t>,</w:t>
      </w:r>
      <w:r w:rsidR="00F049F8">
        <w:rPr>
          <w:rFonts w:ascii="Times New Roman" w:eastAsia="Times New Roman" w:hAnsi="Times New Roman"/>
          <w:b/>
          <w:bCs/>
          <w:lang w:eastAsia="x-none"/>
        </w:rPr>
        <w:t>04</w:t>
      </w:r>
      <w:r w:rsidRPr="009306C8">
        <w:rPr>
          <w:rFonts w:ascii="Times New Roman" w:eastAsia="Times New Roman" w:hAnsi="Times New Roman"/>
          <w:b/>
          <w:lang w:eastAsia="x-none"/>
        </w:rPr>
        <w:t xml:space="preserve"> </w:t>
      </w:r>
      <w:r w:rsidRPr="009306C8">
        <w:rPr>
          <w:rFonts w:ascii="Times New Roman" w:eastAsia="Times New Roman" w:hAnsi="Times New Roman"/>
          <w:b/>
          <w:bCs/>
          <w:lang w:eastAsia="x-none"/>
        </w:rPr>
        <w:t xml:space="preserve">EUR </w:t>
      </w:r>
      <w:r w:rsidRPr="009306C8">
        <w:rPr>
          <w:rFonts w:ascii="Times New Roman" w:eastAsia="Times New Roman" w:hAnsi="Times New Roman"/>
          <w:bCs/>
          <w:lang w:eastAsia="x-none"/>
        </w:rPr>
        <w:t>(</w:t>
      </w:r>
      <w:r w:rsidR="00F049F8">
        <w:rPr>
          <w:rFonts w:ascii="Times New Roman" w:eastAsia="Times New Roman" w:hAnsi="Times New Roman"/>
          <w:bCs/>
          <w:lang w:eastAsia="x-none"/>
        </w:rPr>
        <w:t>septiņdesmit trīs eiro</w:t>
      </w:r>
      <w:r w:rsidRPr="009306C8">
        <w:rPr>
          <w:rFonts w:ascii="Times New Roman" w:eastAsia="Times New Roman" w:hAnsi="Times New Roman"/>
          <w:bCs/>
          <w:lang w:eastAsia="x-none"/>
        </w:rPr>
        <w:t xml:space="preserve"> </w:t>
      </w:r>
      <w:r w:rsidRPr="009306C8">
        <w:rPr>
          <w:rFonts w:ascii="Times New Roman" w:eastAsia="Times New Roman" w:hAnsi="Times New Roman"/>
          <w:bCs/>
          <w:i/>
          <w:lang w:eastAsia="x-none"/>
        </w:rPr>
        <w:t xml:space="preserve">euro, </w:t>
      </w:r>
      <w:r w:rsidR="00F049F8">
        <w:rPr>
          <w:rFonts w:ascii="Times New Roman" w:eastAsia="Times New Roman" w:hAnsi="Times New Roman"/>
          <w:bCs/>
          <w:iCs/>
          <w:lang w:eastAsia="x-none"/>
        </w:rPr>
        <w:t>04</w:t>
      </w:r>
      <w:r w:rsidRPr="009306C8">
        <w:rPr>
          <w:rFonts w:ascii="Times New Roman" w:eastAsia="Times New Roman" w:hAnsi="Times New Roman"/>
          <w:bCs/>
          <w:iCs/>
          <w:lang w:eastAsia="x-none"/>
        </w:rPr>
        <w:t xml:space="preserve"> centi</w:t>
      </w:r>
      <w:r w:rsidRPr="009306C8">
        <w:rPr>
          <w:rFonts w:ascii="Times New Roman" w:eastAsia="Times New Roman" w:hAnsi="Times New Roman"/>
          <w:bCs/>
          <w:lang w:eastAsia="x-none"/>
        </w:rPr>
        <w:t>) (turpmāk – Nodrošinājums)</w:t>
      </w:r>
      <w:r w:rsidRPr="009306C8">
        <w:rPr>
          <w:rFonts w:ascii="Times New Roman" w:eastAsia="Times New Roman" w:hAnsi="Times New Roman"/>
          <w:lang w:eastAsia="x-none"/>
        </w:rPr>
        <w:t xml:space="preserve">. Nodrošinājums jāieskaita Noteikumu 1.4. punktā norādītajā </w:t>
      </w:r>
      <w:r w:rsidRPr="009306C8">
        <w:rPr>
          <w:rFonts w:ascii="Times New Roman" w:hAnsi="Times New Roman"/>
        </w:rPr>
        <w:t>Izsoles rīkotāja</w:t>
      </w:r>
      <w:r w:rsidRPr="009306C8">
        <w:rPr>
          <w:rFonts w:ascii="Times New Roman" w:eastAsia="Times New Roman" w:hAnsi="Times New Roman"/>
          <w:iCs/>
          <w:lang w:eastAsia="x-none"/>
        </w:rPr>
        <w:t xml:space="preserve"> norēķinu kontā līdz Noteikumu 2.2. punktā norādītajam izsoles pieteikšanās termiņam, maksājuma uzdevuma mērķī norādot </w:t>
      </w:r>
      <w:r w:rsidRPr="000A0C53">
        <w:rPr>
          <w:rFonts w:ascii="Times New Roman" w:eastAsia="Times New Roman" w:hAnsi="Times New Roman"/>
          <w:iCs/>
          <w:lang w:eastAsia="x-none"/>
        </w:rPr>
        <w:t>“</w:t>
      </w:r>
      <w:r w:rsidRPr="000A0C53">
        <w:rPr>
          <w:rFonts w:ascii="Times New Roman" w:hAnsi="Times New Roman"/>
          <w:b/>
          <w:bCs/>
        </w:rPr>
        <w:t xml:space="preserve">Pieteikuma nodrošinājums </w:t>
      </w:r>
      <w:r w:rsidR="000A0C53" w:rsidRPr="000A0C53">
        <w:rPr>
          <w:rFonts w:ascii="Times New Roman" w:eastAsia="Times New Roman" w:hAnsi="Times New Roman"/>
          <w:b/>
          <w:lang w:eastAsia="lv-LV"/>
        </w:rPr>
        <w:t xml:space="preserve">nedzīvojamo telpu, kas atrodas Dobeles novadā, Dobelē, Uzvaras ielā 12A, ēkā ar kadastra </w:t>
      </w:r>
      <w:r w:rsidR="00A002B3">
        <w:rPr>
          <w:rFonts w:ascii="Times New Roman" w:eastAsia="Times New Roman" w:hAnsi="Times New Roman"/>
          <w:b/>
          <w:lang w:eastAsia="lv-LV"/>
        </w:rPr>
        <w:t>Nr.</w:t>
      </w:r>
      <w:r w:rsidR="000A0C53" w:rsidRPr="000A0C53">
        <w:rPr>
          <w:rFonts w:ascii="Times New Roman" w:eastAsia="Times New Roman" w:hAnsi="Times New Roman"/>
          <w:b/>
          <w:lang w:eastAsia="lv-LV"/>
        </w:rPr>
        <w:t xml:space="preserve"> 4601 003 1715</w:t>
      </w:r>
      <w:r w:rsidR="000A0C53" w:rsidRPr="000A0C53">
        <w:rPr>
          <w:rFonts w:ascii="Times New Roman" w:eastAsia="Times New Roman" w:hAnsi="Times New Roman"/>
          <w:b/>
          <w:noProof/>
        </w:rPr>
        <w:t xml:space="preserve"> </w:t>
      </w:r>
      <w:r w:rsidRPr="000A0C53">
        <w:rPr>
          <w:rFonts w:ascii="Times New Roman" w:hAnsi="Times New Roman"/>
          <w:b/>
          <w:bCs/>
        </w:rPr>
        <w:t>izsolei</w:t>
      </w:r>
      <w:r w:rsidRPr="000A0C53">
        <w:rPr>
          <w:rFonts w:ascii="Times New Roman" w:eastAsia="Times New Roman" w:hAnsi="Times New Roman"/>
          <w:b/>
          <w:bCs/>
          <w:iCs/>
          <w:lang w:eastAsia="x-none"/>
        </w:rPr>
        <w:t>”</w:t>
      </w:r>
      <w:r w:rsidRPr="000A0C53">
        <w:rPr>
          <w:rFonts w:ascii="Times New Roman" w:eastAsia="Times New Roman" w:hAnsi="Times New Roman"/>
          <w:b/>
          <w:bCs/>
          <w:lang w:eastAsia="x-none"/>
        </w:rPr>
        <w:t>.</w:t>
      </w:r>
    </w:p>
    <w:p w14:paraId="39D0C60F" w14:textId="77777777" w:rsidR="00422613" w:rsidRPr="009306C8" w:rsidRDefault="00422613" w:rsidP="00A428D7">
      <w:pPr>
        <w:pStyle w:val="Heading2"/>
      </w:pPr>
      <w:r w:rsidRPr="009306C8">
        <w:t xml:space="preserve">Maksa par dalību izsolē – elektronisko izsoļu vietnes administratoram normatīvajos aktos noteiktajā kārtībā saskaņā ar elektronisko izsoļu vietnē reģistrētam lietotājam sagatavotu rēķinu. Nodrošinājuma </w:t>
      </w:r>
      <w:r w:rsidRPr="009306C8">
        <w:lastRenderedPageBreak/>
        <w:t xml:space="preserve">un dalības maksu apmaksu var veikt tiešsaistē Elektronisko izsoļu vietnē, izmantojot </w:t>
      </w:r>
      <w:hyperlink r:id="rId13" w:history="1">
        <w:r w:rsidRPr="009306C8">
          <w:rPr>
            <w:rStyle w:val="Hyperlink"/>
            <w:color w:val="auto"/>
          </w:rPr>
          <w:t>www.latvija.lv</w:t>
        </w:r>
      </w:hyperlink>
      <w:r w:rsidRPr="009306C8">
        <w:t xml:space="preserve"> piedāvātos maksāšanas rīkus vai izdrukājot Elektronisko izsoļu vietnes ģenerētos rēķinus un apmaksājot tos internetbankā vai bankas filiālē.</w:t>
      </w:r>
    </w:p>
    <w:p w14:paraId="194B021F" w14:textId="3AE028C3" w:rsidR="00422613" w:rsidRPr="009306C8" w:rsidRDefault="00422613" w:rsidP="00A428D7">
      <w:pPr>
        <w:pStyle w:val="Heading2"/>
      </w:pPr>
      <w:r w:rsidRPr="009306C8">
        <w:t xml:space="preserve">Sludinājums par elektronisko izsoli tiek publicēts elektronisko izsoļu vietnē </w:t>
      </w:r>
      <w:hyperlink r:id="rId14" w:history="1">
        <w:r w:rsidRPr="009306C8">
          <w:t>https://izsoles.ta.gov.lv</w:t>
        </w:r>
      </w:hyperlink>
      <w:r w:rsidRPr="009306C8">
        <w:t xml:space="preserve"> un Izsoles rīkotāja tīmekļa vietnē </w:t>
      </w:r>
      <w:hyperlink r:id="rId15" w:history="1">
        <w:r w:rsidR="00221EEC" w:rsidRPr="009306C8">
          <w:rPr>
            <w:rStyle w:val="Hyperlink"/>
            <w:color w:val="auto"/>
          </w:rPr>
          <w:t>www.dobelesudens.lv</w:t>
        </w:r>
      </w:hyperlink>
      <w:r w:rsidRPr="009306C8">
        <w:t>. Izsoles rīkotājs sludinājumus var publicēt arī citās vietnēs.</w:t>
      </w:r>
    </w:p>
    <w:p w14:paraId="6D9D1C7A" w14:textId="26448287" w:rsidR="00422613" w:rsidRPr="009306C8" w:rsidRDefault="00422613" w:rsidP="00A428D7">
      <w:pPr>
        <w:pStyle w:val="Heading2"/>
      </w:pPr>
      <w:r w:rsidRPr="009306C8">
        <w:t xml:space="preserve">Īpašumu var apskatīt darba dienās, iepriekš saskaņojot laiku un dienu ar </w:t>
      </w:r>
      <w:r w:rsidR="009E53FB" w:rsidRPr="009306C8">
        <w:t xml:space="preserve">Inženiertehnisko būvju brigadieri Aigaru </w:t>
      </w:r>
      <w:proofErr w:type="spellStart"/>
      <w:r w:rsidR="009E53FB" w:rsidRPr="009306C8">
        <w:t>Bleivu</w:t>
      </w:r>
      <w:proofErr w:type="spellEnd"/>
      <w:r w:rsidR="00221EEC" w:rsidRPr="009306C8">
        <w:t xml:space="preserve">: mobilais tālrunis 27108571, e-pasts: Aigars.Bleiva@dobele.lv </w:t>
      </w:r>
    </w:p>
    <w:p w14:paraId="3F5A5D85" w14:textId="77777777" w:rsidR="00422613" w:rsidRPr="009306C8" w:rsidRDefault="00422613" w:rsidP="00422613">
      <w:pPr>
        <w:spacing w:after="0" w:line="240" w:lineRule="auto"/>
        <w:jc w:val="both"/>
        <w:rPr>
          <w:rFonts w:ascii="Times New Roman" w:eastAsia="Times New Roman" w:hAnsi="Times New Roman"/>
        </w:rPr>
      </w:pPr>
    </w:p>
    <w:p w14:paraId="08C2920F"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strike/>
          <w:lang w:eastAsia="x-none"/>
        </w:rPr>
      </w:pPr>
      <w:r w:rsidRPr="009306C8">
        <w:rPr>
          <w:rFonts w:ascii="Times New Roman" w:eastAsia="Times New Roman" w:hAnsi="Times New Roman"/>
          <w:b/>
          <w:bCs/>
          <w:lang w:eastAsia="x-none"/>
        </w:rPr>
        <w:t>I</w:t>
      </w:r>
      <w:r w:rsidRPr="009306C8">
        <w:rPr>
          <w:rFonts w:ascii="Times New Roman" w:hAnsi="Times New Roman"/>
          <w:b/>
          <w:bCs/>
        </w:rPr>
        <w:t xml:space="preserve">zsoles pretendenti un priekšnoteikumi pretendenta reģistrācijai Izsoļu dalībnieku reģistrā </w:t>
      </w:r>
    </w:p>
    <w:p w14:paraId="2B69FBA7" w14:textId="77777777" w:rsidR="00422613" w:rsidRPr="009306C8" w:rsidRDefault="00422613" w:rsidP="00422613">
      <w:pPr>
        <w:spacing w:after="0" w:line="240" w:lineRule="auto"/>
        <w:rPr>
          <w:rFonts w:ascii="Times New Roman" w:eastAsia="Times New Roman" w:hAnsi="Times New Roman"/>
          <w:b/>
          <w:bCs/>
          <w:strike/>
          <w:lang w:eastAsia="x-none"/>
        </w:rPr>
      </w:pPr>
    </w:p>
    <w:p w14:paraId="1BE803F8"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eastAsia="Times New Roman" w:hAnsi="Times New Roman"/>
          <w:lang w:eastAsia="x-none"/>
        </w:rPr>
        <w:t xml:space="preserve">Par izsoles dalībnieku var būt jebkura fiziska vai juridiska persona, </w:t>
      </w:r>
      <w:r w:rsidRPr="009306C8">
        <w:rPr>
          <w:rFonts w:ascii="Times New Roman" w:hAnsi="Times New Roman"/>
        </w:rPr>
        <w:t>kura ir iemaksājusi Noteikumu 1.7. punktā norādīto Nodrošinājumu un autorizēta dalībai izsolē</w:t>
      </w:r>
      <w:r w:rsidRPr="009306C8">
        <w:rPr>
          <w:rFonts w:ascii="Times New Roman" w:eastAsia="Times New Roman" w:hAnsi="Times New Roman"/>
          <w:lang w:eastAsia="x-none"/>
        </w:rPr>
        <w:t>.</w:t>
      </w:r>
    </w:p>
    <w:p w14:paraId="2EED13D1" w14:textId="56ADD972" w:rsidR="00422613" w:rsidRPr="009306C8" w:rsidRDefault="00E65F6D"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hAnsi="Times New Roman"/>
        </w:rPr>
        <w:t xml:space="preserve">Pretendentu pieteikšanās izsolei notiek Tiesu administrācija uzturētajā elektronisko izsoļu vietnē </w:t>
      </w:r>
      <w:hyperlink r:id="rId16" w:tgtFrame="_new" w:history="1">
        <w:r w:rsidRPr="009306C8">
          <w:rPr>
            <w:rFonts w:ascii="Times New Roman" w:hAnsi="Times New Roman"/>
            <w:u w:val="single"/>
          </w:rPr>
          <w:t>https://izsoles.ta.gov.lv</w:t>
        </w:r>
      </w:hyperlink>
      <w:r w:rsidRPr="009306C8">
        <w:rPr>
          <w:rFonts w:ascii="Times New Roman" w:hAnsi="Times New Roman"/>
        </w:rPr>
        <w:t xml:space="preserve"> </w:t>
      </w:r>
      <w:r w:rsidR="0066289E" w:rsidRPr="009306C8">
        <w:rPr>
          <w:rFonts w:ascii="Times New Roman" w:hAnsi="Times New Roman"/>
        </w:rPr>
        <w:t>līdz publikācijā norādītajam datumam un laikam</w:t>
      </w:r>
      <w:r w:rsidR="00422613" w:rsidRPr="009306C8">
        <w:rPr>
          <w:rFonts w:ascii="Times New Roman" w:eastAsia="Times New Roman" w:hAnsi="Times New Roman"/>
          <w:lang w:eastAsia="x-none"/>
        </w:rPr>
        <w:t>.</w:t>
      </w:r>
    </w:p>
    <w:p w14:paraId="581E00C8"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 xml:space="preserve">Izsoles pretendenti - fiziskas personas, kuras vēlas savā vai citas fiziskas personas vārdā, vai juridiskās personas vārdā pieteikties izsolei elektronisko izsoļu vietnē </w:t>
      </w:r>
      <w:hyperlink r:id="rId17" w:history="1">
        <w:r w:rsidRPr="009306C8">
          <w:rPr>
            <w:rStyle w:val="Hyperlink"/>
            <w:rFonts w:ascii="Times New Roman" w:hAnsi="Times New Roman"/>
            <w:color w:val="auto"/>
          </w:rPr>
          <w:t>https://izsoles.ta.gov.lv</w:t>
        </w:r>
      </w:hyperlink>
      <w:r w:rsidRPr="009306C8">
        <w:rPr>
          <w:rFonts w:ascii="Times New Roman" w:hAnsi="Times New Roman"/>
        </w:rPr>
        <w:t xml:space="preserve">, norāda: </w:t>
      </w:r>
    </w:p>
    <w:p w14:paraId="1210D9EB" w14:textId="77777777" w:rsidR="00422613" w:rsidRPr="009306C8" w:rsidRDefault="00422613" w:rsidP="00422613">
      <w:pPr>
        <w:pStyle w:val="ListParagraph"/>
        <w:numPr>
          <w:ilvl w:val="2"/>
          <w:numId w:val="2"/>
        </w:numPr>
        <w:tabs>
          <w:tab w:val="clear" w:pos="930"/>
          <w:tab w:val="num" w:pos="426"/>
        </w:tabs>
        <w:spacing w:after="0" w:line="240" w:lineRule="auto"/>
        <w:ind w:left="993" w:hanging="709"/>
        <w:jc w:val="both"/>
        <w:rPr>
          <w:rFonts w:ascii="Times New Roman" w:eastAsia="Times New Roman" w:hAnsi="Times New Roman"/>
        </w:rPr>
      </w:pPr>
      <w:r w:rsidRPr="009306C8">
        <w:rPr>
          <w:rFonts w:ascii="Times New Roman" w:eastAsia="Times New Roman" w:hAnsi="Times New Roman"/>
        </w:rPr>
        <w:t xml:space="preserve">fiziska persona: </w:t>
      </w:r>
    </w:p>
    <w:p w14:paraId="2B84B702"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vārdu, uzvārdu; </w:t>
      </w:r>
    </w:p>
    <w:p w14:paraId="1D6D88C4"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personas kodu vai dzimšanas datumu (persona, kurai nav piešķirts personas kods);</w:t>
      </w:r>
    </w:p>
    <w:p w14:paraId="0E249428"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kontaktadresi;</w:t>
      </w:r>
    </w:p>
    <w:p w14:paraId="2C548AEA"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personu apliecinoša dokumenta veidu un numuru;</w:t>
      </w:r>
    </w:p>
    <w:p w14:paraId="4261F851"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norēķinu rekvizītus (kredītiestādes konta numurs, uz kuru personai atmaksājams Nodrošinājums);</w:t>
      </w:r>
    </w:p>
    <w:p w14:paraId="438015F0"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personas papildu kontaktinformāciju (elektroniskā pasta adresi un tālruņa numuru, ja tāds ir). </w:t>
      </w:r>
    </w:p>
    <w:p w14:paraId="23D68237" w14:textId="77777777" w:rsidR="00422613" w:rsidRPr="009306C8" w:rsidRDefault="00422613" w:rsidP="00422613">
      <w:pPr>
        <w:pStyle w:val="ListParagraph"/>
        <w:numPr>
          <w:ilvl w:val="2"/>
          <w:numId w:val="2"/>
        </w:numPr>
        <w:tabs>
          <w:tab w:val="clear" w:pos="930"/>
          <w:tab w:val="num" w:pos="426"/>
        </w:tabs>
        <w:spacing w:after="0" w:line="240" w:lineRule="auto"/>
        <w:ind w:left="993" w:hanging="709"/>
        <w:jc w:val="both"/>
        <w:rPr>
          <w:rFonts w:ascii="Times New Roman" w:eastAsia="Times New Roman" w:hAnsi="Times New Roman"/>
        </w:rPr>
      </w:pPr>
      <w:r w:rsidRPr="009306C8">
        <w:rPr>
          <w:rFonts w:ascii="Times New Roman" w:eastAsia="Times New Roman" w:hAnsi="Times New Roman"/>
        </w:rPr>
        <w:t xml:space="preserve">Ja persona pārstāv citu fizisku vai juridisku personu, papildus Noteikumu 2.3.1. punktā norādītajam, norāda arī šādas ziņas par reģistrēta lietotāja pārstāvamo personu un pilnvarojumu: </w:t>
      </w:r>
    </w:p>
    <w:p w14:paraId="774E2C47"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pārstāvamās personas veidu; </w:t>
      </w:r>
    </w:p>
    <w:p w14:paraId="0D0597C2"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vārdu, uzvārdu fiziskai personai vai nosaukumu juridiskai personai; </w:t>
      </w:r>
    </w:p>
    <w:p w14:paraId="2A9B999C"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personas kodu vai dzimšanas datumu (ārzemniekam) fiziskai personai vai reģistrācijas numuru juridiskai personai; </w:t>
      </w:r>
    </w:p>
    <w:p w14:paraId="2E60CEFD"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kontaktadresi; </w:t>
      </w:r>
    </w:p>
    <w:p w14:paraId="52F1872B"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personu apliecinoša dokumenta veidu un numuru fiziskai personai; </w:t>
      </w:r>
    </w:p>
    <w:p w14:paraId="16DB4C7F"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6126FBD"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informāciju par pilnvarojuma apjomu (pārstāvības tiesības konkrētai izsolei, vairākām konkrētām izsolēm, uz noteiktu laiku, pastāvīgi). </w:t>
      </w:r>
    </w:p>
    <w:p w14:paraId="3C558A11"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Reģistrējoties Izsoļu dalībnieku reģistrā, persona iepazīstas ar elektronisko izsoļu vietnes lietošanas noteikumiem un apliecina noteikumu ievērošanu, kā arī par sevi sniegto datu pareizību.</w:t>
      </w:r>
    </w:p>
    <w:p w14:paraId="389E70F0"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eastAsia="Times New Roman" w:hAnsi="Times New Roman"/>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8" w:history="1">
        <w:r w:rsidRPr="009306C8">
          <w:rPr>
            <w:rStyle w:val="Hyperlink"/>
            <w:rFonts w:ascii="Times New Roman" w:eastAsia="Times New Roman" w:hAnsi="Times New Roman"/>
            <w:color w:val="auto"/>
            <w:lang w:eastAsia="x-none"/>
          </w:rPr>
          <w:t>www.latvija.lv</w:t>
        </w:r>
      </w:hyperlink>
      <w:r w:rsidRPr="009306C8">
        <w:rPr>
          <w:rStyle w:val="Hyperlink"/>
          <w:rFonts w:ascii="Times New Roman" w:eastAsia="Times New Roman" w:hAnsi="Times New Roman"/>
          <w:color w:val="auto"/>
          <w:lang w:eastAsia="x-none"/>
        </w:rPr>
        <w:t xml:space="preserve"> </w:t>
      </w:r>
      <w:r w:rsidRPr="009306C8">
        <w:rPr>
          <w:rFonts w:ascii="Times New Roman" w:eastAsia="Times New Roman" w:hAnsi="Times New Roman"/>
          <w:lang w:eastAsia="x-none"/>
        </w:rPr>
        <w:t xml:space="preserve">piedāvātajiem identifikācijas līdzekļiem. </w:t>
      </w:r>
    </w:p>
    <w:p w14:paraId="315F7AF5" w14:textId="77777777" w:rsidR="00422613" w:rsidRPr="009306C8" w:rsidRDefault="00422613" w:rsidP="00A428D7">
      <w:pPr>
        <w:pStyle w:val="Heading2"/>
        <w:rPr>
          <w:lang w:eastAsia="x-none"/>
        </w:rPr>
      </w:pPr>
      <w:r w:rsidRPr="009306C8">
        <w:t xml:space="preserve">Izsoles pretendents netiek reģistrēts izsolei, ja: </w:t>
      </w:r>
    </w:p>
    <w:p w14:paraId="36FCE5B1"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vēl iestājies vai ir beidzies izsoles pretendentu reģistrācijas termiņš; </w:t>
      </w:r>
    </w:p>
    <w:p w14:paraId="1F04853B"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izpildīti visi Noteikumu 2.3.1. punktā vai 2.3.2. punktā minētie nosacījumi. </w:t>
      </w:r>
    </w:p>
    <w:p w14:paraId="0B77D851" w14:textId="77777777" w:rsidR="00422613" w:rsidRPr="009306C8" w:rsidRDefault="00422613" w:rsidP="00422613">
      <w:pPr>
        <w:tabs>
          <w:tab w:val="num" w:pos="432"/>
        </w:tabs>
        <w:spacing w:after="0" w:line="240" w:lineRule="auto"/>
        <w:jc w:val="both"/>
        <w:rPr>
          <w:rFonts w:ascii="Times New Roman" w:eastAsia="Times New Roman" w:hAnsi="Times New Roman"/>
          <w:strike/>
          <w:lang w:eastAsia="x-none"/>
        </w:rPr>
      </w:pPr>
    </w:p>
    <w:p w14:paraId="0FB25187"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lang w:eastAsia="x-none"/>
        </w:rPr>
      </w:pPr>
      <w:r w:rsidRPr="009306C8">
        <w:rPr>
          <w:rFonts w:ascii="Times New Roman" w:eastAsia="Times New Roman" w:hAnsi="Times New Roman"/>
          <w:b/>
          <w:bCs/>
          <w:lang w:eastAsia="x-none"/>
        </w:rPr>
        <w:t>Reģistrētu lietotāju autorizācija izsolei</w:t>
      </w:r>
    </w:p>
    <w:p w14:paraId="46EE6110" w14:textId="77777777" w:rsidR="00422613" w:rsidRPr="009306C8" w:rsidRDefault="00422613" w:rsidP="00422613">
      <w:pPr>
        <w:tabs>
          <w:tab w:val="num" w:pos="432"/>
        </w:tabs>
        <w:spacing w:after="0" w:line="240" w:lineRule="auto"/>
        <w:ind w:left="360"/>
        <w:rPr>
          <w:rFonts w:ascii="Times New Roman" w:eastAsia="Times New Roman" w:hAnsi="Times New Roman"/>
          <w:b/>
          <w:bCs/>
          <w:lang w:eastAsia="x-none"/>
        </w:rPr>
      </w:pPr>
    </w:p>
    <w:p w14:paraId="420E856B"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42213535" w14:textId="4213EC17" w:rsidR="00422613" w:rsidRPr="009306C8" w:rsidRDefault="00422613" w:rsidP="00422613">
      <w:pPr>
        <w:numPr>
          <w:ilvl w:val="2"/>
          <w:numId w:val="2"/>
        </w:numPr>
        <w:tabs>
          <w:tab w:val="clear" w:pos="930"/>
        </w:tabs>
        <w:spacing w:after="0" w:line="240" w:lineRule="auto"/>
        <w:ind w:left="1134" w:hanging="708"/>
        <w:jc w:val="both"/>
        <w:rPr>
          <w:rFonts w:ascii="Times New Roman" w:eastAsia="Times New Roman" w:hAnsi="Times New Roman"/>
          <w:strike/>
          <w:lang w:eastAsia="x-none"/>
        </w:rPr>
      </w:pPr>
      <w:r w:rsidRPr="009306C8">
        <w:rPr>
          <w:rFonts w:ascii="Times New Roman" w:hAnsi="Times New Roman"/>
        </w:rPr>
        <w:lastRenderedPageBreak/>
        <w:t xml:space="preserve">Nosūtot autorizācijas lūgumu izsoles rīkotājam, izsoles pretendents vienlaicīgi nosūta uz </w:t>
      </w:r>
      <w:r w:rsidR="003A23F6" w:rsidRPr="009306C8">
        <w:rPr>
          <w:rFonts w:ascii="Times New Roman" w:eastAsia="Times New Roman" w:hAnsi="Times New Roman"/>
          <w:noProof/>
        </w:rPr>
        <w:t xml:space="preserve">SIA “DOBELES ŪDENS” </w:t>
      </w:r>
      <w:r w:rsidRPr="009306C8">
        <w:rPr>
          <w:rFonts w:ascii="Times New Roman" w:hAnsi="Times New Roman"/>
        </w:rPr>
        <w:t>e-pasta adresi (</w:t>
      </w:r>
      <w:hyperlink r:id="rId19" w:history="1">
        <w:r w:rsidR="003A23F6" w:rsidRPr="009306C8">
          <w:rPr>
            <w:rStyle w:val="Hyperlink"/>
            <w:rFonts w:ascii="Times New Roman" w:eastAsia="Times New Roman" w:hAnsi="Times New Roman"/>
            <w:color w:val="auto"/>
          </w:rPr>
          <w:t>dobelesudens@dobele.lv</w:t>
        </w:r>
      </w:hyperlink>
      <w:r w:rsidRPr="009306C8">
        <w:rPr>
          <w:rStyle w:val="Hyperlink"/>
          <w:rFonts w:ascii="Times New Roman" w:eastAsia="Times New Roman" w:hAnsi="Times New Roman"/>
          <w:color w:val="auto"/>
        </w:rPr>
        <w:t xml:space="preserve">) </w:t>
      </w:r>
      <w:r w:rsidRPr="009306C8">
        <w:rPr>
          <w:rFonts w:ascii="Times New Roman" w:hAnsi="Times New Roman"/>
        </w:rPr>
        <w:t>maksājuma uzdevumu par iemaksāto Nodrošinājumu.</w:t>
      </w:r>
    </w:p>
    <w:p w14:paraId="0F031C35"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 xml:space="preserve">Izsoles rīkotājs autorizē izsoles pretendentu, kurš izpildījis izsoles priekšnoteikumus, dalībai izsolē 7 (septiņu) dienu laikā no Nodrošinājuma un izsoles pretendenta autorizācijas lūguma, saņemšanas dienas, ja nepastāv Noteikumu 2.6. punktā minētie ierobežojumi. </w:t>
      </w:r>
    </w:p>
    <w:p w14:paraId="055DCA97"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Informāciju par autorizēšanu dalībai izsolē Izsoles rīkotājs reģistrētam lietotājam nosūta elektroniski uz elektronisko izsoļu vietnē reģistrētam lietotājam izveidoto kontu.</w:t>
      </w:r>
    </w:p>
    <w:p w14:paraId="7A31B235"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eastAsia="Times New Roman" w:hAnsi="Times New Roman"/>
        </w:rPr>
        <w:t>Autorizējot personu izsolei, katram solītājam elektronisko izsoļu vietnes sistēma automātiski izveido unikālu identifikatoru.</w:t>
      </w:r>
    </w:p>
    <w:p w14:paraId="5F8E93A9"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hAnsi="Times New Roman"/>
        </w:rPr>
        <w:t xml:space="preserve">Izsoles pretendents netiek autorizēts izsolei, ja: </w:t>
      </w:r>
    </w:p>
    <w:p w14:paraId="7BC3B6B2"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vēl iestājies vai ir beidzies izsoles pretendentu reģistrācijas termiņš; </w:t>
      </w:r>
    </w:p>
    <w:p w14:paraId="1E44D7FB"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izpildīti visi Noteikumu 2.3.1. punktā vai 2.3.2. punktā minētie nosacījumi; </w:t>
      </w:r>
    </w:p>
    <w:p w14:paraId="521E81D6"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ir uzsākts izsoles pretendenta maksātnespējas process;</w:t>
      </w:r>
    </w:p>
    <w:p w14:paraId="7767DDC8"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pretendentam pret Sabiedrību ir nenokārtotas saistības;</w:t>
      </w:r>
    </w:p>
    <w:p w14:paraId="66B44933"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pretendents nav iemaksājis Nodrošinājumu;</w:t>
      </w:r>
    </w:p>
    <w:p w14:paraId="2D6919FF"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Latvijas Republikas normatīvo aktu noteiktajā kārtībā izsoles pretendents ir atzīts par tādu, kurš nevar slēgt tiesiskus darījumus un uzņemties saistības, t.sk., bet neaprobežojoties, slēgt līgumus u.c.</w:t>
      </w:r>
    </w:p>
    <w:p w14:paraId="341717C4" w14:textId="77777777" w:rsidR="00422613" w:rsidRPr="009306C8" w:rsidRDefault="00422613" w:rsidP="00422613">
      <w:pPr>
        <w:pStyle w:val="ListParagraph"/>
        <w:spacing w:after="0" w:line="240" w:lineRule="auto"/>
        <w:ind w:left="1134"/>
        <w:jc w:val="both"/>
        <w:rPr>
          <w:rFonts w:ascii="Times New Roman" w:eastAsia="Times New Roman" w:hAnsi="Times New Roman"/>
        </w:rPr>
      </w:pPr>
    </w:p>
    <w:p w14:paraId="74F782A8"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lang w:eastAsia="x-none"/>
        </w:rPr>
      </w:pPr>
      <w:r w:rsidRPr="009306C8">
        <w:rPr>
          <w:rFonts w:ascii="Times New Roman" w:eastAsia="Times New Roman" w:hAnsi="Times New Roman"/>
          <w:b/>
          <w:bCs/>
          <w:lang w:eastAsia="x-none"/>
        </w:rPr>
        <w:t>Izsoles kārtība</w:t>
      </w:r>
    </w:p>
    <w:p w14:paraId="565C59AC" w14:textId="77777777" w:rsidR="00422613" w:rsidRPr="009306C8" w:rsidRDefault="00422613" w:rsidP="00422613">
      <w:pPr>
        <w:spacing w:after="0" w:line="240" w:lineRule="auto"/>
        <w:ind w:left="360"/>
        <w:jc w:val="center"/>
        <w:rPr>
          <w:rFonts w:ascii="Times New Roman" w:eastAsia="Times New Roman" w:hAnsi="Times New Roman"/>
          <w:b/>
          <w:bCs/>
          <w:lang w:eastAsia="x-none"/>
        </w:rPr>
      </w:pPr>
    </w:p>
    <w:p w14:paraId="1650EE03" w14:textId="75032B59" w:rsidR="00A428D7" w:rsidRPr="009306C8" w:rsidRDefault="00A428D7" w:rsidP="00A428D7">
      <w:pPr>
        <w:pStyle w:val="Heading2"/>
        <w:rPr>
          <w:rFonts w:eastAsia="Times New Roman"/>
          <w:bCs/>
          <w:strike/>
          <w:shd w:val="clear" w:color="auto" w:fill="FFFFFF"/>
          <w:lang w:eastAsia="lv-LV"/>
        </w:rPr>
      </w:pPr>
      <w:r w:rsidRPr="009306C8">
        <w:t xml:space="preserve">Izsole norit elektronisko izsoļu vietnē </w:t>
      </w:r>
      <w:hyperlink r:id="rId20" w:tgtFrame="_new" w:history="1">
        <w:r w:rsidRPr="009306C8">
          <w:rPr>
            <w:u w:val="single"/>
          </w:rPr>
          <w:t>https://izsoles.ta.gov.lv</w:t>
        </w:r>
      </w:hyperlink>
      <w:r w:rsidRPr="009306C8">
        <w:t xml:space="preserve"> </w:t>
      </w:r>
      <w:r w:rsidR="0066289E" w:rsidRPr="009306C8">
        <w:t>līdz publikācijā norādītajam datumam un laikam</w:t>
      </w:r>
      <w:r w:rsidRPr="009306C8">
        <w:t>.</w:t>
      </w:r>
    </w:p>
    <w:p w14:paraId="1699C884" w14:textId="0DF54B28" w:rsidR="00422613" w:rsidRPr="009306C8" w:rsidRDefault="00422613" w:rsidP="00A428D7">
      <w:pPr>
        <w:pStyle w:val="Heading2"/>
        <w:rPr>
          <w:strike/>
        </w:rPr>
      </w:pPr>
      <w:r w:rsidRPr="009306C8">
        <w:t xml:space="preserve">Izsolei autorizētie dalībnieki drīkst izdarīt solījumus visā izsoles norises laikā. Solīšanas process notiek pa vienam solim un ar augšupejošu soli </w:t>
      </w:r>
      <w:r w:rsidR="003A23F6" w:rsidRPr="007360C4">
        <w:rPr>
          <w:b/>
          <w:bCs/>
        </w:rPr>
        <w:t>10</w:t>
      </w:r>
      <w:r w:rsidRPr="007360C4">
        <w:rPr>
          <w:b/>
          <w:bCs/>
        </w:rPr>
        <w:t>,00 EUR</w:t>
      </w:r>
      <w:r w:rsidRPr="009306C8">
        <w:t xml:space="preserve"> (</w:t>
      </w:r>
      <w:r w:rsidR="003A23F6" w:rsidRPr="009306C8">
        <w:t>desmit</w:t>
      </w:r>
      <w:r w:rsidRPr="009306C8">
        <w:t xml:space="preserve"> </w:t>
      </w:r>
      <w:r w:rsidRPr="009306C8">
        <w:rPr>
          <w:i/>
        </w:rPr>
        <w:t>euro, 00 centi</w:t>
      </w:r>
      <w:r w:rsidRPr="009306C8">
        <w:t>) apmērā.</w:t>
      </w:r>
    </w:p>
    <w:p w14:paraId="24AE3EDB" w14:textId="77777777" w:rsidR="00422613" w:rsidRPr="009306C8" w:rsidRDefault="00422613" w:rsidP="00A428D7">
      <w:pPr>
        <w:pStyle w:val="Heading2"/>
        <w:rPr>
          <w:strike/>
        </w:rPr>
      </w:pPr>
      <w:r w:rsidRPr="009306C8">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4BAE154D" w14:textId="77777777" w:rsidR="00422613" w:rsidRPr="009306C8" w:rsidRDefault="00422613" w:rsidP="00A428D7">
      <w:pPr>
        <w:pStyle w:val="Heading2"/>
        <w:rPr>
          <w:strike/>
        </w:rPr>
      </w:pPr>
      <w:r w:rsidRPr="009306C8">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073F839" w14:textId="77777777" w:rsidR="00422613" w:rsidRPr="009306C8" w:rsidRDefault="00422613" w:rsidP="00A428D7">
      <w:pPr>
        <w:pStyle w:val="Heading2"/>
        <w:rPr>
          <w:strike/>
        </w:rPr>
      </w:pPr>
      <w:r w:rsidRPr="009306C8">
        <w:t xml:space="preserve">Pēc izsoles slēgšanas sistēma 24 (divdesmit četru) stundu laikā automātiski sagatavo izsoles aktu. </w:t>
      </w:r>
    </w:p>
    <w:p w14:paraId="2C0686F6" w14:textId="77777777" w:rsidR="00422613" w:rsidRPr="009306C8" w:rsidRDefault="00422613" w:rsidP="00A428D7">
      <w:pPr>
        <w:pStyle w:val="Heading2"/>
        <w:rPr>
          <w:strike/>
        </w:rPr>
      </w:pPr>
      <w:r w:rsidRPr="009306C8">
        <w:t xml:space="preserve">Nodrošinājumu, ko iemaksājis izsoles dalībnieks, kurš izsoles rezultātā ir ieguvis tiesības slēgt līgumu par Īpašuma nomu, ieskaita nomas maksā. </w:t>
      </w:r>
    </w:p>
    <w:p w14:paraId="117466B5" w14:textId="77777777" w:rsidR="00422613" w:rsidRPr="009306C8" w:rsidRDefault="00422613" w:rsidP="00A428D7">
      <w:pPr>
        <w:pStyle w:val="Heading2"/>
        <w:rPr>
          <w:strike/>
        </w:rPr>
      </w:pPr>
      <w:r w:rsidRPr="009306C8">
        <w:t>Pārējiem izsoles dalībniekiem, iemaksātais nodrošinājums tiek atmaksāts 15 (piecpadsmit) darba dienu laikā no izsoles norises datuma.</w:t>
      </w:r>
    </w:p>
    <w:p w14:paraId="3994F157" w14:textId="77777777" w:rsidR="00422613" w:rsidRPr="009306C8" w:rsidRDefault="00422613" w:rsidP="00A428D7">
      <w:pPr>
        <w:pStyle w:val="Heading2"/>
        <w:rPr>
          <w:strike/>
        </w:rPr>
      </w:pPr>
      <w:r w:rsidRPr="009306C8">
        <w:t>Izsole tiek atzīta par nenotikušu un Nodrošinājums netiek atmaksāts nevienam no izsoles dalībniekiem, ja neviens no viņiem nav pārsolījis izsoles sākumcenu.</w:t>
      </w:r>
    </w:p>
    <w:p w14:paraId="21FB6A4D" w14:textId="77777777" w:rsidR="00422613" w:rsidRPr="009306C8" w:rsidRDefault="00422613" w:rsidP="00A428D7">
      <w:pPr>
        <w:pStyle w:val="Heading2"/>
        <w:numPr>
          <w:ilvl w:val="0"/>
          <w:numId w:val="0"/>
        </w:numPr>
        <w:ind w:left="431"/>
      </w:pPr>
    </w:p>
    <w:p w14:paraId="4529E1B1"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hAnsi="Times New Roman"/>
          <w:b/>
          <w:bCs/>
        </w:rPr>
        <w:t xml:space="preserve">Izsoles rezultātu apstiprināšana un līguma noslēgšana </w:t>
      </w:r>
    </w:p>
    <w:p w14:paraId="72C41558" w14:textId="77777777" w:rsidR="00422613" w:rsidRPr="009306C8" w:rsidRDefault="00422613" w:rsidP="00422613">
      <w:pPr>
        <w:pStyle w:val="ListParagraph"/>
        <w:spacing w:after="0" w:line="240" w:lineRule="auto"/>
        <w:ind w:left="360"/>
        <w:rPr>
          <w:rFonts w:ascii="Times New Roman" w:hAnsi="Times New Roman"/>
          <w:b/>
          <w:bCs/>
        </w:rPr>
      </w:pPr>
    </w:p>
    <w:p w14:paraId="6773CD33" w14:textId="77777777" w:rsidR="00422613" w:rsidRPr="009306C8" w:rsidRDefault="00422613" w:rsidP="00A428D7">
      <w:pPr>
        <w:pStyle w:val="Heading2"/>
      </w:pPr>
      <w:r w:rsidRPr="009306C8">
        <w:t>Izsoles gaitu un lēmumu par izsoles rezultātiem, kā arī sistēmas automātiski sagatavoto izsoles akta apstiprināšanu komisija atspoguļo izsoles protokolā. Komisijas sagatavo protokolu 7 (septiņu) dienu laikā pēc izsoles.</w:t>
      </w:r>
    </w:p>
    <w:p w14:paraId="6093FDA9" w14:textId="26308699" w:rsidR="00422613" w:rsidRPr="009306C8" w:rsidRDefault="00422613" w:rsidP="00A428D7">
      <w:pPr>
        <w:pStyle w:val="Heading2"/>
      </w:pPr>
      <w:r w:rsidRPr="009306C8">
        <w:t xml:space="preserve">Izsoles dalībniekam, kurš nosolījis augstāko cenu, pēc izsoles noslēguma 14 (četrpadsmit) dienu laikā jāpārskaita Noteikumu 1.4.punktā norādītajā Izsoles rīkotāja kontā nomas maksu, kas atbilst starpībai starp augstāko nosolīto cenu un iemaksāto Nodrošinājumu. Pēc maksājumu veikšanas maksājumu apliecinošie dokumenti iesniedzami Izsoles rīkotājam vai nosūtāmi elektroniski uz e-pasta adresi: </w:t>
      </w:r>
      <w:hyperlink r:id="rId21" w:history="1">
        <w:r w:rsidR="003A23F6" w:rsidRPr="009306C8">
          <w:rPr>
            <w:rStyle w:val="Hyperlink"/>
            <w:color w:val="auto"/>
          </w:rPr>
          <w:t>dobelesudens@dobele.lv</w:t>
        </w:r>
      </w:hyperlink>
      <w:r w:rsidRPr="009306C8">
        <w:t>.</w:t>
      </w:r>
    </w:p>
    <w:p w14:paraId="287717F5" w14:textId="77777777" w:rsidR="00422613" w:rsidRPr="009306C8" w:rsidRDefault="00422613" w:rsidP="00A428D7">
      <w:pPr>
        <w:pStyle w:val="Heading2"/>
      </w:pPr>
      <w:r w:rsidRPr="009306C8">
        <w:t xml:space="preserve">Ja izsoles dalībnieks Noteikumu 5.2.punktā noteiktajā termiņā nav norēķinājies ar Izsoles rīkotāju, viņš zaudē nomas tiesības. Izsoles Nodrošinājums attiecīgajam dalībniekam netiek atmaksāts. </w:t>
      </w:r>
    </w:p>
    <w:p w14:paraId="7BDEEA7E" w14:textId="77777777" w:rsidR="00422613" w:rsidRPr="009306C8" w:rsidRDefault="00422613" w:rsidP="00A428D7">
      <w:pPr>
        <w:pStyle w:val="Heading2"/>
      </w:pPr>
      <w:r w:rsidRPr="009306C8">
        <w:t xml:space="preserve">Ja izsoles uzvarētājs noteiktajā laikā nav samaksājis nosolīto cenu, par to Izsoles rīkotājs informē izsoles dalībnieku, kurš nosolījis nākamo augstāko cenu, turpmāk – Dalībnieks, un šim Dalībniekam </w:t>
      </w:r>
      <w:r w:rsidRPr="009306C8">
        <w:lastRenderedPageBreak/>
        <w:t xml:space="preserve">ir tiesības 14 (četrpadsmit) dienu laikā no paziņojuma saņemšanas dienas paziņot izsoles rīkotājam par Īpašuma nomu par paša solīto augstāko cenu. </w:t>
      </w:r>
    </w:p>
    <w:p w14:paraId="31D6D178" w14:textId="77777777" w:rsidR="00422613" w:rsidRPr="009306C8" w:rsidRDefault="00422613" w:rsidP="00A428D7">
      <w:pPr>
        <w:pStyle w:val="Heading2"/>
      </w:pPr>
      <w:r w:rsidRPr="009306C8">
        <w:t xml:space="preserve">Ja Noteikumu 5.4. punktā noteiktais Dalībnieks no Īpašuma nomas tiesībām atsakās vai Noteikumu 5.2. punktā norādītajā termiņā nenorēķinās par Īpašuma nomu, izsole tiek uzskatīta par nenotikušu. </w:t>
      </w:r>
    </w:p>
    <w:p w14:paraId="192EBF70" w14:textId="77777777" w:rsidR="00422613" w:rsidRPr="009306C8" w:rsidRDefault="00422613" w:rsidP="00A428D7">
      <w:pPr>
        <w:pStyle w:val="Heading2"/>
      </w:pPr>
      <w:r w:rsidRPr="009306C8">
        <w:t>Izsoles rīkotājs ar izsoles uzvarētāju vai Dalībnieku noslēdz Īpašuma nomas līgumu 30 (trīsdesmit) dienu laikā no izsoles rezultātu apstiprināšanas dienas un nosolītās mēneša nomas maksas saņemšanas.</w:t>
      </w:r>
    </w:p>
    <w:p w14:paraId="3172F32C" w14:textId="77777777" w:rsidR="00422613" w:rsidRPr="009306C8" w:rsidRDefault="00422613" w:rsidP="00A428D7">
      <w:pPr>
        <w:pStyle w:val="Heading2"/>
      </w:pPr>
      <w:r w:rsidRPr="009306C8">
        <w:t>Ja saskaņā ar Noteikumu 5.6. punktu izsoles uzvarētājs vai Dalībnieks neparaksta Īpašuma nomas līgumu, uzskatāms, ka izsoles uzvarētājs vai Dalībnieks ir atteicies no savām tiesībām iegūt Īpašumu nomā (tiesisks darījums starp pusēm nav noticis). Šādā gadījumā Izsoles rīkotājs nosolīto nomas maksu, paturot iemaksāto Nodrošinājumu, pārskaita atpakaļ izsoles dalībniekiem norēķinu kontā, no kura veikta Īpašuma nomas maksas samaksa.</w:t>
      </w:r>
    </w:p>
    <w:p w14:paraId="21E79D67" w14:textId="77777777" w:rsidR="00422613" w:rsidRPr="009306C8" w:rsidRDefault="00422613" w:rsidP="00A428D7">
      <w:pPr>
        <w:pStyle w:val="Heading2"/>
      </w:pPr>
      <w:r w:rsidRPr="009306C8">
        <w:t>Izsoles uzvarētājs vai Dalībnieks Īpašumu no Izsoles rīkotāja pieņem 5 (piecu) darba dienu laikā pēc šādu nosacījumu izpildes:</w:t>
      </w:r>
    </w:p>
    <w:p w14:paraId="4D8E37A8" w14:textId="77777777" w:rsidR="00422613" w:rsidRPr="009306C8" w:rsidRDefault="00422613" w:rsidP="00A428D7">
      <w:pPr>
        <w:pStyle w:val="Heading2"/>
      </w:pPr>
      <w:r w:rsidRPr="009306C8">
        <w:t>Nosolītās mēneša nomas maksas saņemšanas;</w:t>
      </w:r>
    </w:p>
    <w:p w14:paraId="63FA0D8F" w14:textId="77777777" w:rsidR="00422613" w:rsidRPr="009306C8" w:rsidRDefault="00422613" w:rsidP="00A428D7">
      <w:pPr>
        <w:pStyle w:val="Heading2"/>
      </w:pPr>
      <w:r w:rsidRPr="009306C8">
        <w:t>Īpašuma nomas līguma noslēgšanas.</w:t>
      </w:r>
    </w:p>
    <w:p w14:paraId="0AE70583" w14:textId="77777777" w:rsidR="00422613" w:rsidRPr="009306C8" w:rsidRDefault="00422613" w:rsidP="00A428D7">
      <w:pPr>
        <w:pStyle w:val="Heading2"/>
        <w:numPr>
          <w:ilvl w:val="0"/>
          <w:numId w:val="0"/>
        </w:numPr>
        <w:ind w:left="432"/>
      </w:pPr>
    </w:p>
    <w:p w14:paraId="5BCB2EE8"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hAnsi="Times New Roman"/>
          <w:b/>
          <w:bCs/>
        </w:rPr>
        <w:t>Nenotikusi izsole</w:t>
      </w:r>
    </w:p>
    <w:p w14:paraId="1CD35C97" w14:textId="77777777" w:rsidR="00422613" w:rsidRPr="009306C8" w:rsidRDefault="00422613" w:rsidP="00422613">
      <w:pPr>
        <w:pStyle w:val="ListParagraph"/>
        <w:spacing w:after="0" w:line="240" w:lineRule="auto"/>
        <w:ind w:left="360"/>
        <w:rPr>
          <w:rFonts w:ascii="Times New Roman" w:hAnsi="Times New Roman"/>
          <w:b/>
          <w:bCs/>
        </w:rPr>
      </w:pPr>
    </w:p>
    <w:p w14:paraId="7393CC51" w14:textId="77777777" w:rsidR="00422613" w:rsidRPr="009306C8" w:rsidRDefault="00422613" w:rsidP="00A428D7">
      <w:pPr>
        <w:pStyle w:val="Heading2"/>
      </w:pPr>
      <w:r w:rsidRPr="009306C8">
        <w:t xml:space="preserve">Komisija pieņem lēmumu par izsoles atzīšanu par nenotikušu, ja: </w:t>
      </w:r>
    </w:p>
    <w:p w14:paraId="081239DD"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uz izsoli nav autorizēts neviens izsoles dalībnieks; </w:t>
      </w:r>
    </w:p>
    <w:p w14:paraId="3E427F45"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 bijusi izziņota, pārkāpjot Noteikumus vai Publiskas personas mantas atsavināšanas likumu;</w:t>
      </w:r>
    </w:p>
    <w:p w14:paraId="18194572"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tiek noskaidrots, ka nepamatoti noraidīta kāda dalībnieka piedalīšanās izsolē vai nepareizi noraidīts kāds </w:t>
      </w:r>
      <w:proofErr w:type="spellStart"/>
      <w:r w:rsidRPr="009306C8">
        <w:rPr>
          <w:rFonts w:ascii="Times New Roman" w:eastAsia="Times New Roman" w:hAnsi="Times New Roman"/>
        </w:rPr>
        <w:t>pārsolījums</w:t>
      </w:r>
      <w:proofErr w:type="spellEnd"/>
      <w:r w:rsidRPr="009306C8">
        <w:rPr>
          <w:rFonts w:ascii="Times New Roman" w:eastAsia="Times New Roman" w:hAnsi="Times New Roman"/>
        </w:rPr>
        <w:t xml:space="preserve">; </w:t>
      </w:r>
    </w:p>
    <w:p w14:paraId="1C89F5EA"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neviens izsoles dalībnieks nav pārsolījis izsoles sākumcenu; </w:t>
      </w:r>
    </w:p>
    <w:p w14:paraId="73ABE121"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izsoles uzvarētājs vai Dalībnieks nav parakstījis Īpašumā nomas līgumu; </w:t>
      </w:r>
    </w:p>
    <w:p w14:paraId="23E8A800"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izsoles uzvarētājs vai Dalībnieks neveic nomas maksas samaksu Noteikumos noteiktajā kārtībā; </w:t>
      </w:r>
    </w:p>
    <w:p w14:paraId="2F81C8F7"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hAnsi="Times New Roman"/>
        </w:rPr>
        <w:t>Īpašumu</w:t>
      </w:r>
      <w:r w:rsidRPr="009306C8">
        <w:rPr>
          <w:rFonts w:ascii="Times New Roman" w:eastAsia="Times New Roman" w:hAnsi="Times New Roman"/>
        </w:rPr>
        <w:t xml:space="preserve"> nomā persona, kurai nav bijušas tiesības piedalīties izsolē;</w:t>
      </w:r>
    </w:p>
    <w:p w14:paraId="210771B7"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norises laikā, izņemot Noteikumu 4.3.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35A245FC" w14:textId="77777777" w:rsidR="00422613" w:rsidRPr="009306C8" w:rsidRDefault="00422613" w:rsidP="00422613">
      <w:pPr>
        <w:pStyle w:val="ListParagraph"/>
        <w:spacing w:after="0" w:line="240" w:lineRule="auto"/>
        <w:ind w:left="1134"/>
        <w:jc w:val="both"/>
        <w:rPr>
          <w:rFonts w:ascii="Times New Roman" w:eastAsia="Times New Roman" w:hAnsi="Times New Roman"/>
        </w:rPr>
      </w:pPr>
    </w:p>
    <w:p w14:paraId="2D63997B"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eastAsia="Times New Roman" w:hAnsi="Times New Roman"/>
          <w:b/>
          <w:bCs/>
          <w:lang w:eastAsia="x-none"/>
        </w:rPr>
        <w:t>Noslēguma jautājumi</w:t>
      </w:r>
    </w:p>
    <w:p w14:paraId="6103E1B8" w14:textId="77777777" w:rsidR="00422613" w:rsidRPr="009306C8" w:rsidRDefault="00422613" w:rsidP="00422613">
      <w:pPr>
        <w:spacing w:after="0" w:line="240" w:lineRule="auto"/>
        <w:ind w:left="360"/>
        <w:rPr>
          <w:rFonts w:ascii="Times New Roman" w:eastAsia="Times New Roman" w:hAnsi="Times New Roman"/>
          <w:b/>
          <w:bCs/>
          <w:lang w:eastAsia="x-none"/>
        </w:rPr>
      </w:pPr>
    </w:p>
    <w:p w14:paraId="6CF7281B" w14:textId="77777777" w:rsidR="00422613" w:rsidRPr="009306C8" w:rsidRDefault="00422613" w:rsidP="00A428D7">
      <w:pPr>
        <w:pStyle w:val="Heading2"/>
        <w:rPr>
          <w:b/>
        </w:rPr>
      </w:pPr>
      <w:r w:rsidRPr="009306C8">
        <w:t>Pretendenti un izsoles dalībnieki var iesniegt sūdzību par Komisijas darbībām, lēmumiem vai par izsoles rezultātiem Izsoles rīkotājam 5 (piecu) darba dienu laikā no dienas, kad pretendentam vai izsoles dalībniekam kļuva zināms par pārkāpumu, kas ir sūdzības priekšmets.</w:t>
      </w:r>
    </w:p>
    <w:p w14:paraId="60CA92F6" w14:textId="77777777" w:rsidR="00422613" w:rsidRPr="009306C8" w:rsidRDefault="00422613" w:rsidP="00A428D7">
      <w:pPr>
        <w:pStyle w:val="Heading2"/>
      </w:pPr>
      <w:r w:rsidRPr="009306C8">
        <w:t>Izsoles pretendenti, Dalībnieki piekrīt, ka Izsoles rīkotājs veic personas datu apstrādi, pārbaudot sniegto ziņu patiesumu.</w:t>
      </w:r>
    </w:p>
    <w:p w14:paraId="5674CAA5" w14:textId="77777777" w:rsidR="00422613" w:rsidRPr="009306C8" w:rsidRDefault="00422613" w:rsidP="00A428D7">
      <w:pPr>
        <w:pStyle w:val="Heading2"/>
      </w:pPr>
      <w:r w:rsidRPr="009306C8">
        <w:t>Izsoles nosolītā cena ir apliekama ar pievienotās vērtības nodokli.</w:t>
      </w:r>
    </w:p>
    <w:p w14:paraId="598F0FA1" w14:textId="77777777" w:rsidR="00422613" w:rsidRPr="009306C8" w:rsidRDefault="00422613" w:rsidP="00A428D7">
      <w:pPr>
        <w:pStyle w:val="Heading2"/>
      </w:pPr>
      <w:r w:rsidRPr="009306C8">
        <w:t>Visā, kas nav atrunāts Izsoles noteikumos, jāvadās saskaņā Latvijas Republikas spēkā esošiem normatīviem aktiem.</w:t>
      </w:r>
    </w:p>
    <w:p w14:paraId="60577EB6" w14:textId="77777777" w:rsidR="00422613" w:rsidRPr="009306C8" w:rsidRDefault="00422613" w:rsidP="00A428D7">
      <w:pPr>
        <w:pStyle w:val="Heading2"/>
      </w:pPr>
      <w:r w:rsidRPr="009306C8">
        <w:t xml:space="preserve">Noteikumiem ir pievienots šādi pielikumi: </w:t>
      </w:r>
    </w:p>
    <w:p w14:paraId="17A4E330" w14:textId="229DA523" w:rsidR="00422613" w:rsidRPr="00C85265" w:rsidRDefault="003A23F6" w:rsidP="00422613">
      <w:pPr>
        <w:pStyle w:val="ListParagraph"/>
        <w:numPr>
          <w:ilvl w:val="2"/>
          <w:numId w:val="2"/>
        </w:numPr>
        <w:spacing w:after="0" w:line="240" w:lineRule="auto"/>
        <w:rPr>
          <w:rFonts w:ascii="Times New Roman" w:eastAsia="Times New Roman" w:hAnsi="Times New Roman"/>
        </w:rPr>
      </w:pPr>
      <w:r w:rsidRPr="00C85265">
        <w:rPr>
          <w:rFonts w:ascii="Times New Roman" w:hAnsi="Times New Roman"/>
        </w:rPr>
        <w:t>Dobeles pilsētas zemesgrāmatas nodalījum</w:t>
      </w:r>
      <w:r w:rsidR="004A7059" w:rsidRPr="00C85265">
        <w:rPr>
          <w:rFonts w:ascii="Times New Roman" w:hAnsi="Times New Roman"/>
        </w:rPr>
        <w:t>a</w:t>
      </w:r>
      <w:r w:rsidRPr="00C85265">
        <w:rPr>
          <w:rFonts w:ascii="Times New Roman" w:hAnsi="Times New Roman"/>
        </w:rPr>
        <w:t xml:space="preserve"> </w:t>
      </w:r>
      <w:r w:rsidR="007360C4" w:rsidRPr="00C85265">
        <w:rPr>
          <w:rFonts w:ascii="Times New Roman" w:hAnsi="Times New Roman"/>
        </w:rPr>
        <w:t xml:space="preserve">Nr. 100000109432 </w:t>
      </w:r>
      <w:r w:rsidR="004A7059" w:rsidRPr="00C85265">
        <w:rPr>
          <w:rFonts w:ascii="Times New Roman" w:hAnsi="Times New Roman"/>
        </w:rPr>
        <w:t>kopija</w:t>
      </w:r>
      <w:r w:rsidR="00422613" w:rsidRPr="00C85265">
        <w:rPr>
          <w:rFonts w:ascii="Times New Roman" w:eastAsia="Times New Roman" w:hAnsi="Times New Roman"/>
        </w:rPr>
        <w:t>;</w:t>
      </w:r>
    </w:p>
    <w:p w14:paraId="110C3489" w14:textId="77777777" w:rsidR="000A4F34" w:rsidRPr="00C85265" w:rsidRDefault="00422613" w:rsidP="00422613">
      <w:pPr>
        <w:pStyle w:val="ListParagraph"/>
        <w:numPr>
          <w:ilvl w:val="2"/>
          <w:numId w:val="2"/>
        </w:numPr>
        <w:spacing w:after="0" w:line="240" w:lineRule="auto"/>
        <w:rPr>
          <w:rFonts w:ascii="Times New Roman" w:eastAsia="Times New Roman" w:hAnsi="Times New Roman"/>
        </w:rPr>
      </w:pPr>
      <w:r w:rsidRPr="00C85265">
        <w:rPr>
          <w:rFonts w:ascii="Times New Roman" w:eastAsia="Times New Roman" w:hAnsi="Times New Roman"/>
        </w:rPr>
        <w:t>Nomas līgums</w:t>
      </w:r>
      <w:r w:rsidR="000A4F34" w:rsidRPr="00C85265">
        <w:rPr>
          <w:rFonts w:ascii="Times New Roman" w:eastAsia="Times New Roman" w:hAnsi="Times New Roman"/>
        </w:rPr>
        <w:t>;</w:t>
      </w:r>
    </w:p>
    <w:p w14:paraId="0612D579" w14:textId="77777777" w:rsidR="00161E18" w:rsidRDefault="007360C4" w:rsidP="00422613">
      <w:pPr>
        <w:pStyle w:val="ListParagraph"/>
        <w:numPr>
          <w:ilvl w:val="2"/>
          <w:numId w:val="2"/>
        </w:numPr>
        <w:spacing w:after="0" w:line="240" w:lineRule="auto"/>
        <w:rPr>
          <w:rFonts w:ascii="Times New Roman" w:eastAsia="Times New Roman" w:hAnsi="Times New Roman"/>
        </w:rPr>
      </w:pPr>
      <w:r w:rsidRPr="00C85265">
        <w:rPr>
          <w:rFonts w:ascii="Times New Roman" w:eastAsia="Times New Roman" w:hAnsi="Times New Roman"/>
          <w:noProof/>
        </w:rPr>
        <w:t xml:space="preserve">Atzinums par nekustamā īpašuma daļas – nedzīvojamo telpu (kad. </w:t>
      </w:r>
      <w:r w:rsidRPr="00C85265">
        <w:rPr>
          <w:rFonts w:ascii="Times New Roman" w:eastAsia="Times New Roman" w:hAnsi="Times New Roman"/>
          <w:bCs/>
          <w:lang w:eastAsia="lv-LV"/>
        </w:rPr>
        <w:t xml:space="preserve">Nr. </w:t>
      </w:r>
      <w:r w:rsidRPr="00C85265">
        <w:rPr>
          <w:rFonts w:ascii="Times New Roman" w:eastAsia="Times New Roman" w:hAnsi="Times New Roman"/>
          <w:noProof/>
        </w:rPr>
        <w:t xml:space="preserve"> 4601 003 1715), kas atrodas Dobeles novadā, Dobelē, Uzvaras ielā 12A, tirgus nomas maksu</w:t>
      </w:r>
    </w:p>
    <w:p w14:paraId="2BAC5E76" w14:textId="55763E58" w:rsidR="00422613" w:rsidRPr="00C85265" w:rsidRDefault="00161E18" w:rsidP="00422613">
      <w:pPr>
        <w:pStyle w:val="ListParagraph"/>
        <w:numPr>
          <w:ilvl w:val="2"/>
          <w:numId w:val="2"/>
        </w:numPr>
        <w:spacing w:after="0" w:line="240" w:lineRule="auto"/>
        <w:rPr>
          <w:rFonts w:ascii="Times New Roman" w:eastAsia="Times New Roman" w:hAnsi="Times New Roman"/>
        </w:rPr>
      </w:pPr>
      <w:r>
        <w:rPr>
          <w:rFonts w:ascii="Times New Roman" w:eastAsia="Times New Roman" w:hAnsi="Times New Roman"/>
          <w:noProof/>
        </w:rPr>
        <w:t>Telpu plāns</w:t>
      </w:r>
      <w:r w:rsidR="000A4F34" w:rsidRPr="00C85265">
        <w:rPr>
          <w:rFonts w:ascii="Times New Roman" w:hAnsi="Times New Roman"/>
        </w:rPr>
        <w:t>.</w:t>
      </w:r>
    </w:p>
    <w:p w14:paraId="0EB0AD49" w14:textId="77777777" w:rsidR="00422613" w:rsidRPr="009306C8" w:rsidRDefault="00422613" w:rsidP="00A428D7">
      <w:pPr>
        <w:pStyle w:val="Heading2"/>
        <w:numPr>
          <w:ilvl w:val="0"/>
          <w:numId w:val="0"/>
        </w:numPr>
        <w:ind w:left="426"/>
      </w:pPr>
    </w:p>
    <w:p w14:paraId="2AF489E2" w14:textId="77777777" w:rsidR="00422613" w:rsidRPr="009306C8" w:rsidRDefault="00422613" w:rsidP="00422613">
      <w:pPr>
        <w:spacing w:after="0" w:line="240" w:lineRule="auto"/>
        <w:rPr>
          <w:rFonts w:ascii="Times New Roman" w:eastAsia="Times New Roman" w:hAnsi="Times New Roman"/>
        </w:rPr>
      </w:pPr>
    </w:p>
    <w:p w14:paraId="64A31948" w14:textId="3798E7CB" w:rsidR="00422613" w:rsidRPr="009306C8" w:rsidRDefault="00637756" w:rsidP="00422613">
      <w:pPr>
        <w:spacing w:after="0" w:line="240" w:lineRule="auto"/>
        <w:jc w:val="right"/>
        <w:rPr>
          <w:rFonts w:ascii="Times New Roman" w:eastAsia="Times New Roman" w:hAnsi="Times New Roman"/>
        </w:rPr>
      </w:pPr>
      <w:r w:rsidRPr="009306C8">
        <w:rPr>
          <w:rFonts w:ascii="Times New Roman" w:eastAsia="Times New Roman" w:hAnsi="Times New Roman"/>
        </w:rPr>
        <w:t>Izsoļu</w:t>
      </w:r>
      <w:r w:rsidR="00422613" w:rsidRPr="009306C8">
        <w:rPr>
          <w:rFonts w:ascii="Times New Roman" w:eastAsia="Times New Roman" w:hAnsi="Times New Roman"/>
        </w:rPr>
        <w:t xml:space="preserve"> komisijas priekšsēdētājas</w:t>
      </w:r>
    </w:p>
    <w:p w14:paraId="600DC775" w14:textId="3DBBA1B7" w:rsidR="00422613" w:rsidRPr="009306C8" w:rsidRDefault="00637756" w:rsidP="00422613">
      <w:pPr>
        <w:spacing w:after="0" w:line="240" w:lineRule="auto"/>
        <w:jc w:val="right"/>
        <w:rPr>
          <w:rFonts w:ascii="Times New Roman" w:eastAsia="Times New Roman" w:hAnsi="Times New Roman"/>
        </w:rPr>
      </w:pPr>
      <w:r w:rsidRPr="009306C8">
        <w:rPr>
          <w:rFonts w:ascii="Times New Roman" w:eastAsia="Times New Roman" w:hAnsi="Times New Roman"/>
        </w:rPr>
        <w:t xml:space="preserve">U.Bārs </w:t>
      </w:r>
    </w:p>
    <w:p w14:paraId="0BA9BE5B" w14:textId="77777777" w:rsidR="00422613" w:rsidRPr="009306C8" w:rsidRDefault="00422613" w:rsidP="00422613">
      <w:pPr>
        <w:spacing w:after="0" w:line="240" w:lineRule="auto"/>
        <w:jc w:val="right"/>
        <w:rPr>
          <w:rFonts w:ascii="Times New Roman" w:eastAsia="Times New Roman" w:hAnsi="Times New Roman"/>
        </w:rPr>
      </w:pPr>
    </w:p>
    <w:p w14:paraId="09F85D4A" w14:textId="053761AF" w:rsidR="00422613" w:rsidRPr="009306C8" w:rsidRDefault="00637756" w:rsidP="00422613">
      <w:pPr>
        <w:spacing w:after="0" w:line="240" w:lineRule="auto"/>
        <w:jc w:val="right"/>
        <w:rPr>
          <w:rFonts w:ascii="Times New Roman" w:eastAsia="Times New Roman" w:hAnsi="Times New Roman"/>
        </w:rPr>
      </w:pPr>
      <w:bookmarkStart w:id="1" w:name="_Hlk109137123"/>
      <w:r w:rsidRPr="009306C8">
        <w:rPr>
          <w:rFonts w:ascii="Times New Roman" w:eastAsia="Times New Roman" w:hAnsi="Times New Roman"/>
        </w:rPr>
        <w:t>Dobelē</w:t>
      </w:r>
      <w:r w:rsidR="00422613" w:rsidRPr="009306C8">
        <w:rPr>
          <w:rFonts w:ascii="Times New Roman" w:eastAsia="Times New Roman" w:hAnsi="Times New Roman"/>
        </w:rPr>
        <w:t>, 202</w:t>
      </w:r>
      <w:r w:rsidRPr="009306C8">
        <w:rPr>
          <w:rFonts w:ascii="Times New Roman" w:eastAsia="Times New Roman" w:hAnsi="Times New Roman"/>
        </w:rPr>
        <w:t>6</w:t>
      </w:r>
      <w:r w:rsidR="00422613" w:rsidRPr="009306C8">
        <w:rPr>
          <w:rFonts w:ascii="Times New Roman" w:eastAsia="Times New Roman" w:hAnsi="Times New Roman"/>
        </w:rPr>
        <w:t xml:space="preserve">.gada </w:t>
      </w:r>
      <w:bookmarkEnd w:id="1"/>
      <w:r w:rsidR="00616B57">
        <w:rPr>
          <w:rFonts w:ascii="Times New Roman" w:eastAsia="Times New Roman" w:hAnsi="Times New Roman"/>
        </w:rPr>
        <w:t>12</w:t>
      </w:r>
      <w:r w:rsidR="00422613" w:rsidRPr="009306C8">
        <w:rPr>
          <w:rFonts w:ascii="Times New Roman" w:eastAsia="Times New Roman" w:hAnsi="Times New Roman"/>
        </w:rPr>
        <w:t>.</w:t>
      </w:r>
      <w:r w:rsidRPr="009306C8">
        <w:rPr>
          <w:rFonts w:ascii="Times New Roman" w:eastAsia="Times New Roman" w:hAnsi="Times New Roman"/>
        </w:rPr>
        <w:t>m</w:t>
      </w:r>
      <w:r w:rsidR="00616B57">
        <w:rPr>
          <w:rFonts w:ascii="Times New Roman" w:eastAsia="Times New Roman" w:hAnsi="Times New Roman"/>
        </w:rPr>
        <w:t>aijā</w:t>
      </w:r>
    </w:p>
    <w:p w14:paraId="213B633D" w14:textId="77777777" w:rsidR="00422613" w:rsidRPr="009306C8" w:rsidRDefault="00422613" w:rsidP="00496723">
      <w:pPr>
        <w:spacing w:after="0" w:line="240" w:lineRule="auto"/>
        <w:rPr>
          <w:rFonts w:ascii="Times New Roman" w:eastAsia="Times New Roman" w:hAnsi="Times New Roman"/>
        </w:rPr>
      </w:pPr>
    </w:p>
    <w:p w14:paraId="39D72229" w14:textId="77777777" w:rsidR="00422613" w:rsidRPr="009306C8" w:rsidRDefault="00422613" w:rsidP="00422613">
      <w:pPr>
        <w:spacing w:after="0" w:line="240" w:lineRule="auto"/>
        <w:jc w:val="right"/>
        <w:rPr>
          <w:rFonts w:ascii="Times New Roman" w:eastAsia="Times New Roman" w:hAnsi="Times New Roman"/>
        </w:rPr>
      </w:pPr>
      <w:r w:rsidRPr="009306C8">
        <w:rPr>
          <w:rFonts w:ascii="Times New Roman" w:eastAsia="Times New Roman" w:hAnsi="Times New Roman"/>
        </w:rPr>
        <w:br w:type="page"/>
      </w:r>
      <w:r w:rsidRPr="009306C8">
        <w:rPr>
          <w:rFonts w:ascii="Times New Roman" w:hAnsi="Times New Roman"/>
        </w:rPr>
        <w:lastRenderedPageBreak/>
        <w:t>2. pielikums</w:t>
      </w:r>
    </w:p>
    <w:p w14:paraId="0D465E22" w14:textId="77777777" w:rsidR="00422613" w:rsidRPr="009306C8" w:rsidRDefault="00422613" w:rsidP="00422613">
      <w:pPr>
        <w:spacing w:after="0"/>
        <w:rPr>
          <w:rFonts w:ascii="Times New Roman" w:hAnsi="Times New Roman"/>
        </w:rPr>
      </w:pPr>
    </w:p>
    <w:p w14:paraId="5F95ECA8" w14:textId="77777777" w:rsidR="00422613" w:rsidRPr="009306C8" w:rsidRDefault="00422613" w:rsidP="00422613">
      <w:pPr>
        <w:spacing w:after="0"/>
        <w:jc w:val="right"/>
        <w:rPr>
          <w:rFonts w:ascii="Times New Roman" w:hAnsi="Times New Roman"/>
        </w:rPr>
      </w:pPr>
      <w:r w:rsidRPr="009306C8">
        <w:rPr>
          <w:rFonts w:ascii="Times New Roman" w:hAnsi="Times New Roman"/>
        </w:rPr>
        <w:t>PROJEKTS</w:t>
      </w:r>
    </w:p>
    <w:p w14:paraId="15A4CC9D" w14:textId="77777777" w:rsidR="00422613" w:rsidRPr="009306C8" w:rsidRDefault="00422613" w:rsidP="00422613">
      <w:pPr>
        <w:spacing w:after="0"/>
        <w:jc w:val="right"/>
        <w:rPr>
          <w:rFonts w:ascii="Times New Roman" w:hAnsi="Times New Roman"/>
        </w:rPr>
      </w:pPr>
    </w:p>
    <w:p w14:paraId="6E4A65DE" w14:textId="70E22ED3" w:rsidR="00422613" w:rsidRPr="009306C8" w:rsidRDefault="00422613" w:rsidP="00422613">
      <w:pPr>
        <w:spacing w:after="120"/>
        <w:ind w:right="180"/>
        <w:jc w:val="center"/>
        <w:outlineLvl w:val="0"/>
        <w:rPr>
          <w:rFonts w:ascii="Times New Roman" w:hAnsi="Times New Roman"/>
          <w:b/>
        </w:rPr>
      </w:pPr>
      <w:r w:rsidRPr="009306C8">
        <w:rPr>
          <w:rFonts w:ascii="Times New Roman" w:hAnsi="Times New Roman"/>
          <w:b/>
          <w:bCs/>
        </w:rPr>
        <w:t>LĪGUMS Nr. _____</w:t>
      </w:r>
    </w:p>
    <w:p w14:paraId="1DFCB55D" w14:textId="77777777" w:rsidR="00A002B3" w:rsidRDefault="00F425AD" w:rsidP="00422613">
      <w:pPr>
        <w:spacing w:after="0" w:line="240" w:lineRule="auto"/>
        <w:ind w:right="180"/>
        <w:jc w:val="center"/>
        <w:outlineLvl w:val="0"/>
        <w:rPr>
          <w:rFonts w:ascii="Times New Roman" w:eastAsia="Times New Roman" w:hAnsi="Times New Roman"/>
          <w:b/>
        </w:rPr>
      </w:pPr>
      <w:r>
        <w:rPr>
          <w:rFonts w:ascii="Times New Roman" w:eastAsia="Times New Roman" w:hAnsi="Times New Roman"/>
          <w:b/>
        </w:rPr>
        <w:t xml:space="preserve">Par </w:t>
      </w:r>
      <w:r w:rsidRPr="00F425AD">
        <w:rPr>
          <w:rFonts w:ascii="Times New Roman" w:eastAsia="Times New Roman" w:hAnsi="Times New Roman"/>
          <w:b/>
        </w:rPr>
        <w:t xml:space="preserve">nedzīvojamo telpu, kas atrodas Dobeles novadā, Dobelē, Uzvaras ielā 12A, </w:t>
      </w:r>
    </w:p>
    <w:p w14:paraId="3732F6C0" w14:textId="67B821FC" w:rsidR="00422613" w:rsidRPr="009306C8" w:rsidRDefault="00F425AD" w:rsidP="00422613">
      <w:pPr>
        <w:spacing w:after="0" w:line="240" w:lineRule="auto"/>
        <w:ind w:right="180"/>
        <w:jc w:val="center"/>
        <w:outlineLvl w:val="0"/>
        <w:rPr>
          <w:rFonts w:ascii="Times New Roman" w:eastAsia="Times New Roman" w:hAnsi="Times New Roman"/>
          <w:b/>
        </w:rPr>
      </w:pPr>
      <w:r w:rsidRPr="00F425AD">
        <w:rPr>
          <w:rFonts w:ascii="Times New Roman" w:eastAsia="Times New Roman" w:hAnsi="Times New Roman"/>
          <w:b/>
        </w:rPr>
        <w:t xml:space="preserve">ēkā ar kadastra </w:t>
      </w:r>
      <w:r w:rsidR="00A002B3">
        <w:rPr>
          <w:rFonts w:ascii="Times New Roman" w:eastAsia="Times New Roman" w:hAnsi="Times New Roman"/>
          <w:b/>
        </w:rPr>
        <w:t>Nr.</w:t>
      </w:r>
      <w:r w:rsidRPr="00F425AD">
        <w:rPr>
          <w:rFonts w:ascii="Times New Roman" w:eastAsia="Times New Roman" w:hAnsi="Times New Roman"/>
          <w:b/>
        </w:rPr>
        <w:t xml:space="preserve"> 4601 003 1715 </w:t>
      </w:r>
      <w:r>
        <w:rPr>
          <w:rFonts w:ascii="Times New Roman" w:eastAsia="Times New Roman" w:hAnsi="Times New Roman"/>
          <w:b/>
        </w:rPr>
        <w:t>nomu</w:t>
      </w:r>
    </w:p>
    <w:p w14:paraId="3930FC64" w14:textId="45FB0170" w:rsidR="00422613" w:rsidRPr="009306C8" w:rsidRDefault="00857C05" w:rsidP="00857C05">
      <w:pPr>
        <w:tabs>
          <w:tab w:val="left" w:pos="6663"/>
        </w:tabs>
        <w:spacing w:after="0" w:line="240" w:lineRule="auto"/>
        <w:ind w:right="180"/>
        <w:jc w:val="right"/>
        <w:outlineLvl w:val="0"/>
        <w:rPr>
          <w:rFonts w:ascii="Times New Roman" w:eastAsia="Times New Roman" w:hAnsi="Times New Roman"/>
          <w:bCs/>
          <w:i/>
          <w:iCs/>
        </w:rPr>
      </w:pPr>
      <w:r w:rsidRPr="009306C8">
        <w:rPr>
          <w:rFonts w:ascii="Times New Roman" w:eastAsia="Times New Roman" w:hAnsi="Times New Roman"/>
          <w:bCs/>
        </w:rPr>
        <w:t>Dobelē</w:t>
      </w:r>
      <w:r w:rsidR="00422613" w:rsidRPr="009306C8">
        <w:rPr>
          <w:rFonts w:ascii="Times New Roman" w:eastAsia="Times New Roman" w:hAnsi="Times New Roman"/>
          <w:bCs/>
        </w:rPr>
        <w:t>,</w:t>
      </w:r>
      <w:r w:rsidR="00422613" w:rsidRPr="009306C8">
        <w:rPr>
          <w:rFonts w:ascii="Times New Roman" w:eastAsia="Times New Roman" w:hAnsi="Times New Roman"/>
          <w:b/>
        </w:rPr>
        <w:t xml:space="preserve"> </w:t>
      </w:r>
      <w:r w:rsidR="00422613" w:rsidRPr="009306C8">
        <w:rPr>
          <w:rFonts w:ascii="Times New Roman" w:eastAsia="Times New Roman" w:hAnsi="Times New Roman"/>
          <w:b/>
        </w:rPr>
        <w:tab/>
      </w:r>
      <w:r w:rsidR="00422613" w:rsidRPr="009306C8">
        <w:rPr>
          <w:rFonts w:ascii="Times New Roman" w:eastAsia="Times New Roman" w:hAnsi="Times New Roman"/>
          <w:bCs/>
          <w:i/>
          <w:iCs/>
        </w:rPr>
        <w:t xml:space="preserve">datums skatāms laika zīmogā </w:t>
      </w:r>
    </w:p>
    <w:p w14:paraId="274F5D99" w14:textId="77777777" w:rsidR="00422613" w:rsidRPr="009306C8" w:rsidRDefault="00422613" w:rsidP="00422613">
      <w:pPr>
        <w:spacing w:after="0" w:line="240" w:lineRule="auto"/>
        <w:ind w:firstLine="360"/>
        <w:rPr>
          <w:rFonts w:ascii="Times New Roman" w:eastAsia="Times New Roman" w:hAnsi="Times New Roman"/>
        </w:rPr>
      </w:pPr>
      <w:r w:rsidRPr="009306C8">
        <w:rPr>
          <w:rFonts w:ascii="Times New Roman" w:eastAsia="Times New Roman" w:hAnsi="Times New Roman"/>
        </w:rPr>
        <w:t xml:space="preserve">            </w:t>
      </w:r>
    </w:p>
    <w:p w14:paraId="76ED03E1" w14:textId="3B0CD03B" w:rsidR="00857C05" w:rsidRPr="009306C8" w:rsidRDefault="00857C05" w:rsidP="00857C05">
      <w:pPr>
        <w:suppressAutoHyphens/>
        <w:spacing w:after="0" w:line="240" w:lineRule="auto"/>
        <w:jc w:val="both"/>
        <w:rPr>
          <w:rFonts w:ascii="Times New Roman" w:hAnsi="Times New Roman"/>
          <w:lang w:eastAsia="ar-SA"/>
        </w:rPr>
      </w:pPr>
      <w:r w:rsidRPr="009306C8">
        <w:rPr>
          <w:rFonts w:ascii="Times New Roman" w:hAnsi="Times New Roman"/>
          <w:b/>
          <w:lang w:eastAsia="ar-SA"/>
        </w:rPr>
        <w:t>Sabiedrība ar ierobežotu atbildību “DOBELES ŪDENS”</w:t>
      </w:r>
      <w:r w:rsidRPr="009306C8">
        <w:rPr>
          <w:rFonts w:ascii="Times New Roman" w:hAnsi="Times New Roman"/>
          <w:lang w:eastAsia="ar-SA"/>
        </w:rPr>
        <w:t>, vien. reģ. Nr.</w:t>
      </w:r>
      <w:r w:rsidRPr="009306C8">
        <w:rPr>
          <w:rFonts w:ascii="Times New Roman" w:hAnsi="Times New Roman"/>
        </w:rPr>
        <w:t xml:space="preserve"> </w:t>
      </w:r>
      <w:r w:rsidRPr="009306C8">
        <w:rPr>
          <w:rFonts w:ascii="Times New Roman" w:eastAsia="Times New Roman" w:hAnsi="Times New Roman"/>
        </w:rPr>
        <w:t>45103000470</w:t>
      </w:r>
      <w:r w:rsidRPr="009306C8">
        <w:rPr>
          <w:rFonts w:ascii="Times New Roman" w:hAnsi="Times New Roman"/>
          <w:lang w:eastAsia="ar-SA"/>
        </w:rPr>
        <w:t xml:space="preserve"> (turpmāk – IZNOMĀTĀJS), tās valdes locekļa Arņa Birzmaļa personā, </w:t>
      </w:r>
      <w:r w:rsidRPr="009306C8">
        <w:rPr>
          <w:rFonts w:ascii="Times New Roman" w:hAnsi="Times New Roman"/>
        </w:rPr>
        <w:t>kurš rīkojas saskaņā ar sabiedrības statūtiem</w:t>
      </w:r>
      <w:r w:rsidRPr="009306C8">
        <w:rPr>
          <w:rFonts w:ascii="Times New Roman" w:hAnsi="Times New Roman"/>
          <w:lang w:eastAsia="ar-SA"/>
        </w:rPr>
        <w:t>, no vienas puses, un</w:t>
      </w:r>
    </w:p>
    <w:p w14:paraId="1CF0244F" w14:textId="0D440B4F" w:rsidR="00422613" w:rsidRPr="009306C8" w:rsidRDefault="00422613" w:rsidP="00422613">
      <w:pPr>
        <w:spacing w:after="0" w:line="240" w:lineRule="auto"/>
        <w:jc w:val="both"/>
        <w:rPr>
          <w:rFonts w:ascii="Times New Roman" w:hAnsi="Times New Roman"/>
        </w:rPr>
      </w:pPr>
      <w:r w:rsidRPr="009306C8">
        <w:rPr>
          <w:rFonts w:ascii="Times New Roman" w:hAnsi="Times New Roman"/>
          <w:b/>
          <w:bCs/>
        </w:rPr>
        <w:t>________________</w:t>
      </w:r>
      <w:r w:rsidRPr="009306C8">
        <w:rPr>
          <w:rFonts w:ascii="Times New Roman" w:hAnsi="Times New Roman"/>
        </w:rPr>
        <w:t>, vienotais reģistrācijas Nr.</w:t>
      </w:r>
      <w:r w:rsidR="003F492A">
        <w:rPr>
          <w:rFonts w:ascii="Times New Roman" w:hAnsi="Times New Roman"/>
        </w:rPr>
        <w:t xml:space="preserve"> </w:t>
      </w:r>
      <w:r w:rsidRPr="009306C8">
        <w:rPr>
          <w:rFonts w:ascii="Times New Roman" w:hAnsi="Times New Roman"/>
        </w:rPr>
        <w:t>vai personas kods _____________, tās ________________ personā, turpmāk – NOMNIEKS, no otras puses, abi kopā un atsevišķi turpmāk - Līdzējs/Līdzēji, pamatojoties uz Izsoles komisijas 202</w:t>
      </w:r>
      <w:r w:rsidR="00857C05" w:rsidRPr="009306C8">
        <w:rPr>
          <w:rFonts w:ascii="Times New Roman" w:hAnsi="Times New Roman"/>
        </w:rPr>
        <w:t>6</w:t>
      </w:r>
      <w:r w:rsidRPr="009306C8">
        <w:rPr>
          <w:rFonts w:ascii="Times New Roman" w:hAnsi="Times New Roman"/>
        </w:rPr>
        <w:t>. gada __. ________ lēmumu,  noslēdz šādu nomas līgumu, turpmāk – Līgums:</w:t>
      </w:r>
    </w:p>
    <w:p w14:paraId="43ADA212" w14:textId="77777777" w:rsidR="00422613" w:rsidRPr="009306C8" w:rsidRDefault="00422613" w:rsidP="00422613">
      <w:pPr>
        <w:numPr>
          <w:ilvl w:val="0"/>
          <w:numId w:val="11"/>
        </w:numPr>
        <w:tabs>
          <w:tab w:val="left" w:pos="9072"/>
        </w:tabs>
        <w:spacing w:before="120" w:after="120" w:line="240" w:lineRule="auto"/>
        <w:ind w:left="374" w:right="-6" w:hanging="374"/>
        <w:jc w:val="center"/>
        <w:rPr>
          <w:rFonts w:ascii="Times New Roman" w:eastAsia="Times New Roman" w:hAnsi="Times New Roman"/>
          <w:b/>
        </w:rPr>
      </w:pPr>
      <w:r w:rsidRPr="009306C8">
        <w:rPr>
          <w:rFonts w:ascii="Times New Roman" w:eastAsia="Times New Roman" w:hAnsi="Times New Roman"/>
          <w:b/>
        </w:rPr>
        <w:t>LĪGUMA PRIEKŠMETS</w:t>
      </w:r>
    </w:p>
    <w:p w14:paraId="6D09D128" w14:textId="0BDC5A5A" w:rsidR="00496723" w:rsidRPr="00496723" w:rsidRDefault="00422613" w:rsidP="00A430D7">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496723">
        <w:rPr>
          <w:rFonts w:ascii="Times New Roman" w:eastAsia="Times New Roman" w:hAnsi="Times New Roman"/>
        </w:rPr>
        <w:t>IZNOMĀTĀJS iznomā NOMNIEKAM par maksu savā īpašumā esoš</w:t>
      </w:r>
      <w:r w:rsidR="00496723" w:rsidRPr="00496723">
        <w:rPr>
          <w:rFonts w:ascii="Times New Roman" w:eastAsia="Times New Roman" w:hAnsi="Times New Roman"/>
        </w:rPr>
        <w:t>ā</w:t>
      </w:r>
      <w:r w:rsidRPr="00496723">
        <w:rPr>
          <w:rFonts w:ascii="Times New Roman" w:eastAsia="Times New Roman" w:hAnsi="Times New Roman"/>
        </w:rPr>
        <w:t xml:space="preserve"> </w:t>
      </w:r>
      <w:r w:rsidR="00496723" w:rsidRPr="00496723">
        <w:rPr>
          <w:rFonts w:ascii="Times New Roman" w:eastAsia="Times New Roman" w:hAnsi="Times New Roman"/>
        </w:rPr>
        <w:t xml:space="preserve">nekustamā īpašuma daļu – nedzīvojamās telpas, kas atrodas Dobeles novadā, Dobelē, Uzvaras ielā 12A, ēkā ar kadastra </w:t>
      </w:r>
      <w:r w:rsidR="00A002B3">
        <w:rPr>
          <w:rFonts w:ascii="Times New Roman" w:eastAsia="Times New Roman" w:hAnsi="Times New Roman"/>
        </w:rPr>
        <w:t>Nr.</w:t>
      </w:r>
      <w:r w:rsidR="00496723" w:rsidRPr="00496723">
        <w:rPr>
          <w:rFonts w:ascii="Times New Roman" w:eastAsia="Times New Roman" w:hAnsi="Times New Roman"/>
        </w:rPr>
        <w:t xml:space="preserve"> 4601 003 1715, ar kopējo platību </w:t>
      </w:r>
      <w:r w:rsidR="00496723" w:rsidRPr="00496723">
        <w:rPr>
          <w:rFonts w:ascii="Times New Roman" w:eastAsia="Times New Roman" w:hAnsi="Times New Roman"/>
          <w:b/>
          <w:bCs/>
        </w:rPr>
        <w:t>1670,6 m²</w:t>
      </w:r>
      <w:r w:rsidR="00496723" w:rsidRPr="00496723">
        <w:rPr>
          <w:rFonts w:ascii="Times New Roman" w:eastAsia="Times New Roman" w:hAnsi="Times New Roman"/>
        </w:rPr>
        <w:t xml:space="preserve">, kas aprēķināta, no kopējās telpu platības 1703,6 m² atņemot telpu Nr.003-18 ar platību 33,0 m² </w:t>
      </w:r>
      <w:r w:rsidR="008C70ED">
        <w:rPr>
          <w:rFonts w:ascii="Times New Roman" w:hAnsi="Times New Roman"/>
        </w:rPr>
        <w:t xml:space="preserve">(sk. Telpu plānu) </w:t>
      </w:r>
      <w:r w:rsidR="00496723" w:rsidRPr="00496723">
        <w:rPr>
          <w:rFonts w:ascii="Times New Roman" w:eastAsia="Times New Roman" w:hAnsi="Times New Roman"/>
        </w:rPr>
        <w:t xml:space="preserve">(turpmāk – </w:t>
      </w:r>
      <w:r w:rsidR="00496723">
        <w:rPr>
          <w:rFonts w:ascii="Times New Roman" w:eastAsia="Times New Roman" w:hAnsi="Times New Roman"/>
        </w:rPr>
        <w:t>O</w:t>
      </w:r>
      <w:r w:rsidR="00496723" w:rsidRPr="00496723">
        <w:rPr>
          <w:rFonts w:ascii="Times New Roman" w:eastAsia="Times New Roman" w:hAnsi="Times New Roman"/>
        </w:rPr>
        <w:t>bjekts)</w:t>
      </w:r>
      <w:r w:rsidR="00496723">
        <w:rPr>
          <w:rFonts w:ascii="Times New Roman" w:eastAsia="Times New Roman" w:hAnsi="Times New Roman"/>
        </w:rPr>
        <w:t>.</w:t>
      </w:r>
    </w:p>
    <w:p w14:paraId="71CD7985" w14:textId="77777777" w:rsidR="00422613" w:rsidRPr="009306C8" w:rsidRDefault="00422613" w:rsidP="00422613">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Objekta nodošana NOMNIEKA lietošanā tiek noformēta ar Līdzēju abpusēji parakstītu pieņemšanas un nodošanas aktu. Akta forma pievienota Līgumam kā 1.pielikums un ir tā neatņemama sastāvdaļa.</w:t>
      </w:r>
    </w:p>
    <w:p w14:paraId="72BBC518" w14:textId="77777777" w:rsidR="00422613" w:rsidRPr="009306C8" w:rsidRDefault="00422613" w:rsidP="00422613">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Objekta atgriešana pēc Līguma termiņa beigām tiek noformēta ar Līdzēju abpusēji parakstītu pieņemšanas un nodošanas aktu. Akta forma pievienota Līgumam kā 2.pielikums un ir tā neatņemama sastāvdaļa.</w:t>
      </w:r>
    </w:p>
    <w:p w14:paraId="28852B92" w14:textId="77777777" w:rsidR="00422613" w:rsidRPr="009306C8" w:rsidRDefault="00422613" w:rsidP="00422613">
      <w:pPr>
        <w:numPr>
          <w:ilvl w:val="0"/>
          <w:numId w:val="11"/>
        </w:numPr>
        <w:tabs>
          <w:tab w:val="left" w:pos="9072"/>
        </w:tabs>
        <w:spacing w:before="120" w:after="120" w:line="240" w:lineRule="auto"/>
        <w:ind w:left="374" w:right="-6" w:hanging="374"/>
        <w:jc w:val="center"/>
        <w:rPr>
          <w:rFonts w:ascii="Times New Roman" w:eastAsia="Times New Roman" w:hAnsi="Times New Roman"/>
          <w:b/>
        </w:rPr>
      </w:pPr>
      <w:r w:rsidRPr="009306C8">
        <w:rPr>
          <w:rFonts w:ascii="Times New Roman" w:eastAsia="Times New Roman" w:hAnsi="Times New Roman"/>
          <w:b/>
        </w:rPr>
        <w:t>CENAS UN APMAKSAS KĀRTĪBA</w:t>
      </w:r>
    </w:p>
    <w:p w14:paraId="17E551A4" w14:textId="7E7400A6" w:rsidR="00422613" w:rsidRPr="007B07E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Par tiesībām nomāt Līguma 1.1.punktā noteikto Objektu, NOMNIEKS maksā IZNOMĀTĀJAM nomas maksu </w:t>
      </w:r>
      <w:r w:rsidRPr="009306C8">
        <w:rPr>
          <w:rFonts w:ascii="Times New Roman" w:eastAsia="Times New Roman" w:hAnsi="Times New Roman"/>
          <w:b/>
          <w:bCs/>
        </w:rPr>
        <w:t>____</w:t>
      </w:r>
      <w:r w:rsidRPr="009306C8">
        <w:rPr>
          <w:rFonts w:ascii="Times New Roman" w:eastAsia="Times New Roman" w:hAnsi="Times New Roman"/>
          <w:b/>
        </w:rPr>
        <w:t xml:space="preserve"> EUR (_______ euro, ___ centi),</w:t>
      </w:r>
      <w:r w:rsidRPr="009306C8">
        <w:rPr>
          <w:rFonts w:ascii="Times New Roman" w:eastAsia="Times New Roman" w:hAnsi="Times New Roman"/>
        </w:rPr>
        <w:t xml:space="preserve"> bez pievienotās vērtības nodokļa mēnesī. </w:t>
      </w:r>
      <w:r w:rsidR="00D07813" w:rsidRPr="009306C8">
        <w:rPr>
          <w:rFonts w:ascii="Times New Roman" w:hAnsi="Times New Roman"/>
        </w:rPr>
        <w:t xml:space="preserve">Sākot ar 2027.gadu, nomas maksa tiek indeksēta, piemērojot iepriekšējā kalendārā gada vidējo gada inflācijas rādītāju, ko publicējusi Centrālā statistikas pārvalde. Indeksētā </w:t>
      </w:r>
      <w:r w:rsidR="00D07813" w:rsidRPr="007B07E8">
        <w:rPr>
          <w:rFonts w:ascii="Times New Roman" w:hAnsi="Times New Roman"/>
        </w:rPr>
        <w:t>nomas maksa tiek aprēķināta, palielinot iepriekšējā gada nomas maksu par attiecīgo inflācijas procentu.</w:t>
      </w:r>
      <w:r w:rsidR="007B07E8" w:rsidRPr="007B07E8">
        <w:rPr>
          <w:rFonts w:ascii="Times New Roman" w:hAnsi="Times New Roman"/>
        </w:rPr>
        <w:t xml:space="preserve"> Papildus nomas maksai Nomnieks maksā Nekustamā īpašuma nodokli  proporcionāli zemesgabala un telpu platībai.</w:t>
      </w:r>
    </w:p>
    <w:p w14:paraId="5379ACA3"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NOMNIEKS maksā nomas maksu IZNOMĀTĀJAM neatkarīgi no tā, vai NOMNIEKS izmanto Objekta lietojuma tiesības.</w:t>
      </w:r>
    </w:p>
    <w:p w14:paraId="7DE0BB8F"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Pievienotās vērtības nodoklis tiek piemērots saskaņā ar spēkā esošajiem normatīvajiem aktiem.</w:t>
      </w:r>
    </w:p>
    <w:p w14:paraId="31884EB1"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Līguma 2.1.punktā noteikto nomas maksu NOMNIEKS</w:t>
      </w:r>
      <w:r w:rsidRPr="009306C8">
        <w:rPr>
          <w:rFonts w:ascii="Times New Roman" w:eastAsia="Times New Roman" w:hAnsi="Times New Roman"/>
          <w:b/>
        </w:rPr>
        <w:t xml:space="preserve"> </w:t>
      </w:r>
      <w:r w:rsidRPr="009306C8">
        <w:rPr>
          <w:rFonts w:ascii="Times New Roman" w:eastAsia="Times New Roman" w:hAnsi="Times New Roman"/>
        </w:rPr>
        <w:t>maksā</w:t>
      </w:r>
      <w:r w:rsidRPr="009306C8">
        <w:rPr>
          <w:rFonts w:ascii="Times New Roman" w:eastAsia="Times New Roman" w:hAnsi="Times New Roman"/>
          <w:b/>
        </w:rPr>
        <w:t xml:space="preserve"> </w:t>
      </w:r>
      <w:r w:rsidRPr="009306C8">
        <w:rPr>
          <w:rFonts w:ascii="Times New Roman" w:eastAsia="Times New Roman" w:hAnsi="Times New Roman"/>
        </w:rPr>
        <w:t>par tekošo mēnesi 10 (desmit) dienu laikā pēc rēķina saņemšanas.</w:t>
      </w:r>
    </w:p>
    <w:p w14:paraId="553FABF3" w14:textId="3C34398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Par </w:t>
      </w:r>
      <w:r w:rsidR="008C70ED">
        <w:rPr>
          <w:rFonts w:ascii="Times New Roman" w:eastAsia="Times New Roman" w:hAnsi="Times New Roman"/>
        </w:rPr>
        <w:t xml:space="preserve">komunālajiem pakalpojumiem, </w:t>
      </w:r>
      <w:r w:rsidRPr="009306C8">
        <w:rPr>
          <w:rFonts w:ascii="Times New Roman" w:eastAsia="Times New Roman" w:hAnsi="Times New Roman"/>
        </w:rPr>
        <w:t xml:space="preserve">patērēto elektroenerģiju </w:t>
      </w:r>
      <w:r w:rsidR="003F492A">
        <w:rPr>
          <w:rFonts w:ascii="Times New Roman" w:eastAsia="Times New Roman" w:hAnsi="Times New Roman"/>
        </w:rPr>
        <w:t xml:space="preserve">un ūdenssaimniecības pakalpojumiem </w:t>
      </w:r>
      <w:r w:rsidRPr="009306C8">
        <w:rPr>
          <w:rFonts w:ascii="Times New Roman" w:eastAsia="Times New Roman" w:hAnsi="Times New Roman"/>
        </w:rPr>
        <w:t>NOMNIEKS norēķinās ar IZNOMĀTĀJU katru mēnesi ne vēlāk kā līdz norēķinu mēnesim sekojošā mēneša 10. (desmitajam) datumam pēc IZNOMĀTĀJA izrakstīta rēķina.</w:t>
      </w:r>
    </w:p>
    <w:p w14:paraId="06B46658"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Līdzēji piekrīt, ka rēķini tiek sagatavoti un nosūtīti elektroniski uz NOMNIEKA e-pasta adresi: </w:t>
      </w:r>
      <w:r w:rsidRPr="009306C8">
        <w:rPr>
          <w:rFonts w:ascii="Times New Roman" w:hAnsi="Times New Roman"/>
        </w:rPr>
        <w:t xml:space="preserve">____. </w:t>
      </w:r>
    </w:p>
    <w:p w14:paraId="51C6E202"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Līdzēji piekrīt, ka par rēķina saņemšanas dienu tiek uzskatīta diena, kad IZNOMĀTĀJS rēķinus nosūtījis uz Līguma 2.6.punktā norādīto NOMNIEKA e-pasta adresi.</w:t>
      </w:r>
    </w:p>
    <w:p w14:paraId="55D94EBA"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Visi Līgumā paredzētie maksājumi tiek uzskatīti par samaksātiem tajā brīdī, kad IZNOMĀTĀJA bankas kontā ir ieskaitīts maksājums pilnā apmērā.</w:t>
      </w:r>
    </w:p>
    <w:p w14:paraId="0CAE13E9"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IZNOMĀTĀJAM</w:t>
      </w:r>
      <w:r w:rsidRPr="009306C8">
        <w:rPr>
          <w:rFonts w:ascii="Times New Roman" w:eastAsia="Times New Roman" w:hAnsi="Times New Roman"/>
          <w:b/>
        </w:rPr>
        <w:t xml:space="preserve"> </w:t>
      </w:r>
      <w:r w:rsidRPr="009306C8">
        <w:rPr>
          <w:rFonts w:ascii="Times New Roman" w:eastAsia="Times New Roman" w:hAnsi="Times New Roman"/>
        </w:rPr>
        <w:t>ir tiesības objektīvu iemeslu dēļ (uzturēšanas izmaksas, inflācija u.c.) pārskatīt Līguma 2.1.punktā noteikto nomas maksu, taču ne biežāk, kā vienu reizi gadā, par to informējot NOMNIEKU 1 (vienu) mēnesi iepriekš.</w:t>
      </w:r>
    </w:p>
    <w:p w14:paraId="0D3E790F" w14:textId="77777777" w:rsidR="00422613"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IZNOMĀTĀJAM ir tiesības objektīvu iemeslu dēļ (komunikāciju remontdarbi u.c.) pārtraukt Objekta iznomāšanu uz laiku vai pilnībā, par to 5 (piecas) darba dienas iepriekš e-pastā informējot NOMNIEKU un attiecīgi nesaņemot maksu par konkrēto pārtraukuma periodu.</w:t>
      </w:r>
    </w:p>
    <w:p w14:paraId="3A6E8732" w14:textId="77777777" w:rsidR="008C70ED" w:rsidRPr="009306C8" w:rsidRDefault="008C70ED" w:rsidP="008C70ED">
      <w:pPr>
        <w:tabs>
          <w:tab w:val="num" w:pos="567"/>
        </w:tabs>
        <w:spacing w:after="0" w:line="240" w:lineRule="auto"/>
        <w:ind w:left="567" w:right="-6"/>
        <w:jc w:val="both"/>
        <w:rPr>
          <w:rFonts w:ascii="Times New Roman" w:eastAsia="Times New Roman" w:hAnsi="Times New Roman"/>
        </w:rPr>
      </w:pPr>
    </w:p>
    <w:p w14:paraId="30B6FCC2"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lastRenderedPageBreak/>
        <w:t>IZNOMĀTĀJA TIESĪBAS UN PIENĀKUMI</w:t>
      </w:r>
    </w:p>
    <w:p w14:paraId="770B5CD0" w14:textId="77777777" w:rsidR="00422613" w:rsidRPr="009306C8" w:rsidRDefault="00422613" w:rsidP="00422613">
      <w:pPr>
        <w:pStyle w:val="ListParagraph"/>
        <w:numPr>
          <w:ilvl w:val="1"/>
          <w:numId w:val="12"/>
        </w:numPr>
        <w:tabs>
          <w:tab w:val="clear" w:pos="720"/>
        </w:tabs>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t>IZNOMĀTĀJS apņemas nodrošināt brīvu un nepārtrauktu pieeju Objektam.</w:t>
      </w:r>
    </w:p>
    <w:p w14:paraId="09F49C90" w14:textId="77777777" w:rsidR="00422613" w:rsidRPr="009306C8" w:rsidRDefault="00422613" w:rsidP="00422613">
      <w:pPr>
        <w:numPr>
          <w:ilvl w:val="1"/>
          <w:numId w:val="12"/>
        </w:numPr>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t>IZNOMĀTĀJS apņemas savlaicīgi, bet ne vēlāk kā 5 (piecas) darba dienas iepriekš, informēt NOMNIEKU par paredzamajiem tehniska rakstura darbiem, kas minēti Līguma 2.10.punktā.</w:t>
      </w:r>
    </w:p>
    <w:p w14:paraId="082703AD" w14:textId="77777777" w:rsidR="00422613" w:rsidRPr="009306C8" w:rsidRDefault="00422613" w:rsidP="00422613">
      <w:pPr>
        <w:numPr>
          <w:ilvl w:val="1"/>
          <w:numId w:val="12"/>
        </w:numPr>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t>IZNOMĀTĀJAM ir tiesības apsekot Objektu, lai pārliecinātos par to, lai pārliecinātos par to, ka NOMNIEKS ievēro Līguma noteikumus.</w:t>
      </w:r>
    </w:p>
    <w:p w14:paraId="266BC94C"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NOMNIEKA TIESĪBAS UN PIENĀKUMI</w:t>
      </w:r>
    </w:p>
    <w:p w14:paraId="10163989"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NOMNIEKAM ir tiesības brīvi lietot tam nomā nodoto Objektu, ievērojot šajā Līgumā noteikto kārtību un spēkā esošo normatīvu aktu prasības.</w:t>
      </w:r>
    </w:p>
    <w:p w14:paraId="3FA9F6D7"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NOMNIEKAM ir pienākums veikt rēķinu apmaksu, ievērojot 2.4. un 2.5. punktā noteikto rēķina apmaksas termiņu.</w:t>
      </w:r>
    </w:p>
    <w:p w14:paraId="766F672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NOMNIEKS apņemas:</w:t>
      </w:r>
    </w:p>
    <w:p w14:paraId="2AD617B8"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nepiesārņot Objektu, objektam piegulošo teritoriju un neveikt darbības, kas pasliktinātu tā stāvokli;</w:t>
      </w:r>
    </w:p>
    <w:p w14:paraId="7258B6BF"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neveikt remonta darbus Objektā bez IZNOMĀTĀJA rakstiskas atļaujas saņemšanas;</w:t>
      </w:r>
    </w:p>
    <w:p w14:paraId="5067B379" w14:textId="1173C3DA"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 xml:space="preserve">ar savām darbībām neaizskart blakus esošo </w:t>
      </w:r>
      <w:r w:rsidR="008C70ED">
        <w:rPr>
          <w:rFonts w:ascii="Times New Roman" w:eastAsia="Times New Roman" w:hAnsi="Times New Roman"/>
        </w:rPr>
        <w:t>telpu/</w:t>
      </w:r>
      <w:r w:rsidRPr="009306C8">
        <w:rPr>
          <w:rFonts w:ascii="Times New Roman" w:eastAsia="Times New Roman" w:hAnsi="Times New Roman"/>
        </w:rPr>
        <w:t>ēku un zemju īpašnieku likumīgās intereses;</w:t>
      </w:r>
    </w:p>
    <w:p w14:paraId="355D0CFD"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nenodot savas nomas tiesības citām fiziskām vai juridiskām personām bez IZNOMĀTAJA rakstiskas piekrišanas;</w:t>
      </w:r>
    </w:p>
    <w:p w14:paraId="4DC80C31"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Līguma termiņam beidzoties, atgriezt Objektu IZNOMĀTĀJAM ne sliktākā stāvoklī, kādā tas bija nodošanas brīdī;</w:t>
      </w:r>
    </w:p>
    <w:p w14:paraId="0E889C2E"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savlaicīgi veikt Līgumā noteiktos maksājumus;</w:t>
      </w:r>
    </w:p>
    <w:p w14:paraId="29DC452A"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nekavējoties informēt IZNOMĀTĀJU un organizācijas, kas nodrošina attiecīgo komunikāciju apkalpošanu, par avārijas situācijām, kā arī veikt neatliekamus pasākumus avāriju vai to seku likvidēšanai;</w:t>
      </w:r>
    </w:p>
    <w:p w14:paraId="0256156F"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nodrošināt brīvu piekļuvi Objektam pēc IZNOMĀTĀJA pieprasījuma;</w:t>
      </w:r>
    </w:p>
    <w:p w14:paraId="3B80E724"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atbrīvot Objektu un nodot to IZNOMĀTĀJAM Līguma 1.3. punktā noteiktajā kārtībā 10 (desmit) darba dienu laikā, ja Līgums zaudē spēku saistībā ar Līguma 6.1. punktā noteiktā termiņa notecējumu;</w:t>
      </w:r>
    </w:p>
    <w:p w14:paraId="5B30232D"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atbrīvot Objektu un nodot to IZNOMĀTĀJAM Līguma 1.3. punktā noteiktajā kārtībā 5 (piecu) darba dienu laikā, ja Līgums tiek izbeigts 6.4. vai 6.5. punktā noteiktajā kārtībā.</w:t>
      </w:r>
    </w:p>
    <w:p w14:paraId="37D65820" w14:textId="77777777" w:rsidR="00961959" w:rsidRDefault="00422613" w:rsidP="00961959">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lietot elektroenerģijas pieslēgumu atļautās slodzes robežās. Ar savu darbību neradīt elektroenerģijas kvalitātes pazemināšanos, kas traucē IZNOMĀTĀJA elektroietaišu normālu darbu, vai bojāt IZNOMĀTĀJA elektroietaises, uzņemoties pilnu atbildību par IZNOMĀTĀJAM šajā sakarā radītajiem zaudējumiem</w:t>
      </w:r>
      <w:r w:rsidR="00961959">
        <w:rPr>
          <w:rFonts w:ascii="Times New Roman" w:eastAsia="Times New Roman" w:hAnsi="Times New Roman"/>
        </w:rPr>
        <w:t>.</w:t>
      </w:r>
    </w:p>
    <w:p w14:paraId="71E867F6" w14:textId="43B352DA" w:rsidR="00961959" w:rsidRPr="00961959" w:rsidRDefault="00961959" w:rsidP="00961959">
      <w:pPr>
        <w:numPr>
          <w:ilvl w:val="2"/>
          <w:numId w:val="12"/>
        </w:numPr>
        <w:tabs>
          <w:tab w:val="left" w:pos="9072"/>
        </w:tabs>
        <w:spacing w:after="0" w:line="240" w:lineRule="auto"/>
        <w:ind w:left="993" w:right="-3" w:hanging="709"/>
        <w:jc w:val="both"/>
        <w:rPr>
          <w:rFonts w:ascii="Times New Roman" w:eastAsia="Times New Roman" w:hAnsi="Times New Roman"/>
        </w:rPr>
      </w:pPr>
      <w:r w:rsidRPr="00961959">
        <w:rPr>
          <w:rFonts w:ascii="Times New Roman" w:eastAsia="Times New Roman" w:hAnsi="Times New Roman"/>
        </w:rPr>
        <w:t xml:space="preserve">par saviem līdzekļiem visā nomas termiņa laikā apdrošināt nomāto </w:t>
      </w:r>
      <w:r w:rsidR="008C70ED">
        <w:rPr>
          <w:rFonts w:ascii="Times New Roman" w:eastAsia="Times New Roman" w:hAnsi="Times New Roman"/>
        </w:rPr>
        <w:t>O</w:t>
      </w:r>
      <w:r w:rsidRPr="00961959">
        <w:rPr>
          <w:rFonts w:ascii="Times New Roman" w:eastAsia="Times New Roman" w:hAnsi="Times New Roman"/>
        </w:rPr>
        <w:t>bjektu tā atjaunošanas vērtībā par labu I</w:t>
      </w:r>
      <w:r w:rsidR="008C70ED">
        <w:rPr>
          <w:rFonts w:ascii="Times New Roman" w:eastAsia="Times New Roman" w:hAnsi="Times New Roman"/>
        </w:rPr>
        <w:t>ZNOMĀTĀJAM</w:t>
      </w:r>
      <w:r w:rsidRPr="00961959">
        <w:rPr>
          <w:rFonts w:ascii="Times New Roman" w:eastAsia="Times New Roman" w:hAnsi="Times New Roman"/>
        </w:rPr>
        <w:t>, ietverot apdrošināšanas segumā vismaz šādus riskus: ugunsgrēks, dabas stihijas, ūdens noplūdes, trešo personu prettiesiska rīcība (t.sk. zādzība, vandālisms), kā arī civiltiesiskās atbildības apdrošināšanu par zaudējumiem, kas var tikt nodarīti trešajām personām saistībā ar nomātā objekta lietošanu.</w:t>
      </w:r>
    </w:p>
    <w:p w14:paraId="4FC07492" w14:textId="11E6F5EB" w:rsidR="00961959" w:rsidRPr="009306C8" w:rsidRDefault="00961959" w:rsidP="00961959">
      <w:pPr>
        <w:numPr>
          <w:ilvl w:val="2"/>
          <w:numId w:val="12"/>
        </w:numPr>
        <w:tabs>
          <w:tab w:val="left" w:pos="9072"/>
        </w:tabs>
        <w:spacing w:after="0" w:line="240" w:lineRule="auto"/>
        <w:ind w:right="-3"/>
        <w:jc w:val="both"/>
        <w:rPr>
          <w:rFonts w:ascii="Times New Roman" w:eastAsia="Times New Roman" w:hAnsi="Times New Roman"/>
        </w:rPr>
      </w:pPr>
      <w:r w:rsidRPr="00961959">
        <w:rPr>
          <w:rFonts w:ascii="Times New Roman" w:eastAsia="Times New Roman" w:hAnsi="Times New Roman"/>
        </w:rPr>
        <w:t>N</w:t>
      </w:r>
      <w:r w:rsidR="008C70ED">
        <w:rPr>
          <w:rFonts w:ascii="Times New Roman" w:eastAsia="Times New Roman" w:hAnsi="Times New Roman"/>
        </w:rPr>
        <w:t>OMNIEKS</w:t>
      </w:r>
      <w:r w:rsidRPr="00961959">
        <w:rPr>
          <w:rFonts w:ascii="Times New Roman" w:eastAsia="Times New Roman" w:hAnsi="Times New Roman"/>
        </w:rPr>
        <w:t xml:space="preserve"> nodrošina, ka apdrošināšanas polise ir spēkā nepārtraukti visā nomas periodā, un katru gadu iesniedz I</w:t>
      </w:r>
      <w:r w:rsidR="008C70ED">
        <w:rPr>
          <w:rFonts w:ascii="Times New Roman" w:eastAsia="Times New Roman" w:hAnsi="Times New Roman"/>
        </w:rPr>
        <w:t>ZNOMĀTĀJAM</w:t>
      </w:r>
      <w:r w:rsidRPr="00961959">
        <w:rPr>
          <w:rFonts w:ascii="Times New Roman" w:eastAsia="Times New Roman" w:hAnsi="Times New Roman"/>
        </w:rPr>
        <w:t xml:space="preserve"> attiecīgās derīgās apdrošināšanas polises kopiju, kā arī pēc Iznomātāja pieprasījuma.</w:t>
      </w:r>
    </w:p>
    <w:p w14:paraId="652B6F5F"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darbības laikā NOMNIEKS garantē un nodrošina, ka visas no NOMNIEKA atkarīgās personas, pilnībā ievēros šī Līguma noteikumus.</w:t>
      </w:r>
    </w:p>
    <w:p w14:paraId="4E5C8B98"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izbeigšana pirms termiņa neatbrīvo NOMNIEKU no pienākuma veikt Līgumā noteikto nomas maksu par Objektu līdz Līguma pirmstermiņa izbeigšanas dienai.</w:t>
      </w:r>
    </w:p>
    <w:p w14:paraId="4F641844" w14:textId="4D588436" w:rsidR="00422613" w:rsidRDefault="00CA353D"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CA353D">
        <w:rPr>
          <w:rFonts w:ascii="Times New Roman" w:eastAsia="Times New Roman" w:hAnsi="Times New Roman"/>
        </w:rPr>
        <w:t>NOMNIEKS papildus maksā IZNOMĀTĀJAM par pakalpojumiem, kas saistīti ar Objekta lietošanu, atbilstoši attiecīgo pakalpojumu sniedzēju noteiktajiem</w:t>
      </w:r>
      <w:r w:rsidR="008C70ED">
        <w:rPr>
          <w:rFonts w:ascii="Times New Roman" w:eastAsia="Times New Roman" w:hAnsi="Times New Roman"/>
        </w:rPr>
        <w:t xml:space="preserve"> tarifiem, </w:t>
      </w:r>
      <w:r w:rsidRPr="00CA353D">
        <w:rPr>
          <w:rFonts w:ascii="Times New Roman" w:eastAsia="Times New Roman" w:hAnsi="Times New Roman"/>
        </w:rPr>
        <w:t xml:space="preserve">komunālo pakalpojumu maksā </w:t>
      </w:r>
      <w:r w:rsidR="003F492A">
        <w:rPr>
          <w:rFonts w:ascii="Times New Roman" w:eastAsia="Times New Roman" w:hAnsi="Times New Roman"/>
        </w:rPr>
        <w:t>iekļaujamas</w:t>
      </w:r>
      <w:r w:rsidRPr="00CA353D">
        <w:rPr>
          <w:rFonts w:ascii="Times New Roman" w:eastAsia="Times New Roman" w:hAnsi="Times New Roman"/>
        </w:rPr>
        <w:t xml:space="preserve"> arī </w:t>
      </w:r>
      <w:r w:rsidR="003F492A">
        <w:rPr>
          <w:rFonts w:ascii="Times New Roman" w:eastAsia="Times New Roman" w:hAnsi="Times New Roman"/>
        </w:rPr>
        <w:t xml:space="preserve">teritorijas un Objekta apsaimniekošanas maksa, </w:t>
      </w:r>
      <w:r w:rsidRPr="00CA353D">
        <w:rPr>
          <w:rFonts w:ascii="Times New Roman" w:eastAsia="Times New Roman" w:hAnsi="Times New Roman"/>
        </w:rPr>
        <w:t>apkures izmaksas, kuras tiek aprēķinātas proporcionāli Objekta platībai attiecībā pret kopējo apsildāmo ēkas platību vai citā IZNOMĀTĀJA noteiktā un normatīvajiem aktiem atbilstošā kārtībā</w:t>
      </w:r>
      <w:r w:rsidR="00422613" w:rsidRPr="009306C8">
        <w:rPr>
          <w:rFonts w:ascii="Times New Roman" w:eastAsia="Times New Roman" w:hAnsi="Times New Roman"/>
        </w:rPr>
        <w:t>. Mainoties komunālo pakalpojumu tarifiem, kas bija spēkā uz Līguma noslēgšanas brīdi, pakalpojumu samaksa mainās ar jaunā tarifa apstiprināšanas brīdi.</w:t>
      </w:r>
    </w:p>
    <w:p w14:paraId="2BF922FF" w14:textId="4ADF47CC" w:rsidR="003F492A" w:rsidRDefault="000E526F"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0E526F">
        <w:rPr>
          <w:rFonts w:ascii="Times New Roman" w:eastAsia="Times New Roman" w:hAnsi="Times New Roman"/>
        </w:rPr>
        <w:t>NOMNIEKS nodrošina Objekta uzkopšanu saviem spēkiem vai piesaistot trešās personas, kā arī sedz visus ar Objekta uzkopšanu (t.sk. apkopējas darba) saistītos izdevumus</w:t>
      </w:r>
      <w:r w:rsidR="00771002">
        <w:rPr>
          <w:rFonts w:ascii="Times New Roman" w:eastAsia="Times New Roman" w:hAnsi="Times New Roman"/>
        </w:rPr>
        <w:t>.</w:t>
      </w:r>
    </w:p>
    <w:p w14:paraId="08A006F2" w14:textId="17BE3A6B" w:rsidR="00E23CA5" w:rsidRPr="009306C8" w:rsidRDefault="00E23CA5"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E23CA5">
        <w:rPr>
          <w:rFonts w:ascii="Times New Roman" w:eastAsia="Times New Roman" w:hAnsi="Times New Roman"/>
        </w:rPr>
        <w:lastRenderedPageBreak/>
        <w:t>NOMNIEKS ir pilnībā atbildīgs par ugunsdrošības un darba aizsardzības normu ievērošanu</w:t>
      </w:r>
      <w:r>
        <w:rPr>
          <w:rFonts w:ascii="Times New Roman" w:eastAsia="Times New Roman" w:hAnsi="Times New Roman"/>
        </w:rPr>
        <w:t xml:space="preserve"> O</w:t>
      </w:r>
      <w:r w:rsidRPr="00E23CA5">
        <w:rPr>
          <w:rFonts w:ascii="Times New Roman" w:eastAsia="Times New Roman" w:hAnsi="Times New Roman"/>
        </w:rPr>
        <w:t>bjektā. NOMNIEKS nodrošina, ka visi viņa darbinieki, klienti un citas personas, kuras izmanto Objekta telpas, tiek pienācīgi instruēti un ievēro attiecīgās ugunsdrošības un darba aizsardzības prasības, kā arī veic visus nepieciešamos pasākumus, lai nepieļautu drošības normu pārkāpumus.</w:t>
      </w:r>
    </w:p>
    <w:p w14:paraId="4E03BE92" w14:textId="489ACFBE" w:rsidR="00422613"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NOMNIEKAM ir pienākums līdz katra mēneša 28. datumam nolasīt elektroenerģijas skaitītāja rādījumus par tekošo mēnesi un paziņot tos IZNOMĀTĀJAM rakstiski uz e-pasta adresi: </w:t>
      </w:r>
      <w:hyperlink r:id="rId22" w:history="1">
        <w:r w:rsidR="00FD3413" w:rsidRPr="009306C8">
          <w:rPr>
            <w:rStyle w:val="Hyperlink"/>
            <w:rFonts w:ascii="Times New Roman" w:eastAsia="Times New Roman" w:hAnsi="Times New Roman"/>
            <w:color w:val="auto"/>
          </w:rPr>
          <w:t>dobelesudens@dobele.lv</w:t>
        </w:r>
      </w:hyperlink>
      <w:r w:rsidRPr="009306C8">
        <w:rPr>
          <w:rFonts w:ascii="Times New Roman" w:eastAsia="Times New Roman" w:hAnsi="Times New Roman"/>
        </w:rPr>
        <w:t>.</w:t>
      </w:r>
    </w:p>
    <w:p w14:paraId="4C1F0237" w14:textId="77777777" w:rsidR="00701A08" w:rsidRPr="009306C8" w:rsidRDefault="00701A08" w:rsidP="00701A08">
      <w:pPr>
        <w:tabs>
          <w:tab w:val="left" w:pos="180"/>
        </w:tabs>
        <w:spacing w:after="0" w:line="240" w:lineRule="auto"/>
        <w:ind w:left="720" w:right="-3"/>
        <w:jc w:val="both"/>
        <w:rPr>
          <w:rFonts w:ascii="Times New Roman" w:eastAsia="Times New Roman" w:hAnsi="Times New Roman"/>
        </w:rPr>
      </w:pPr>
    </w:p>
    <w:p w14:paraId="00B2C707"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LĪDZĒJU ATBILDĪBA</w:t>
      </w:r>
    </w:p>
    <w:p w14:paraId="6589FECE" w14:textId="1BB4F766"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IZNOMĀTĀJS nav atbildīgs par NOMNIEKAM piederoš</w:t>
      </w:r>
      <w:r w:rsidR="00FB6AAA">
        <w:rPr>
          <w:rFonts w:ascii="Times New Roman" w:eastAsia="Times New Roman" w:hAnsi="Times New Roman"/>
        </w:rPr>
        <w:t>o</w:t>
      </w:r>
      <w:r w:rsidRPr="009306C8">
        <w:rPr>
          <w:rFonts w:ascii="Times New Roman" w:eastAsia="Times New Roman" w:hAnsi="Times New Roman"/>
        </w:rPr>
        <w:t xml:space="preserve"> </w:t>
      </w:r>
      <w:r w:rsidR="00FB6AAA">
        <w:rPr>
          <w:rFonts w:ascii="Times New Roman" w:eastAsia="Times New Roman" w:hAnsi="Times New Roman"/>
        </w:rPr>
        <w:t>materiālo vērtību</w:t>
      </w:r>
      <w:r w:rsidRPr="009306C8">
        <w:rPr>
          <w:rFonts w:ascii="Times New Roman" w:eastAsia="Times New Roman" w:hAnsi="Times New Roman"/>
        </w:rPr>
        <w:t>, iekārtu u.c. vērtību, kas atrodas Objektā, saglabāšanu.</w:t>
      </w:r>
    </w:p>
    <w:p w14:paraId="7A010591"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Līgumā noteikto saistību neizpildīšanas gadījumā vainīgais Līdzējs atlīdzina otram Līdzējam zaudējumus, bet Līgumā noteiktajos gadījumos maksā arī līgumsodus, kuru summas netiek ieskaitītas zaudējumu segšanā.</w:t>
      </w:r>
    </w:p>
    <w:p w14:paraId="143F8417"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Par Līgumā norādītājos termiņos neveiktajiem maksājumiem NOMNIEKS maksā IZNOMĀTĀJAM nokavējuma naudu 0,5% apmērā no nokavēto maksājumu summas par katru nokavēto dienu. </w:t>
      </w:r>
    </w:p>
    <w:p w14:paraId="63BB15EF"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Nokavējuma naudas samaksa neatbrīvo NOMNIEKU no tā pienākumu pildīšanas, kā arī ar savu darbību vai bezdarbību nodarīto zaudējumu atlīdzināšanas saskaņā ar šo Līgumu un spēkā esošajiem normatīvajiem aktiem.</w:t>
      </w:r>
    </w:p>
    <w:p w14:paraId="1B4558C7"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Līguma 4.3. punkta neievērošanu, IZNOMĀTAJAM ir tiesības piemērot līgumsodu 100.00 EUR (viens simts euro) apmērā par katru konstatēto pārkāpumu.</w:t>
      </w:r>
    </w:p>
    <w:p w14:paraId="4E6B93CC"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Līguma 4.8.</w:t>
      </w:r>
      <w:r w:rsidRPr="009306C8" w:rsidDel="00A247B4">
        <w:rPr>
          <w:rFonts w:ascii="Times New Roman" w:eastAsia="Times New Roman" w:hAnsi="Times New Roman"/>
        </w:rPr>
        <w:t xml:space="preserve"> </w:t>
      </w:r>
      <w:r w:rsidRPr="009306C8">
        <w:rPr>
          <w:rFonts w:ascii="Times New Roman" w:eastAsia="Times New Roman" w:hAnsi="Times New Roman"/>
        </w:rPr>
        <w:t>punkta neievērošanu, IZNOMĀTAJAM ir tiesības piemērot līgumsodu 15.00 EUR (piecpadsmit euro) apmērā par katru gadījumu.</w:t>
      </w:r>
    </w:p>
    <w:p w14:paraId="1011DA38" w14:textId="33F21C9E" w:rsidR="00422613" w:rsidRPr="009306C8" w:rsidRDefault="00422613" w:rsidP="00422613">
      <w:pPr>
        <w:numPr>
          <w:ilvl w:val="1"/>
          <w:numId w:val="12"/>
        </w:numPr>
        <w:spacing w:after="0"/>
        <w:jc w:val="both"/>
        <w:rPr>
          <w:rFonts w:ascii="Times New Roman" w:eastAsia="Times New Roman" w:hAnsi="Times New Roman"/>
        </w:rPr>
      </w:pPr>
      <w:r w:rsidRPr="009306C8">
        <w:rPr>
          <w:rFonts w:ascii="Times New Roman" w:eastAsia="Times New Roman" w:hAnsi="Times New Roman"/>
        </w:rPr>
        <w:t>Ja Objekts netiek atbrīvots Līguma 4.3.9. noteiktajā termiņā, IZNOMĀTAJS ir tiesīgs patstāvīgi atbrīvot Objektu, sastādot aktu, kurā tiek uzskaitītas telpā atrodošās kustamās mantas un nomainīt šī Objekta atslēg</w:t>
      </w:r>
      <w:r w:rsidR="003F492A">
        <w:rPr>
          <w:rFonts w:ascii="Times New Roman" w:eastAsia="Times New Roman" w:hAnsi="Times New Roman"/>
        </w:rPr>
        <w:t>as</w:t>
      </w:r>
      <w:r w:rsidRPr="009306C8">
        <w:rPr>
          <w:rFonts w:ascii="Times New Roman" w:eastAsia="Times New Roman" w:hAnsi="Times New Roman"/>
        </w:rPr>
        <w:t xml:space="preserve">. Objektā atrasto kustamo mantu IZNOMĀTĀJS uzglabā IZNOMĀTĀJA īpašumā </w:t>
      </w:r>
      <w:r w:rsidR="00FD3413" w:rsidRPr="009306C8">
        <w:rPr>
          <w:rFonts w:ascii="Times New Roman" w:eastAsia="Times New Roman" w:hAnsi="Times New Roman"/>
        </w:rPr>
        <w:t>Dobelē</w:t>
      </w:r>
      <w:r w:rsidRPr="009306C8">
        <w:rPr>
          <w:rFonts w:ascii="Times New Roman" w:eastAsia="Times New Roman" w:hAnsi="Times New Roman"/>
        </w:rPr>
        <w:t xml:space="preserve">, </w:t>
      </w:r>
      <w:r w:rsidR="00FD3413" w:rsidRPr="009306C8">
        <w:rPr>
          <w:rFonts w:ascii="Times New Roman" w:eastAsia="Times New Roman" w:hAnsi="Times New Roman"/>
        </w:rPr>
        <w:t>Noliktavas</w:t>
      </w:r>
      <w:r w:rsidRPr="009306C8">
        <w:rPr>
          <w:rFonts w:ascii="Times New Roman" w:eastAsia="Times New Roman" w:hAnsi="Times New Roman"/>
        </w:rPr>
        <w:t xml:space="preserve"> ielā </w:t>
      </w:r>
      <w:r w:rsidR="00FD3413" w:rsidRPr="009306C8">
        <w:rPr>
          <w:rFonts w:ascii="Times New Roman" w:eastAsia="Times New Roman" w:hAnsi="Times New Roman"/>
        </w:rPr>
        <w:t>5</w:t>
      </w:r>
      <w:r w:rsidRPr="009306C8">
        <w:rPr>
          <w:rFonts w:ascii="Times New Roman" w:eastAsia="Times New Roman" w:hAnsi="Times New Roman"/>
        </w:rPr>
        <w:t xml:space="preserve">, bet tādu kustamo mantu, kā transportlīdzekli vai citu tehniku nepārvieto, bet uzglabā nomas objektā; </w:t>
      </w:r>
    </w:p>
    <w:p w14:paraId="078BB411" w14:textId="64625894" w:rsidR="00422613" w:rsidRPr="009306C8" w:rsidRDefault="00422613" w:rsidP="00FD3413">
      <w:pPr>
        <w:numPr>
          <w:ilvl w:val="1"/>
          <w:numId w:val="12"/>
        </w:numPr>
        <w:spacing w:after="0"/>
        <w:jc w:val="both"/>
        <w:rPr>
          <w:rFonts w:ascii="Times New Roman" w:eastAsia="Times New Roman" w:hAnsi="Times New Roman"/>
        </w:rPr>
      </w:pPr>
      <w:r w:rsidRPr="009306C8">
        <w:rPr>
          <w:rFonts w:ascii="Times New Roman" w:eastAsia="Times New Roman" w:hAnsi="Times New Roman"/>
        </w:rPr>
        <w:t>Līguma 5.7. punktā minētajā gadījumā NOMNIEKS maksā IZNOMĀTĀJAM</w:t>
      </w:r>
      <w:r w:rsidR="00FD3413" w:rsidRPr="009306C8">
        <w:rPr>
          <w:rFonts w:ascii="Times New Roman" w:eastAsia="Times New Roman" w:hAnsi="Times New Roman"/>
        </w:rPr>
        <w:t xml:space="preserve"> </w:t>
      </w:r>
      <w:r w:rsidRPr="009306C8">
        <w:rPr>
          <w:rFonts w:ascii="Times New Roman" w:eastAsia="Times New Roman" w:hAnsi="Times New Roman"/>
        </w:rPr>
        <w:t>par kustamo mantu glabājumu IZNOMĀTĀJAM iznomātā Objekta mēneša maksu, tai pieskaitot 25% no Objekta mēneša maksas par katru glabājuma mēnesi;</w:t>
      </w:r>
    </w:p>
    <w:p w14:paraId="1811E0F6"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Objekta neatbrīvošanu Līguma 4.3.10. punktā noteiktajā termiņā, NOMNIEKS maksā IZNOMĀTAJAM līgumsodu dubultā nomas maksas apmērā par katru neatbrīvošanas dienu.</w:t>
      </w:r>
    </w:p>
    <w:p w14:paraId="00EFFDE2"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Ja NOMNIEKS atkārtoti, pēc viena IZNOMĀTĀJA rakstiska brīdinājuma saņemšanas, nepilda Līgumā noteiktās maksājumu saistības, tas apmaksā IZNOMĀTĀJAM visus ar to saistītos izdevumus (tajā skaitā, izdevumus par brīdinājumu nosūtīšanu ierakstītā pasta sūtījumā, jurista darba atlīdzību, jebkāda veida izziņu izsniegšanu un saņemšanu utt.), tie ir 250,00 EUR (divi simti piecdesmit euro un 00 centi).</w:t>
      </w:r>
    </w:p>
    <w:p w14:paraId="11EB89A4"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Gadījumā, ja NOMNIEKS nepilda vai nepienācīgi pilda ar Līgumā noteiktās saistības, IZNOMĀTĀJAM ir tiesības bez NOMNIEKA īpašas informēšanas publiskot un nodot trešajām personām informāciju par tā neizpildītajām vai nepilnīgi izpildītajām saistībām. NOMNIEKS atsakās no jebkurām pretenzijām par minētās informācijas publiskošanu un/vai nodošanu trešajām personām.</w:t>
      </w:r>
    </w:p>
    <w:p w14:paraId="140C1772"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LĪGUMA TERMIŅŠ UN IZBEIGŠANA</w:t>
      </w:r>
    </w:p>
    <w:p w14:paraId="2EEC3E9A" w14:textId="5AA72B7F"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stājas spēkā 202</w:t>
      </w:r>
      <w:r w:rsidR="00FD3413" w:rsidRPr="009306C8">
        <w:rPr>
          <w:rFonts w:ascii="Times New Roman" w:eastAsia="Times New Roman" w:hAnsi="Times New Roman"/>
        </w:rPr>
        <w:t>6</w:t>
      </w:r>
      <w:r w:rsidRPr="009306C8">
        <w:rPr>
          <w:rFonts w:ascii="Times New Roman" w:eastAsia="Times New Roman" w:hAnsi="Times New Roman"/>
        </w:rPr>
        <w:t>.gada ___._______ un ir spēkā līdz 20</w:t>
      </w:r>
      <w:r w:rsidR="00035CCD" w:rsidRPr="009306C8">
        <w:rPr>
          <w:rFonts w:ascii="Times New Roman" w:eastAsia="Times New Roman" w:hAnsi="Times New Roman"/>
        </w:rPr>
        <w:t>30</w:t>
      </w:r>
      <w:r w:rsidRPr="009306C8">
        <w:rPr>
          <w:rFonts w:ascii="Times New Roman" w:eastAsia="Times New Roman" w:hAnsi="Times New Roman"/>
        </w:rPr>
        <w:t>.gada 31.decembrim.</w:t>
      </w:r>
    </w:p>
    <w:p w14:paraId="382A7565"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Nomas maksas aprēķina periods sākas ar Līguma 1.2. punktā minētā pieņemšanas un nodošanas akta abpusējas parakstīšanas brīdi.</w:t>
      </w:r>
    </w:p>
    <w:p w14:paraId="4FE684E9"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Nomas maksas aprēķina periods beidzas ar Līguma 1.3. punktā minētā pieņemšanas un nodošanas akta abpusējas parakstīšanas brīdi.</w:t>
      </w:r>
    </w:p>
    <w:p w14:paraId="5985BF4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Līdzējiem ir tiesības jebkurā laikā izbeigt Līgumu pirms termiņa, paziņojot par to rakstiski otram Līdzējam 30 (trīsdesmit) dienas iepriekš.</w:t>
      </w:r>
    </w:p>
    <w:p w14:paraId="7B08D2F2" w14:textId="77777777" w:rsidR="00422613" w:rsidRPr="009306C8" w:rsidRDefault="00422613" w:rsidP="00422613">
      <w:pPr>
        <w:numPr>
          <w:ilvl w:val="1"/>
          <w:numId w:val="12"/>
        </w:numPr>
        <w:spacing w:after="0" w:line="240" w:lineRule="auto"/>
        <w:jc w:val="both"/>
        <w:rPr>
          <w:rFonts w:ascii="Times New Roman" w:eastAsia="Times New Roman" w:hAnsi="Times New Roman"/>
        </w:rPr>
      </w:pPr>
      <w:r w:rsidRPr="009306C8">
        <w:rPr>
          <w:rFonts w:ascii="Times New Roman" w:eastAsia="Times New Roman" w:hAnsi="Times New Roman"/>
        </w:rPr>
        <w:t>Līdzēji vienojas, ka IZNOMĀTĀJAM</w:t>
      </w:r>
      <w:r w:rsidRPr="009306C8">
        <w:rPr>
          <w:rFonts w:ascii="Times New Roman" w:eastAsia="Times New Roman" w:hAnsi="Times New Roman"/>
          <w:b/>
        </w:rPr>
        <w:t xml:space="preserve"> </w:t>
      </w:r>
      <w:r w:rsidRPr="009306C8">
        <w:rPr>
          <w:rFonts w:ascii="Times New Roman" w:eastAsia="Times New Roman" w:hAnsi="Times New Roman"/>
        </w:rPr>
        <w:t>ir tiesības vienpusēji atkāpties no Līguma un izbeigt Līgumu nekavējoties, ja ir iestājies kāds no Civillikuma 2171. pantā noteiktajiem gadījumiem.</w:t>
      </w:r>
    </w:p>
    <w:p w14:paraId="1C919649"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lastRenderedPageBreak/>
        <w:t>CITI LĪGUMA NOTEIKUMI</w:t>
      </w:r>
    </w:p>
    <w:p w14:paraId="183F387A" w14:textId="609C86E0"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IZNOMĀTĀJA pilnvarotā persona par Līguma izpildi ir </w:t>
      </w:r>
      <w:r w:rsidR="00FD3413" w:rsidRPr="009306C8">
        <w:rPr>
          <w:rFonts w:ascii="Times New Roman" w:eastAsia="Times New Roman" w:hAnsi="Times New Roman"/>
        </w:rPr>
        <w:t>Inženiertehnisko būvju brigadieris Aigars Bleiva: mobilais tālrunis 27108571, e-pasts: Aigars.Bleiva@dobele.lv</w:t>
      </w:r>
      <w:r w:rsidRPr="009306C8">
        <w:rPr>
          <w:rFonts w:ascii="Times New Roman" w:eastAsia="Times New Roman" w:hAnsi="Times New Roman"/>
        </w:rPr>
        <w:t>.</w:t>
      </w:r>
    </w:p>
    <w:p w14:paraId="4C665E83"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Visi strīdi un domstarpības, kas rodas saskaņā ar šī Līguma izpildi, tiek risināti sarunu ceļā, bet, ja vienošanās starp Līdzējiem netiek panākta – Latvijas Republikas tiesā pēc piekritības saskaņā ar Latvijas Republikā spēkā esošajiem normatīvajiem aktiem.</w:t>
      </w:r>
    </w:p>
    <w:p w14:paraId="0E44984A" w14:textId="77777777" w:rsidR="00422613" w:rsidRPr="009306C8" w:rsidRDefault="00422613" w:rsidP="00422613">
      <w:pPr>
        <w:numPr>
          <w:ilvl w:val="1"/>
          <w:numId w:val="12"/>
        </w:numPr>
        <w:tabs>
          <w:tab w:val="left" w:pos="142"/>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Jebkuras izmaiņas Līguma noteikumos ir spēkā tikai tad, ja tās būs noformētas rakstiski un ja tās būs parakstījuši abi Līdzēji.</w:t>
      </w:r>
    </w:p>
    <w:p w14:paraId="78931A68"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Ja spēku zaudē kāds no Līguma noteikumiem, tas neietekmē Līguma pārējo noteikumu spēkā esamību. Ja tas būtiski ietekmē Līdzēju stāvokli, Līdzēji vienojas par tālākiem Līguma turpināšanas noteikumiem vai arī par Līguma izbeigšanu.</w:t>
      </w:r>
    </w:p>
    <w:p w14:paraId="3E690B95"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Pēc Līguma parakstīšanas visas iepriekšējās sarunas un sarakste, kas bija līdz Līguma parakstīšanai, zaudē spēku. </w:t>
      </w:r>
    </w:p>
    <w:p w14:paraId="5EEE1A16"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Visiem paziņojumiem, kuri tiks sagatavoti saskaņā ar šo Līgumu, jābūt rakstiskā veidā, un tie jāpiegādā uz šajā Līgumā norādītajām adresēm personīgi, pa pastu ierakstītā vēstulē, kurjerpastu vai elektronisko pastu.</w:t>
      </w:r>
    </w:p>
    <w:p w14:paraId="6F6B985A"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Līdzēju pilnvaroto personu maiņas gadījumā Līdzējs rakstiski informē otru Līdzēju 5 (piecu) darba dienu laikā.</w:t>
      </w:r>
    </w:p>
    <w:p w14:paraId="0DC0B726"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Līdzēju rekvizītu maiņas gadījumā Līdzēji apņemas par to viens otru brīdināt 5 (piecu) darba dienu laikā. Ja tas netiek darīts, Līdzēji uzskata, ka nosūtītā korespondence ir saņemta.</w:t>
      </w:r>
    </w:p>
    <w:p w14:paraId="353EE96C"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Līgumattiecības, kas nav atrunātas Līguma tekstā, tiek regulētas saskaņā ar Latvijas Republikā spēkā esošajiem normatīvajiem aktiem.</w:t>
      </w:r>
    </w:p>
    <w:p w14:paraId="498DAC0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nodaļu nosaukumi izmantoti teksta pārskatāmībai un tie nevar tikt izmantoti Līguma noteikumu interpretācijai un skaidrošanai.</w:t>
      </w:r>
    </w:p>
    <w:p w14:paraId="5B0E4411"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ir saistošs jebkuram Līdzēju tiesību un saistību pārņēmējam, pilnvarotām personām, kā arī personām, kas rīkojas Līdzēju vārdā. Iznomātāja saistību un tiesību pārņēmējam 30 (trīsdesmit) dienu laikā ir jānoslēdz pārjaunojuma Līgums.</w:t>
      </w:r>
    </w:p>
    <w:p w14:paraId="4D5615BE"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Visi Līguma pielikumi ir tā neatņemamas sastāvdaļas.  </w:t>
      </w:r>
    </w:p>
    <w:p w14:paraId="7A8D047E"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0EF25A40" w14:textId="77777777" w:rsidR="00422613" w:rsidRPr="009306C8" w:rsidRDefault="00422613" w:rsidP="00422613">
      <w:pPr>
        <w:tabs>
          <w:tab w:val="num" w:pos="900"/>
          <w:tab w:val="left" w:pos="9072"/>
        </w:tabs>
        <w:spacing w:after="0" w:line="240" w:lineRule="auto"/>
        <w:ind w:right="-3"/>
        <w:jc w:val="both"/>
        <w:rPr>
          <w:rFonts w:ascii="Times New Roman" w:eastAsia="Times New Roman" w:hAnsi="Times New Roman"/>
        </w:rPr>
      </w:pPr>
    </w:p>
    <w:p w14:paraId="027D0220" w14:textId="77777777" w:rsidR="00422613" w:rsidRPr="009306C8" w:rsidRDefault="00422613" w:rsidP="00422613">
      <w:pPr>
        <w:numPr>
          <w:ilvl w:val="0"/>
          <w:numId w:val="12"/>
        </w:numPr>
        <w:tabs>
          <w:tab w:val="left" w:pos="9072"/>
        </w:tabs>
        <w:spacing w:after="0" w:line="240" w:lineRule="auto"/>
        <w:ind w:right="-3"/>
        <w:jc w:val="center"/>
        <w:rPr>
          <w:rFonts w:ascii="Times New Roman" w:eastAsia="Times New Roman" w:hAnsi="Times New Roman"/>
          <w:b/>
          <w:caps/>
        </w:rPr>
      </w:pPr>
      <w:r w:rsidRPr="009306C8">
        <w:rPr>
          <w:rFonts w:ascii="Times New Roman" w:eastAsia="Times New Roman" w:hAnsi="Times New Roman"/>
          <w:b/>
          <w:caps/>
        </w:rPr>
        <w:t>Līdzēju rekvizīti UN PARAKSTI</w:t>
      </w:r>
    </w:p>
    <w:p w14:paraId="10C733EF" w14:textId="77777777" w:rsidR="00422613" w:rsidRPr="009306C8" w:rsidRDefault="00422613" w:rsidP="00422613">
      <w:pPr>
        <w:spacing w:after="0" w:line="240" w:lineRule="auto"/>
        <w:ind w:left="375"/>
        <w:rPr>
          <w:rFonts w:ascii="Times New Roman" w:hAnsi="Times New Roman"/>
          <w:b/>
        </w:rPr>
      </w:pPr>
    </w:p>
    <w:p w14:paraId="4520150B" w14:textId="77777777" w:rsidR="00422613" w:rsidRPr="009306C8" w:rsidRDefault="00422613" w:rsidP="00422613">
      <w:pPr>
        <w:spacing w:after="60" w:line="240" w:lineRule="auto"/>
        <w:rPr>
          <w:rFonts w:ascii="Times New Roman" w:eastAsia="Times New Roman" w:hAnsi="Times New Roman"/>
          <w:b/>
          <w:caps/>
        </w:rPr>
      </w:pPr>
      <w:r w:rsidRPr="009306C8">
        <w:rPr>
          <w:rFonts w:ascii="Times New Roman" w:eastAsia="Times New Roman" w:hAnsi="Times New Roman"/>
          <w:caps/>
        </w:rPr>
        <w:t>8.1.</w:t>
      </w:r>
      <w:r w:rsidRPr="009306C8">
        <w:rPr>
          <w:rFonts w:ascii="Times New Roman" w:eastAsia="Times New Roman" w:hAnsi="Times New Roman"/>
          <w:b/>
          <w:caps/>
        </w:rPr>
        <w:t xml:space="preserve"> </w:t>
      </w:r>
      <w:r w:rsidRPr="009306C8">
        <w:rPr>
          <w:rFonts w:ascii="Times New Roman" w:eastAsia="Times New Roman" w:hAnsi="Times New Roman"/>
          <w:caps/>
        </w:rPr>
        <w:t>Iznomātājs:</w:t>
      </w:r>
      <w:r w:rsidRPr="009306C8">
        <w:rPr>
          <w:rFonts w:ascii="Times New Roman" w:eastAsia="Times New Roman" w:hAnsi="Times New Roman"/>
          <w:b/>
          <w:caps/>
        </w:rPr>
        <w:t xml:space="preserve"> </w:t>
      </w:r>
      <w:r w:rsidRPr="009306C8">
        <w:rPr>
          <w:rFonts w:ascii="Times New Roman" w:eastAsia="Times New Roman" w:hAnsi="Times New Roman"/>
          <w:b/>
          <w:caps/>
        </w:rPr>
        <w:tab/>
      </w:r>
      <w:r w:rsidRPr="009306C8">
        <w:rPr>
          <w:rFonts w:ascii="Times New Roman" w:eastAsia="Times New Roman" w:hAnsi="Times New Roman"/>
          <w:b/>
          <w:caps/>
        </w:rPr>
        <w:tab/>
      </w:r>
      <w:r w:rsidRPr="009306C8">
        <w:rPr>
          <w:rFonts w:ascii="Times New Roman" w:eastAsia="Times New Roman" w:hAnsi="Times New Roman"/>
          <w:b/>
          <w:caps/>
        </w:rPr>
        <w:tab/>
        <w:t xml:space="preserve">                  </w:t>
      </w:r>
      <w:r w:rsidRPr="009306C8">
        <w:rPr>
          <w:rFonts w:ascii="Times New Roman" w:eastAsia="Times New Roman" w:hAnsi="Times New Roman"/>
          <w:caps/>
        </w:rPr>
        <w:t>8.2.</w:t>
      </w:r>
      <w:r w:rsidRPr="009306C8">
        <w:rPr>
          <w:rFonts w:ascii="Times New Roman" w:eastAsia="Times New Roman" w:hAnsi="Times New Roman"/>
          <w:b/>
          <w:caps/>
        </w:rPr>
        <w:t xml:space="preserve"> </w:t>
      </w:r>
      <w:r w:rsidRPr="009306C8">
        <w:rPr>
          <w:rFonts w:ascii="Times New Roman" w:eastAsia="Times New Roman" w:hAnsi="Times New Roman"/>
          <w:caps/>
        </w:rPr>
        <w:t>Nomnieks:</w:t>
      </w:r>
      <w:r w:rsidRPr="009306C8">
        <w:rPr>
          <w:rFonts w:ascii="Times New Roman" w:eastAsia="Times New Roman" w:hAnsi="Times New Roman"/>
          <w:b/>
          <w:caps/>
        </w:rPr>
        <w:tab/>
      </w:r>
    </w:p>
    <w:tbl>
      <w:tblPr>
        <w:tblW w:w="0" w:type="auto"/>
        <w:jc w:val="center"/>
        <w:tblLayout w:type="fixed"/>
        <w:tblLook w:val="01E0" w:firstRow="1" w:lastRow="1" w:firstColumn="1" w:lastColumn="1" w:noHBand="0" w:noVBand="0"/>
      </w:tblPr>
      <w:tblGrid>
        <w:gridCol w:w="4617"/>
        <w:gridCol w:w="4946"/>
      </w:tblGrid>
      <w:tr w:rsidR="00422613" w:rsidRPr="009306C8" w14:paraId="552D70AE" w14:textId="77777777" w:rsidTr="00FA3EE1">
        <w:trPr>
          <w:jc w:val="center"/>
        </w:trPr>
        <w:tc>
          <w:tcPr>
            <w:tcW w:w="4617" w:type="dxa"/>
          </w:tcPr>
          <w:p w14:paraId="1FFD7EA8" w14:textId="77777777" w:rsidR="006A15E0" w:rsidRPr="009306C8" w:rsidRDefault="006A15E0" w:rsidP="006A15E0">
            <w:pPr>
              <w:suppressAutoHyphens/>
              <w:spacing w:after="0" w:line="240" w:lineRule="auto"/>
              <w:rPr>
                <w:rFonts w:ascii="Times New Roman" w:hAnsi="Times New Roman"/>
                <w:b/>
                <w:lang w:eastAsia="ar-SA"/>
              </w:rPr>
            </w:pPr>
            <w:r w:rsidRPr="009306C8">
              <w:rPr>
                <w:rFonts w:ascii="Times New Roman" w:hAnsi="Times New Roman"/>
                <w:b/>
                <w:lang w:eastAsia="ar-SA"/>
              </w:rPr>
              <w:t>SIA “DOBELES ŪDENS”</w:t>
            </w:r>
          </w:p>
          <w:p w14:paraId="5AF0C7B3"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Reģ. Nr. </w:t>
            </w:r>
            <w:r w:rsidRPr="009306C8">
              <w:rPr>
                <w:rFonts w:ascii="Times New Roman" w:eastAsia="Times New Roman" w:hAnsi="Times New Roman"/>
              </w:rPr>
              <w:t>45103000470</w:t>
            </w:r>
          </w:p>
          <w:p w14:paraId="622A019B"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 xml:space="preserve">Noliktavas iela 5, Dobele, </w:t>
            </w:r>
          </w:p>
          <w:p w14:paraId="008C8083"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Dobeles novads, LV-3701</w:t>
            </w:r>
          </w:p>
          <w:p w14:paraId="292AD5F7"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AS “SEB banka” UNLALV2X</w:t>
            </w:r>
          </w:p>
          <w:p w14:paraId="25456EC6" w14:textId="6B5F3D4B" w:rsidR="00422613" w:rsidRPr="009306C8" w:rsidRDefault="006A15E0" w:rsidP="006A15E0">
            <w:pPr>
              <w:spacing w:after="0" w:line="240" w:lineRule="auto"/>
              <w:ind w:right="-111"/>
              <w:rPr>
                <w:rFonts w:ascii="Times New Roman" w:eastAsia="Times New Roman" w:hAnsi="Times New Roman"/>
              </w:rPr>
            </w:pPr>
            <w:r w:rsidRPr="009306C8">
              <w:rPr>
                <w:rFonts w:ascii="Times New Roman" w:hAnsi="Times New Roman"/>
                <w:lang w:eastAsia="lv-LV"/>
              </w:rPr>
              <w:t>LV75UNLA 0006000508404</w:t>
            </w:r>
          </w:p>
        </w:tc>
        <w:tc>
          <w:tcPr>
            <w:tcW w:w="4946" w:type="dxa"/>
          </w:tcPr>
          <w:p w14:paraId="73B77B51" w14:textId="77777777" w:rsidR="00422613" w:rsidRPr="009306C8" w:rsidRDefault="00422613" w:rsidP="00FA3EE1">
            <w:pPr>
              <w:spacing w:after="0" w:line="240" w:lineRule="auto"/>
              <w:rPr>
                <w:rFonts w:ascii="Times New Roman" w:eastAsia="Times New Roman" w:hAnsi="Times New Roman"/>
              </w:rPr>
            </w:pPr>
          </w:p>
          <w:p w14:paraId="6102C703" w14:textId="77777777" w:rsidR="00422613" w:rsidRPr="009306C8" w:rsidRDefault="00422613" w:rsidP="00FA3EE1">
            <w:pPr>
              <w:spacing w:after="0" w:line="240" w:lineRule="auto"/>
              <w:rPr>
                <w:rFonts w:ascii="Times New Roman" w:eastAsia="Times New Roman" w:hAnsi="Times New Roman"/>
                <w:bCs/>
              </w:rPr>
            </w:pPr>
            <w:r w:rsidRPr="009306C8">
              <w:rPr>
                <w:rFonts w:ascii="Times New Roman" w:eastAsia="Times New Roman" w:hAnsi="Times New Roman"/>
              </w:rPr>
              <w:t>Vien. reģ. Nr. (p.k.)</w:t>
            </w:r>
            <w:r w:rsidRPr="009306C8">
              <w:rPr>
                <w:rFonts w:ascii="Times New Roman" w:hAnsi="Times New Roman"/>
              </w:rPr>
              <w:t xml:space="preserve"> </w:t>
            </w:r>
          </w:p>
          <w:p w14:paraId="4299B035"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Adrese:</w:t>
            </w:r>
          </w:p>
          <w:p w14:paraId="1D09AD3C"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Tālr.:</w:t>
            </w:r>
          </w:p>
          <w:p w14:paraId="17479152"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Banka: </w:t>
            </w:r>
          </w:p>
          <w:p w14:paraId="2F9EA4F2"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Kods: </w:t>
            </w:r>
          </w:p>
          <w:p w14:paraId="742AAD8E"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Konts: </w:t>
            </w:r>
          </w:p>
          <w:p w14:paraId="24511208" w14:textId="77777777" w:rsidR="00422613" w:rsidRPr="009306C8" w:rsidRDefault="00422613" w:rsidP="00FA3EE1">
            <w:pPr>
              <w:spacing w:after="0" w:line="240" w:lineRule="auto"/>
              <w:rPr>
                <w:rFonts w:ascii="Times New Roman" w:eastAsia="Times New Roman" w:hAnsi="Times New Roman"/>
              </w:rPr>
            </w:pPr>
          </w:p>
        </w:tc>
      </w:tr>
    </w:tbl>
    <w:p w14:paraId="4B48B0C1" w14:textId="77777777" w:rsidR="00422613" w:rsidRPr="009306C8" w:rsidRDefault="00422613" w:rsidP="00422613">
      <w:pPr>
        <w:spacing w:after="0" w:line="240" w:lineRule="auto"/>
        <w:rPr>
          <w:rFonts w:ascii="Times New Roman" w:eastAsia="Times New Roman" w:hAnsi="Times New Roman"/>
        </w:rPr>
      </w:pPr>
    </w:p>
    <w:p w14:paraId="3EB1CB62" w14:textId="6AF3142B" w:rsidR="00422613" w:rsidRPr="009306C8" w:rsidRDefault="00422613" w:rsidP="00422613">
      <w:pPr>
        <w:spacing w:after="0" w:line="240" w:lineRule="auto"/>
        <w:jc w:val="both"/>
        <w:rPr>
          <w:rFonts w:ascii="Times New Roman" w:eastAsia="Times New Roman" w:hAnsi="Times New Roman"/>
        </w:rPr>
      </w:pPr>
      <w:r w:rsidRPr="009306C8">
        <w:rPr>
          <w:rFonts w:ascii="Times New Roman" w:hAnsi="Times New Roman"/>
          <w:bCs/>
        </w:rPr>
        <w:t>*</w:t>
      </w:r>
      <w:r w:rsidRPr="009306C8">
        <w:rPr>
          <w:rFonts w:ascii="Times New Roman" w:hAnsi="Times New Roman"/>
          <w:bCs/>
          <w:i/>
          <w:iCs/>
        </w:rPr>
        <w:t xml:space="preserve">(paraksts) </w:t>
      </w:r>
      <w:r w:rsidRPr="009306C8">
        <w:rPr>
          <w:rFonts w:ascii="Times New Roman" w:eastAsia="Times New Roman" w:hAnsi="Times New Roman"/>
        </w:rPr>
        <w:t>/</w:t>
      </w:r>
      <w:r w:rsidR="006A15E0" w:rsidRPr="009306C8">
        <w:rPr>
          <w:rFonts w:ascii="Times New Roman" w:eastAsia="Times New Roman" w:hAnsi="Times New Roman"/>
        </w:rPr>
        <w:t>A.Birzmalis</w:t>
      </w:r>
      <w:r w:rsidRPr="009306C8">
        <w:rPr>
          <w:rFonts w:ascii="Times New Roman" w:eastAsia="Times New Roman" w:hAnsi="Times New Roman"/>
        </w:rPr>
        <w:t xml:space="preserve">/      </w:t>
      </w:r>
      <w:r w:rsidRPr="009306C8">
        <w:rPr>
          <w:rFonts w:ascii="Times New Roman" w:eastAsia="Times New Roman" w:hAnsi="Times New Roman"/>
        </w:rPr>
        <w:tab/>
      </w:r>
      <w:r w:rsidRPr="009306C8">
        <w:rPr>
          <w:rFonts w:ascii="Times New Roman" w:eastAsia="Times New Roman" w:hAnsi="Times New Roman"/>
        </w:rPr>
        <w:tab/>
      </w:r>
      <w:r w:rsidRPr="009306C8">
        <w:rPr>
          <w:rFonts w:ascii="Times New Roman" w:eastAsia="Times New Roman" w:hAnsi="Times New Roman"/>
        </w:rPr>
        <w:tab/>
        <w:t xml:space="preserve">      </w:t>
      </w:r>
      <w:r w:rsidRPr="009306C8">
        <w:rPr>
          <w:rFonts w:ascii="Times New Roman" w:hAnsi="Times New Roman"/>
          <w:bCs/>
        </w:rPr>
        <w:t>*</w:t>
      </w:r>
      <w:r w:rsidRPr="009306C8">
        <w:rPr>
          <w:rFonts w:ascii="Times New Roman" w:hAnsi="Times New Roman"/>
          <w:bCs/>
          <w:i/>
          <w:iCs/>
        </w:rPr>
        <w:t>(paraksts)</w:t>
      </w:r>
      <w:r w:rsidRPr="009306C8">
        <w:rPr>
          <w:rFonts w:ascii="Times New Roman" w:eastAsia="Times New Roman" w:hAnsi="Times New Roman"/>
        </w:rPr>
        <w:t xml:space="preserve"> /___________ /</w:t>
      </w:r>
    </w:p>
    <w:p w14:paraId="45D43E53" w14:textId="77777777" w:rsidR="00422613" w:rsidRPr="009306C8" w:rsidRDefault="00422613" w:rsidP="00422613">
      <w:pPr>
        <w:spacing w:after="0" w:line="240" w:lineRule="auto"/>
        <w:rPr>
          <w:rFonts w:ascii="Times New Roman" w:eastAsia="Times New Roman" w:hAnsi="Times New Roman"/>
        </w:rPr>
      </w:pPr>
    </w:p>
    <w:p w14:paraId="7A67DA2E" w14:textId="77777777" w:rsidR="00422613" w:rsidRPr="009306C8" w:rsidRDefault="00422613" w:rsidP="00422613">
      <w:pPr>
        <w:tabs>
          <w:tab w:val="left" w:pos="2267"/>
        </w:tabs>
        <w:spacing w:after="0" w:line="240" w:lineRule="auto"/>
        <w:rPr>
          <w:rFonts w:ascii="Times New Roman" w:eastAsia="Times New Roman" w:hAnsi="Times New Roman"/>
        </w:rPr>
      </w:pPr>
      <w:r w:rsidRPr="009306C8">
        <w:rPr>
          <w:rFonts w:ascii="Times New Roman" w:eastAsia="Times New Roman" w:hAnsi="Times New Roman"/>
        </w:rPr>
        <w:tab/>
      </w:r>
    </w:p>
    <w:p w14:paraId="7D2A035B" w14:textId="77777777" w:rsidR="00422613" w:rsidRPr="009306C8" w:rsidRDefault="00422613" w:rsidP="00422613">
      <w:pPr>
        <w:spacing w:after="0" w:line="240" w:lineRule="auto"/>
        <w:jc w:val="right"/>
        <w:rPr>
          <w:rFonts w:ascii="Times New Roman" w:eastAsia="Times New Roman" w:hAnsi="Times New Roman"/>
        </w:rPr>
      </w:pPr>
    </w:p>
    <w:p w14:paraId="4FCFA295" w14:textId="77777777" w:rsidR="00422613" w:rsidRPr="009306C8" w:rsidRDefault="00422613" w:rsidP="00422613">
      <w:pPr>
        <w:spacing w:after="0" w:line="240" w:lineRule="auto"/>
        <w:jc w:val="right"/>
        <w:rPr>
          <w:rFonts w:ascii="Times New Roman" w:eastAsia="Times New Roman" w:hAnsi="Times New Roman"/>
        </w:rPr>
      </w:pPr>
    </w:p>
    <w:p w14:paraId="6B9D16F4" w14:textId="77777777" w:rsidR="00422613" w:rsidRPr="009306C8" w:rsidRDefault="00422613" w:rsidP="00422613">
      <w:pPr>
        <w:spacing w:after="0" w:line="240" w:lineRule="auto"/>
        <w:jc w:val="right"/>
        <w:rPr>
          <w:rFonts w:ascii="Times New Roman" w:eastAsia="Times New Roman" w:hAnsi="Times New Roman"/>
        </w:rPr>
      </w:pPr>
    </w:p>
    <w:p w14:paraId="04866CE8" w14:textId="77777777" w:rsidR="00422613" w:rsidRPr="009306C8" w:rsidRDefault="00422613" w:rsidP="00422613">
      <w:pPr>
        <w:spacing w:after="0" w:line="240" w:lineRule="auto"/>
        <w:jc w:val="center"/>
        <w:rPr>
          <w:rFonts w:ascii="Times New Roman" w:hAnsi="Times New Roman"/>
        </w:rPr>
      </w:pPr>
      <w:r w:rsidRPr="009306C8">
        <w:rPr>
          <w:rFonts w:ascii="Times New Roman" w:hAnsi="Times New Roman"/>
        </w:rPr>
        <w:t>* DOKUMENTS IR PARAKSTĪTS AR DROŠU ELEKTRONISKO PARAKSTU</w:t>
      </w:r>
    </w:p>
    <w:p w14:paraId="340CA0E0" w14:textId="77777777" w:rsidR="00422613" w:rsidRPr="009306C8" w:rsidRDefault="00422613" w:rsidP="00422613">
      <w:pPr>
        <w:spacing w:after="0" w:line="240" w:lineRule="auto"/>
        <w:jc w:val="center"/>
        <w:rPr>
          <w:rFonts w:ascii="Times New Roman" w:hAnsi="Times New Roman"/>
        </w:rPr>
      </w:pPr>
      <w:r w:rsidRPr="009306C8">
        <w:rPr>
          <w:rFonts w:ascii="Times New Roman" w:hAnsi="Times New Roman"/>
        </w:rPr>
        <w:t>UN SATUR LAIKA ZĪMOGU</w:t>
      </w:r>
    </w:p>
    <w:p w14:paraId="63848BBD" w14:textId="77777777" w:rsidR="00422613" w:rsidRPr="009306C8" w:rsidRDefault="00422613" w:rsidP="00422613">
      <w:pPr>
        <w:spacing w:after="0" w:line="240" w:lineRule="auto"/>
        <w:rPr>
          <w:rFonts w:ascii="Times New Roman" w:hAnsi="Times New Roman"/>
          <w:bCs/>
        </w:rPr>
      </w:pPr>
    </w:p>
    <w:p w14:paraId="6EF1ADBF" w14:textId="77777777" w:rsidR="00422613" w:rsidRPr="009306C8" w:rsidRDefault="00422613" w:rsidP="00422613">
      <w:pPr>
        <w:spacing w:after="0" w:line="240" w:lineRule="auto"/>
        <w:rPr>
          <w:rFonts w:ascii="Times New Roman" w:hAnsi="Times New Roman"/>
          <w:bCs/>
        </w:rPr>
      </w:pPr>
    </w:p>
    <w:p w14:paraId="48A35B4B" w14:textId="77777777" w:rsidR="00422613" w:rsidRPr="009306C8" w:rsidRDefault="00422613" w:rsidP="00422613">
      <w:pPr>
        <w:spacing w:after="0" w:line="240" w:lineRule="auto"/>
        <w:rPr>
          <w:rFonts w:ascii="Times New Roman" w:hAnsi="Times New Roman"/>
          <w:bCs/>
        </w:rPr>
      </w:pPr>
    </w:p>
    <w:p w14:paraId="3DF21D18" w14:textId="77777777" w:rsidR="00422613" w:rsidRPr="009306C8" w:rsidRDefault="00422613" w:rsidP="00422613">
      <w:pPr>
        <w:spacing w:after="0" w:line="240" w:lineRule="auto"/>
        <w:rPr>
          <w:rFonts w:ascii="Times New Roman" w:hAnsi="Times New Roman"/>
          <w:bCs/>
        </w:rPr>
      </w:pPr>
    </w:p>
    <w:p w14:paraId="0C52FB30" w14:textId="77777777" w:rsidR="00422613" w:rsidRPr="009306C8" w:rsidRDefault="00422613" w:rsidP="00422613">
      <w:pPr>
        <w:spacing w:after="0" w:line="240" w:lineRule="auto"/>
        <w:rPr>
          <w:rFonts w:ascii="Times New Roman" w:hAnsi="Times New Roman"/>
          <w:bCs/>
        </w:rPr>
      </w:pPr>
    </w:p>
    <w:p w14:paraId="171E8DDD" w14:textId="77777777" w:rsidR="00422613" w:rsidRPr="009306C8" w:rsidRDefault="00422613" w:rsidP="00422613">
      <w:pPr>
        <w:spacing w:after="0" w:line="240" w:lineRule="auto"/>
        <w:rPr>
          <w:rFonts w:ascii="Times New Roman" w:hAnsi="Times New Roman"/>
          <w:bCs/>
        </w:rPr>
      </w:pPr>
    </w:p>
    <w:p w14:paraId="4B1772E0" w14:textId="2B3A5316" w:rsidR="00422613" w:rsidRPr="009306C8" w:rsidRDefault="00422613" w:rsidP="00422613">
      <w:pPr>
        <w:spacing w:after="0" w:line="240" w:lineRule="auto"/>
        <w:jc w:val="right"/>
        <w:rPr>
          <w:rFonts w:ascii="Times New Roman" w:eastAsia="Times New Roman" w:hAnsi="Times New Roman"/>
        </w:rPr>
      </w:pPr>
      <w:r w:rsidRPr="009306C8">
        <w:rPr>
          <w:rFonts w:ascii="Times New Roman" w:eastAsia="Times New Roman" w:hAnsi="Times New Roman"/>
        </w:rPr>
        <w:t>Līguma Nr. __ 1.pielikums</w:t>
      </w:r>
    </w:p>
    <w:p w14:paraId="5D9EDF07" w14:textId="77777777" w:rsidR="00422613" w:rsidRPr="009306C8" w:rsidRDefault="00422613" w:rsidP="00422613">
      <w:pPr>
        <w:spacing w:after="0" w:line="240" w:lineRule="auto"/>
        <w:jc w:val="right"/>
        <w:rPr>
          <w:rFonts w:ascii="Times New Roman" w:eastAsia="Times New Roman" w:hAnsi="Times New Roman"/>
        </w:rPr>
      </w:pPr>
    </w:p>
    <w:p w14:paraId="32DEFFB6" w14:textId="77777777" w:rsidR="00422613" w:rsidRPr="009306C8" w:rsidRDefault="00422613" w:rsidP="00422613">
      <w:pPr>
        <w:spacing w:after="0" w:line="240" w:lineRule="auto"/>
        <w:jc w:val="center"/>
        <w:rPr>
          <w:rFonts w:ascii="Times New Roman" w:eastAsia="Times New Roman" w:hAnsi="Times New Roman"/>
          <w:b/>
        </w:rPr>
      </w:pPr>
      <w:r w:rsidRPr="009306C8">
        <w:rPr>
          <w:rFonts w:ascii="Times New Roman" w:eastAsia="Times New Roman" w:hAnsi="Times New Roman"/>
          <w:b/>
        </w:rPr>
        <w:t xml:space="preserve">Pieņemšanas un nodošanas akts </w:t>
      </w:r>
    </w:p>
    <w:p w14:paraId="3004BFBC" w14:textId="77777777" w:rsidR="00422613" w:rsidRPr="009306C8" w:rsidRDefault="00422613" w:rsidP="00422613">
      <w:pPr>
        <w:spacing w:after="0" w:line="240" w:lineRule="auto"/>
        <w:jc w:val="center"/>
        <w:rPr>
          <w:rFonts w:ascii="Times New Roman" w:eastAsia="Times New Roman" w:hAnsi="Times New Roman"/>
        </w:rPr>
      </w:pPr>
    </w:p>
    <w:p w14:paraId="4577B6F0" w14:textId="647E999B" w:rsidR="00422613" w:rsidRPr="009306C8" w:rsidRDefault="00A51EB8" w:rsidP="00422613">
      <w:pPr>
        <w:spacing w:after="0" w:line="240" w:lineRule="auto"/>
        <w:rPr>
          <w:rFonts w:ascii="Times New Roman" w:eastAsia="Times New Roman" w:hAnsi="Times New Roman"/>
        </w:rPr>
      </w:pPr>
      <w:r w:rsidRPr="009306C8">
        <w:rPr>
          <w:rFonts w:ascii="Times New Roman" w:eastAsia="Times New Roman" w:hAnsi="Times New Roman"/>
        </w:rPr>
        <w:t>Dobelē</w:t>
      </w:r>
      <w:r w:rsidR="00422613" w:rsidRPr="009306C8">
        <w:rPr>
          <w:rFonts w:ascii="Times New Roman" w:eastAsia="Times New Roman" w:hAnsi="Times New Roman"/>
        </w:rPr>
        <w:t>, 202</w:t>
      </w:r>
      <w:r w:rsidRPr="009306C8">
        <w:rPr>
          <w:rFonts w:ascii="Times New Roman" w:eastAsia="Times New Roman" w:hAnsi="Times New Roman"/>
        </w:rPr>
        <w:t>6</w:t>
      </w:r>
      <w:r w:rsidR="00422613" w:rsidRPr="009306C8">
        <w:rPr>
          <w:rFonts w:ascii="Times New Roman" w:eastAsia="Times New Roman" w:hAnsi="Times New Roman"/>
        </w:rPr>
        <w:t>. gada ___.__________</w:t>
      </w:r>
    </w:p>
    <w:p w14:paraId="1CB1F9AB" w14:textId="77777777" w:rsidR="00422613" w:rsidRPr="009306C8" w:rsidRDefault="00422613" w:rsidP="00422613">
      <w:pPr>
        <w:spacing w:after="0" w:line="240" w:lineRule="auto"/>
        <w:rPr>
          <w:rFonts w:ascii="Times New Roman" w:eastAsia="Times New Roman" w:hAnsi="Times New Roman"/>
        </w:rPr>
      </w:pPr>
    </w:p>
    <w:p w14:paraId="72C3DED9" w14:textId="6E8619D7" w:rsidR="00422613" w:rsidRPr="009306C8" w:rsidRDefault="00422613" w:rsidP="00422613">
      <w:pPr>
        <w:spacing w:after="0" w:line="240" w:lineRule="auto"/>
        <w:jc w:val="both"/>
        <w:rPr>
          <w:rFonts w:ascii="Times New Roman" w:eastAsia="Times New Roman" w:hAnsi="Times New Roman"/>
        </w:rPr>
      </w:pPr>
      <w:r w:rsidRPr="009306C8">
        <w:rPr>
          <w:rFonts w:ascii="Times New Roman" w:eastAsia="Times New Roman" w:hAnsi="Times New Roman"/>
        </w:rPr>
        <w:tab/>
        <w:t>Mēs, zemāk parakstījušies, NOMNIEKS –___________,</w:t>
      </w:r>
      <w:r w:rsidRPr="009306C8">
        <w:rPr>
          <w:rFonts w:ascii="Times New Roman" w:eastAsia="Times New Roman" w:hAnsi="Times New Roman"/>
          <w:b/>
        </w:rPr>
        <w:t xml:space="preserve"> </w:t>
      </w:r>
      <w:r w:rsidRPr="009306C8">
        <w:rPr>
          <w:rFonts w:ascii="Times New Roman" w:eastAsia="Times New Roman" w:hAnsi="Times New Roman"/>
        </w:rPr>
        <w:t xml:space="preserve">no vienas puses un IZNOMĀTĀJA – </w:t>
      </w:r>
      <w:r w:rsidR="00A51EB8" w:rsidRPr="009306C8">
        <w:rPr>
          <w:rFonts w:ascii="Times New Roman" w:eastAsia="Times New Roman" w:hAnsi="Times New Roman"/>
          <w:b/>
        </w:rPr>
        <w:t>SIA “DOBELES ŪDENS”</w:t>
      </w:r>
      <w:r w:rsidRPr="009306C8">
        <w:rPr>
          <w:rFonts w:ascii="Times New Roman" w:eastAsia="Times New Roman" w:hAnsi="Times New Roman"/>
          <w:b/>
        </w:rPr>
        <w:t xml:space="preserve"> </w:t>
      </w:r>
      <w:r w:rsidRPr="009306C8">
        <w:rPr>
          <w:rFonts w:ascii="Times New Roman" w:eastAsia="Times New Roman" w:hAnsi="Times New Roman"/>
        </w:rPr>
        <w:t>pilnvarotā persona</w:t>
      </w:r>
      <w:r w:rsidRPr="009306C8">
        <w:rPr>
          <w:rFonts w:ascii="Times New Roman" w:eastAsia="Times New Roman" w:hAnsi="Times New Roman"/>
          <w:b/>
        </w:rPr>
        <w:t xml:space="preserve"> </w:t>
      </w:r>
      <w:r w:rsidRPr="009306C8">
        <w:rPr>
          <w:rFonts w:ascii="Times New Roman" w:eastAsia="Times New Roman" w:hAnsi="Times New Roman"/>
        </w:rPr>
        <w:t>______, no otras puses, ar šo pieņemšanas  un nodošanas aktu apstiprinām, ka:</w:t>
      </w:r>
    </w:p>
    <w:p w14:paraId="5F4920D8" w14:textId="77777777" w:rsidR="00422613" w:rsidRPr="009306C8" w:rsidRDefault="00422613" w:rsidP="00422613">
      <w:pPr>
        <w:spacing w:after="0" w:line="240" w:lineRule="auto"/>
        <w:rPr>
          <w:rFonts w:ascii="Times New Roman" w:eastAsia="Times New Roman" w:hAnsi="Times New Roman"/>
        </w:rPr>
      </w:pPr>
    </w:p>
    <w:p w14:paraId="137DDB9C" w14:textId="4B1BD230" w:rsidR="00422613" w:rsidRPr="00C64D5E" w:rsidRDefault="00422613" w:rsidP="00C64D5E">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IZNOMĀTĀJS nodeva, bet NOMNIEKS pieņēma nomā </w:t>
      </w:r>
      <w:r w:rsidR="00C64D5E" w:rsidRPr="00496723">
        <w:rPr>
          <w:rFonts w:ascii="Times New Roman" w:eastAsia="Times New Roman" w:hAnsi="Times New Roman"/>
        </w:rPr>
        <w:t xml:space="preserve">nekustamā īpašuma daļu – nedzīvojamās telpas, kas atrodas Dobeles novadā, Dobelē, Uzvaras ielā 12A, ēkā ar kadastra </w:t>
      </w:r>
      <w:r w:rsidR="00A002B3">
        <w:rPr>
          <w:rFonts w:ascii="Times New Roman" w:eastAsia="Times New Roman" w:hAnsi="Times New Roman"/>
        </w:rPr>
        <w:t>Nr.</w:t>
      </w:r>
      <w:r w:rsidR="00C64D5E" w:rsidRPr="00496723">
        <w:rPr>
          <w:rFonts w:ascii="Times New Roman" w:eastAsia="Times New Roman" w:hAnsi="Times New Roman"/>
        </w:rPr>
        <w:t xml:space="preserve"> 4601 003 1715, ar kopējo platību </w:t>
      </w:r>
      <w:r w:rsidR="00C64D5E" w:rsidRPr="00496723">
        <w:rPr>
          <w:rFonts w:ascii="Times New Roman" w:eastAsia="Times New Roman" w:hAnsi="Times New Roman"/>
          <w:b/>
          <w:bCs/>
        </w:rPr>
        <w:t>1670,6 m²</w:t>
      </w:r>
      <w:r w:rsidR="00C64D5E" w:rsidRPr="00496723">
        <w:rPr>
          <w:rFonts w:ascii="Times New Roman" w:eastAsia="Times New Roman" w:hAnsi="Times New Roman"/>
        </w:rPr>
        <w:t xml:space="preserve">, kas aprēķināta, no kopējās telpu platības 1703,6 m² atņemot telpu Nr.003-18 ar platību 33,0 m² (turpmāk – </w:t>
      </w:r>
      <w:r w:rsidR="00C64D5E">
        <w:rPr>
          <w:rFonts w:ascii="Times New Roman" w:eastAsia="Times New Roman" w:hAnsi="Times New Roman"/>
        </w:rPr>
        <w:t>O</w:t>
      </w:r>
      <w:r w:rsidR="00C64D5E" w:rsidRPr="00496723">
        <w:rPr>
          <w:rFonts w:ascii="Times New Roman" w:eastAsia="Times New Roman" w:hAnsi="Times New Roman"/>
        </w:rPr>
        <w:t>bjekts)</w:t>
      </w:r>
      <w:r w:rsidR="00C64D5E">
        <w:rPr>
          <w:rFonts w:ascii="Times New Roman" w:eastAsia="Times New Roman" w:hAnsi="Times New Roman"/>
        </w:rPr>
        <w:t>.</w:t>
      </w:r>
    </w:p>
    <w:p w14:paraId="5E5E9AAE" w14:textId="77777777" w:rsidR="00422613" w:rsidRPr="009306C8" w:rsidRDefault="00422613" w:rsidP="00422613">
      <w:pPr>
        <w:tabs>
          <w:tab w:val="num" w:pos="567"/>
        </w:tabs>
        <w:spacing w:after="0" w:line="240" w:lineRule="auto"/>
        <w:ind w:left="567"/>
        <w:jc w:val="both"/>
        <w:rPr>
          <w:rFonts w:ascii="Times New Roman" w:eastAsia="Times New Roman" w:hAnsi="Times New Roman"/>
        </w:rPr>
      </w:pPr>
    </w:p>
    <w:p w14:paraId="0F7D679F" w14:textId="09BF42E8" w:rsidR="00422613" w:rsidRPr="00E96F7B" w:rsidRDefault="00C64D5E"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Pr>
          <w:rFonts w:ascii="Times New Roman" w:eastAsia="Times New Roman" w:hAnsi="Times New Roman"/>
        </w:rPr>
        <w:t>Telpu</w:t>
      </w:r>
      <w:r w:rsidR="00422613" w:rsidRPr="00E96F7B">
        <w:rPr>
          <w:rFonts w:ascii="Times New Roman" w:eastAsia="Times New Roman" w:hAnsi="Times New Roman"/>
        </w:rPr>
        <w:t xml:space="preserve"> stāvoklis akta parakstīšanas brīdī:</w:t>
      </w:r>
    </w:p>
    <w:p w14:paraId="58FD0545" w14:textId="77777777" w:rsidR="00422613" w:rsidRPr="00E96F7B" w:rsidRDefault="00422613" w:rsidP="00422613">
      <w:pPr>
        <w:spacing w:after="0" w:line="240" w:lineRule="auto"/>
        <w:ind w:left="567"/>
        <w:jc w:val="both"/>
        <w:rPr>
          <w:rFonts w:ascii="Times New Roman" w:eastAsia="Times New Roman" w:hAnsi="Times New Roman"/>
        </w:rPr>
      </w:pPr>
      <w:r w:rsidRPr="00E96F7B">
        <w:rPr>
          <w:rFonts w:ascii="Times New Roman" w:eastAsia="Times New Roman" w:hAnsi="Times New Roman"/>
        </w:rPr>
        <w:t>_______________________________________________________________________.</w:t>
      </w:r>
    </w:p>
    <w:p w14:paraId="7DBFFEFB" w14:textId="77777777" w:rsidR="00422613" w:rsidRPr="00E96F7B" w:rsidRDefault="00422613" w:rsidP="00422613">
      <w:pPr>
        <w:spacing w:after="0" w:line="240" w:lineRule="auto"/>
        <w:ind w:left="1428"/>
        <w:jc w:val="both"/>
        <w:rPr>
          <w:rFonts w:ascii="Times New Roman" w:eastAsia="Times New Roman" w:hAnsi="Times New Roman"/>
        </w:rPr>
      </w:pPr>
    </w:p>
    <w:p w14:paraId="20B2E7E4" w14:textId="77777777" w:rsidR="00C64D5E" w:rsidRDefault="00422613" w:rsidP="00C64D5E">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E96F7B">
        <w:rPr>
          <w:rFonts w:ascii="Times New Roman" w:eastAsia="Times New Roman" w:hAnsi="Times New Roman"/>
        </w:rPr>
        <w:t>Elektroenerģijas skaitītāja Nr. _________, rādījums ___________.</w:t>
      </w:r>
    </w:p>
    <w:p w14:paraId="0D5CE13F" w14:textId="77777777" w:rsidR="00C64D5E" w:rsidRDefault="00C64D5E" w:rsidP="00C64D5E">
      <w:pPr>
        <w:tabs>
          <w:tab w:val="num" w:pos="0"/>
          <w:tab w:val="num" w:pos="567"/>
        </w:tabs>
        <w:spacing w:after="0" w:line="240" w:lineRule="auto"/>
        <w:ind w:left="567"/>
        <w:jc w:val="both"/>
        <w:rPr>
          <w:rFonts w:ascii="Times New Roman" w:eastAsia="Times New Roman" w:hAnsi="Times New Roman"/>
        </w:rPr>
      </w:pPr>
    </w:p>
    <w:p w14:paraId="02F20E11" w14:textId="257A9479" w:rsidR="00C64D5E" w:rsidRPr="00C64D5E" w:rsidRDefault="00C64D5E" w:rsidP="00C64D5E">
      <w:pPr>
        <w:numPr>
          <w:ilvl w:val="0"/>
          <w:numId w:val="13"/>
        </w:numPr>
        <w:tabs>
          <w:tab w:val="num" w:pos="0"/>
          <w:tab w:val="num" w:pos="567"/>
        </w:tabs>
        <w:spacing w:after="0" w:line="240" w:lineRule="auto"/>
        <w:ind w:left="567" w:hanging="283"/>
        <w:jc w:val="both"/>
        <w:rPr>
          <w:rFonts w:ascii="Times New Roman" w:eastAsia="Times New Roman" w:hAnsi="Times New Roman"/>
        </w:rPr>
      </w:pPr>
      <w:r>
        <w:rPr>
          <w:rFonts w:ascii="Times New Roman" w:eastAsia="Times New Roman" w:hAnsi="Times New Roman"/>
        </w:rPr>
        <w:t>Ūdens</w:t>
      </w:r>
      <w:r w:rsidRPr="00C64D5E">
        <w:rPr>
          <w:rFonts w:ascii="Times New Roman" w:eastAsia="Times New Roman" w:hAnsi="Times New Roman"/>
        </w:rPr>
        <w:t xml:space="preserve"> skaitītāja Nr. _________, rādījums ___________.</w:t>
      </w:r>
    </w:p>
    <w:p w14:paraId="5756F667" w14:textId="77777777" w:rsidR="00C64D5E" w:rsidRPr="00E96F7B" w:rsidRDefault="00C64D5E" w:rsidP="00C64D5E">
      <w:pPr>
        <w:tabs>
          <w:tab w:val="num" w:pos="0"/>
          <w:tab w:val="num" w:pos="567"/>
        </w:tabs>
        <w:spacing w:after="0" w:line="240" w:lineRule="auto"/>
        <w:ind w:left="567"/>
        <w:jc w:val="both"/>
        <w:rPr>
          <w:rFonts w:ascii="Times New Roman" w:eastAsia="Times New Roman" w:hAnsi="Times New Roman"/>
        </w:rPr>
      </w:pPr>
    </w:p>
    <w:p w14:paraId="78F1F760" w14:textId="299A5121" w:rsidR="00422613" w:rsidRPr="009306C8" w:rsidRDefault="00422613"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9306C8">
        <w:rPr>
          <w:rFonts w:ascii="Times New Roman" w:eastAsia="Times New Roman" w:hAnsi="Times New Roman"/>
        </w:rPr>
        <w:t>Šis pieņemšanas un nodošanas akts ir parakstīts divos eksemplāros un ir pamats nomas maksas aprēķinam saskaņā ar Līguma Nr. ______ noteikumiem un ir neatņemama Līguma sastāvdaļa.</w:t>
      </w:r>
    </w:p>
    <w:p w14:paraId="75AC1D06" w14:textId="77777777" w:rsidR="00422613" w:rsidRDefault="00422613" w:rsidP="00422613">
      <w:pPr>
        <w:spacing w:after="0" w:line="240" w:lineRule="auto"/>
        <w:rPr>
          <w:rFonts w:ascii="Times New Roman" w:eastAsia="Times New Roman" w:hAnsi="Times New Roman"/>
        </w:rPr>
      </w:pPr>
    </w:p>
    <w:p w14:paraId="12CD04D5" w14:textId="77777777" w:rsidR="00F97A30" w:rsidRPr="009306C8" w:rsidRDefault="00F97A30" w:rsidP="00422613">
      <w:pPr>
        <w:spacing w:after="0" w:line="240" w:lineRule="auto"/>
        <w:rPr>
          <w:rFonts w:ascii="Times New Roman" w:eastAsia="Times New Roman" w:hAnsi="Times New Roman"/>
        </w:rPr>
      </w:pPr>
    </w:p>
    <w:p w14:paraId="66E278D2" w14:textId="77777777" w:rsidR="00422613" w:rsidRPr="009306C8" w:rsidRDefault="00422613" w:rsidP="00422613">
      <w:pPr>
        <w:spacing w:after="0" w:line="240" w:lineRule="auto"/>
        <w:rPr>
          <w:rFonts w:ascii="Times New Roman" w:eastAsia="Times New Roman" w:hAnsi="Times New Roman"/>
          <w:b/>
        </w:rPr>
      </w:pPr>
      <w:r w:rsidRPr="009306C8">
        <w:rPr>
          <w:rFonts w:ascii="Times New Roman" w:eastAsia="Times New Roman" w:hAnsi="Times New Roman"/>
        </w:rPr>
        <w:t>IZNOMĀTĀJS</w:t>
      </w:r>
      <w:r w:rsidRPr="009306C8">
        <w:rPr>
          <w:rFonts w:ascii="Times New Roman" w:eastAsia="Times New Roman" w:hAnsi="Times New Roman"/>
          <w:b/>
        </w:rPr>
        <w:t>:</w:t>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rPr>
        <w:t>NOMNIEKS:</w:t>
      </w:r>
    </w:p>
    <w:p w14:paraId="1942040E" w14:textId="01D5DE33" w:rsidR="00422613" w:rsidRPr="009306C8" w:rsidRDefault="00422613" w:rsidP="00422613">
      <w:pPr>
        <w:spacing w:after="0" w:line="240" w:lineRule="auto"/>
        <w:rPr>
          <w:rFonts w:ascii="Times New Roman" w:eastAsia="Times New Roman" w:hAnsi="Times New Roman"/>
          <w:b/>
        </w:rPr>
      </w:pPr>
      <w:r w:rsidRPr="009306C8">
        <w:rPr>
          <w:rFonts w:ascii="Times New Roman" w:eastAsia="Times New Roman" w:hAnsi="Times New Roman"/>
          <w:b/>
        </w:rPr>
        <w:t xml:space="preserve">SIA </w:t>
      </w:r>
      <w:r w:rsidR="00A51EB8" w:rsidRPr="009306C8">
        <w:rPr>
          <w:rFonts w:ascii="Times New Roman" w:eastAsia="Times New Roman" w:hAnsi="Times New Roman"/>
          <w:b/>
        </w:rPr>
        <w:t>“DOBELES ŪDENS</w:t>
      </w:r>
      <w:r w:rsidRPr="009306C8">
        <w:rPr>
          <w:rFonts w:ascii="Times New Roman" w:eastAsia="Times New Roman" w:hAnsi="Times New Roman"/>
          <w:b/>
        </w:rPr>
        <w:t xml:space="preserve">” </w:t>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t>____________________</w:t>
      </w:r>
    </w:p>
    <w:p w14:paraId="14A258EB" w14:textId="77777777" w:rsidR="00422613" w:rsidRPr="009306C8" w:rsidRDefault="00422613" w:rsidP="00422613">
      <w:pPr>
        <w:spacing w:after="0" w:line="240" w:lineRule="auto"/>
        <w:rPr>
          <w:rFonts w:ascii="Times New Roman" w:eastAsia="Times New Roman" w:hAnsi="Times New Roman"/>
          <w:b/>
        </w:rPr>
      </w:pPr>
    </w:p>
    <w:p w14:paraId="3339DBF4" w14:textId="77777777" w:rsidR="00422613" w:rsidRPr="009306C8" w:rsidRDefault="00422613" w:rsidP="00422613">
      <w:pPr>
        <w:spacing w:after="0" w:line="240" w:lineRule="auto"/>
        <w:rPr>
          <w:rFonts w:ascii="Times New Roman" w:eastAsia="Times New Roman" w:hAnsi="Times New Roman"/>
        </w:rPr>
      </w:pPr>
      <w:r w:rsidRPr="009306C8">
        <w:rPr>
          <w:rFonts w:ascii="Times New Roman" w:eastAsia="Times New Roman" w:hAnsi="Times New Roman"/>
          <w:b/>
        </w:rPr>
        <w:t xml:space="preserve">________________________ </w:t>
      </w:r>
      <w:r w:rsidRPr="009306C8">
        <w:rPr>
          <w:rFonts w:ascii="Times New Roman" w:eastAsia="Times New Roman" w:hAnsi="Times New Roman"/>
        </w:rPr>
        <w:t>/__________/</w:t>
      </w:r>
      <w:r w:rsidRPr="009306C8">
        <w:rPr>
          <w:rFonts w:ascii="Times New Roman" w:eastAsia="Times New Roman" w:hAnsi="Times New Roman"/>
          <w:b/>
        </w:rPr>
        <w:t xml:space="preserve">                      ________________________</w:t>
      </w:r>
      <w:r w:rsidRPr="009306C8">
        <w:rPr>
          <w:rFonts w:ascii="Times New Roman" w:eastAsia="Times New Roman" w:hAnsi="Times New Roman"/>
        </w:rPr>
        <w:t>/__________/</w:t>
      </w:r>
    </w:p>
    <w:p w14:paraId="7194DBDC" w14:textId="323A3E24" w:rsidR="00DA0C8C" w:rsidRPr="009306C8" w:rsidRDefault="00DA0C8C" w:rsidP="00422613">
      <w:pPr>
        <w:spacing w:after="0" w:line="240" w:lineRule="auto"/>
        <w:jc w:val="both"/>
        <w:rPr>
          <w:rFonts w:ascii="Times New Roman" w:hAnsi="Times New Roman"/>
        </w:rPr>
      </w:pPr>
    </w:p>
    <w:p w14:paraId="72F0C9D3" w14:textId="77777777" w:rsidR="00A51EB8" w:rsidRPr="009306C8" w:rsidRDefault="00A51EB8" w:rsidP="00422613">
      <w:pPr>
        <w:spacing w:after="0" w:line="240" w:lineRule="auto"/>
        <w:jc w:val="both"/>
        <w:rPr>
          <w:rFonts w:ascii="Times New Roman" w:hAnsi="Times New Roman"/>
        </w:rPr>
      </w:pPr>
    </w:p>
    <w:p w14:paraId="11EB5585" w14:textId="77777777" w:rsidR="00A51EB8" w:rsidRPr="009306C8" w:rsidRDefault="00A51EB8" w:rsidP="00422613">
      <w:pPr>
        <w:spacing w:after="0" w:line="240" w:lineRule="auto"/>
        <w:jc w:val="both"/>
        <w:rPr>
          <w:rFonts w:ascii="Times New Roman" w:hAnsi="Times New Roman"/>
        </w:rPr>
      </w:pPr>
    </w:p>
    <w:p w14:paraId="0C356C19" w14:textId="77777777" w:rsidR="00A51EB8" w:rsidRPr="009306C8" w:rsidRDefault="00A51EB8" w:rsidP="00422613">
      <w:pPr>
        <w:spacing w:after="0" w:line="240" w:lineRule="auto"/>
        <w:jc w:val="both"/>
        <w:rPr>
          <w:rFonts w:ascii="Times New Roman" w:hAnsi="Times New Roman"/>
        </w:rPr>
      </w:pPr>
    </w:p>
    <w:p w14:paraId="7BB8557D" w14:textId="77777777" w:rsidR="00A51EB8" w:rsidRPr="009306C8" w:rsidRDefault="00A51EB8" w:rsidP="00422613">
      <w:pPr>
        <w:spacing w:after="0" w:line="240" w:lineRule="auto"/>
        <w:jc w:val="both"/>
        <w:rPr>
          <w:rFonts w:ascii="Times New Roman" w:hAnsi="Times New Roman"/>
        </w:rPr>
      </w:pPr>
    </w:p>
    <w:p w14:paraId="503C8C8A" w14:textId="77777777" w:rsidR="00A51EB8" w:rsidRPr="009306C8" w:rsidRDefault="00A51EB8" w:rsidP="00422613">
      <w:pPr>
        <w:spacing w:after="0" w:line="240" w:lineRule="auto"/>
        <w:jc w:val="both"/>
        <w:rPr>
          <w:rFonts w:ascii="Times New Roman" w:hAnsi="Times New Roman"/>
        </w:rPr>
      </w:pPr>
    </w:p>
    <w:p w14:paraId="1AD99065" w14:textId="77777777" w:rsidR="00A51EB8" w:rsidRPr="009306C8" w:rsidRDefault="00A51EB8" w:rsidP="00422613">
      <w:pPr>
        <w:spacing w:after="0" w:line="240" w:lineRule="auto"/>
        <w:jc w:val="both"/>
        <w:rPr>
          <w:rFonts w:ascii="Times New Roman" w:hAnsi="Times New Roman"/>
        </w:rPr>
      </w:pPr>
    </w:p>
    <w:p w14:paraId="3AF36756" w14:textId="77777777" w:rsidR="00A51EB8" w:rsidRPr="009306C8" w:rsidRDefault="00A51EB8" w:rsidP="00422613">
      <w:pPr>
        <w:spacing w:after="0" w:line="240" w:lineRule="auto"/>
        <w:jc w:val="both"/>
        <w:rPr>
          <w:rFonts w:ascii="Times New Roman" w:hAnsi="Times New Roman"/>
        </w:rPr>
      </w:pPr>
    </w:p>
    <w:p w14:paraId="18FDB20E" w14:textId="77777777" w:rsidR="00A51EB8" w:rsidRPr="009306C8" w:rsidRDefault="00A51EB8" w:rsidP="00422613">
      <w:pPr>
        <w:spacing w:after="0" w:line="240" w:lineRule="auto"/>
        <w:jc w:val="both"/>
        <w:rPr>
          <w:rFonts w:ascii="Times New Roman" w:hAnsi="Times New Roman"/>
        </w:rPr>
      </w:pPr>
    </w:p>
    <w:p w14:paraId="5EA3FE9C" w14:textId="77777777" w:rsidR="00A51EB8" w:rsidRPr="009306C8" w:rsidRDefault="00A51EB8" w:rsidP="00422613">
      <w:pPr>
        <w:spacing w:after="0" w:line="240" w:lineRule="auto"/>
        <w:jc w:val="both"/>
        <w:rPr>
          <w:rFonts w:ascii="Times New Roman" w:hAnsi="Times New Roman"/>
        </w:rPr>
      </w:pPr>
    </w:p>
    <w:p w14:paraId="3ADA9703" w14:textId="77777777" w:rsidR="00A51EB8" w:rsidRPr="009306C8" w:rsidRDefault="00A51EB8" w:rsidP="00422613">
      <w:pPr>
        <w:spacing w:after="0" w:line="240" w:lineRule="auto"/>
        <w:jc w:val="both"/>
        <w:rPr>
          <w:rFonts w:ascii="Times New Roman" w:hAnsi="Times New Roman"/>
        </w:rPr>
      </w:pPr>
    </w:p>
    <w:p w14:paraId="29010048" w14:textId="77777777" w:rsidR="00A51EB8" w:rsidRPr="009306C8" w:rsidRDefault="00A51EB8" w:rsidP="00422613">
      <w:pPr>
        <w:spacing w:after="0" w:line="240" w:lineRule="auto"/>
        <w:jc w:val="both"/>
        <w:rPr>
          <w:rFonts w:ascii="Times New Roman" w:hAnsi="Times New Roman"/>
        </w:rPr>
      </w:pPr>
    </w:p>
    <w:p w14:paraId="5FB96DDD" w14:textId="77777777" w:rsidR="00A51EB8" w:rsidRPr="009306C8" w:rsidRDefault="00A51EB8" w:rsidP="00422613">
      <w:pPr>
        <w:spacing w:after="0" w:line="240" w:lineRule="auto"/>
        <w:jc w:val="both"/>
        <w:rPr>
          <w:rFonts w:ascii="Times New Roman" w:hAnsi="Times New Roman"/>
        </w:rPr>
      </w:pPr>
    </w:p>
    <w:p w14:paraId="326FDE96" w14:textId="77777777" w:rsidR="00A51EB8" w:rsidRPr="009306C8" w:rsidRDefault="00A51EB8" w:rsidP="00422613">
      <w:pPr>
        <w:spacing w:after="0" w:line="240" w:lineRule="auto"/>
        <w:jc w:val="both"/>
        <w:rPr>
          <w:rFonts w:ascii="Times New Roman" w:hAnsi="Times New Roman"/>
        </w:rPr>
      </w:pPr>
    </w:p>
    <w:p w14:paraId="064AF5C4" w14:textId="77777777" w:rsidR="00A51EB8" w:rsidRPr="009306C8" w:rsidRDefault="00A51EB8" w:rsidP="00422613">
      <w:pPr>
        <w:spacing w:after="0" w:line="240" w:lineRule="auto"/>
        <w:jc w:val="both"/>
        <w:rPr>
          <w:rFonts w:ascii="Times New Roman" w:hAnsi="Times New Roman"/>
        </w:rPr>
      </w:pPr>
    </w:p>
    <w:p w14:paraId="48922602" w14:textId="77777777" w:rsidR="00A51EB8" w:rsidRPr="009306C8" w:rsidRDefault="00A51EB8" w:rsidP="00422613">
      <w:pPr>
        <w:spacing w:after="0" w:line="240" w:lineRule="auto"/>
        <w:jc w:val="both"/>
        <w:rPr>
          <w:rFonts w:ascii="Times New Roman" w:hAnsi="Times New Roman"/>
        </w:rPr>
      </w:pPr>
    </w:p>
    <w:p w14:paraId="1B8F450B" w14:textId="77777777" w:rsidR="00A51EB8" w:rsidRPr="009306C8" w:rsidRDefault="00A51EB8" w:rsidP="00422613">
      <w:pPr>
        <w:spacing w:after="0" w:line="240" w:lineRule="auto"/>
        <w:jc w:val="both"/>
        <w:rPr>
          <w:rFonts w:ascii="Times New Roman" w:hAnsi="Times New Roman"/>
        </w:rPr>
      </w:pPr>
    </w:p>
    <w:p w14:paraId="75FC29FD" w14:textId="77777777" w:rsidR="00A51EB8" w:rsidRPr="009306C8" w:rsidRDefault="00A51EB8" w:rsidP="00422613">
      <w:pPr>
        <w:spacing w:after="0" w:line="240" w:lineRule="auto"/>
        <w:jc w:val="both"/>
        <w:rPr>
          <w:rFonts w:ascii="Times New Roman" w:hAnsi="Times New Roman"/>
        </w:rPr>
      </w:pPr>
    </w:p>
    <w:p w14:paraId="6BA50A49" w14:textId="77777777" w:rsidR="00A51EB8" w:rsidRPr="009306C8" w:rsidRDefault="00A51EB8" w:rsidP="00422613">
      <w:pPr>
        <w:spacing w:after="0" w:line="240" w:lineRule="auto"/>
        <w:jc w:val="both"/>
        <w:rPr>
          <w:rFonts w:ascii="Times New Roman" w:hAnsi="Times New Roman"/>
          <w:sz w:val="24"/>
          <w:szCs w:val="24"/>
        </w:rPr>
      </w:pPr>
    </w:p>
    <w:p w14:paraId="7F6EB93A" w14:textId="77777777" w:rsidR="000D493E" w:rsidRPr="009306C8" w:rsidRDefault="000D493E" w:rsidP="0004718A">
      <w:pPr>
        <w:spacing w:after="0" w:line="240" w:lineRule="auto"/>
        <w:jc w:val="right"/>
        <w:rPr>
          <w:rFonts w:ascii="Times New Roman" w:eastAsia="Times New Roman" w:hAnsi="Times New Roman"/>
          <w:bCs/>
          <w:sz w:val="24"/>
          <w:szCs w:val="24"/>
        </w:rPr>
      </w:pPr>
    </w:p>
    <w:sectPr w:rsidR="000D493E" w:rsidRPr="009306C8" w:rsidSect="000470BB">
      <w:footerReference w:type="default" r:id="rId23"/>
      <w:headerReference w:type="first" r:id="rId24"/>
      <w:footerReference w:type="first" r:id="rId25"/>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FAEB" w14:textId="77777777" w:rsidR="00F153CA" w:rsidRDefault="00F153CA">
      <w:pPr>
        <w:spacing w:after="0" w:line="240" w:lineRule="auto"/>
      </w:pPr>
      <w:r>
        <w:separator/>
      </w:r>
    </w:p>
  </w:endnote>
  <w:endnote w:type="continuationSeparator" w:id="0">
    <w:p w14:paraId="7ED14036" w14:textId="77777777" w:rsidR="00F153CA" w:rsidRDefault="00F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Content>
      <w:p w14:paraId="357E6F80" w14:textId="5C08D99C" w:rsidR="0012586C" w:rsidRPr="0012586C" w:rsidRDefault="0012586C">
        <w:pPr>
          <w:pStyle w:val="Footer"/>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D95D08C" w14:textId="2050C1C1" w:rsidR="003F6749" w:rsidRPr="003F6749" w:rsidRDefault="003F6749">
        <w:pPr>
          <w:pStyle w:val="Footer"/>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FCE2" w14:textId="77777777" w:rsidR="00F153CA" w:rsidRDefault="00F153CA">
      <w:pPr>
        <w:spacing w:after="0" w:line="240" w:lineRule="auto"/>
      </w:pPr>
      <w:r>
        <w:separator/>
      </w:r>
    </w:p>
  </w:footnote>
  <w:footnote w:type="continuationSeparator" w:id="0">
    <w:p w14:paraId="5118D854" w14:textId="77777777" w:rsidR="00F153CA" w:rsidRDefault="00F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21879"/>
    <w:multiLevelType w:val="multilevel"/>
    <w:tmpl w:val="435CA9BE"/>
    <w:lvl w:ilvl="0">
      <w:start w:val="1"/>
      <w:numFmt w:val="decimal"/>
      <w:lvlText w:val="%1."/>
      <w:lvlJc w:val="left"/>
      <w:pPr>
        <w:tabs>
          <w:tab w:val="num" w:pos="375"/>
        </w:tabs>
        <w:ind w:left="375" w:hanging="375"/>
      </w:pPr>
      <w:rPr>
        <w:rFonts w:hint="default"/>
        <w:b/>
        <w:bCs w:val="0"/>
      </w:rPr>
    </w:lvl>
    <w:lvl w:ilvl="1">
      <w:start w:val="1"/>
      <w:numFmt w:val="decimal"/>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15:restartNumberingAfterBreak="0">
    <w:nsid w:val="20187DE1"/>
    <w:multiLevelType w:val="multilevel"/>
    <w:tmpl w:val="0E2CED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E97902"/>
    <w:multiLevelType w:val="multilevel"/>
    <w:tmpl w:val="FF341360"/>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F8B409D"/>
    <w:multiLevelType w:val="hybridMultilevel"/>
    <w:tmpl w:val="F1F60B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AA77AA6"/>
    <w:multiLevelType w:val="hybridMultilevel"/>
    <w:tmpl w:val="4812515A"/>
    <w:lvl w:ilvl="0" w:tplc="FFFFFFFF">
      <w:start w:val="1"/>
      <w:numFmt w:val="decimal"/>
      <w:lvlText w:val="%1."/>
      <w:lvlJc w:val="left"/>
      <w:pPr>
        <w:tabs>
          <w:tab w:val="num" w:pos="1428"/>
        </w:tabs>
        <w:ind w:left="1428"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3976E2C"/>
    <w:multiLevelType w:val="multilevel"/>
    <w:tmpl w:val="2A3C91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11"/>
  </w:num>
  <w:num w:numId="2" w16cid:durableId="1952660747">
    <w:abstractNumId w:val="7"/>
  </w:num>
  <w:num w:numId="3" w16cid:durableId="1823546849">
    <w:abstractNumId w:val="4"/>
  </w:num>
  <w:num w:numId="4" w16cid:durableId="495461994">
    <w:abstractNumId w:val="0"/>
  </w:num>
  <w:num w:numId="5" w16cid:durableId="39328583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6"/>
  </w:num>
  <w:num w:numId="8" w16cid:durableId="19902873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466207">
    <w:abstractNumId w:val="3"/>
  </w:num>
  <w:num w:numId="10" w16cid:durableId="1346596747">
    <w:abstractNumId w:val="8"/>
  </w:num>
  <w:num w:numId="11" w16cid:durableId="116068217">
    <w:abstractNumId w:val="2"/>
  </w:num>
  <w:num w:numId="12" w16cid:durableId="510023136">
    <w:abstractNumId w:val="10"/>
  </w:num>
  <w:num w:numId="13" w16cid:durableId="12759980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3CD8"/>
    <w:rsid w:val="000040F9"/>
    <w:rsid w:val="0000520A"/>
    <w:rsid w:val="000052C4"/>
    <w:rsid w:val="000063B7"/>
    <w:rsid w:val="00007E3F"/>
    <w:rsid w:val="00011335"/>
    <w:rsid w:val="000122E2"/>
    <w:rsid w:val="000139C8"/>
    <w:rsid w:val="00013D68"/>
    <w:rsid w:val="00014E7F"/>
    <w:rsid w:val="0001717E"/>
    <w:rsid w:val="00017FAF"/>
    <w:rsid w:val="00020997"/>
    <w:rsid w:val="0002188F"/>
    <w:rsid w:val="00021A53"/>
    <w:rsid w:val="00024277"/>
    <w:rsid w:val="00024BAD"/>
    <w:rsid w:val="00024DA3"/>
    <w:rsid w:val="0002619D"/>
    <w:rsid w:val="000272A9"/>
    <w:rsid w:val="000273D5"/>
    <w:rsid w:val="0002798D"/>
    <w:rsid w:val="00027AAA"/>
    <w:rsid w:val="00027AD8"/>
    <w:rsid w:val="00032437"/>
    <w:rsid w:val="000324F0"/>
    <w:rsid w:val="000329DF"/>
    <w:rsid w:val="000333F2"/>
    <w:rsid w:val="000339AA"/>
    <w:rsid w:val="000350B9"/>
    <w:rsid w:val="00035CCD"/>
    <w:rsid w:val="00035E51"/>
    <w:rsid w:val="0003613B"/>
    <w:rsid w:val="000402B5"/>
    <w:rsid w:val="00040386"/>
    <w:rsid w:val="00040F66"/>
    <w:rsid w:val="00040F7C"/>
    <w:rsid w:val="00041274"/>
    <w:rsid w:val="000425AC"/>
    <w:rsid w:val="00044FEA"/>
    <w:rsid w:val="000457DF"/>
    <w:rsid w:val="00046E04"/>
    <w:rsid w:val="000470BB"/>
    <w:rsid w:val="0004718A"/>
    <w:rsid w:val="0005075A"/>
    <w:rsid w:val="00050BED"/>
    <w:rsid w:val="00051E40"/>
    <w:rsid w:val="000525E9"/>
    <w:rsid w:val="00052610"/>
    <w:rsid w:val="000526D8"/>
    <w:rsid w:val="00054D1A"/>
    <w:rsid w:val="00055433"/>
    <w:rsid w:val="00055791"/>
    <w:rsid w:val="0005581F"/>
    <w:rsid w:val="00055DC1"/>
    <w:rsid w:val="0005787D"/>
    <w:rsid w:val="0006185B"/>
    <w:rsid w:val="00061D2A"/>
    <w:rsid w:val="00062150"/>
    <w:rsid w:val="00062266"/>
    <w:rsid w:val="00062D54"/>
    <w:rsid w:val="00064E5F"/>
    <w:rsid w:val="00065304"/>
    <w:rsid w:val="00065E1B"/>
    <w:rsid w:val="00066353"/>
    <w:rsid w:val="0006662B"/>
    <w:rsid w:val="00066B70"/>
    <w:rsid w:val="0007003C"/>
    <w:rsid w:val="00070BFD"/>
    <w:rsid w:val="00071E9C"/>
    <w:rsid w:val="00073182"/>
    <w:rsid w:val="00073C01"/>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2B5"/>
    <w:rsid w:val="00092401"/>
    <w:rsid w:val="0009393A"/>
    <w:rsid w:val="000943A0"/>
    <w:rsid w:val="00096029"/>
    <w:rsid w:val="00096AEC"/>
    <w:rsid w:val="00096C61"/>
    <w:rsid w:val="000A0318"/>
    <w:rsid w:val="000A0C53"/>
    <w:rsid w:val="000A18A3"/>
    <w:rsid w:val="000A2F26"/>
    <w:rsid w:val="000A32E9"/>
    <w:rsid w:val="000A333D"/>
    <w:rsid w:val="000A45C8"/>
    <w:rsid w:val="000A478F"/>
    <w:rsid w:val="000A4F34"/>
    <w:rsid w:val="000A5041"/>
    <w:rsid w:val="000A554D"/>
    <w:rsid w:val="000A5EC7"/>
    <w:rsid w:val="000A6103"/>
    <w:rsid w:val="000A73DD"/>
    <w:rsid w:val="000B0576"/>
    <w:rsid w:val="000B1C50"/>
    <w:rsid w:val="000B1D57"/>
    <w:rsid w:val="000B2164"/>
    <w:rsid w:val="000B2C91"/>
    <w:rsid w:val="000B34CB"/>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7AD"/>
    <w:rsid w:val="000E495E"/>
    <w:rsid w:val="000E500E"/>
    <w:rsid w:val="000E526F"/>
    <w:rsid w:val="000E5F1F"/>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A62"/>
    <w:rsid w:val="0011735D"/>
    <w:rsid w:val="00117BB4"/>
    <w:rsid w:val="001206C1"/>
    <w:rsid w:val="00120C04"/>
    <w:rsid w:val="00120DB6"/>
    <w:rsid w:val="001219E8"/>
    <w:rsid w:val="00122409"/>
    <w:rsid w:val="001240E6"/>
    <w:rsid w:val="001242C8"/>
    <w:rsid w:val="00124A10"/>
    <w:rsid w:val="0012586C"/>
    <w:rsid w:val="001260EE"/>
    <w:rsid w:val="00132A0F"/>
    <w:rsid w:val="0013332C"/>
    <w:rsid w:val="00133FEB"/>
    <w:rsid w:val="00134004"/>
    <w:rsid w:val="001344EE"/>
    <w:rsid w:val="00134543"/>
    <w:rsid w:val="00134CC6"/>
    <w:rsid w:val="00135070"/>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1E18"/>
    <w:rsid w:val="0016248B"/>
    <w:rsid w:val="001629E3"/>
    <w:rsid w:val="001644A0"/>
    <w:rsid w:val="00165BA9"/>
    <w:rsid w:val="001663CF"/>
    <w:rsid w:val="00166628"/>
    <w:rsid w:val="00167925"/>
    <w:rsid w:val="001706DF"/>
    <w:rsid w:val="00170D39"/>
    <w:rsid w:val="00171183"/>
    <w:rsid w:val="001712AD"/>
    <w:rsid w:val="00173361"/>
    <w:rsid w:val="001736BC"/>
    <w:rsid w:val="00173996"/>
    <w:rsid w:val="00174014"/>
    <w:rsid w:val="00175976"/>
    <w:rsid w:val="00177632"/>
    <w:rsid w:val="0017777A"/>
    <w:rsid w:val="00180D16"/>
    <w:rsid w:val="00181127"/>
    <w:rsid w:val="00183450"/>
    <w:rsid w:val="00183749"/>
    <w:rsid w:val="001838E3"/>
    <w:rsid w:val="00185BCA"/>
    <w:rsid w:val="00186282"/>
    <w:rsid w:val="001865A7"/>
    <w:rsid w:val="001867A4"/>
    <w:rsid w:val="001867BC"/>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4E15"/>
    <w:rsid w:val="001A609D"/>
    <w:rsid w:val="001A66F6"/>
    <w:rsid w:val="001A6DF8"/>
    <w:rsid w:val="001A7F16"/>
    <w:rsid w:val="001B0196"/>
    <w:rsid w:val="001B0658"/>
    <w:rsid w:val="001B0CA6"/>
    <w:rsid w:val="001B0D8A"/>
    <w:rsid w:val="001B2B65"/>
    <w:rsid w:val="001B4DEF"/>
    <w:rsid w:val="001B59E0"/>
    <w:rsid w:val="001B601F"/>
    <w:rsid w:val="001B61C7"/>
    <w:rsid w:val="001B7F8A"/>
    <w:rsid w:val="001C1062"/>
    <w:rsid w:val="001C150B"/>
    <w:rsid w:val="001C19CD"/>
    <w:rsid w:val="001C2438"/>
    <w:rsid w:val="001C364F"/>
    <w:rsid w:val="001C4058"/>
    <w:rsid w:val="001C5F60"/>
    <w:rsid w:val="001C7D0B"/>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378"/>
    <w:rsid w:val="0020355B"/>
    <w:rsid w:val="00203A96"/>
    <w:rsid w:val="00203D14"/>
    <w:rsid w:val="00204554"/>
    <w:rsid w:val="00207657"/>
    <w:rsid w:val="00210201"/>
    <w:rsid w:val="00210488"/>
    <w:rsid w:val="00211F8D"/>
    <w:rsid w:val="0021244D"/>
    <w:rsid w:val="00212F1C"/>
    <w:rsid w:val="0021306E"/>
    <w:rsid w:val="00215282"/>
    <w:rsid w:val="0021571E"/>
    <w:rsid w:val="00216D0C"/>
    <w:rsid w:val="00217351"/>
    <w:rsid w:val="00217642"/>
    <w:rsid w:val="00220F47"/>
    <w:rsid w:val="00221B05"/>
    <w:rsid w:val="00221EEC"/>
    <w:rsid w:val="00221F51"/>
    <w:rsid w:val="00222D2F"/>
    <w:rsid w:val="00223AC1"/>
    <w:rsid w:val="00224A5F"/>
    <w:rsid w:val="00225C80"/>
    <w:rsid w:val="002308AB"/>
    <w:rsid w:val="00230FE9"/>
    <w:rsid w:val="00232EFF"/>
    <w:rsid w:val="0023475E"/>
    <w:rsid w:val="002353F6"/>
    <w:rsid w:val="002358D4"/>
    <w:rsid w:val="00235CF0"/>
    <w:rsid w:val="00236C17"/>
    <w:rsid w:val="0023732D"/>
    <w:rsid w:val="00240A59"/>
    <w:rsid w:val="00241D3E"/>
    <w:rsid w:val="00243194"/>
    <w:rsid w:val="00243B03"/>
    <w:rsid w:val="002447B7"/>
    <w:rsid w:val="00244D99"/>
    <w:rsid w:val="00245073"/>
    <w:rsid w:val="002459F5"/>
    <w:rsid w:val="00245A39"/>
    <w:rsid w:val="00245DF1"/>
    <w:rsid w:val="00246950"/>
    <w:rsid w:val="00247EA2"/>
    <w:rsid w:val="00250656"/>
    <w:rsid w:val="002516AC"/>
    <w:rsid w:val="00252D45"/>
    <w:rsid w:val="00253F8C"/>
    <w:rsid w:val="002548EC"/>
    <w:rsid w:val="00254BBA"/>
    <w:rsid w:val="00254FBC"/>
    <w:rsid w:val="002555A9"/>
    <w:rsid w:val="00255660"/>
    <w:rsid w:val="00255AC9"/>
    <w:rsid w:val="00256441"/>
    <w:rsid w:val="00256BF7"/>
    <w:rsid w:val="00257177"/>
    <w:rsid w:val="00257E0A"/>
    <w:rsid w:val="00260429"/>
    <w:rsid w:val="00261A71"/>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BA7"/>
    <w:rsid w:val="00281FBF"/>
    <w:rsid w:val="0028219E"/>
    <w:rsid w:val="00282A3A"/>
    <w:rsid w:val="002853B9"/>
    <w:rsid w:val="0028558A"/>
    <w:rsid w:val="002856FD"/>
    <w:rsid w:val="0028625B"/>
    <w:rsid w:val="00286CE6"/>
    <w:rsid w:val="00287F1F"/>
    <w:rsid w:val="00290A11"/>
    <w:rsid w:val="00291A25"/>
    <w:rsid w:val="00291FA3"/>
    <w:rsid w:val="002921B3"/>
    <w:rsid w:val="00292C56"/>
    <w:rsid w:val="002944BA"/>
    <w:rsid w:val="0029616F"/>
    <w:rsid w:val="0029651F"/>
    <w:rsid w:val="002968C6"/>
    <w:rsid w:val="00296D44"/>
    <w:rsid w:val="00297025"/>
    <w:rsid w:val="002970BA"/>
    <w:rsid w:val="00297581"/>
    <w:rsid w:val="00297E19"/>
    <w:rsid w:val="002A063F"/>
    <w:rsid w:val="002A1073"/>
    <w:rsid w:val="002A157A"/>
    <w:rsid w:val="002A1DCA"/>
    <w:rsid w:val="002A3982"/>
    <w:rsid w:val="002A3ACC"/>
    <w:rsid w:val="002A3D87"/>
    <w:rsid w:val="002A40BF"/>
    <w:rsid w:val="002A488E"/>
    <w:rsid w:val="002A53E5"/>
    <w:rsid w:val="002A565D"/>
    <w:rsid w:val="002A5B45"/>
    <w:rsid w:val="002A6E34"/>
    <w:rsid w:val="002A78F5"/>
    <w:rsid w:val="002B036C"/>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FE4"/>
    <w:rsid w:val="002F10E3"/>
    <w:rsid w:val="002F1625"/>
    <w:rsid w:val="002F237D"/>
    <w:rsid w:val="002F28EB"/>
    <w:rsid w:val="002F2D66"/>
    <w:rsid w:val="002F303D"/>
    <w:rsid w:val="002F3502"/>
    <w:rsid w:val="002F4379"/>
    <w:rsid w:val="002F58E9"/>
    <w:rsid w:val="002F63B8"/>
    <w:rsid w:val="002F65DB"/>
    <w:rsid w:val="002F79E3"/>
    <w:rsid w:val="003010DC"/>
    <w:rsid w:val="00302047"/>
    <w:rsid w:val="0030280C"/>
    <w:rsid w:val="003040B6"/>
    <w:rsid w:val="003040C2"/>
    <w:rsid w:val="00305316"/>
    <w:rsid w:val="0030598F"/>
    <w:rsid w:val="00306E52"/>
    <w:rsid w:val="0030704B"/>
    <w:rsid w:val="00307283"/>
    <w:rsid w:val="00307532"/>
    <w:rsid w:val="00307C3F"/>
    <w:rsid w:val="00311716"/>
    <w:rsid w:val="003124F9"/>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BD9"/>
    <w:rsid w:val="00324E67"/>
    <w:rsid w:val="00325032"/>
    <w:rsid w:val="00325C00"/>
    <w:rsid w:val="00326451"/>
    <w:rsid w:val="00327185"/>
    <w:rsid w:val="0032783A"/>
    <w:rsid w:val="003279E8"/>
    <w:rsid w:val="00335034"/>
    <w:rsid w:val="00335EDF"/>
    <w:rsid w:val="00336D0F"/>
    <w:rsid w:val="00337E26"/>
    <w:rsid w:val="00340286"/>
    <w:rsid w:val="003425B1"/>
    <w:rsid w:val="00342DE7"/>
    <w:rsid w:val="00343F91"/>
    <w:rsid w:val="00344C8B"/>
    <w:rsid w:val="00345149"/>
    <w:rsid w:val="003468A2"/>
    <w:rsid w:val="00346F8C"/>
    <w:rsid w:val="0034750D"/>
    <w:rsid w:val="00350250"/>
    <w:rsid w:val="0035209A"/>
    <w:rsid w:val="003531A7"/>
    <w:rsid w:val="00354942"/>
    <w:rsid w:val="003553FF"/>
    <w:rsid w:val="003569F4"/>
    <w:rsid w:val="00356C02"/>
    <w:rsid w:val="00356F41"/>
    <w:rsid w:val="00360147"/>
    <w:rsid w:val="00360C57"/>
    <w:rsid w:val="00363113"/>
    <w:rsid w:val="003635ED"/>
    <w:rsid w:val="00363710"/>
    <w:rsid w:val="00364155"/>
    <w:rsid w:val="003657A2"/>
    <w:rsid w:val="00367E40"/>
    <w:rsid w:val="00370A78"/>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6B8A"/>
    <w:rsid w:val="00387A64"/>
    <w:rsid w:val="003949D6"/>
    <w:rsid w:val="00395DAB"/>
    <w:rsid w:val="00396819"/>
    <w:rsid w:val="00397132"/>
    <w:rsid w:val="003A04D6"/>
    <w:rsid w:val="003A12FE"/>
    <w:rsid w:val="003A23F6"/>
    <w:rsid w:val="003A2411"/>
    <w:rsid w:val="003A4FA4"/>
    <w:rsid w:val="003A5547"/>
    <w:rsid w:val="003A5906"/>
    <w:rsid w:val="003B06D1"/>
    <w:rsid w:val="003B0806"/>
    <w:rsid w:val="003B0DAC"/>
    <w:rsid w:val="003B1211"/>
    <w:rsid w:val="003B149A"/>
    <w:rsid w:val="003B2501"/>
    <w:rsid w:val="003B294C"/>
    <w:rsid w:val="003B3DA3"/>
    <w:rsid w:val="003B4976"/>
    <w:rsid w:val="003B504F"/>
    <w:rsid w:val="003B60CD"/>
    <w:rsid w:val="003B6AE0"/>
    <w:rsid w:val="003B6EDF"/>
    <w:rsid w:val="003B7DDB"/>
    <w:rsid w:val="003C0C1C"/>
    <w:rsid w:val="003C2D9A"/>
    <w:rsid w:val="003C33B3"/>
    <w:rsid w:val="003C4588"/>
    <w:rsid w:val="003C611A"/>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2B07"/>
    <w:rsid w:val="003F492A"/>
    <w:rsid w:val="003F578F"/>
    <w:rsid w:val="003F6643"/>
    <w:rsid w:val="003F6749"/>
    <w:rsid w:val="003F6E3F"/>
    <w:rsid w:val="003F7337"/>
    <w:rsid w:val="003F7E36"/>
    <w:rsid w:val="00401185"/>
    <w:rsid w:val="004011D4"/>
    <w:rsid w:val="00401DCA"/>
    <w:rsid w:val="00404046"/>
    <w:rsid w:val="00404607"/>
    <w:rsid w:val="0040473C"/>
    <w:rsid w:val="004051DF"/>
    <w:rsid w:val="00406241"/>
    <w:rsid w:val="004070CB"/>
    <w:rsid w:val="004072DE"/>
    <w:rsid w:val="00407AAC"/>
    <w:rsid w:val="00407E8C"/>
    <w:rsid w:val="00407F39"/>
    <w:rsid w:val="00411434"/>
    <w:rsid w:val="004114CB"/>
    <w:rsid w:val="004124FB"/>
    <w:rsid w:val="00412AE6"/>
    <w:rsid w:val="00412BB0"/>
    <w:rsid w:val="004137E4"/>
    <w:rsid w:val="00413DCB"/>
    <w:rsid w:val="0041437A"/>
    <w:rsid w:val="00414A31"/>
    <w:rsid w:val="0041531F"/>
    <w:rsid w:val="0041578D"/>
    <w:rsid w:val="00415C2F"/>
    <w:rsid w:val="00417EB7"/>
    <w:rsid w:val="0042214C"/>
    <w:rsid w:val="00422613"/>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B3C"/>
    <w:rsid w:val="00452C32"/>
    <w:rsid w:val="004531D4"/>
    <w:rsid w:val="00453722"/>
    <w:rsid w:val="004545BE"/>
    <w:rsid w:val="00454AE6"/>
    <w:rsid w:val="004558E4"/>
    <w:rsid w:val="00456AC8"/>
    <w:rsid w:val="00457C24"/>
    <w:rsid w:val="004610C4"/>
    <w:rsid w:val="00463139"/>
    <w:rsid w:val="00463CB0"/>
    <w:rsid w:val="00464410"/>
    <w:rsid w:val="00464DA9"/>
    <w:rsid w:val="00464E24"/>
    <w:rsid w:val="0046558D"/>
    <w:rsid w:val="0046633E"/>
    <w:rsid w:val="0046676D"/>
    <w:rsid w:val="00467ED8"/>
    <w:rsid w:val="004704AC"/>
    <w:rsid w:val="004714DE"/>
    <w:rsid w:val="004715AA"/>
    <w:rsid w:val="00471BBC"/>
    <w:rsid w:val="00475222"/>
    <w:rsid w:val="00475665"/>
    <w:rsid w:val="004819A0"/>
    <w:rsid w:val="00482CF4"/>
    <w:rsid w:val="00483535"/>
    <w:rsid w:val="0048464D"/>
    <w:rsid w:val="0048497A"/>
    <w:rsid w:val="00485AF2"/>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723"/>
    <w:rsid w:val="00496B1B"/>
    <w:rsid w:val="00497C11"/>
    <w:rsid w:val="004A43BA"/>
    <w:rsid w:val="004A4B9E"/>
    <w:rsid w:val="004A511F"/>
    <w:rsid w:val="004A638F"/>
    <w:rsid w:val="004A7059"/>
    <w:rsid w:val="004A742E"/>
    <w:rsid w:val="004A7721"/>
    <w:rsid w:val="004A7B88"/>
    <w:rsid w:val="004A7F50"/>
    <w:rsid w:val="004B09BA"/>
    <w:rsid w:val="004B1E24"/>
    <w:rsid w:val="004B338D"/>
    <w:rsid w:val="004B4521"/>
    <w:rsid w:val="004B4648"/>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39AA"/>
    <w:rsid w:val="004D3A2C"/>
    <w:rsid w:val="004D3A9D"/>
    <w:rsid w:val="004D41E1"/>
    <w:rsid w:val="004D42E9"/>
    <w:rsid w:val="004D461B"/>
    <w:rsid w:val="004D48C9"/>
    <w:rsid w:val="004D5172"/>
    <w:rsid w:val="004D625C"/>
    <w:rsid w:val="004D7C57"/>
    <w:rsid w:val="004E18DA"/>
    <w:rsid w:val="004E2DFE"/>
    <w:rsid w:val="004E39D8"/>
    <w:rsid w:val="004E3C83"/>
    <w:rsid w:val="004E3F48"/>
    <w:rsid w:val="004E4148"/>
    <w:rsid w:val="004E4639"/>
    <w:rsid w:val="004E4B47"/>
    <w:rsid w:val="004E4DF2"/>
    <w:rsid w:val="004E5042"/>
    <w:rsid w:val="004E50CC"/>
    <w:rsid w:val="004E5D48"/>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19C5"/>
    <w:rsid w:val="00512AD2"/>
    <w:rsid w:val="00513976"/>
    <w:rsid w:val="00514251"/>
    <w:rsid w:val="00514A6F"/>
    <w:rsid w:val="005154EB"/>
    <w:rsid w:val="005163DA"/>
    <w:rsid w:val="00516956"/>
    <w:rsid w:val="00516B06"/>
    <w:rsid w:val="00516E22"/>
    <w:rsid w:val="005173E0"/>
    <w:rsid w:val="0051787F"/>
    <w:rsid w:val="00517D7C"/>
    <w:rsid w:val="00517D86"/>
    <w:rsid w:val="00520426"/>
    <w:rsid w:val="00521BD8"/>
    <w:rsid w:val="0052200D"/>
    <w:rsid w:val="005222F5"/>
    <w:rsid w:val="005229B0"/>
    <w:rsid w:val="005231FE"/>
    <w:rsid w:val="00523E32"/>
    <w:rsid w:val="00524502"/>
    <w:rsid w:val="00524E9D"/>
    <w:rsid w:val="00524EDE"/>
    <w:rsid w:val="00526A59"/>
    <w:rsid w:val="00526CAD"/>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77A"/>
    <w:rsid w:val="00557957"/>
    <w:rsid w:val="005606DA"/>
    <w:rsid w:val="00561075"/>
    <w:rsid w:val="00561CFC"/>
    <w:rsid w:val="00563784"/>
    <w:rsid w:val="00563EF7"/>
    <w:rsid w:val="00564EB5"/>
    <w:rsid w:val="0056553B"/>
    <w:rsid w:val="00565A14"/>
    <w:rsid w:val="00565A27"/>
    <w:rsid w:val="00566114"/>
    <w:rsid w:val="00566A4D"/>
    <w:rsid w:val="0057004D"/>
    <w:rsid w:val="005719AE"/>
    <w:rsid w:val="00571FFD"/>
    <w:rsid w:val="00572A6D"/>
    <w:rsid w:val="00572E4A"/>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713"/>
    <w:rsid w:val="005B37EA"/>
    <w:rsid w:val="005B3D54"/>
    <w:rsid w:val="005B4425"/>
    <w:rsid w:val="005B4C83"/>
    <w:rsid w:val="005B4E55"/>
    <w:rsid w:val="005B510F"/>
    <w:rsid w:val="005B5D55"/>
    <w:rsid w:val="005B64BD"/>
    <w:rsid w:val="005B79A6"/>
    <w:rsid w:val="005B7F83"/>
    <w:rsid w:val="005C0B71"/>
    <w:rsid w:val="005C1425"/>
    <w:rsid w:val="005C1553"/>
    <w:rsid w:val="005C438D"/>
    <w:rsid w:val="005C4781"/>
    <w:rsid w:val="005C5549"/>
    <w:rsid w:val="005C68F3"/>
    <w:rsid w:val="005D0560"/>
    <w:rsid w:val="005D17F6"/>
    <w:rsid w:val="005D279B"/>
    <w:rsid w:val="005D2EB9"/>
    <w:rsid w:val="005D3099"/>
    <w:rsid w:val="005D33B0"/>
    <w:rsid w:val="005D457E"/>
    <w:rsid w:val="005D6317"/>
    <w:rsid w:val="005E1499"/>
    <w:rsid w:val="005E19F6"/>
    <w:rsid w:val="005E2720"/>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0260"/>
    <w:rsid w:val="00601264"/>
    <w:rsid w:val="0060396B"/>
    <w:rsid w:val="00604D51"/>
    <w:rsid w:val="00606403"/>
    <w:rsid w:val="006067CB"/>
    <w:rsid w:val="00610403"/>
    <w:rsid w:val="006127C8"/>
    <w:rsid w:val="00614002"/>
    <w:rsid w:val="006152C8"/>
    <w:rsid w:val="00616B57"/>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756"/>
    <w:rsid w:val="00637A79"/>
    <w:rsid w:val="00640C04"/>
    <w:rsid w:val="00641F80"/>
    <w:rsid w:val="006420AF"/>
    <w:rsid w:val="0064241C"/>
    <w:rsid w:val="00642568"/>
    <w:rsid w:val="00642B27"/>
    <w:rsid w:val="006436A5"/>
    <w:rsid w:val="00643F89"/>
    <w:rsid w:val="0064531D"/>
    <w:rsid w:val="0064722F"/>
    <w:rsid w:val="00647346"/>
    <w:rsid w:val="00647F86"/>
    <w:rsid w:val="00650768"/>
    <w:rsid w:val="006508B7"/>
    <w:rsid w:val="00650B5D"/>
    <w:rsid w:val="00652961"/>
    <w:rsid w:val="006530D8"/>
    <w:rsid w:val="00653257"/>
    <w:rsid w:val="00654AE1"/>
    <w:rsid w:val="0065523A"/>
    <w:rsid w:val="00655979"/>
    <w:rsid w:val="00655CA4"/>
    <w:rsid w:val="006566C2"/>
    <w:rsid w:val="00657A2A"/>
    <w:rsid w:val="006604C3"/>
    <w:rsid w:val="00660A4D"/>
    <w:rsid w:val="00660F88"/>
    <w:rsid w:val="00661C0E"/>
    <w:rsid w:val="00662211"/>
    <w:rsid w:val="0066289E"/>
    <w:rsid w:val="0066349C"/>
    <w:rsid w:val="00664957"/>
    <w:rsid w:val="00664C54"/>
    <w:rsid w:val="00665F6A"/>
    <w:rsid w:val="00666650"/>
    <w:rsid w:val="00666E48"/>
    <w:rsid w:val="00666F42"/>
    <w:rsid w:val="00671A26"/>
    <w:rsid w:val="00671D8C"/>
    <w:rsid w:val="006720DB"/>
    <w:rsid w:val="00672BE3"/>
    <w:rsid w:val="00672E58"/>
    <w:rsid w:val="00673760"/>
    <w:rsid w:val="00675299"/>
    <w:rsid w:val="00675942"/>
    <w:rsid w:val="006768D3"/>
    <w:rsid w:val="00676B54"/>
    <w:rsid w:val="00677FA0"/>
    <w:rsid w:val="0068100F"/>
    <w:rsid w:val="00681690"/>
    <w:rsid w:val="00683273"/>
    <w:rsid w:val="006832EB"/>
    <w:rsid w:val="00683975"/>
    <w:rsid w:val="00683B6B"/>
    <w:rsid w:val="00683E3E"/>
    <w:rsid w:val="00684264"/>
    <w:rsid w:val="006842BC"/>
    <w:rsid w:val="00684CE5"/>
    <w:rsid w:val="0068592A"/>
    <w:rsid w:val="00685E0A"/>
    <w:rsid w:val="00685FC0"/>
    <w:rsid w:val="0068702C"/>
    <w:rsid w:val="00692D0C"/>
    <w:rsid w:val="006934D3"/>
    <w:rsid w:val="00693AD4"/>
    <w:rsid w:val="00693BF1"/>
    <w:rsid w:val="006944EC"/>
    <w:rsid w:val="00694665"/>
    <w:rsid w:val="006950E9"/>
    <w:rsid w:val="006961F0"/>
    <w:rsid w:val="0069636E"/>
    <w:rsid w:val="00697CA0"/>
    <w:rsid w:val="00697FCD"/>
    <w:rsid w:val="006A054A"/>
    <w:rsid w:val="006A15E0"/>
    <w:rsid w:val="006A3C14"/>
    <w:rsid w:val="006A4011"/>
    <w:rsid w:val="006A604B"/>
    <w:rsid w:val="006A672D"/>
    <w:rsid w:val="006A746E"/>
    <w:rsid w:val="006A761E"/>
    <w:rsid w:val="006B14C7"/>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6D27"/>
    <w:rsid w:val="006F1835"/>
    <w:rsid w:val="006F1C0D"/>
    <w:rsid w:val="006F2962"/>
    <w:rsid w:val="006F3026"/>
    <w:rsid w:val="006F36E7"/>
    <w:rsid w:val="006F3B49"/>
    <w:rsid w:val="006F53FA"/>
    <w:rsid w:val="006F7DE5"/>
    <w:rsid w:val="00700B1E"/>
    <w:rsid w:val="00700DC9"/>
    <w:rsid w:val="00701A08"/>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30AE7"/>
    <w:rsid w:val="00730B2E"/>
    <w:rsid w:val="00730E88"/>
    <w:rsid w:val="00731028"/>
    <w:rsid w:val="00731141"/>
    <w:rsid w:val="00731594"/>
    <w:rsid w:val="007315ED"/>
    <w:rsid w:val="0073297F"/>
    <w:rsid w:val="007331A3"/>
    <w:rsid w:val="00734A64"/>
    <w:rsid w:val="00734B47"/>
    <w:rsid w:val="00735052"/>
    <w:rsid w:val="00735B44"/>
    <w:rsid w:val="00735D4D"/>
    <w:rsid w:val="007360C4"/>
    <w:rsid w:val="00737D9D"/>
    <w:rsid w:val="00737EFD"/>
    <w:rsid w:val="00740B11"/>
    <w:rsid w:val="00741CDC"/>
    <w:rsid w:val="007423AD"/>
    <w:rsid w:val="0074320A"/>
    <w:rsid w:val="007435B7"/>
    <w:rsid w:val="007436AF"/>
    <w:rsid w:val="0074381F"/>
    <w:rsid w:val="00743CF8"/>
    <w:rsid w:val="007445D0"/>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5CC"/>
    <w:rsid w:val="00757DF0"/>
    <w:rsid w:val="00760782"/>
    <w:rsid w:val="00760CC9"/>
    <w:rsid w:val="00761510"/>
    <w:rsid w:val="007618F5"/>
    <w:rsid w:val="007628C2"/>
    <w:rsid w:val="007647AD"/>
    <w:rsid w:val="0076486E"/>
    <w:rsid w:val="00766C64"/>
    <w:rsid w:val="00766F31"/>
    <w:rsid w:val="007672D2"/>
    <w:rsid w:val="00767919"/>
    <w:rsid w:val="00771002"/>
    <w:rsid w:val="00771410"/>
    <w:rsid w:val="00771D7C"/>
    <w:rsid w:val="00772671"/>
    <w:rsid w:val="00773F7B"/>
    <w:rsid w:val="00774345"/>
    <w:rsid w:val="007752D5"/>
    <w:rsid w:val="00776AE6"/>
    <w:rsid w:val="00777D24"/>
    <w:rsid w:val="00780DC5"/>
    <w:rsid w:val="00781D4C"/>
    <w:rsid w:val="00782CE9"/>
    <w:rsid w:val="00782E06"/>
    <w:rsid w:val="0078520C"/>
    <w:rsid w:val="00785737"/>
    <w:rsid w:val="007858A2"/>
    <w:rsid w:val="00785AAE"/>
    <w:rsid w:val="00785F5D"/>
    <w:rsid w:val="00787854"/>
    <w:rsid w:val="00791F38"/>
    <w:rsid w:val="00793455"/>
    <w:rsid w:val="007935D5"/>
    <w:rsid w:val="007948EE"/>
    <w:rsid w:val="007959FB"/>
    <w:rsid w:val="00796F04"/>
    <w:rsid w:val="00797A57"/>
    <w:rsid w:val="007A1374"/>
    <w:rsid w:val="007A14B3"/>
    <w:rsid w:val="007A151F"/>
    <w:rsid w:val="007A1B09"/>
    <w:rsid w:val="007A223D"/>
    <w:rsid w:val="007A2C9D"/>
    <w:rsid w:val="007A3603"/>
    <w:rsid w:val="007A43AE"/>
    <w:rsid w:val="007A4BCE"/>
    <w:rsid w:val="007A4F5B"/>
    <w:rsid w:val="007A5C4E"/>
    <w:rsid w:val="007A76A1"/>
    <w:rsid w:val="007B0498"/>
    <w:rsid w:val="007B07E8"/>
    <w:rsid w:val="007B26E4"/>
    <w:rsid w:val="007B2A5A"/>
    <w:rsid w:val="007B2BE0"/>
    <w:rsid w:val="007B3692"/>
    <w:rsid w:val="007B3ADB"/>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CA1"/>
    <w:rsid w:val="007D0DD9"/>
    <w:rsid w:val="007D0EA9"/>
    <w:rsid w:val="007D1CA0"/>
    <w:rsid w:val="007D2964"/>
    <w:rsid w:val="007D416B"/>
    <w:rsid w:val="007D4BCC"/>
    <w:rsid w:val="007D4F9F"/>
    <w:rsid w:val="007D68D1"/>
    <w:rsid w:val="007D7372"/>
    <w:rsid w:val="007D7957"/>
    <w:rsid w:val="007E0069"/>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6001"/>
    <w:rsid w:val="007F6414"/>
    <w:rsid w:val="00800124"/>
    <w:rsid w:val="00800139"/>
    <w:rsid w:val="0080017D"/>
    <w:rsid w:val="008001F5"/>
    <w:rsid w:val="00800534"/>
    <w:rsid w:val="00800E28"/>
    <w:rsid w:val="00801C23"/>
    <w:rsid w:val="00801D14"/>
    <w:rsid w:val="008028B8"/>
    <w:rsid w:val="00805E0F"/>
    <w:rsid w:val="008074A2"/>
    <w:rsid w:val="00807BD4"/>
    <w:rsid w:val="00807E94"/>
    <w:rsid w:val="008119B7"/>
    <w:rsid w:val="008120DE"/>
    <w:rsid w:val="00812802"/>
    <w:rsid w:val="00812A23"/>
    <w:rsid w:val="00812BD0"/>
    <w:rsid w:val="00812EE4"/>
    <w:rsid w:val="00813021"/>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BFF"/>
    <w:rsid w:val="00832CBB"/>
    <w:rsid w:val="008334EA"/>
    <w:rsid w:val="00834021"/>
    <w:rsid w:val="00834281"/>
    <w:rsid w:val="008354B1"/>
    <w:rsid w:val="0083557A"/>
    <w:rsid w:val="008361C8"/>
    <w:rsid w:val="0083657B"/>
    <w:rsid w:val="0084073B"/>
    <w:rsid w:val="00840A8F"/>
    <w:rsid w:val="00841559"/>
    <w:rsid w:val="00841E36"/>
    <w:rsid w:val="0084266B"/>
    <w:rsid w:val="008454CF"/>
    <w:rsid w:val="00846AE5"/>
    <w:rsid w:val="00853279"/>
    <w:rsid w:val="008534AC"/>
    <w:rsid w:val="00853D23"/>
    <w:rsid w:val="00854195"/>
    <w:rsid w:val="00854D58"/>
    <w:rsid w:val="0085537A"/>
    <w:rsid w:val="0085566C"/>
    <w:rsid w:val="00855900"/>
    <w:rsid w:val="00855F83"/>
    <w:rsid w:val="00856C3A"/>
    <w:rsid w:val="00856F90"/>
    <w:rsid w:val="00857C05"/>
    <w:rsid w:val="00860631"/>
    <w:rsid w:val="008606B0"/>
    <w:rsid w:val="00860CDD"/>
    <w:rsid w:val="0086149E"/>
    <w:rsid w:val="008657F6"/>
    <w:rsid w:val="00866116"/>
    <w:rsid w:val="00866C7B"/>
    <w:rsid w:val="00866D98"/>
    <w:rsid w:val="00871857"/>
    <w:rsid w:val="00871C17"/>
    <w:rsid w:val="00871E3F"/>
    <w:rsid w:val="00872BA4"/>
    <w:rsid w:val="00874CD6"/>
    <w:rsid w:val="0087501D"/>
    <w:rsid w:val="00876B68"/>
    <w:rsid w:val="008771A9"/>
    <w:rsid w:val="008771ED"/>
    <w:rsid w:val="008772B4"/>
    <w:rsid w:val="00881BD2"/>
    <w:rsid w:val="00882CF7"/>
    <w:rsid w:val="0088328F"/>
    <w:rsid w:val="00883898"/>
    <w:rsid w:val="00884346"/>
    <w:rsid w:val="00885DA9"/>
    <w:rsid w:val="008875A5"/>
    <w:rsid w:val="00890BA8"/>
    <w:rsid w:val="008915A4"/>
    <w:rsid w:val="008918E1"/>
    <w:rsid w:val="00892A6A"/>
    <w:rsid w:val="00893884"/>
    <w:rsid w:val="0089483E"/>
    <w:rsid w:val="00894AC0"/>
    <w:rsid w:val="008952CC"/>
    <w:rsid w:val="0089549C"/>
    <w:rsid w:val="008955C0"/>
    <w:rsid w:val="00895921"/>
    <w:rsid w:val="00896551"/>
    <w:rsid w:val="008973CC"/>
    <w:rsid w:val="00897860"/>
    <w:rsid w:val="008A0933"/>
    <w:rsid w:val="008A2B5F"/>
    <w:rsid w:val="008A56E8"/>
    <w:rsid w:val="008A64FD"/>
    <w:rsid w:val="008A6A73"/>
    <w:rsid w:val="008A7C37"/>
    <w:rsid w:val="008B0ADE"/>
    <w:rsid w:val="008B15F3"/>
    <w:rsid w:val="008B1D21"/>
    <w:rsid w:val="008B4FE8"/>
    <w:rsid w:val="008B5136"/>
    <w:rsid w:val="008B5A9C"/>
    <w:rsid w:val="008C02EB"/>
    <w:rsid w:val="008C04E9"/>
    <w:rsid w:val="008C04FA"/>
    <w:rsid w:val="008C2729"/>
    <w:rsid w:val="008C2EFC"/>
    <w:rsid w:val="008C3072"/>
    <w:rsid w:val="008C3397"/>
    <w:rsid w:val="008C3CFF"/>
    <w:rsid w:val="008C4096"/>
    <w:rsid w:val="008C4D6E"/>
    <w:rsid w:val="008C58F5"/>
    <w:rsid w:val="008C5ED2"/>
    <w:rsid w:val="008C678A"/>
    <w:rsid w:val="008C70ED"/>
    <w:rsid w:val="008D165C"/>
    <w:rsid w:val="008D1EB3"/>
    <w:rsid w:val="008D3888"/>
    <w:rsid w:val="008D52F5"/>
    <w:rsid w:val="008D5CC1"/>
    <w:rsid w:val="008D6EE1"/>
    <w:rsid w:val="008D6EE3"/>
    <w:rsid w:val="008D6F84"/>
    <w:rsid w:val="008D78AA"/>
    <w:rsid w:val="008D7CF7"/>
    <w:rsid w:val="008D7DD4"/>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043F"/>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6C8"/>
    <w:rsid w:val="00930D40"/>
    <w:rsid w:val="00932D83"/>
    <w:rsid w:val="00933A7C"/>
    <w:rsid w:val="0093512E"/>
    <w:rsid w:val="009356DC"/>
    <w:rsid w:val="00936690"/>
    <w:rsid w:val="009370D4"/>
    <w:rsid w:val="00941364"/>
    <w:rsid w:val="0094142A"/>
    <w:rsid w:val="00941505"/>
    <w:rsid w:val="00942265"/>
    <w:rsid w:val="009422E6"/>
    <w:rsid w:val="009422F6"/>
    <w:rsid w:val="0094253D"/>
    <w:rsid w:val="009428C6"/>
    <w:rsid w:val="00942F81"/>
    <w:rsid w:val="0094315C"/>
    <w:rsid w:val="009434F0"/>
    <w:rsid w:val="009468E2"/>
    <w:rsid w:val="00951FEB"/>
    <w:rsid w:val="00952D50"/>
    <w:rsid w:val="009549A4"/>
    <w:rsid w:val="009552CC"/>
    <w:rsid w:val="009560FC"/>
    <w:rsid w:val="00961959"/>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A7F"/>
    <w:rsid w:val="00980A88"/>
    <w:rsid w:val="009823CD"/>
    <w:rsid w:val="00983AEC"/>
    <w:rsid w:val="009852D6"/>
    <w:rsid w:val="0098564C"/>
    <w:rsid w:val="00985F97"/>
    <w:rsid w:val="009911BD"/>
    <w:rsid w:val="0099123A"/>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784B"/>
    <w:rsid w:val="009C1F43"/>
    <w:rsid w:val="009C2EF4"/>
    <w:rsid w:val="009C3737"/>
    <w:rsid w:val="009D04C6"/>
    <w:rsid w:val="009D15A6"/>
    <w:rsid w:val="009D236F"/>
    <w:rsid w:val="009D29D3"/>
    <w:rsid w:val="009D302A"/>
    <w:rsid w:val="009D3C7C"/>
    <w:rsid w:val="009D404A"/>
    <w:rsid w:val="009D4677"/>
    <w:rsid w:val="009D51A1"/>
    <w:rsid w:val="009D698E"/>
    <w:rsid w:val="009D75B5"/>
    <w:rsid w:val="009E3323"/>
    <w:rsid w:val="009E4D05"/>
    <w:rsid w:val="009E53FB"/>
    <w:rsid w:val="009E5B6A"/>
    <w:rsid w:val="009F01BC"/>
    <w:rsid w:val="009F030D"/>
    <w:rsid w:val="009F1CA5"/>
    <w:rsid w:val="009F35E2"/>
    <w:rsid w:val="009F394B"/>
    <w:rsid w:val="009F3D9A"/>
    <w:rsid w:val="009F417C"/>
    <w:rsid w:val="009F4218"/>
    <w:rsid w:val="009F4B12"/>
    <w:rsid w:val="009F5DC6"/>
    <w:rsid w:val="009F6E1A"/>
    <w:rsid w:val="009F7E86"/>
    <w:rsid w:val="00A002B3"/>
    <w:rsid w:val="00A01755"/>
    <w:rsid w:val="00A01E0F"/>
    <w:rsid w:val="00A028CE"/>
    <w:rsid w:val="00A03856"/>
    <w:rsid w:val="00A03A16"/>
    <w:rsid w:val="00A0464D"/>
    <w:rsid w:val="00A051E7"/>
    <w:rsid w:val="00A05385"/>
    <w:rsid w:val="00A05AEE"/>
    <w:rsid w:val="00A071F8"/>
    <w:rsid w:val="00A1009E"/>
    <w:rsid w:val="00A10E3D"/>
    <w:rsid w:val="00A11D4A"/>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5DCE"/>
    <w:rsid w:val="00A267E9"/>
    <w:rsid w:val="00A26ED1"/>
    <w:rsid w:val="00A301D8"/>
    <w:rsid w:val="00A31AE7"/>
    <w:rsid w:val="00A31AEA"/>
    <w:rsid w:val="00A32A1D"/>
    <w:rsid w:val="00A32C33"/>
    <w:rsid w:val="00A33060"/>
    <w:rsid w:val="00A34DE8"/>
    <w:rsid w:val="00A353AB"/>
    <w:rsid w:val="00A364C2"/>
    <w:rsid w:val="00A40B17"/>
    <w:rsid w:val="00A40BD3"/>
    <w:rsid w:val="00A41828"/>
    <w:rsid w:val="00A428D7"/>
    <w:rsid w:val="00A42966"/>
    <w:rsid w:val="00A439F8"/>
    <w:rsid w:val="00A440E9"/>
    <w:rsid w:val="00A44E4C"/>
    <w:rsid w:val="00A456ED"/>
    <w:rsid w:val="00A47A98"/>
    <w:rsid w:val="00A50464"/>
    <w:rsid w:val="00A5168D"/>
    <w:rsid w:val="00A51EB8"/>
    <w:rsid w:val="00A52923"/>
    <w:rsid w:val="00A52B4A"/>
    <w:rsid w:val="00A53C74"/>
    <w:rsid w:val="00A55273"/>
    <w:rsid w:val="00A552CF"/>
    <w:rsid w:val="00A564A3"/>
    <w:rsid w:val="00A56D42"/>
    <w:rsid w:val="00A57937"/>
    <w:rsid w:val="00A57A89"/>
    <w:rsid w:val="00A60082"/>
    <w:rsid w:val="00A60AD6"/>
    <w:rsid w:val="00A62759"/>
    <w:rsid w:val="00A63AFC"/>
    <w:rsid w:val="00A63EFC"/>
    <w:rsid w:val="00A647FC"/>
    <w:rsid w:val="00A64800"/>
    <w:rsid w:val="00A65C51"/>
    <w:rsid w:val="00A65C7F"/>
    <w:rsid w:val="00A65C8E"/>
    <w:rsid w:val="00A66CED"/>
    <w:rsid w:val="00A67861"/>
    <w:rsid w:val="00A7004F"/>
    <w:rsid w:val="00A704F9"/>
    <w:rsid w:val="00A707E6"/>
    <w:rsid w:val="00A70A42"/>
    <w:rsid w:val="00A71D42"/>
    <w:rsid w:val="00A7270E"/>
    <w:rsid w:val="00A7272C"/>
    <w:rsid w:val="00A73368"/>
    <w:rsid w:val="00A745E2"/>
    <w:rsid w:val="00A7598C"/>
    <w:rsid w:val="00A76EB2"/>
    <w:rsid w:val="00A80D8B"/>
    <w:rsid w:val="00A80F2A"/>
    <w:rsid w:val="00A83D24"/>
    <w:rsid w:val="00A844E5"/>
    <w:rsid w:val="00A84D2D"/>
    <w:rsid w:val="00A85046"/>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3B6E"/>
    <w:rsid w:val="00AA4221"/>
    <w:rsid w:val="00AA452B"/>
    <w:rsid w:val="00AA571D"/>
    <w:rsid w:val="00AA6A52"/>
    <w:rsid w:val="00AA7885"/>
    <w:rsid w:val="00AA7BD7"/>
    <w:rsid w:val="00AB0541"/>
    <w:rsid w:val="00AB070F"/>
    <w:rsid w:val="00AB08C2"/>
    <w:rsid w:val="00AB1DF7"/>
    <w:rsid w:val="00AB2A4F"/>
    <w:rsid w:val="00AB3A4C"/>
    <w:rsid w:val="00AB43EA"/>
    <w:rsid w:val="00AB485D"/>
    <w:rsid w:val="00AB5732"/>
    <w:rsid w:val="00AB61FE"/>
    <w:rsid w:val="00AB6512"/>
    <w:rsid w:val="00AB6554"/>
    <w:rsid w:val="00AB65F9"/>
    <w:rsid w:val="00AC2524"/>
    <w:rsid w:val="00AC26CF"/>
    <w:rsid w:val="00AC28F7"/>
    <w:rsid w:val="00AC382F"/>
    <w:rsid w:val="00AC3A98"/>
    <w:rsid w:val="00AC3EC7"/>
    <w:rsid w:val="00AC4243"/>
    <w:rsid w:val="00AC4CC8"/>
    <w:rsid w:val="00AC5294"/>
    <w:rsid w:val="00AC5371"/>
    <w:rsid w:val="00AC5612"/>
    <w:rsid w:val="00AC6D85"/>
    <w:rsid w:val="00AC7248"/>
    <w:rsid w:val="00AC77E1"/>
    <w:rsid w:val="00AD17DD"/>
    <w:rsid w:val="00AD19A6"/>
    <w:rsid w:val="00AD391E"/>
    <w:rsid w:val="00AD475E"/>
    <w:rsid w:val="00AD55B8"/>
    <w:rsid w:val="00AD5741"/>
    <w:rsid w:val="00AD5B36"/>
    <w:rsid w:val="00AD61F3"/>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5D6"/>
    <w:rsid w:val="00AF6D10"/>
    <w:rsid w:val="00AF7A03"/>
    <w:rsid w:val="00B0050E"/>
    <w:rsid w:val="00B005FA"/>
    <w:rsid w:val="00B01AAF"/>
    <w:rsid w:val="00B02065"/>
    <w:rsid w:val="00B02F89"/>
    <w:rsid w:val="00B03C7D"/>
    <w:rsid w:val="00B053A4"/>
    <w:rsid w:val="00B05405"/>
    <w:rsid w:val="00B064A4"/>
    <w:rsid w:val="00B06D2B"/>
    <w:rsid w:val="00B06DC4"/>
    <w:rsid w:val="00B074DE"/>
    <w:rsid w:val="00B107A1"/>
    <w:rsid w:val="00B11D17"/>
    <w:rsid w:val="00B12B88"/>
    <w:rsid w:val="00B136A1"/>
    <w:rsid w:val="00B14CAA"/>
    <w:rsid w:val="00B14DA6"/>
    <w:rsid w:val="00B159F8"/>
    <w:rsid w:val="00B15B02"/>
    <w:rsid w:val="00B163D6"/>
    <w:rsid w:val="00B17423"/>
    <w:rsid w:val="00B17A16"/>
    <w:rsid w:val="00B2040E"/>
    <w:rsid w:val="00B20646"/>
    <w:rsid w:val="00B2191F"/>
    <w:rsid w:val="00B223FD"/>
    <w:rsid w:val="00B22430"/>
    <w:rsid w:val="00B232E5"/>
    <w:rsid w:val="00B2344A"/>
    <w:rsid w:val="00B24B7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0827"/>
    <w:rsid w:val="00B51105"/>
    <w:rsid w:val="00B514C7"/>
    <w:rsid w:val="00B51748"/>
    <w:rsid w:val="00B51EEF"/>
    <w:rsid w:val="00B52128"/>
    <w:rsid w:val="00B5241C"/>
    <w:rsid w:val="00B53CF0"/>
    <w:rsid w:val="00B56D2E"/>
    <w:rsid w:val="00B56DFA"/>
    <w:rsid w:val="00B575DD"/>
    <w:rsid w:val="00B60563"/>
    <w:rsid w:val="00B60ADC"/>
    <w:rsid w:val="00B60ADF"/>
    <w:rsid w:val="00B60B18"/>
    <w:rsid w:val="00B618F4"/>
    <w:rsid w:val="00B62587"/>
    <w:rsid w:val="00B651FC"/>
    <w:rsid w:val="00B655ED"/>
    <w:rsid w:val="00B65DAD"/>
    <w:rsid w:val="00B662BC"/>
    <w:rsid w:val="00B67F94"/>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19F1"/>
    <w:rsid w:val="00BA23BB"/>
    <w:rsid w:val="00BA26C5"/>
    <w:rsid w:val="00BA46A0"/>
    <w:rsid w:val="00BA4CDA"/>
    <w:rsid w:val="00BA537B"/>
    <w:rsid w:val="00BA615D"/>
    <w:rsid w:val="00BA6418"/>
    <w:rsid w:val="00BA6429"/>
    <w:rsid w:val="00BA659E"/>
    <w:rsid w:val="00BA7D22"/>
    <w:rsid w:val="00BB0840"/>
    <w:rsid w:val="00BB09DF"/>
    <w:rsid w:val="00BB0B56"/>
    <w:rsid w:val="00BB0B91"/>
    <w:rsid w:val="00BB1B33"/>
    <w:rsid w:val="00BB1B7B"/>
    <w:rsid w:val="00BB1F0A"/>
    <w:rsid w:val="00BB2A1B"/>
    <w:rsid w:val="00BB2EB8"/>
    <w:rsid w:val="00BB308D"/>
    <w:rsid w:val="00BB4695"/>
    <w:rsid w:val="00BB47B5"/>
    <w:rsid w:val="00BB5107"/>
    <w:rsid w:val="00BB568B"/>
    <w:rsid w:val="00BB753C"/>
    <w:rsid w:val="00BC0134"/>
    <w:rsid w:val="00BC0BD8"/>
    <w:rsid w:val="00BC1A2B"/>
    <w:rsid w:val="00BC1EC1"/>
    <w:rsid w:val="00BC51A9"/>
    <w:rsid w:val="00BC5F6E"/>
    <w:rsid w:val="00BC731F"/>
    <w:rsid w:val="00BC7813"/>
    <w:rsid w:val="00BC7AAE"/>
    <w:rsid w:val="00BD05E6"/>
    <w:rsid w:val="00BD1017"/>
    <w:rsid w:val="00BD17C4"/>
    <w:rsid w:val="00BD1CE8"/>
    <w:rsid w:val="00BD4461"/>
    <w:rsid w:val="00BD4919"/>
    <w:rsid w:val="00BD4A43"/>
    <w:rsid w:val="00BD4CDE"/>
    <w:rsid w:val="00BD4DD9"/>
    <w:rsid w:val="00BD5E04"/>
    <w:rsid w:val="00BE0DA1"/>
    <w:rsid w:val="00BE12A4"/>
    <w:rsid w:val="00BE215F"/>
    <w:rsid w:val="00BE2501"/>
    <w:rsid w:val="00BE3E56"/>
    <w:rsid w:val="00BE4731"/>
    <w:rsid w:val="00BE4C1B"/>
    <w:rsid w:val="00BE5989"/>
    <w:rsid w:val="00BE682C"/>
    <w:rsid w:val="00BE6C12"/>
    <w:rsid w:val="00BE6CF5"/>
    <w:rsid w:val="00BE739C"/>
    <w:rsid w:val="00BF02EA"/>
    <w:rsid w:val="00BF2E19"/>
    <w:rsid w:val="00BF38DD"/>
    <w:rsid w:val="00BF3C49"/>
    <w:rsid w:val="00BF3F88"/>
    <w:rsid w:val="00BF4E59"/>
    <w:rsid w:val="00BF516E"/>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208E1"/>
    <w:rsid w:val="00C2133A"/>
    <w:rsid w:val="00C23209"/>
    <w:rsid w:val="00C23DC8"/>
    <w:rsid w:val="00C2520E"/>
    <w:rsid w:val="00C25F9A"/>
    <w:rsid w:val="00C26BDF"/>
    <w:rsid w:val="00C26C11"/>
    <w:rsid w:val="00C26F8D"/>
    <w:rsid w:val="00C27223"/>
    <w:rsid w:val="00C27807"/>
    <w:rsid w:val="00C3035B"/>
    <w:rsid w:val="00C303E8"/>
    <w:rsid w:val="00C306E6"/>
    <w:rsid w:val="00C3207D"/>
    <w:rsid w:val="00C3277F"/>
    <w:rsid w:val="00C32ECD"/>
    <w:rsid w:val="00C33096"/>
    <w:rsid w:val="00C34D98"/>
    <w:rsid w:val="00C35DD7"/>
    <w:rsid w:val="00C37D20"/>
    <w:rsid w:val="00C40775"/>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5DEF"/>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4D5E"/>
    <w:rsid w:val="00C65D07"/>
    <w:rsid w:val="00C662C2"/>
    <w:rsid w:val="00C70533"/>
    <w:rsid w:val="00C71002"/>
    <w:rsid w:val="00C712D3"/>
    <w:rsid w:val="00C7172E"/>
    <w:rsid w:val="00C719F0"/>
    <w:rsid w:val="00C721D1"/>
    <w:rsid w:val="00C73C63"/>
    <w:rsid w:val="00C74D5D"/>
    <w:rsid w:val="00C7590C"/>
    <w:rsid w:val="00C77734"/>
    <w:rsid w:val="00C80A26"/>
    <w:rsid w:val="00C82F09"/>
    <w:rsid w:val="00C83F5C"/>
    <w:rsid w:val="00C84C7E"/>
    <w:rsid w:val="00C84D66"/>
    <w:rsid w:val="00C84E8D"/>
    <w:rsid w:val="00C85265"/>
    <w:rsid w:val="00C8548D"/>
    <w:rsid w:val="00C856D6"/>
    <w:rsid w:val="00C85ADE"/>
    <w:rsid w:val="00C861EC"/>
    <w:rsid w:val="00C87503"/>
    <w:rsid w:val="00C87833"/>
    <w:rsid w:val="00C9132F"/>
    <w:rsid w:val="00C93B1E"/>
    <w:rsid w:val="00C944B0"/>
    <w:rsid w:val="00C94CE6"/>
    <w:rsid w:val="00C9505A"/>
    <w:rsid w:val="00C95780"/>
    <w:rsid w:val="00C9579B"/>
    <w:rsid w:val="00C95DA5"/>
    <w:rsid w:val="00C96222"/>
    <w:rsid w:val="00C97E61"/>
    <w:rsid w:val="00CA06BA"/>
    <w:rsid w:val="00CA117B"/>
    <w:rsid w:val="00CA2253"/>
    <w:rsid w:val="00CA353D"/>
    <w:rsid w:val="00CA4142"/>
    <w:rsid w:val="00CA60BC"/>
    <w:rsid w:val="00CA6947"/>
    <w:rsid w:val="00CA70EB"/>
    <w:rsid w:val="00CA7811"/>
    <w:rsid w:val="00CA7C1A"/>
    <w:rsid w:val="00CB0763"/>
    <w:rsid w:val="00CB0CC0"/>
    <w:rsid w:val="00CB1884"/>
    <w:rsid w:val="00CB216D"/>
    <w:rsid w:val="00CB2295"/>
    <w:rsid w:val="00CB25DF"/>
    <w:rsid w:val="00CB39C0"/>
    <w:rsid w:val="00CB4E35"/>
    <w:rsid w:val="00CB5CA7"/>
    <w:rsid w:val="00CB65AC"/>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D6A09"/>
    <w:rsid w:val="00CE0AC7"/>
    <w:rsid w:val="00CE2868"/>
    <w:rsid w:val="00CE3297"/>
    <w:rsid w:val="00CE34BD"/>
    <w:rsid w:val="00CE39E7"/>
    <w:rsid w:val="00CE3EA1"/>
    <w:rsid w:val="00CE5678"/>
    <w:rsid w:val="00CE5CF3"/>
    <w:rsid w:val="00CE6AC9"/>
    <w:rsid w:val="00CE77E3"/>
    <w:rsid w:val="00CE78E8"/>
    <w:rsid w:val="00CE7F92"/>
    <w:rsid w:val="00CE7FE1"/>
    <w:rsid w:val="00CF06A1"/>
    <w:rsid w:val="00CF093F"/>
    <w:rsid w:val="00CF1091"/>
    <w:rsid w:val="00CF18CF"/>
    <w:rsid w:val="00CF2CD3"/>
    <w:rsid w:val="00CF3412"/>
    <w:rsid w:val="00CF43BA"/>
    <w:rsid w:val="00CF45A9"/>
    <w:rsid w:val="00CF4A01"/>
    <w:rsid w:val="00CF4C22"/>
    <w:rsid w:val="00CF69E6"/>
    <w:rsid w:val="00CF7D36"/>
    <w:rsid w:val="00D002E1"/>
    <w:rsid w:val="00D00654"/>
    <w:rsid w:val="00D00741"/>
    <w:rsid w:val="00D02C7F"/>
    <w:rsid w:val="00D03806"/>
    <w:rsid w:val="00D05821"/>
    <w:rsid w:val="00D05BC7"/>
    <w:rsid w:val="00D06891"/>
    <w:rsid w:val="00D07104"/>
    <w:rsid w:val="00D07723"/>
    <w:rsid w:val="00D07813"/>
    <w:rsid w:val="00D07C48"/>
    <w:rsid w:val="00D1086F"/>
    <w:rsid w:val="00D122B1"/>
    <w:rsid w:val="00D123D8"/>
    <w:rsid w:val="00D127BC"/>
    <w:rsid w:val="00D1287C"/>
    <w:rsid w:val="00D15AB5"/>
    <w:rsid w:val="00D16419"/>
    <w:rsid w:val="00D20208"/>
    <w:rsid w:val="00D20F74"/>
    <w:rsid w:val="00D21522"/>
    <w:rsid w:val="00D21DEB"/>
    <w:rsid w:val="00D22912"/>
    <w:rsid w:val="00D24D36"/>
    <w:rsid w:val="00D24F9A"/>
    <w:rsid w:val="00D26012"/>
    <w:rsid w:val="00D3016B"/>
    <w:rsid w:val="00D30347"/>
    <w:rsid w:val="00D32631"/>
    <w:rsid w:val="00D32BC1"/>
    <w:rsid w:val="00D339B0"/>
    <w:rsid w:val="00D35379"/>
    <w:rsid w:val="00D35F31"/>
    <w:rsid w:val="00D378F8"/>
    <w:rsid w:val="00D40426"/>
    <w:rsid w:val="00D40EDE"/>
    <w:rsid w:val="00D41B79"/>
    <w:rsid w:val="00D442BA"/>
    <w:rsid w:val="00D442D0"/>
    <w:rsid w:val="00D44C96"/>
    <w:rsid w:val="00D44D01"/>
    <w:rsid w:val="00D4573A"/>
    <w:rsid w:val="00D468E4"/>
    <w:rsid w:val="00D46996"/>
    <w:rsid w:val="00D46AA3"/>
    <w:rsid w:val="00D503C6"/>
    <w:rsid w:val="00D509E8"/>
    <w:rsid w:val="00D516C8"/>
    <w:rsid w:val="00D51F34"/>
    <w:rsid w:val="00D52F22"/>
    <w:rsid w:val="00D53555"/>
    <w:rsid w:val="00D53A98"/>
    <w:rsid w:val="00D54F6C"/>
    <w:rsid w:val="00D5636C"/>
    <w:rsid w:val="00D575A8"/>
    <w:rsid w:val="00D57825"/>
    <w:rsid w:val="00D57BC6"/>
    <w:rsid w:val="00D57C91"/>
    <w:rsid w:val="00D60CD3"/>
    <w:rsid w:val="00D62A70"/>
    <w:rsid w:val="00D63437"/>
    <w:rsid w:val="00D6382C"/>
    <w:rsid w:val="00D64A3E"/>
    <w:rsid w:val="00D66704"/>
    <w:rsid w:val="00D66A70"/>
    <w:rsid w:val="00D679F0"/>
    <w:rsid w:val="00D7199B"/>
    <w:rsid w:val="00D72DA9"/>
    <w:rsid w:val="00D72DB1"/>
    <w:rsid w:val="00D738F2"/>
    <w:rsid w:val="00D74663"/>
    <w:rsid w:val="00D75B8C"/>
    <w:rsid w:val="00D774D9"/>
    <w:rsid w:val="00D811BE"/>
    <w:rsid w:val="00D82A5D"/>
    <w:rsid w:val="00D82BE8"/>
    <w:rsid w:val="00D82C56"/>
    <w:rsid w:val="00D83C2D"/>
    <w:rsid w:val="00D83C7A"/>
    <w:rsid w:val="00D84D0B"/>
    <w:rsid w:val="00D85BE0"/>
    <w:rsid w:val="00D90920"/>
    <w:rsid w:val="00D909E2"/>
    <w:rsid w:val="00D90C5F"/>
    <w:rsid w:val="00D911C1"/>
    <w:rsid w:val="00D93BFA"/>
    <w:rsid w:val="00D94A97"/>
    <w:rsid w:val="00D95B01"/>
    <w:rsid w:val="00D95F68"/>
    <w:rsid w:val="00D964DE"/>
    <w:rsid w:val="00D96ABF"/>
    <w:rsid w:val="00D97890"/>
    <w:rsid w:val="00D97B17"/>
    <w:rsid w:val="00DA0C8C"/>
    <w:rsid w:val="00DA1BDF"/>
    <w:rsid w:val="00DA224C"/>
    <w:rsid w:val="00DA2E3B"/>
    <w:rsid w:val="00DA3A31"/>
    <w:rsid w:val="00DA3C25"/>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586D"/>
    <w:rsid w:val="00DC7683"/>
    <w:rsid w:val="00DD1BCE"/>
    <w:rsid w:val="00DD1FF3"/>
    <w:rsid w:val="00DD3F99"/>
    <w:rsid w:val="00DD44AE"/>
    <w:rsid w:val="00DD7EFF"/>
    <w:rsid w:val="00DE1186"/>
    <w:rsid w:val="00DE1629"/>
    <w:rsid w:val="00DE3278"/>
    <w:rsid w:val="00DE408A"/>
    <w:rsid w:val="00DE4162"/>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2B43"/>
    <w:rsid w:val="00E22CD1"/>
    <w:rsid w:val="00E23530"/>
    <w:rsid w:val="00E237DA"/>
    <w:rsid w:val="00E23C3B"/>
    <w:rsid w:val="00E23CA5"/>
    <w:rsid w:val="00E25B85"/>
    <w:rsid w:val="00E30627"/>
    <w:rsid w:val="00E30B17"/>
    <w:rsid w:val="00E33BD9"/>
    <w:rsid w:val="00E33BE6"/>
    <w:rsid w:val="00E33D14"/>
    <w:rsid w:val="00E345F3"/>
    <w:rsid w:val="00E35410"/>
    <w:rsid w:val="00E35B67"/>
    <w:rsid w:val="00E361CF"/>
    <w:rsid w:val="00E363B9"/>
    <w:rsid w:val="00E405A4"/>
    <w:rsid w:val="00E41031"/>
    <w:rsid w:val="00E4367B"/>
    <w:rsid w:val="00E43EFE"/>
    <w:rsid w:val="00E440BF"/>
    <w:rsid w:val="00E445EE"/>
    <w:rsid w:val="00E44910"/>
    <w:rsid w:val="00E45E59"/>
    <w:rsid w:val="00E47875"/>
    <w:rsid w:val="00E50EB7"/>
    <w:rsid w:val="00E5207C"/>
    <w:rsid w:val="00E5260D"/>
    <w:rsid w:val="00E526C1"/>
    <w:rsid w:val="00E528F1"/>
    <w:rsid w:val="00E53ACC"/>
    <w:rsid w:val="00E5664C"/>
    <w:rsid w:val="00E575B9"/>
    <w:rsid w:val="00E5788F"/>
    <w:rsid w:val="00E61AFC"/>
    <w:rsid w:val="00E62F62"/>
    <w:rsid w:val="00E65602"/>
    <w:rsid w:val="00E65F6D"/>
    <w:rsid w:val="00E66443"/>
    <w:rsid w:val="00E6674C"/>
    <w:rsid w:val="00E668DF"/>
    <w:rsid w:val="00E70295"/>
    <w:rsid w:val="00E7239D"/>
    <w:rsid w:val="00E7349F"/>
    <w:rsid w:val="00E74276"/>
    <w:rsid w:val="00E76E85"/>
    <w:rsid w:val="00E8137D"/>
    <w:rsid w:val="00E83DD0"/>
    <w:rsid w:val="00E8512A"/>
    <w:rsid w:val="00E854EC"/>
    <w:rsid w:val="00E855FC"/>
    <w:rsid w:val="00E859C1"/>
    <w:rsid w:val="00E85B28"/>
    <w:rsid w:val="00E85D7D"/>
    <w:rsid w:val="00E86281"/>
    <w:rsid w:val="00E87005"/>
    <w:rsid w:val="00E900E8"/>
    <w:rsid w:val="00E90E55"/>
    <w:rsid w:val="00E90F1B"/>
    <w:rsid w:val="00E9159D"/>
    <w:rsid w:val="00E9235C"/>
    <w:rsid w:val="00E928BD"/>
    <w:rsid w:val="00E92AC6"/>
    <w:rsid w:val="00E96292"/>
    <w:rsid w:val="00E96902"/>
    <w:rsid w:val="00E96F7B"/>
    <w:rsid w:val="00E97DF5"/>
    <w:rsid w:val="00EA496C"/>
    <w:rsid w:val="00EA4B99"/>
    <w:rsid w:val="00EA5D72"/>
    <w:rsid w:val="00EA6E78"/>
    <w:rsid w:val="00EA785D"/>
    <w:rsid w:val="00EA7C7E"/>
    <w:rsid w:val="00EB0408"/>
    <w:rsid w:val="00EB2668"/>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3DDA"/>
    <w:rsid w:val="00ED54E9"/>
    <w:rsid w:val="00ED55D9"/>
    <w:rsid w:val="00ED601A"/>
    <w:rsid w:val="00ED66EC"/>
    <w:rsid w:val="00EE063A"/>
    <w:rsid w:val="00EE18E7"/>
    <w:rsid w:val="00EE1CE4"/>
    <w:rsid w:val="00EE1FAC"/>
    <w:rsid w:val="00EE2531"/>
    <w:rsid w:val="00EE2B3F"/>
    <w:rsid w:val="00EE2E89"/>
    <w:rsid w:val="00EE34C9"/>
    <w:rsid w:val="00EE4F8F"/>
    <w:rsid w:val="00EE53C9"/>
    <w:rsid w:val="00EE5405"/>
    <w:rsid w:val="00EE5EC1"/>
    <w:rsid w:val="00EE6145"/>
    <w:rsid w:val="00EE75CB"/>
    <w:rsid w:val="00EE792C"/>
    <w:rsid w:val="00EE7CDF"/>
    <w:rsid w:val="00EF1B0B"/>
    <w:rsid w:val="00EF2913"/>
    <w:rsid w:val="00EF354C"/>
    <w:rsid w:val="00EF47C2"/>
    <w:rsid w:val="00EF5CD8"/>
    <w:rsid w:val="00EF7396"/>
    <w:rsid w:val="00EF7CC8"/>
    <w:rsid w:val="00F0190F"/>
    <w:rsid w:val="00F02413"/>
    <w:rsid w:val="00F049F8"/>
    <w:rsid w:val="00F04CE8"/>
    <w:rsid w:val="00F05752"/>
    <w:rsid w:val="00F06A4D"/>
    <w:rsid w:val="00F0759E"/>
    <w:rsid w:val="00F07B25"/>
    <w:rsid w:val="00F12930"/>
    <w:rsid w:val="00F147A5"/>
    <w:rsid w:val="00F14E08"/>
    <w:rsid w:val="00F15171"/>
    <w:rsid w:val="00F153CA"/>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826"/>
    <w:rsid w:val="00F36CD8"/>
    <w:rsid w:val="00F36CF3"/>
    <w:rsid w:val="00F36D60"/>
    <w:rsid w:val="00F40CEF"/>
    <w:rsid w:val="00F41094"/>
    <w:rsid w:val="00F42222"/>
    <w:rsid w:val="00F425AD"/>
    <w:rsid w:val="00F43089"/>
    <w:rsid w:val="00F430D5"/>
    <w:rsid w:val="00F43E42"/>
    <w:rsid w:val="00F4448F"/>
    <w:rsid w:val="00F45619"/>
    <w:rsid w:val="00F4590F"/>
    <w:rsid w:val="00F45AD6"/>
    <w:rsid w:val="00F46562"/>
    <w:rsid w:val="00F47F11"/>
    <w:rsid w:val="00F519F5"/>
    <w:rsid w:val="00F51A3E"/>
    <w:rsid w:val="00F52630"/>
    <w:rsid w:val="00F53418"/>
    <w:rsid w:val="00F537D6"/>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4134"/>
    <w:rsid w:val="00F756FF"/>
    <w:rsid w:val="00F75C9A"/>
    <w:rsid w:val="00F772CA"/>
    <w:rsid w:val="00F77810"/>
    <w:rsid w:val="00F77B05"/>
    <w:rsid w:val="00F77E18"/>
    <w:rsid w:val="00F80BAE"/>
    <w:rsid w:val="00F810C8"/>
    <w:rsid w:val="00F81E01"/>
    <w:rsid w:val="00F82842"/>
    <w:rsid w:val="00F832C2"/>
    <w:rsid w:val="00F8332C"/>
    <w:rsid w:val="00F84E1E"/>
    <w:rsid w:val="00F85666"/>
    <w:rsid w:val="00F85994"/>
    <w:rsid w:val="00F85F7A"/>
    <w:rsid w:val="00F86462"/>
    <w:rsid w:val="00F86618"/>
    <w:rsid w:val="00F866E9"/>
    <w:rsid w:val="00F86F1D"/>
    <w:rsid w:val="00F87016"/>
    <w:rsid w:val="00F92871"/>
    <w:rsid w:val="00F92955"/>
    <w:rsid w:val="00F9316C"/>
    <w:rsid w:val="00F943D9"/>
    <w:rsid w:val="00F9454B"/>
    <w:rsid w:val="00F9558E"/>
    <w:rsid w:val="00F955D8"/>
    <w:rsid w:val="00F95603"/>
    <w:rsid w:val="00F96326"/>
    <w:rsid w:val="00F96845"/>
    <w:rsid w:val="00F97896"/>
    <w:rsid w:val="00F97A30"/>
    <w:rsid w:val="00FA0851"/>
    <w:rsid w:val="00FA240F"/>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6AAA"/>
    <w:rsid w:val="00FB709E"/>
    <w:rsid w:val="00FB79CF"/>
    <w:rsid w:val="00FC153B"/>
    <w:rsid w:val="00FC2D18"/>
    <w:rsid w:val="00FC6722"/>
    <w:rsid w:val="00FC68F3"/>
    <w:rsid w:val="00FC75C4"/>
    <w:rsid w:val="00FC7A85"/>
    <w:rsid w:val="00FC7F0D"/>
    <w:rsid w:val="00FD1AF2"/>
    <w:rsid w:val="00FD2C8C"/>
    <w:rsid w:val="00FD3384"/>
    <w:rsid w:val="00FD3413"/>
    <w:rsid w:val="00FD56C9"/>
    <w:rsid w:val="00FD64A2"/>
    <w:rsid w:val="00FE1C1F"/>
    <w:rsid w:val="00FE205D"/>
    <w:rsid w:val="00FE2695"/>
    <w:rsid w:val="00FE36A1"/>
    <w:rsid w:val="00FE4187"/>
    <w:rsid w:val="00FE43A9"/>
    <w:rsid w:val="00FE52BD"/>
    <w:rsid w:val="00FE56BE"/>
    <w:rsid w:val="00FE638D"/>
    <w:rsid w:val="00FF12BA"/>
    <w:rsid w:val="00FF1FFE"/>
    <w:rsid w:val="00FF285F"/>
    <w:rsid w:val="00FF3085"/>
    <w:rsid w:val="00FF338A"/>
    <w:rsid w:val="00FF4897"/>
    <w:rsid w:val="00FF4F2A"/>
    <w:rsid w:val="00FF6DA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C05"/>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A428D7"/>
    <w:pPr>
      <w:widowControl w:val="0"/>
      <w:numPr>
        <w:ilvl w:val="1"/>
        <w:numId w:val="2"/>
      </w:numPr>
      <w:suppressAutoHyphens/>
      <w:autoSpaceDE w:val="0"/>
      <w:spacing w:after="0" w:line="240" w:lineRule="auto"/>
      <w:jc w:val="both"/>
      <w:outlineLvl w:val="1"/>
    </w:pPr>
    <w:rPr>
      <w:rFonts w:ascii="Times New Roman" w:hAnsi="Times New Roman"/>
    </w:rPr>
  </w:style>
  <w:style w:type="paragraph" w:styleId="Heading4">
    <w:name w:val="heading 4"/>
    <w:basedOn w:val="Normal"/>
    <w:next w:val="Normal"/>
    <w:link w:val="Heading4Char"/>
    <w:uiPriority w:val="9"/>
    <w:semiHidden/>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tabs>
        <w:tab w:val="num" w:pos="360"/>
      </w:tabs>
      <w:spacing w:before="120" w:after="120" w:line="240" w:lineRule="auto"/>
      <w:ind w:left="0" w:firstLine="0"/>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iPriority w:val="99"/>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A428D7"/>
    <w:rPr>
      <w:rFonts w:ascii="Times New Roman" w:hAnsi="Times New Roman"/>
      <w:sz w:val="22"/>
      <w:szCs w:val="22"/>
      <w:lang w:eastAsia="en-US"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semiHidden/>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semiHidden/>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semiHidden/>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 w:type="paragraph" w:styleId="FootnoteText">
    <w:name w:val="footnote text"/>
    <w:basedOn w:val="Normal"/>
    <w:link w:val="FootnoteTextChar"/>
    <w:uiPriority w:val="99"/>
    <w:semiHidden/>
    <w:unhideWhenUsed/>
    <w:rsid w:val="00D7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99B"/>
    <w:rPr>
      <w:lang w:eastAsia="en-US" w:bidi="ar-SA"/>
    </w:rPr>
  </w:style>
  <w:style w:type="character" w:styleId="FootnoteReference">
    <w:name w:val="footnote reference"/>
    <w:basedOn w:val="DefaultParagraphFont"/>
    <w:uiPriority w:val="99"/>
    <w:semiHidden/>
    <w:unhideWhenUsed/>
    <w:rsid w:val="00D719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769">
      <w:bodyDiv w:val="1"/>
      <w:marLeft w:val="0"/>
      <w:marRight w:val="0"/>
      <w:marTop w:val="0"/>
      <w:marBottom w:val="0"/>
      <w:divBdr>
        <w:top w:val="none" w:sz="0" w:space="0" w:color="auto"/>
        <w:left w:val="none" w:sz="0" w:space="0" w:color="auto"/>
        <w:bottom w:val="none" w:sz="0" w:space="0" w:color="auto"/>
        <w:right w:val="none" w:sz="0" w:space="0" w:color="auto"/>
      </w:divBdr>
    </w:div>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24674851">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89581790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vija.lv" TargetMode="External"/><Relationship Id="rId18" Type="http://schemas.openxmlformats.org/officeDocument/2006/relationships/hyperlink" Target="http://www.latvija.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obelesudens@dobele.lv" TargetMode="External"/><Relationship Id="rId7" Type="http://schemas.openxmlformats.org/officeDocument/2006/relationships/settings" Target="settings.xml"/><Relationship Id="rId12" Type="http://schemas.openxmlformats.org/officeDocument/2006/relationships/hyperlink" Target="http://www.dobelesudens.lv" TargetMode="External"/><Relationship Id="rId17" Type="http://schemas.openxmlformats.org/officeDocument/2006/relationships/hyperlink" Target="https://izsoles.ta.gov.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asts:%20dobelesudens@dobele.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obelesudens.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obelesudens@dobe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 Id="rId22" Type="http://schemas.openxmlformats.org/officeDocument/2006/relationships/hyperlink" Target="mailto:dobelesudens@dobele.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3F621-02D4-4B22-8443-ECE7CAAA2A54}">
  <ds:schemaRefs>
    <ds:schemaRef ds:uri="http://schemas.microsoft.com/sharepoint/v3/contenttype/forms"/>
  </ds:schemaRefs>
</ds:datastoreItem>
</file>

<file path=customXml/itemProps2.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3.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9</Pages>
  <Words>19477</Words>
  <Characters>11103</Characters>
  <Application>Microsoft Office Word</Application>
  <DocSecurity>0</DocSecurity>
  <Lines>92</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Jurists</cp:lastModifiedBy>
  <cp:revision>78</cp:revision>
  <cp:lastPrinted>2025-06-13T12:59:00Z</cp:lastPrinted>
  <dcterms:created xsi:type="dcterms:W3CDTF">2025-06-12T07:04:00Z</dcterms:created>
  <dcterms:modified xsi:type="dcterms:W3CDTF">2026-05-12T07:26:00Z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