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C5FB" w14:textId="77777777" w:rsidR="00A51158" w:rsidRDefault="00A51158" w:rsidP="00A51158">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4D6A3175" w14:textId="77777777" w:rsidR="00A51158" w:rsidRDefault="00A51158" w:rsidP="00A51158">
      <w:pPr>
        <w:widowControl w:val="0"/>
        <w:suppressAutoHyphens/>
        <w:jc w:val="right"/>
        <w:rPr>
          <w:rFonts w:eastAsia="Lucida Sans Unicode"/>
          <w:lang w:eastAsia="ar-SA"/>
        </w:rPr>
      </w:pPr>
      <w:r>
        <w:rPr>
          <w:rFonts w:eastAsia="Lucida Sans Unicode"/>
          <w:lang w:eastAsia="ar-SA"/>
        </w:rPr>
        <w:t>APSTIPRINĀTS</w:t>
      </w:r>
    </w:p>
    <w:p w14:paraId="7DF83855" w14:textId="77777777" w:rsidR="00A51158" w:rsidRDefault="00A51158" w:rsidP="00A51158">
      <w:pPr>
        <w:widowControl w:val="0"/>
        <w:suppressAutoHyphens/>
        <w:jc w:val="right"/>
        <w:rPr>
          <w:rFonts w:eastAsia="Lucida Sans Unicode"/>
          <w:lang w:eastAsia="ar-SA"/>
        </w:rPr>
      </w:pPr>
      <w:r>
        <w:rPr>
          <w:rFonts w:eastAsia="Lucida Sans Unicode"/>
          <w:lang w:eastAsia="ar-SA"/>
        </w:rPr>
        <w:t>ar Jēkabpils novada</w:t>
      </w:r>
    </w:p>
    <w:p w14:paraId="3696051F" w14:textId="77777777" w:rsidR="00A51158" w:rsidRDefault="00A51158" w:rsidP="00A51158">
      <w:pPr>
        <w:widowControl w:val="0"/>
        <w:suppressAutoHyphens/>
        <w:jc w:val="right"/>
        <w:rPr>
          <w:rFonts w:eastAsia="Lucida Sans Unicode"/>
          <w:lang w:eastAsia="ar-SA"/>
        </w:rPr>
      </w:pPr>
      <w:r>
        <w:rPr>
          <w:rFonts w:eastAsia="Lucida Sans Unicode"/>
          <w:lang w:eastAsia="ar-SA"/>
        </w:rPr>
        <w:t xml:space="preserve"> Attīstības pārvaldes vadītāja</w:t>
      </w:r>
    </w:p>
    <w:p w14:paraId="344F5400" w14:textId="77777777" w:rsidR="00A51158" w:rsidRPr="00405525" w:rsidRDefault="00405525" w:rsidP="00405525">
      <w:pPr>
        <w:tabs>
          <w:tab w:val="right" w:pos="9356"/>
        </w:tabs>
        <w:snapToGrid w:val="0"/>
        <w:jc w:val="right"/>
        <w:rPr>
          <w:rFonts w:cs="Tahoma"/>
          <w:bCs/>
        </w:rPr>
      </w:pPr>
      <w:r>
        <w:rPr>
          <w:rFonts w:cs="Tahoma"/>
          <w:bCs/>
        </w:rPr>
        <w:fldChar w:fldCharType="begin"/>
      </w:r>
      <w:r>
        <w:rPr>
          <w:rFonts w:cs="Tahoma"/>
          <w:bCs/>
        </w:rPr>
        <w:instrText xml:space="preserve"> MERGEFIELD  PIRMEPARDATUMS  \* MERGEFORMAT </w:instrText>
      </w:r>
      <w:r>
        <w:rPr>
          <w:rFonts w:cs="Tahoma"/>
          <w:bCs/>
        </w:rPr>
        <w:fldChar w:fldCharType="separate"/>
      </w:r>
      <w:r>
        <w:rPr>
          <w:rFonts w:cs="Tahoma"/>
          <w:bCs/>
          <w:noProof/>
        </w:rPr>
        <w:t>"DATUMS»</w:t>
      </w:r>
      <w:r>
        <w:rPr>
          <w:rFonts w:cs="Tahoma"/>
          <w:bCs/>
        </w:rPr>
        <w:fldChar w:fldCharType="end"/>
      </w:r>
      <w:r w:rsidR="00A51158">
        <w:rPr>
          <w:rFonts w:eastAsia="Lucida Sans Unicode"/>
          <w:lang w:eastAsia="ar-SA"/>
        </w:rPr>
        <w:t xml:space="preserve"> lēmumu </w:t>
      </w:r>
      <w:r>
        <w:rPr>
          <w:rFonts w:cs="Tahoma"/>
          <w:bCs/>
        </w:rPr>
        <w:t xml:space="preserve">Nr. </w:t>
      </w:r>
      <w:r>
        <w:rPr>
          <w:rFonts w:cs="Tahoma"/>
          <w:bCs/>
        </w:rPr>
        <w:fldChar w:fldCharType="begin"/>
      </w:r>
      <w:r>
        <w:rPr>
          <w:rFonts w:cs="Tahoma"/>
          <w:bCs/>
        </w:rPr>
        <w:instrText xml:space="preserve"> MERGEFIELD  DOKREGNUMURS  \* MERGEFORMAT </w:instrText>
      </w:r>
      <w:r>
        <w:rPr>
          <w:rFonts w:cs="Tahoma"/>
          <w:bCs/>
        </w:rPr>
        <w:fldChar w:fldCharType="separate"/>
      </w:r>
      <w:r>
        <w:rPr>
          <w:rFonts w:cs="Tahoma"/>
          <w:bCs/>
          <w:noProof/>
        </w:rPr>
        <w:t>«DOK.REG.NUMURS»</w:t>
      </w:r>
      <w:r>
        <w:rPr>
          <w:rFonts w:cs="Tahoma"/>
          <w:bCs/>
        </w:rPr>
        <w:fldChar w:fldCharType="end"/>
      </w:r>
    </w:p>
    <w:p w14:paraId="62564064" w14:textId="77777777" w:rsidR="00A51158" w:rsidRDefault="00A51158" w:rsidP="00A51158">
      <w:pPr>
        <w:suppressAutoHyphens/>
        <w:rPr>
          <w:bCs/>
          <w:szCs w:val="22"/>
          <w:lang w:eastAsia="zh-CN"/>
        </w:rPr>
      </w:pPr>
    </w:p>
    <w:p w14:paraId="21F1259B" w14:textId="77777777" w:rsidR="00A51158" w:rsidRDefault="00A51158" w:rsidP="00A51158">
      <w:pPr>
        <w:suppressAutoHyphens/>
        <w:jc w:val="center"/>
        <w:rPr>
          <w:b/>
          <w:lang w:eastAsia="lv-LV"/>
        </w:rPr>
      </w:pPr>
      <w:r>
        <w:rPr>
          <w:b/>
          <w:lang w:eastAsia="zh-CN"/>
        </w:rPr>
        <w:t>Nekustamā īpašuma Meža iela 21-11, Jēkabpils, Jēkabpils novads,  kadastra Nr.</w:t>
      </w:r>
      <w:r>
        <w:rPr>
          <w:lang w:eastAsia="zh-CN"/>
        </w:rPr>
        <w:t xml:space="preserve"> </w:t>
      </w:r>
      <w:r>
        <w:rPr>
          <w:rFonts w:eastAsia="Lucida Sans Unicode"/>
          <w:b/>
          <w:bCs/>
          <w:lang w:eastAsia="ar-SA"/>
        </w:rPr>
        <w:t>5615 900 0033</w:t>
      </w:r>
      <w:r>
        <w:rPr>
          <w:b/>
          <w:lang w:eastAsia="zh-CN"/>
        </w:rPr>
        <w:t>,</w:t>
      </w:r>
      <w:r>
        <w:rPr>
          <w:b/>
          <w:lang w:eastAsia="lv-LV"/>
        </w:rPr>
        <w:t xml:space="preserve"> izsoles noteikumi</w:t>
      </w:r>
    </w:p>
    <w:p w14:paraId="3B3C66A7" w14:textId="77777777" w:rsidR="00A51158" w:rsidRDefault="00A51158" w:rsidP="00A51158">
      <w:pPr>
        <w:suppressAutoHyphens/>
        <w:jc w:val="center"/>
        <w:rPr>
          <w:b/>
          <w:lang w:eastAsia="lv-LV"/>
        </w:rPr>
      </w:pPr>
    </w:p>
    <w:p w14:paraId="173AE91D" w14:textId="77777777" w:rsidR="00A51158" w:rsidRDefault="00A51158" w:rsidP="00A51158">
      <w:pPr>
        <w:keepNext/>
        <w:widowControl w:val="0"/>
        <w:numPr>
          <w:ilvl w:val="2"/>
          <w:numId w:val="12"/>
        </w:numPr>
        <w:tabs>
          <w:tab w:val="num" w:pos="720"/>
        </w:tabs>
        <w:suppressAutoHyphens/>
        <w:ind w:left="720" w:hanging="720"/>
        <w:jc w:val="center"/>
        <w:outlineLvl w:val="2"/>
        <w:rPr>
          <w:b/>
          <w:bCs/>
          <w:sz w:val="26"/>
          <w:szCs w:val="26"/>
          <w:lang w:eastAsia="zh-CN"/>
        </w:rPr>
      </w:pPr>
      <w:r>
        <w:rPr>
          <w:b/>
          <w:bCs/>
          <w:lang w:eastAsia="zh-CN"/>
        </w:rPr>
        <w:t>1.  Vispārīgie noteikumi</w:t>
      </w:r>
    </w:p>
    <w:p w14:paraId="4A0DCC36" w14:textId="77777777" w:rsidR="00A51158" w:rsidRPr="00BC4110" w:rsidRDefault="00A51158" w:rsidP="00A51158">
      <w:pPr>
        <w:numPr>
          <w:ilvl w:val="1"/>
          <w:numId w:val="13"/>
        </w:numPr>
        <w:tabs>
          <w:tab w:val="left" w:pos="1134"/>
        </w:tabs>
        <w:suppressAutoHyphens/>
        <w:ind w:left="567" w:hanging="567"/>
        <w:jc w:val="both"/>
        <w:rPr>
          <w:rFonts w:eastAsia="Calibri"/>
          <w:lang w:eastAsia="zh-CN"/>
        </w:rPr>
      </w:pPr>
      <w:r w:rsidRPr="00BC4110">
        <w:rPr>
          <w:rFonts w:eastAsia="Calibri"/>
          <w:lang w:eastAsia="zh-CN"/>
        </w:rPr>
        <w:t xml:space="preserve">Šie noteikumi nosaka kārtību, kādā tiks rīkota </w:t>
      </w:r>
      <w:r w:rsidRPr="00BC4110">
        <w:rPr>
          <w:rFonts w:eastAsia="Calibri"/>
          <w:b/>
          <w:bCs/>
          <w:lang w:eastAsia="zh-CN"/>
        </w:rPr>
        <w:t>nekustamā īpašuma Meža</w:t>
      </w:r>
      <w:r w:rsidRPr="00BC4110">
        <w:rPr>
          <w:b/>
          <w:lang w:eastAsia="zh-CN"/>
        </w:rPr>
        <w:t xml:space="preserve"> iela 21-11, Viesīte, </w:t>
      </w:r>
      <w:r w:rsidRPr="00BC4110">
        <w:rPr>
          <w:rFonts w:eastAsia="Calibri"/>
          <w:b/>
          <w:bCs/>
          <w:lang w:eastAsia="zh-CN"/>
        </w:rPr>
        <w:t xml:space="preserve"> Jēkabpils novads, (turpmāk arī – Nekustamais īpašums vai Objekts)</w:t>
      </w:r>
      <w:r w:rsidRPr="00BC4110">
        <w:rPr>
          <w:rFonts w:eastAsia="Calibri"/>
          <w:lang w:eastAsia="zh-CN"/>
        </w:rPr>
        <w:t xml:space="preserve">, pārdošana izsolē. Izsole tiek organizēta saskaņā ar Publiskas personas mantas atsavināšanas likumu, Jēkabpils novada domes </w:t>
      </w:r>
      <w:r w:rsidRPr="00BC4110">
        <w:rPr>
          <w:rFonts w:eastAsia="Lucida Sans Unicode"/>
        </w:rPr>
        <w:t>2026.gada 26.marta  lēmumu Nr. 209 “</w:t>
      </w:r>
      <w:r>
        <w:rPr>
          <w:noProof/>
        </w:rPr>
        <w:t xml:space="preserve">Par dzīvokļa īpašuma ierakstīšanu zemesgrāmatā un atsavināšanu”, </w:t>
      </w:r>
      <w:r w:rsidRPr="00BC4110">
        <w:rPr>
          <w:rFonts w:eastAsia="Calibri"/>
        </w:rPr>
        <w:t>Jēkabpils novada domes 13.07.2023. saistošo noteikumu Nr.26 “Jēkabpils novada pašvaldības nolikums”67.punktu un 83.punktu</w:t>
      </w:r>
      <w:r w:rsidRPr="00BC4110">
        <w:rPr>
          <w:rFonts w:eastAsia="Lucida Sans Unicode"/>
          <w:bCs/>
          <w:lang w:eastAsia="zh-CN"/>
        </w:rPr>
        <w:t xml:space="preserve">. </w:t>
      </w:r>
    </w:p>
    <w:p w14:paraId="0E6002D2" w14:textId="77777777" w:rsidR="00A51158" w:rsidRDefault="00A51158" w:rsidP="00A51158">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1458E58B" w14:textId="77777777" w:rsidR="00A51158" w:rsidRDefault="00A51158" w:rsidP="00A51158">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316AC244" w14:textId="77777777" w:rsidR="00A51158" w:rsidRDefault="00A51158" w:rsidP="00A51158">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r>
        <w:rPr>
          <w:rFonts w:eastAsia="Calibri"/>
        </w:rPr>
        <w:t xml:space="preserve"> </w:t>
      </w:r>
      <w:hyperlink r:id="rId12" w:history="1">
        <w:r>
          <w:rPr>
            <w:rStyle w:val="Hipersaite"/>
            <w:rFonts w:eastAsia="Calibri"/>
            <w:b/>
            <w:color w:val="auto"/>
            <w:lang w:eastAsia="zh-CN"/>
          </w:rPr>
          <w:t>https://izsoles.ta.gov.lv</w:t>
        </w:r>
      </w:hyperlink>
      <w:hyperlink r:id="rId13" w:history="1">
        <w:r>
          <w:rPr>
            <w:rStyle w:val="Hipersaite"/>
            <w:rFonts w:eastAsia="Calibri"/>
            <w:b/>
            <w:color w:val="auto"/>
            <w:lang w:eastAsia="zh-CN"/>
          </w:rPr>
          <w:t>.</w:t>
        </w:r>
      </w:hyperlink>
    </w:p>
    <w:p w14:paraId="67AB6A17" w14:textId="77777777" w:rsidR="00A51158" w:rsidRDefault="00A51158" w:rsidP="00A51158">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Objekta nosacītā cena, kas ir arī izsoles sākotnējā cena </w:t>
      </w:r>
      <w:r w:rsidRPr="00BC4110">
        <w:rPr>
          <w:rFonts w:eastAsia="Calibri"/>
          <w:b/>
          <w:bCs/>
          <w:lang w:eastAsia="zh-CN"/>
        </w:rPr>
        <w:t>6</w:t>
      </w:r>
      <w:r w:rsidRPr="00BC4110">
        <w:rPr>
          <w:rFonts w:eastAsia="Lucida Sans Unicode"/>
          <w:b/>
          <w:bCs/>
          <w:noProof/>
        </w:rPr>
        <w:t xml:space="preserve"> </w:t>
      </w:r>
      <w:r>
        <w:rPr>
          <w:rFonts w:eastAsia="Lucida Sans Unicode"/>
          <w:b/>
          <w:bCs/>
          <w:noProof/>
        </w:rPr>
        <w:t>500,00 euro</w:t>
      </w:r>
      <w:r>
        <w:rPr>
          <w:rFonts w:eastAsia="Lucida Sans Unicode"/>
          <w:noProof/>
        </w:rPr>
        <w:t xml:space="preserve"> (seši</w:t>
      </w:r>
      <w:r>
        <w:rPr>
          <w:rFonts w:cs="Tahoma"/>
          <w:bCs/>
        </w:rPr>
        <w:t xml:space="preserve"> tūkstoši pieci simti eiro un 00 centi</w:t>
      </w:r>
      <w:r>
        <w:rPr>
          <w:rFonts w:eastAsia="Lucida Sans Unicode"/>
          <w:noProof/>
        </w:rPr>
        <w:t>)</w:t>
      </w:r>
      <w:r>
        <w:rPr>
          <w:rFonts w:eastAsia="Calibri"/>
          <w:lang w:eastAsia="zh-CN"/>
        </w:rPr>
        <w:t>.</w:t>
      </w:r>
      <w:r>
        <w:rPr>
          <w:rFonts w:eastAsia="Calibri"/>
          <w:b/>
          <w:bCs/>
          <w:lang w:eastAsia="zh-CN"/>
        </w:rPr>
        <w:t xml:space="preserve"> Izsoles solis: 300,00 </w:t>
      </w:r>
      <w:proofErr w:type="spellStart"/>
      <w:r>
        <w:rPr>
          <w:rFonts w:eastAsia="Calibri"/>
          <w:b/>
          <w:bCs/>
          <w:lang w:eastAsia="zh-CN"/>
        </w:rPr>
        <w:t>euro</w:t>
      </w:r>
      <w:proofErr w:type="spellEnd"/>
      <w:r>
        <w:rPr>
          <w:rFonts w:eastAsia="Calibri"/>
          <w:lang w:eastAsia="zh-CN"/>
        </w:rPr>
        <w:t xml:space="preserve"> (trīs simti eiro, 00 centi).</w:t>
      </w:r>
    </w:p>
    <w:p w14:paraId="3611E7D2" w14:textId="77777777" w:rsidR="00A51158" w:rsidRDefault="00A51158" w:rsidP="00A51158">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67F7399B" w14:textId="77777777" w:rsidR="00A51158" w:rsidRDefault="00A51158" w:rsidP="00A51158">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Pr>
            <w:rStyle w:val="Hipersaite"/>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Pr>
            <w:rStyle w:val="Hipersaite"/>
            <w:rFonts w:eastAsia="Calibri"/>
            <w:bCs/>
            <w:color w:val="auto"/>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1269D2BE" w14:textId="77777777" w:rsidR="00A51158" w:rsidRDefault="00A51158" w:rsidP="00A51158">
      <w:pPr>
        <w:tabs>
          <w:tab w:val="left" w:pos="3930"/>
        </w:tabs>
        <w:suppressAutoHyphens/>
        <w:ind w:left="567" w:hanging="567"/>
        <w:rPr>
          <w:sz w:val="12"/>
          <w:szCs w:val="12"/>
          <w:lang w:eastAsia="zh-CN"/>
        </w:rPr>
      </w:pPr>
    </w:p>
    <w:p w14:paraId="00C677ED" w14:textId="77777777" w:rsidR="00A51158" w:rsidRDefault="00A51158" w:rsidP="00A51158">
      <w:pPr>
        <w:numPr>
          <w:ilvl w:val="0"/>
          <w:numId w:val="13"/>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58F37BB7" w14:textId="77777777" w:rsidR="00A51158" w:rsidRPr="00BC4110" w:rsidRDefault="00A51158" w:rsidP="00A51158">
      <w:pPr>
        <w:pStyle w:val="Sarakstarindkopa"/>
        <w:widowControl w:val="0"/>
        <w:numPr>
          <w:ilvl w:val="1"/>
          <w:numId w:val="13"/>
        </w:numPr>
        <w:suppressAutoHyphens/>
        <w:snapToGrid w:val="0"/>
        <w:jc w:val="both"/>
        <w:rPr>
          <w:rFonts w:eastAsia="Lucida Sans Unicode"/>
          <w:strike/>
          <w:noProof/>
        </w:rPr>
      </w:pPr>
      <w:r w:rsidRPr="00BC4110">
        <w:rPr>
          <w:rFonts w:eastAsia="Lucida Sans Unicode"/>
        </w:rPr>
        <w:t xml:space="preserve">Izsolāmais Nekustamais īpašums: Meža iela 21-11, Viesīte, Jēkabpils novads, kadastra numurs   5615 900 0033. Nekustamais īpašums </w:t>
      </w:r>
      <w:r w:rsidRPr="00BC4110">
        <w:rPr>
          <w:rFonts w:eastAsia="Lucida Sans Unicode"/>
          <w:noProof/>
        </w:rPr>
        <w:t>sastāv no 4-istabu dzīvokļa Nr.11– 80,7 m</w:t>
      </w:r>
      <w:r w:rsidRPr="00BC4110">
        <w:rPr>
          <w:rFonts w:eastAsia="Lucida Sans Unicode"/>
          <w:noProof/>
          <w:vertAlign w:val="superscript"/>
        </w:rPr>
        <w:t>2</w:t>
      </w:r>
      <w:r w:rsidRPr="00BC4110">
        <w:rPr>
          <w:rFonts w:eastAsia="Lucida Sans Unicode"/>
          <w:noProof/>
        </w:rPr>
        <w:t xml:space="preserve"> platībā (kopējā platība 87,8 m</w:t>
      </w:r>
      <w:r w:rsidRPr="00BC4110">
        <w:rPr>
          <w:rFonts w:eastAsia="Lucida Sans Unicode"/>
          <w:noProof/>
          <w:vertAlign w:val="superscript"/>
        </w:rPr>
        <w:t>2)</w:t>
      </w:r>
      <w:r w:rsidRPr="00BC4110">
        <w:rPr>
          <w:rFonts w:eastAsia="Lucida Sans Unicode"/>
          <w:noProof/>
        </w:rPr>
        <w:t>, un 807</w:t>
      </w:r>
      <w:r>
        <w:t xml:space="preserve">/11053 domājamām daļām no būves ar kadastra apzīmējumu 5615 001 0330 005. </w:t>
      </w:r>
      <w:r w:rsidRPr="00BC4110">
        <w:rPr>
          <w:rFonts w:eastAsia="Lucida Sans Unicode"/>
        </w:rPr>
        <w:t>Īpašuma tiesības nostiprinātas Jēkabpils pilsētas zemesgrāmatā, nodalījuma Nr.</w:t>
      </w:r>
      <w:r>
        <w:rPr>
          <w:lang w:eastAsia="lv-LV"/>
        </w:rPr>
        <w:t xml:space="preserve"> 553-11 </w:t>
      </w:r>
      <w:r w:rsidRPr="00BC4110">
        <w:rPr>
          <w:rFonts w:eastAsia="Lucida Sans Unicode"/>
        </w:rPr>
        <w:t>uz Jēkabpils novada pašvaldības vārda (turpmāk arī - Pašvaldība).</w:t>
      </w:r>
    </w:p>
    <w:p w14:paraId="0FDDF34D" w14:textId="77777777" w:rsidR="00A51158" w:rsidRDefault="00A51158" w:rsidP="00A51158">
      <w:pPr>
        <w:widowControl w:val="0"/>
        <w:numPr>
          <w:ilvl w:val="1"/>
          <w:numId w:val="13"/>
        </w:numPr>
        <w:suppressAutoHyphens/>
        <w:snapToGrid w:val="0"/>
        <w:ind w:left="567" w:hanging="567"/>
        <w:jc w:val="both"/>
        <w:rPr>
          <w:rFonts w:eastAsia="Lucida Sans Unicode"/>
          <w:strike/>
          <w:noProof/>
        </w:rPr>
      </w:pPr>
      <w:r>
        <w:rPr>
          <w:rFonts w:eastAsia="Calibri"/>
          <w:lang w:eastAsia="zh-CN"/>
        </w:rPr>
        <w:t>Lietu tiesības, kas apgrūtina Nekustamo īpašumu: nav.</w:t>
      </w:r>
    </w:p>
    <w:p w14:paraId="50CB8B6B" w14:textId="77777777" w:rsidR="00A51158" w:rsidRDefault="00A51158" w:rsidP="00A51158">
      <w:pPr>
        <w:widowControl w:val="0"/>
        <w:numPr>
          <w:ilvl w:val="1"/>
          <w:numId w:val="13"/>
        </w:numPr>
        <w:suppressAutoHyphens/>
        <w:snapToGrid w:val="0"/>
        <w:ind w:left="567" w:hanging="567"/>
        <w:jc w:val="both"/>
        <w:rPr>
          <w:rFonts w:eastAsia="Lucida Sans Unicode"/>
          <w:strike/>
          <w:noProof/>
        </w:rPr>
      </w:pPr>
      <w:r>
        <w:rPr>
          <w:rFonts w:eastAsia="Calibri"/>
          <w:lang w:eastAsia="zh-CN"/>
        </w:rPr>
        <w:t>Pirmpirkuma tiesības: nav.</w:t>
      </w:r>
    </w:p>
    <w:p w14:paraId="2BB0556C" w14:textId="77777777" w:rsidR="00A51158" w:rsidRDefault="00A51158" w:rsidP="00A51158">
      <w:pPr>
        <w:widowControl w:val="0"/>
        <w:suppressAutoHyphens/>
        <w:snapToGrid w:val="0"/>
        <w:jc w:val="both"/>
        <w:rPr>
          <w:rFonts w:eastAsia="Lucida Sans Unicode"/>
          <w:strike/>
          <w:noProof/>
        </w:rPr>
      </w:pPr>
    </w:p>
    <w:p w14:paraId="26C9EA00" w14:textId="77777777" w:rsidR="00A51158" w:rsidRDefault="00A51158" w:rsidP="00A51158">
      <w:pPr>
        <w:widowControl w:val="0"/>
        <w:numPr>
          <w:ilvl w:val="0"/>
          <w:numId w:val="13"/>
        </w:numPr>
        <w:suppressAutoHyphens/>
        <w:snapToGrid w:val="0"/>
        <w:ind w:left="567" w:hanging="567"/>
        <w:jc w:val="center"/>
        <w:rPr>
          <w:rFonts w:eastAsia="Lucida Sans Unicode"/>
          <w:b/>
          <w:bCs/>
          <w:noProof/>
        </w:rPr>
      </w:pPr>
      <w:r>
        <w:rPr>
          <w:rFonts w:eastAsia="Calibri"/>
          <w:b/>
          <w:bCs/>
          <w:lang w:eastAsia="zh-CN"/>
        </w:rPr>
        <w:t>Atpakaļpirkuma tiesība</w:t>
      </w:r>
    </w:p>
    <w:p w14:paraId="2B22CCB5" w14:textId="77777777" w:rsidR="00A51158" w:rsidRDefault="00A51158" w:rsidP="00A51158">
      <w:pPr>
        <w:numPr>
          <w:ilvl w:val="1"/>
          <w:numId w:val="13"/>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13F2E6" w14:textId="77777777" w:rsidR="00A51158" w:rsidRDefault="00A51158" w:rsidP="00A51158">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t xml:space="preserve">Ja objekta nosolītājs izvēlas slēgt pirkuma līgumu uz nomaksu, tad Jēkabpils novada pašvaldībai pastāv </w:t>
      </w:r>
      <w:r>
        <w:rPr>
          <w:rFonts w:eastAsia="Calibri"/>
          <w:lang w:eastAsia="zh-CN"/>
        </w:rPr>
        <w:t>atpakaļpirkuma tiesības.</w:t>
      </w:r>
    </w:p>
    <w:p w14:paraId="255A55C5" w14:textId="77777777" w:rsidR="00A51158" w:rsidRDefault="00A51158" w:rsidP="00A51158">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lang w:eastAsia="zh-CN"/>
        </w:rPr>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159935EB" w14:textId="77777777" w:rsidR="00A51158" w:rsidRDefault="00A51158" w:rsidP="00A51158">
      <w:pPr>
        <w:numPr>
          <w:ilvl w:val="1"/>
          <w:numId w:val="13"/>
        </w:numPr>
        <w:tabs>
          <w:tab w:val="left" w:pos="1134"/>
        </w:tabs>
        <w:suppressAutoHyphens/>
        <w:ind w:left="567" w:hanging="567"/>
        <w:jc w:val="both"/>
        <w:rPr>
          <w:rFonts w:eastAsia="Calibri"/>
          <w:lang w:eastAsia="zh-CN"/>
        </w:rPr>
      </w:pPr>
      <w:r>
        <w:rPr>
          <w:rFonts w:eastAsia="Calibri"/>
          <w:lang w:eastAsia="zh-CN"/>
        </w:rPr>
        <w:lastRenderedPageBreak/>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31B6398F" w14:textId="77777777" w:rsidR="00A51158" w:rsidRDefault="00A51158" w:rsidP="00A51158">
      <w:pPr>
        <w:numPr>
          <w:ilvl w:val="1"/>
          <w:numId w:val="13"/>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36CAFDD7" w14:textId="77777777" w:rsidR="00A51158" w:rsidRDefault="00A51158" w:rsidP="00A51158">
      <w:pPr>
        <w:widowControl w:val="0"/>
        <w:tabs>
          <w:tab w:val="left" w:pos="709"/>
          <w:tab w:val="left" w:pos="993"/>
        </w:tabs>
        <w:suppressAutoHyphens/>
        <w:snapToGrid w:val="0"/>
        <w:ind w:left="567" w:hanging="567"/>
        <w:jc w:val="both"/>
        <w:rPr>
          <w:rFonts w:eastAsia="Lucida Sans Unicode"/>
          <w:noProof/>
          <w:lang w:eastAsia="ar-SA"/>
        </w:rPr>
      </w:pPr>
    </w:p>
    <w:p w14:paraId="2478E13F" w14:textId="77777777" w:rsidR="00A51158" w:rsidRDefault="00A51158" w:rsidP="00A51158">
      <w:pPr>
        <w:widowControl w:val="0"/>
        <w:numPr>
          <w:ilvl w:val="0"/>
          <w:numId w:val="13"/>
        </w:numPr>
        <w:tabs>
          <w:tab w:val="left" w:pos="1134"/>
        </w:tabs>
        <w:suppressAutoHyphens/>
        <w:ind w:left="567" w:hanging="567"/>
        <w:jc w:val="center"/>
        <w:rPr>
          <w:rFonts w:eastAsia="Calibri"/>
          <w:b/>
          <w:lang w:eastAsia="zh-CN"/>
        </w:rPr>
      </w:pPr>
      <w:r>
        <w:rPr>
          <w:rFonts w:eastAsia="Calibri"/>
          <w:b/>
          <w:lang w:eastAsia="zh-CN"/>
        </w:rPr>
        <w:t>Izsoles subjekts</w:t>
      </w:r>
    </w:p>
    <w:p w14:paraId="4C65F3F2" w14:textId="77777777" w:rsidR="00A51158" w:rsidRDefault="00A51158" w:rsidP="00A51158">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Par izsoles dalībnieku var kļūt jebkura fiziska vai juridiska persona, kurai ir tiesības iegūt Latvijas Republikā nekustamo īpašumu un </w:t>
      </w:r>
      <w:r>
        <w:rPr>
          <w:rFonts w:eastAsia="Calibri"/>
          <w:b/>
          <w:lang w:eastAsia="zh-CN"/>
        </w:rPr>
        <w:t xml:space="preserve">kura līdz </w:t>
      </w:r>
      <w:bookmarkStart w:id="0" w:name="_Hlk160449637"/>
      <w:r w:rsidR="0030009A" w:rsidRPr="0030009A">
        <w:rPr>
          <w:rFonts w:eastAsia="Calibri"/>
          <w:b/>
          <w:lang w:eastAsia="zh-CN"/>
        </w:rPr>
        <w:t>22</w:t>
      </w:r>
      <w:r w:rsidRPr="0030009A">
        <w:rPr>
          <w:rFonts w:eastAsia="Calibri"/>
          <w:b/>
          <w:lang w:eastAsia="zh-CN"/>
        </w:rPr>
        <w:t>.0</w:t>
      </w:r>
      <w:r w:rsidR="0030009A" w:rsidRPr="0030009A">
        <w:rPr>
          <w:rFonts w:eastAsia="Calibri"/>
          <w:b/>
          <w:lang w:eastAsia="zh-CN"/>
        </w:rPr>
        <w:t>7</w:t>
      </w:r>
      <w:r w:rsidRPr="0030009A">
        <w:rPr>
          <w:rFonts w:eastAsia="Calibri"/>
          <w:b/>
          <w:lang w:eastAsia="zh-CN"/>
        </w:rPr>
        <w:t>.202</w:t>
      </w:r>
      <w:bookmarkEnd w:id="0"/>
      <w:r w:rsidRPr="0030009A">
        <w:rPr>
          <w:rFonts w:eastAsia="Calibri"/>
          <w:b/>
          <w:lang w:eastAsia="zh-CN"/>
        </w:rPr>
        <w:t>6</w:t>
      </w:r>
      <w:r>
        <w:rPr>
          <w:rFonts w:eastAsia="Calibri"/>
          <w:b/>
          <w:lang w:eastAsia="zh-CN"/>
        </w:rPr>
        <w:t>. ir iemaksājusi šo noteikumu 5.1. un 5.2. punktā minēto nodrošinājumu un dalības maksu</w:t>
      </w:r>
      <w:r>
        <w:rPr>
          <w:rFonts w:eastAsia="Calibri"/>
          <w:bCs/>
          <w:lang w:eastAsia="zh-CN"/>
        </w:rPr>
        <w:t xml:space="preserve">, un apstiprināta dalībai izsolē, </w:t>
      </w:r>
      <w:r>
        <w:rPr>
          <w:bCs/>
          <w:color w:val="000000" w:themeColor="text1"/>
          <w:lang w:eastAsia="zh-CN"/>
        </w:rPr>
        <w:t xml:space="preserve">kā arī uz pieteikšanās pēdējo dienu, kas ir </w:t>
      </w:r>
      <w:r w:rsidR="0030009A" w:rsidRPr="0030009A">
        <w:rPr>
          <w:rFonts w:eastAsia="Calibri"/>
          <w:b/>
          <w:lang w:eastAsia="zh-CN"/>
        </w:rPr>
        <w:t>22.07.2026</w:t>
      </w:r>
      <w:r>
        <w:rPr>
          <w:rFonts w:eastAsia="Calibri"/>
          <w:b/>
          <w:lang w:eastAsia="zh-CN"/>
        </w:rPr>
        <w:t>.</w:t>
      </w:r>
      <w:r>
        <w:rPr>
          <w:bCs/>
          <w:color w:val="000000" w:themeColor="text1"/>
          <w:lang w:eastAsia="zh-CN"/>
        </w:rPr>
        <w:t xml:space="preserve">, </w:t>
      </w:r>
      <w:r>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Pr>
          <w:rFonts w:eastAsia="Calibri"/>
          <w:bCs/>
          <w:i/>
          <w:iCs/>
          <w:lang w:eastAsia="zh-CN"/>
        </w:rPr>
        <w:t>euro</w:t>
      </w:r>
      <w:proofErr w:type="spellEnd"/>
      <w:r>
        <w:rPr>
          <w:rFonts w:eastAsia="Calibri"/>
          <w:bCs/>
          <w:lang w:eastAsia="zh-CN"/>
        </w:rPr>
        <w:t>.</w:t>
      </w:r>
    </w:p>
    <w:p w14:paraId="7E4C5E61" w14:textId="77777777" w:rsidR="00A51158" w:rsidRDefault="00A51158" w:rsidP="00A51158">
      <w:pPr>
        <w:pStyle w:val="Sarakstarindkopa"/>
        <w:numPr>
          <w:ilvl w:val="1"/>
          <w:numId w:val="13"/>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30009A" w:rsidRPr="0030009A">
        <w:rPr>
          <w:rFonts w:eastAsia="Calibri"/>
          <w:b/>
          <w:lang w:eastAsia="zh-CN"/>
        </w:rPr>
        <w:t>22.07.2026</w:t>
      </w:r>
      <w:r>
        <w:rPr>
          <w:rFonts w:eastAsia="Calibri"/>
          <w:b/>
          <w:lang w:eastAsia="zh-CN"/>
        </w:rPr>
        <w:t>.</w:t>
      </w:r>
      <w:r>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52CDBCC7" w14:textId="77777777" w:rsidR="00A51158" w:rsidRDefault="00A51158" w:rsidP="00A51158">
      <w:pPr>
        <w:pStyle w:val="Sarakstarindkopa"/>
        <w:numPr>
          <w:ilvl w:val="1"/>
          <w:numId w:val="13"/>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30009A" w:rsidRPr="0030009A">
        <w:rPr>
          <w:rFonts w:eastAsia="Calibri"/>
          <w:b/>
          <w:lang w:eastAsia="zh-CN"/>
        </w:rPr>
        <w:t>22.07.2026</w:t>
      </w:r>
      <w:r>
        <w:rPr>
          <w:rFonts w:eastAsia="Calibri"/>
          <w:b/>
          <w:lang w:eastAsia="zh-CN"/>
        </w:rPr>
        <w:t>.</w:t>
      </w:r>
      <w:r>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39CFFCC7" w14:textId="77777777" w:rsidR="00A51158" w:rsidRDefault="00A51158" w:rsidP="00A51158">
      <w:pPr>
        <w:widowControl w:val="0"/>
        <w:tabs>
          <w:tab w:val="left" w:pos="1134"/>
        </w:tabs>
        <w:suppressAutoHyphens/>
        <w:ind w:left="567" w:hanging="567"/>
        <w:jc w:val="both"/>
        <w:rPr>
          <w:b/>
          <w:lang w:eastAsia="zh-CN"/>
        </w:rPr>
      </w:pPr>
    </w:p>
    <w:p w14:paraId="7B213A00" w14:textId="77777777" w:rsidR="00A51158" w:rsidRDefault="00A51158" w:rsidP="00A51158">
      <w:pPr>
        <w:widowControl w:val="0"/>
        <w:numPr>
          <w:ilvl w:val="0"/>
          <w:numId w:val="13"/>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44BB1ECA" w14:textId="77777777" w:rsidR="00A51158" w:rsidRDefault="00A51158" w:rsidP="00A51158">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Izsoles pretendentam, </w:t>
      </w:r>
      <w:r>
        <w:rPr>
          <w:rFonts w:eastAsia="Lucida Sans Unicode"/>
          <w:lang w:eastAsia="zh-CN" w:bidi="he-IL"/>
        </w:rPr>
        <w:t xml:space="preserve">kurš vēlas piedalīties izsolē, </w:t>
      </w:r>
      <w:r>
        <w:rPr>
          <w:rFonts w:eastAsia="Lucida Sans Unicode"/>
          <w:b/>
          <w:bCs/>
          <w:lang w:eastAsia="zh-CN" w:bidi="he-IL"/>
        </w:rPr>
        <w:t xml:space="preserve">līdz </w:t>
      </w:r>
      <w:r w:rsidR="0030009A" w:rsidRPr="0030009A">
        <w:rPr>
          <w:rFonts w:eastAsia="Calibri"/>
          <w:b/>
          <w:lang w:eastAsia="zh-CN"/>
        </w:rPr>
        <w:t>22.07.2026</w:t>
      </w:r>
      <w:r>
        <w:rPr>
          <w:rFonts w:eastAsia="Calibri"/>
          <w:b/>
          <w:lang w:eastAsia="zh-CN"/>
        </w:rPr>
        <w:t>.</w:t>
      </w:r>
      <w:r>
        <w:rPr>
          <w:rFonts w:eastAsia="Lucida Sans Unicode"/>
          <w:b/>
          <w:bCs/>
          <w:lang w:eastAsia="zh-CN" w:bidi="he-IL"/>
        </w:rPr>
        <w:t xml:space="preserve"> (ieskaitot)</w:t>
      </w:r>
      <w:r>
        <w:rPr>
          <w:rFonts w:eastAsia="Lucida Sans Unicode"/>
          <w:lang w:eastAsia="zh-CN" w:bidi="he-IL"/>
        </w:rPr>
        <w:t xml:space="preserve"> jāiemaksā </w:t>
      </w:r>
      <w:r>
        <w:rPr>
          <w:rFonts w:eastAsia="Lucida Sans Unicode"/>
          <w:b/>
          <w:bCs/>
          <w:lang w:eastAsia="zh-CN" w:bidi="he-IL"/>
        </w:rPr>
        <w:t>nodrošinājums</w:t>
      </w:r>
      <w:r>
        <w:rPr>
          <w:rFonts w:eastAsia="Lucida Sans Unicode"/>
          <w:lang w:eastAsia="zh-CN" w:bidi="he-IL"/>
        </w:rPr>
        <w:t xml:space="preserve"> Jēkabpils novada pašvaldības kontā Nr.LV87 UNLA 0009 0131 30793, AS “SEB banka”, kods UNLALV2X, </w:t>
      </w:r>
      <w:r>
        <w:rPr>
          <w:rFonts w:eastAsia="Lucida Sans Unicode"/>
          <w:b/>
          <w:bCs/>
          <w:lang w:eastAsia="zh-CN" w:bidi="he-IL"/>
        </w:rPr>
        <w:t xml:space="preserve">10% apmērā no izsolāmā nekustamā īpašuma nosacītās cenas, tas ir, 650,00 </w:t>
      </w:r>
      <w:proofErr w:type="spellStart"/>
      <w:r>
        <w:rPr>
          <w:rFonts w:eastAsia="Lucida Sans Unicode"/>
          <w:b/>
          <w:bCs/>
          <w:i/>
          <w:lang w:eastAsia="zh-CN" w:bidi="he-IL"/>
        </w:rPr>
        <w:t>euro</w:t>
      </w:r>
      <w:proofErr w:type="spellEnd"/>
      <w:r>
        <w:rPr>
          <w:rFonts w:eastAsia="Lucida Sans Unicode"/>
          <w:lang w:eastAsia="zh-CN" w:bidi="he-IL"/>
        </w:rPr>
        <w:t xml:space="preserve"> (seši simti piecdesmit </w:t>
      </w:r>
      <w:proofErr w:type="spellStart"/>
      <w:r>
        <w:rPr>
          <w:rFonts w:eastAsia="Lucida Sans Unicode"/>
          <w:i/>
          <w:lang w:eastAsia="zh-CN" w:bidi="he-IL"/>
        </w:rPr>
        <w:t>euro</w:t>
      </w:r>
      <w:proofErr w:type="spellEnd"/>
      <w:r>
        <w:rPr>
          <w:rFonts w:eastAsia="Lucida Sans Unicode"/>
          <w:lang w:eastAsia="zh-CN" w:bidi="he-IL"/>
        </w:rPr>
        <w:t xml:space="preserve"> un 00 centi) </w:t>
      </w:r>
      <w:r>
        <w:rPr>
          <w:rFonts w:eastAsia="Lucida Sans Unicode"/>
          <w:b/>
          <w:bCs/>
          <w:lang w:eastAsia="zh-CN" w:bidi="he-IL"/>
        </w:rPr>
        <w:t xml:space="preserve">un dalības maksa 50,00 </w:t>
      </w:r>
      <w:proofErr w:type="spellStart"/>
      <w:r>
        <w:rPr>
          <w:rFonts w:eastAsia="Lucida Sans Unicode"/>
          <w:b/>
          <w:bCs/>
          <w:i/>
          <w:lang w:eastAsia="zh-CN" w:bidi="he-IL"/>
        </w:rPr>
        <w:t>euro</w:t>
      </w:r>
      <w:proofErr w:type="spellEnd"/>
      <w:r>
        <w:rPr>
          <w:rFonts w:eastAsia="Lucida Sans Unicode"/>
          <w:lang w:eastAsia="zh-CN" w:bidi="he-IL"/>
        </w:rPr>
        <w:t xml:space="preserve"> (piecdesmit </w:t>
      </w:r>
      <w:proofErr w:type="spellStart"/>
      <w:r>
        <w:rPr>
          <w:rFonts w:eastAsia="Lucida Sans Unicode"/>
          <w:i/>
          <w:lang w:eastAsia="zh-CN" w:bidi="he-IL"/>
        </w:rPr>
        <w:t>euro</w:t>
      </w:r>
      <w:proofErr w:type="spellEnd"/>
      <w:r>
        <w:rPr>
          <w:rFonts w:eastAsia="Lucida Sans Unicode"/>
          <w:lang w:eastAsia="zh-CN" w:bidi="he-IL"/>
        </w:rPr>
        <w:t xml:space="preserve"> un 00 centi) apmērā un, izmantojot EI (https://izsoles.ta.gov.lv) vietnes starpniecību, </w:t>
      </w:r>
      <w:proofErr w:type="spellStart"/>
      <w:r>
        <w:rPr>
          <w:rFonts w:eastAsia="Lucida Sans Unicode"/>
          <w:lang w:eastAsia="zh-CN" w:bidi="he-IL"/>
        </w:rPr>
        <w:t>jānosūta</w:t>
      </w:r>
      <w:proofErr w:type="spellEnd"/>
      <w:r>
        <w:rPr>
          <w:rFonts w:eastAsia="Lucida Sans Unicode"/>
          <w:lang w:eastAsia="zh-CN" w:bidi="he-IL"/>
        </w:rPr>
        <w:t xml:space="preserve"> lūgums izsoles rīkotājam autorizēt to dalībai izsolē. Maksājuma paziņojuma saturā iekļaut norādi: </w:t>
      </w:r>
      <w:r>
        <w:rPr>
          <w:rFonts w:eastAsia="Lucida Sans Unicode"/>
          <w:b/>
          <w:bCs/>
          <w:lang w:eastAsia="zh-CN" w:bidi="he-IL"/>
        </w:rPr>
        <w:t>“Nekustamā īpašuma Meža iela 21-11, Jēkabpils, Jēkabpils novads” izsoles nodrošinājums/dalības maksa.</w:t>
      </w:r>
    </w:p>
    <w:p w14:paraId="599910E9" w14:textId="77777777" w:rsidR="00A51158" w:rsidRDefault="00A51158" w:rsidP="00A51158">
      <w:pPr>
        <w:widowControl w:val="0"/>
        <w:numPr>
          <w:ilvl w:val="1"/>
          <w:numId w:val="13"/>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602A9934" w14:textId="77777777" w:rsidR="00A51158" w:rsidRDefault="00A51158" w:rsidP="00A51158">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5D444292" w14:textId="77777777" w:rsidR="00A51158" w:rsidRDefault="00A51158" w:rsidP="00A51158">
      <w:pPr>
        <w:pStyle w:val="Sarakstarindkopa"/>
        <w:widowControl w:val="0"/>
        <w:numPr>
          <w:ilvl w:val="1"/>
          <w:numId w:val="13"/>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1EBABD59" w14:textId="77777777" w:rsidR="00A51158" w:rsidRDefault="00A51158" w:rsidP="00A51158">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Pr>
            <w:rStyle w:val="Hipersaite"/>
            <w:rFonts w:ascii="Calibri" w:eastAsia="Lucida Sans Unicode" w:hAnsi="Calibri" w:cs="Calibri"/>
            <w:bCs/>
            <w:color w:val="auto"/>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Pr>
            <w:rStyle w:val="Hipersaite"/>
            <w:rFonts w:ascii="Calibri" w:eastAsia="Lucida Sans Unicode" w:hAnsi="Calibri" w:cs="Calibri"/>
            <w:bCs/>
            <w:color w:val="auto"/>
            <w:sz w:val="22"/>
            <w:szCs w:val="22"/>
            <w:lang w:eastAsia="zh-CN"/>
          </w:rPr>
          <w:t>https://izsoles.ta.gov.lv</w:t>
        </w:r>
      </w:hyperlink>
      <w:r>
        <w:rPr>
          <w:rFonts w:eastAsia="Calibri"/>
          <w:lang w:eastAsia="zh-CN"/>
        </w:rPr>
        <w:t xml:space="preserve"> nav saņemts lūgums autorizēt to dalībai izsolē).</w:t>
      </w:r>
    </w:p>
    <w:p w14:paraId="7CFEBECB" w14:textId="77777777" w:rsidR="00A51158" w:rsidRDefault="00A51158" w:rsidP="00A51158">
      <w:pPr>
        <w:widowControl w:val="0"/>
        <w:numPr>
          <w:ilvl w:val="1"/>
          <w:numId w:val="13"/>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53EA6C2E" w14:textId="77777777" w:rsidR="00A51158" w:rsidRDefault="00A51158" w:rsidP="00A51158">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Nodrošinājums netiek atmaksāts:</w:t>
      </w:r>
    </w:p>
    <w:p w14:paraId="6344F30E" w14:textId="77777777" w:rsidR="00A51158" w:rsidRDefault="00A51158" w:rsidP="00A51158">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 xml:space="preserve"> nevienam no izsoles dalībniekiem, ja neviens no viņiem nav pārsolījis izsoles sākumcenu;</w:t>
      </w:r>
    </w:p>
    <w:p w14:paraId="672D51D3" w14:textId="77777777" w:rsidR="00A51158" w:rsidRDefault="00A51158" w:rsidP="00A51158">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50A90184" w14:textId="77777777" w:rsidR="00A51158" w:rsidRDefault="00A51158" w:rsidP="00A51158">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Dalības maksa netiek atmaksāta, izņemot šo noteikumu 5.5 punktā norādīto.</w:t>
      </w:r>
    </w:p>
    <w:p w14:paraId="7EABF413" w14:textId="77777777" w:rsidR="00A51158" w:rsidRDefault="00A51158" w:rsidP="00A51158">
      <w:pPr>
        <w:widowControl w:val="0"/>
        <w:tabs>
          <w:tab w:val="left" w:pos="1134"/>
        </w:tabs>
        <w:ind w:left="360"/>
        <w:jc w:val="both"/>
        <w:rPr>
          <w:rFonts w:eastAsia="Calibri"/>
          <w:lang w:eastAsia="zh-CN"/>
        </w:rPr>
      </w:pPr>
    </w:p>
    <w:p w14:paraId="25BF75EA" w14:textId="77777777" w:rsidR="00A51158" w:rsidRDefault="00A51158" w:rsidP="00A51158">
      <w:pPr>
        <w:widowControl w:val="0"/>
        <w:numPr>
          <w:ilvl w:val="0"/>
          <w:numId w:val="13"/>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3D1B52F9" w14:textId="77777777" w:rsidR="00A51158" w:rsidRDefault="00A51158" w:rsidP="00A51158">
      <w:pPr>
        <w:numPr>
          <w:ilvl w:val="1"/>
          <w:numId w:val="13"/>
        </w:numPr>
        <w:suppressAutoHyphens/>
        <w:ind w:left="567" w:hanging="567"/>
        <w:jc w:val="both"/>
        <w:rPr>
          <w:rFonts w:eastAsia="Calibri"/>
        </w:rPr>
      </w:pPr>
      <w:r>
        <w:rPr>
          <w:rFonts w:eastAsia="Calibri"/>
          <w:b/>
          <w:bCs/>
        </w:rPr>
        <w:t xml:space="preserve">Pretendentu reģistrācija notiek no </w:t>
      </w:r>
      <w:r w:rsidR="0030009A" w:rsidRPr="0030009A">
        <w:rPr>
          <w:rFonts w:eastAsia="Calibri"/>
          <w:b/>
          <w:bCs/>
        </w:rPr>
        <w:t>02.07.2026</w:t>
      </w:r>
      <w:r>
        <w:rPr>
          <w:rFonts w:eastAsia="Calibri"/>
          <w:b/>
          <w:lang w:eastAsia="zh-CN"/>
        </w:rPr>
        <w:t>.</w:t>
      </w:r>
      <w:r>
        <w:rPr>
          <w:rFonts w:eastAsia="Calibri"/>
          <w:b/>
          <w:bCs/>
        </w:rPr>
        <w:t xml:space="preserve"> plkst. 13:00 līdz </w:t>
      </w:r>
      <w:r w:rsidR="0030009A" w:rsidRPr="0030009A">
        <w:rPr>
          <w:rFonts w:eastAsia="Calibri"/>
          <w:b/>
          <w:lang w:eastAsia="zh-CN"/>
        </w:rPr>
        <w:t>22.07.2026</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5C4AE070" w14:textId="77777777" w:rsidR="00A51158" w:rsidRDefault="00A51158" w:rsidP="00A51158">
      <w:pPr>
        <w:numPr>
          <w:ilvl w:val="1"/>
          <w:numId w:val="13"/>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3F911B8E" w14:textId="77777777" w:rsidR="00A51158" w:rsidRDefault="00A51158" w:rsidP="00A51158">
      <w:pPr>
        <w:numPr>
          <w:ilvl w:val="2"/>
          <w:numId w:val="13"/>
        </w:numPr>
        <w:suppressAutoHyphens/>
        <w:ind w:left="567" w:hanging="567"/>
        <w:jc w:val="both"/>
        <w:rPr>
          <w:rFonts w:eastAsia="Calibri"/>
          <w:b/>
          <w:bCs/>
        </w:rPr>
      </w:pPr>
      <w:r>
        <w:rPr>
          <w:rFonts w:eastAsia="Calibri"/>
          <w:b/>
          <w:bCs/>
        </w:rPr>
        <w:t xml:space="preserve">Fiziska persona: </w:t>
      </w:r>
    </w:p>
    <w:p w14:paraId="3CDADB85" w14:textId="77777777" w:rsidR="00A51158" w:rsidRDefault="00A51158" w:rsidP="00A51158">
      <w:pPr>
        <w:numPr>
          <w:ilvl w:val="3"/>
          <w:numId w:val="13"/>
        </w:numPr>
        <w:tabs>
          <w:tab w:val="left" w:pos="851"/>
        </w:tabs>
        <w:suppressAutoHyphens/>
        <w:ind w:left="567" w:hanging="567"/>
        <w:jc w:val="both"/>
        <w:rPr>
          <w:rFonts w:eastAsia="Calibri"/>
        </w:rPr>
      </w:pPr>
      <w:r>
        <w:rPr>
          <w:rFonts w:eastAsia="Calibri"/>
        </w:rPr>
        <w:t xml:space="preserve">vārdu, uzvārdu; </w:t>
      </w:r>
    </w:p>
    <w:p w14:paraId="33245B5A" w14:textId="77777777" w:rsidR="00A51158" w:rsidRDefault="00A51158" w:rsidP="00A51158">
      <w:pPr>
        <w:numPr>
          <w:ilvl w:val="3"/>
          <w:numId w:val="13"/>
        </w:numPr>
        <w:tabs>
          <w:tab w:val="left" w:pos="851"/>
        </w:tabs>
        <w:suppressAutoHyphens/>
        <w:ind w:left="567" w:hanging="567"/>
        <w:jc w:val="both"/>
        <w:rPr>
          <w:rFonts w:eastAsia="Calibri"/>
        </w:rPr>
      </w:pPr>
      <w:r>
        <w:rPr>
          <w:rFonts w:eastAsia="Calibri"/>
        </w:rPr>
        <w:t xml:space="preserve">personas kodu vai dzimšanas datumu (persona, kurai nav piešķirts personas kods); </w:t>
      </w:r>
    </w:p>
    <w:p w14:paraId="14D163F7" w14:textId="77777777" w:rsidR="00A51158" w:rsidRDefault="00A51158" w:rsidP="00A51158">
      <w:pPr>
        <w:numPr>
          <w:ilvl w:val="3"/>
          <w:numId w:val="13"/>
        </w:numPr>
        <w:tabs>
          <w:tab w:val="left" w:pos="851"/>
        </w:tabs>
        <w:suppressAutoHyphens/>
        <w:ind w:left="567" w:hanging="567"/>
        <w:jc w:val="both"/>
        <w:rPr>
          <w:rFonts w:eastAsia="Calibri"/>
        </w:rPr>
      </w:pPr>
      <w:r>
        <w:rPr>
          <w:rFonts w:eastAsia="Calibri"/>
        </w:rPr>
        <w:t xml:space="preserve">kontaktadresi; </w:t>
      </w:r>
    </w:p>
    <w:p w14:paraId="3FF4AD28" w14:textId="77777777" w:rsidR="00A51158" w:rsidRDefault="00A51158" w:rsidP="00A51158">
      <w:pPr>
        <w:numPr>
          <w:ilvl w:val="3"/>
          <w:numId w:val="13"/>
        </w:numPr>
        <w:tabs>
          <w:tab w:val="left" w:pos="851"/>
        </w:tabs>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28A3BABD" w14:textId="77777777" w:rsidR="00A51158" w:rsidRDefault="00A51158" w:rsidP="00A51158">
      <w:pPr>
        <w:numPr>
          <w:ilvl w:val="3"/>
          <w:numId w:val="13"/>
        </w:numPr>
        <w:tabs>
          <w:tab w:val="left" w:pos="851"/>
        </w:tabs>
        <w:suppressAutoHyphens/>
        <w:ind w:left="567" w:hanging="567"/>
        <w:jc w:val="both"/>
        <w:rPr>
          <w:rFonts w:eastAsia="Calibri"/>
        </w:rPr>
      </w:pPr>
      <w:r>
        <w:rPr>
          <w:rFonts w:eastAsia="Calibri"/>
        </w:rPr>
        <w:t xml:space="preserve">personas papildu kontaktinformāciju – elektroniskā pasta adresi un tālruņa numuru (ja tāds ir). </w:t>
      </w:r>
    </w:p>
    <w:p w14:paraId="2C3FAB05" w14:textId="77777777" w:rsidR="00A51158" w:rsidRDefault="00A51158" w:rsidP="00A51158">
      <w:pPr>
        <w:numPr>
          <w:ilvl w:val="2"/>
          <w:numId w:val="13"/>
        </w:numPr>
        <w:tabs>
          <w:tab w:val="left" w:pos="851"/>
        </w:tabs>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2190A7CC" w14:textId="77777777" w:rsidR="00A51158" w:rsidRDefault="00A51158" w:rsidP="00A51158">
      <w:pPr>
        <w:numPr>
          <w:ilvl w:val="3"/>
          <w:numId w:val="13"/>
        </w:numPr>
        <w:tabs>
          <w:tab w:val="left" w:pos="851"/>
        </w:tabs>
        <w:suppressAutoHyphens/>
        <w:ind w:left="567" w:hanging="567"/>
        <w:jc w:val="both"/>
        <w:rPr>
          <w:rFonts w:eastAsia="Calibri"/>
        </w:rPr>
      </w:pPr>
      <w:r>
        <w:rPr>
          <w:rFonts w:eastAsia="Calibri"/>
        </w:rPr>
        <w:t xml:space="preserve">pārstāvamās personas veidu; </w:t>
      </w:r>
    </w:p>
    <w:p w14:paraId="458213CD" w14:textId="77777777" w:rsidR="00A51158" w:rsidRDefault="00A51158" w:rsidP="00A51158">
      <w:pPr>
        <w:numPr>
          <w:ilvl w:val="3"/>
          <w:numId w:val="13"/>
        </w:numPr>
        <w:tabs>
          <w:tab w:val="left" w:pos="851"/>
        </w:tabs>
        <w:suppressAutoHyphens/>
        <w:ind w:left="567" w:hanging="567"/>
        <w:jc w:val="both"/>
        <w:rPr>
          <w:rFonts w:eastAsia="Calibri"/>
        </w:rPr>
      </w:pPr>
      <w:r>
        <w:rPr>
          <w:rFonts w:eastAsia="Calibri"/>
        </w:rPr>
        <w:t xml:space="preserve">vārdu, uzvārdu fiziskai personai vai nosaukumu juridiskai personai; </w:t>
      </w:r>
    </w:p>
    <w:p w14:paraId="2A3E7F62" w14:textId="77777777" w:rsidR="00A51158" w:rsidRDefault="00A51158" w:rsidP="00A51158">
      <w:pPr>
        <w:numPr>
          <w:ilvl w:val="3"/>
          <w:numId w:val="13"/>
        </w:numPr>
        <w:tabs>
          <w:tab w:val="left" w:pos="851"/>
        </w:tabs>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3AA99942" w14:textId="77777777" w:rsidR="00A51158" w:rsidRDefault="00A51158" w:rsidP="00A51158">
      <w:pPr>
        <w:numPr>
          <w:ilvl w:val="3"/>
          <w:numId w:val="13"/>
        </w:numPr>
        <w:tabs>
          <w:tab w:val="left" w:pos="851"/>
        </w:tabs>
        <w:suppressAutoHyphens/>
        <w:ind w:left="567" w:hanging="567"/>
        <w:jc w:val="both"/>
        <w:rPr>
          <w:rFonts w:eastAsia="Calibri"/>
        </w:rPr>
      </w:pPr>
      <w:r>
        <w:rPr>
          <w:rFonts w:eastAsia="Calibri"/>
        </w:rPr>
        <w:t xml:space="preserve">kontaktadresi; </w:t>
      </w:r>
    </w:p>
    <w:p w14:paraId="17695DD5" w14:textId="77777777" w:rsidR="00A51158" w:rsidRDefault="00A51158" w:rsidP="00A51158">
      <w:pPr>
        <w:numPr>
          <w:ilvl w:val="3"/>
          <w:numId w:val="13"/>
        </w:numPr>
        <w:tabs>
          <w:tab w:val="left" w:pos="851"/>
        </w:tabs>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0417A96" w14:textId="77777777" w:rsidR="00A51158" w:rsidRDefault="00A51158" w:rsidP="00A51158">
      <w:pPr>
        <w:numPr>
          <w:ilvl w:val="1"/>
          <w:numId w:val="13"/>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2B08ADE7" w14:textId="77777777" w:rsidR="00A51158" w:rsidRDefault="00A51158" w:rsidP="00A51158">
      <w:pPr>
        <w:numPr>
          <w:ilvl w:val="1"/>
          <w:numId w:val="13"/>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07042F7E" w14:textId="77777777" w:rsidR="00A51158" w:rsidRDefault="00A51158" w:rsidP="00A51158">
      <w:pPr>
        <w:numPr>
          <w:ilvl w:val="1"/>
          <w:numId w:val="13"/>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469EAD92" w14:textId="77777777" w:rsidR="00A51158" w:rsidRDefault="00A51158" w:rsidP="00A51158">
      <w:pPr>
        <w:numPr>
          <w:ilvl w:val="1"/>
          <w:numId w:val="13"/>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507587BD" w14:textId="77777777" w:rsidR="00A51158" w:rsidRDefault="00A51158" w:rsidP="00A51158">
      <w:pPr>
        <w:numPr>
          <w:ilvl w:val="1"/>
          <w:numId w:val="13"/>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47E5455C" w14:textId="77777777" w:rsidR="00A51158" w:rsidRDefault="00A51158" w:rsidP="00A51158">
      <w:pPr>
        <w:numPr>
          <w:ilvl w:val="1"/>
          <w:numId w:val="13"/>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41A2C33F" w14:textId="77777777" w:rsidR="00A51158" w:rsidRDefault="00A51158" w:rsidP="00A51158">
      <w:pPr>
        <w:numPr>
          <w:ilvl w:val="1"/>
          <w:numId w:val="13"/>
        </w:numPr>
        <w:suppressAutoHyphens/>
        <w:ind w:left="567" w:hanging="567"/>
        <w:jc w:val="both"/>
        <w:rPr>
          <w:rFonts w:eastAsia="Calibri"/>
          <w:b/>
          <w:bCs/>
        </w:rPr>
      </w:pPr>
      <w:r>
        <w:rPr>
          <w:rFonts w:eastAsia="Calibri"/>
          <w:b/>
          <w:bCs/>
        </w:rPr>
        <w:t xml:space="preserve">Izsoles pretendents netiek reģistrēts dalībai izsolē, ja: </w:t>
      </w:r>
    </w:p>
    <w:p w14:paraId="1C292626" w14:textId="77777777" w:rsidR="00A51158" w:rsidRDefault="00A51158" w:rsidP="00A51158">
      <w:pPr>
        <w:numPr>
          <w:ilvl w:val="2"/>
          <w:numId w:val="13"/>
        </w:numPr>
        <w:suppressAutoHyphens/>
        <w:ind w:left="567" w:hanging="567"/>
        <w:jc w:val="both"/>
        <w:rPr>
          <w:rFonts w:eastAsia="Calibri"/>
        </w:rPr>
      </w:pPr>
      <w:r>
        <w:rPr>
          <w:rFonts w:eastAsia="Calibri"/>
        </w:rPr>
        <w:t xml:space="preserve">nav vēl iestājies vai ir beidzies pretendentu reģistrācijas termiņš; </w:t>
      </w:r>
    </w:p>
    <w:p w14:paraId="71A9469C" w14:textId="77777777" w:rsidR="00A51158" w:rsidRDefault="00A51158" w:rsidP="00A51158">
      <w:pPr>
        <w:numPr>
          <w:ilvl w:val="2"/>
          <w:numId w:val="13"/>
        </w:numPr>
        <w:suppressAutoHyphens/>
        <w:ind w:left="567" w:hanging="567"/>
        <w:jc w:val="both"/>
        <w:rPr>
          <w:rFonts w:eastAsia="Calibri"/>
        </w:rPr>
      </w:pPr>
      <w:r>
        <w:rPr>
          <w:rFonts w:eastAsia="Calibri"/>
        </w:rPr>
        <w:t xml:space="preserve">ja nav izpildīti visi šo noteikumu 5.1., 5.2., 6.2.1 vai 6.2.2. punktā minētie norādījumi; </w:t>
      </w:r>
    </w:p>
    <w:p w14:paraId="0606C177" w14:textId="77777777" w:rsidR="00A51158" w:rsidRDefault="00A51158" w:rsidP="00A51158">
      <w:pPr>
        <w:numPr>
          <w:ilvl w:val="2"/>
          <w:numId w:val="13"/>
        </w:numPr>
        <w:suppressAutoHyphens/>
        <w:ind w:left="567" w:hanging="567"/>
        <w:jc w:val="both"/>
        <w:rPr>
          <w:rFonts w:eastAsia="Calibri"/>
        </w:rPr>
      </w:pPr>
      <w:r>
        <w:rPr>
          <w:rFonts w:eastAsia="Calibri"/>
        </w:rPr>
        <w:t xml:space="preserve">konstatēts, ka pretendentam ir izsoles noteikumu 4.1. un/vai 4.3. punktā minētās parādsaistības; </w:t>
      </w:r>
    </w:p>
    <w:p w14:paraId="4C38B032" w14:textId="77777777" w:rsidR="00A51158" w:rsidRDefault="00A51158" w:rsidP="00A51158">
      <w:pPr>
        <w:pStyle w:val="Sarakstarindkopa"/>
        <w:numPr>
          <w:ilvl w:val="2"/>
          <w:numId w:val="13"/>
        </w:numPr>
        <w:ind w:left="567" w:hanging="567"/>
        <w:jc w:val="both"/>
      </w:pPr>
      <w:r>
        <w:lastRenderedPageBreak/>
        <w:t>konstatēts, ka izsoles pretendentam pastāv izsoles noteikumu 4.2.punktā noteiktie ierobežojumi;</w:t>
      </w:r>
    </w:p>
    <w:p w14:paraId="35CC5052" w14:textId="77777777" w:rsidR="00A51158" w:rsidRDefault="00A51158" w:rsidP="00A51158">
      <w:pPr>
        <w:numPr>
          <w:ilvl w:val="2"/>
          <w:numId w:val="13"/>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7A3231AD" w14:textId="77777777" w:rsidR="00A51158" w:rsidRDefault="00A51158" w:rsidP="00A51158">
      <w:pPr>
        <w:numPr>
          <w:ilvl w:val="1"/>
          <w:numId w:val="13"/>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72A8BC85" w14:textId="77777777" w:rsidR="00A51158" w:rsidRDefault="00A51158" w:rsidP="00A51158">
      <w:pPr>
        <w:numPr>
          <w:ilvl w:val="1"/>
          <w:numId w:val="13"/>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4E553220" w14:textId="77777777" w:rsidR="00A51158" w:rsidRDefault="00A51158" w:rsidP="00A51158">
      <w:pPr>
        <w:suppressAutoHyphens/>
        <w:ind w:left="567" w:hanging="567"/>
        <w:jc w:val="both"/>
        <w:rPr>
          <w:lang w:eastAsia="ar-SA"/>
        </w:rPr>
      </w:pPr>
      <w:r>
        <w:rPr>
          <w:lang w:eastAsia="ar-SA"/>
        </w:rPr>
        <w:t xml:space="preserve"> </w:t>
      </w:r>
    </w:p>
    <w:p w14:paraId="3570E08C" w14:textId="77777777" w:rsidR="00A51158" w:rsidRDefault="00A51158" w:rsidP="00A51158">
      <w:pPr>
        <w:widowControl w:val="0"/>
        <w:numPr>
          <w:ilvl w:val="0"/>
          <w:numId w:val="13"/>
        </w:numPr>
        <w:tabs>
          <w:tab w:val="left" w:pos="1134"/>
        </w:tabs>
        <w:suppressAutoHyphens/>
        <w:jc w:val="center"/>
        <w:rPr>
          <w:rFonts w:eastAsia="Calibri"/>
          <w:b/>
          <w:bCs/>
          <w:lang w:eastAsia="zh-CN"/>
        </w:rPr>
      </w:pPr>
      <w:r>
        <w:rPr>
          <w:rFonts w:eastAsia="Calibri"/>
          <w:b/>
          <w:bCs/>
          <w:lang w:eastAsia="zh-CN"/>
        </w:rPr>
        <w:t>Izsoles norise</w:t>
      </w:r>
    </w:p>
    <w:p w14:paraId="46633C6A" w14:textId="77777777" w:rsidR="00A51158" w:rsidRDefault="00A51158" w:rsidP="00A51158">
      <w:pPr>
        <w:numPr>
          <w:ilvl w:val="1"/>
          <w:numId w:val="13"/>
        </w:numPr>
        <w:suppressAutoHyphens/>
        <w:ind w:left="567" w:hanging="567"/>
        <w:jc w:val="both"/>
        <w:rPr>
          <w:rFonts w:eastAsia="Calibri"/>
          <w:b/>
          <w:bCs/>
        </w:rPr>
      </w:pPr>
      <w:r>
        <w:rPr>
          <w:rFonts w:eastAsia="Calibri"/>
          <w:b/>
          <w:bCs/>
        </w:rPr>
        <w:t>Izsole sākas</w:t>
      </w:r>
      <w:r>
        <w:rPr>
          <w:rFonts w:eastAsia="Calibri"/>
        </w:rPr>
        <w:t xml:space="preserve"> EI vietnē https://izsoles.ta.gov.lv </w:t>
      </w:r>
      <w:r w:rsidR="0030009A" w:rsidRPr="0030009A">
        <w:rPr>
          <w:rFonts w:eastAsia="Calibri"/>
          <w:b/>
          <w:bCs/>
        </w:rPr>
        <w:t>02.07.2026</w:t>
      </w:r>
      <w:r>
        <w:rPr>
          <w:rFonts w:eastAsia="Calibri"/>
          <w:b/>
          <w:bCs/>
        </w:rPr>
        <w:t xml:space="preserve">. plkst. 13:00 un noslēdzas </w:t>
      </w:r>
      <w:r w:rsidRPr="0030009A">
        <w:rPr>
          <w:rFonts w:eastAsia="Calibri"/>
          <w:b/>
          <w:bCs/>
        </w:rPr>
        <w:t>0</w:t>
      </w:r>
      <w:r w:rsidR="0030009A" w:rsidRPr="0030009A">
        <w:rPr>
          <w:rFonts w:eastAsia="Calibri"/>
          <w:b/>
          <w:bCs/>
        </w:rPr>
        <w:t>3</w:t>
      </w:r>
      <w:r w:rsidRPr="0030009A">
        <w:rPr>
          <w:rFonts w:eastAsia="Calibri"/>
          <w:b/>
          <w:bCs/>
        </w:rPr>
        <w:t>.0</w:t>
      </w:r>
      <w:r w:rsidR="0030009A" w:rsidRPr="0030009A">
        <w:rPr>
          <w:rFonts w:eastAsia="Calibri"/>
          <w:b/>
          <w:bCs/>
        </w:rPr>
        <w:t>8</w:t>
      </w:r>
      <w:r w:rsidRPr="0030009A">
        <w:rPr>
          <w:rFonts w:eastAsia="Calibri"/>
          <w:b/>
          <w:lang w:eastAsia="zh-CN"/>
        </w:rPr>
        <w:t>.2026</w:t>
      </w:r>
      <w:r>
        <w:rPr>
          <w:rFonts w:eastAsia="Calibri"/>
          <w:b/>
          <w:bCs/>
        </w:rPr>
        <w:t xml:space="preserve">. plkst. 13:00. </w:t>
      </w:r>
    </w:p>
    <w:p w14:paraId="68119B60" w14:textId="77777777" w:rsidR="00A51158" w:rsidRDefault="00A51158" w:rsidP="00A51158">
      <w:pPr>
        <w:numPr>
          <w:ilvl w:val="1"/>
          <w:numId w:val="13"/>
        </w:numPr>
        <w:suppressAutoHyphens/>
        <w:ind w:left="567" w:hanging="567"/>
        <w:jc w:val="both"/>
        <w:rPr>
          <w:rFonts w:eastAsia="Calibri"/>
        </w:rPr>
      </w:pPr>
      <w:r>
        <w:rPr>
          <w:rFonts w:eastAsia="Calibri"/>
        </w:rPr>
        <w:t xml:space="preserve">Izsolei autorizētie un dalībai izsolē apstiprinātie dalībnieki drīkst izdarīt solījumus visā izsoles norises laikā. </w:t>
      </w:r>
    </w:p>
    <w:p w14:paraId="0682AF29" w14:textId="77777777" w:rsidR="00A51158" w:rsidRDefault="00A51158" w:rsidP="00A51158">
      <w:pPr>
        <w:numPr>
          <w:ilvl w:val="1"/>
          <w:numId w:val="13"/>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5E865FFB" w14:textId="77777777" w:rsidR="00A51158" w:rsidRDefault="00A51158" w:rsidP="00A51158">
      <w:pPr>
        <w:numPr>
          <w:ilvl w:val="1"/>
          <w:numId w:val="13"/>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41D00D7" w14:textId="77777777" w:rsidR="00A51158" w:rsidRDefault="00A51158" w:rsidP="00A51158">
      <w:pPr>
        <w:numPr>
          <w:ilvl w:val="1"/>
          <w:numId w:val="13"/>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47B61E15" w14:textId="77777777" w:rsidR="00A51158" w:rsidRDefault="00A51158" w:rsidP="00A51158">
      <w:pPr>
        <w:numPr>
          <w:ilvl w:val="1"/>
          <w:numId w:val="13"/>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0ACEDA3" w14:textId="77777777" w:rsidR="00A51158" w:rsidRDefault="00A51158" w:rsidP="00A51158">
      <w:pPr>
        <w:pStyle w:val="Sarakstarindkopa"/>
        <w:numPr>
          <w:ilvl w:val="1"/>
          <w:numId w:val="13"/>
        </w:numPr>
        <w:ind w:left="567" w:hanging="567"/>
        <w:jc w:val="both"/>
      </w:pPr>
      <w:bookmarkStart w:id="1" w:name="_Hlk147508619"/>
      <w:r>
        <w:t xml:space="preserve">Pēc izsoles slēgšanas, EI vietne  automātiski 24 stundu laikā sagatavo izsoles aktu par izsoles rezultātiem. </w:t>
      </w:r>
    </w:p>
    <w:bookmarkEnd w:id="1"/>
    <w:p w14:paraId="7525502B" w14:textId="77777777" w:rsidR="00A51158" w:rsidRDefault="00A51158" w:rsidP="00A51158">
      <w:pPr>
        <w:ind w:left="567" w:hanging="567"/>
        <w:jc w:val="both"/>
        <w:rPr>
          <w:rFonts w:eastAsia="Calibri"/>
        </w:rPr>
      </w:pPr>
    </w:p>
    <w:p w14:paraId="3381662D" w14:textId="77777777" w:rsidR="00A51158" w:rsidRDefault="00A51158" w:rsidP="00A51158">
      <w:pPr>
        <w:numPr>
          <w:ilvl w:val="0"/>
          <w:numId w:val="13"/>
        </w:numPr>
        <w:suppressAutoHyphens/>
        <w:ind w:left="567" w:hanging="567"/>
        <w:jc w:val="center"/>
        <w:rPr>
          <w:rFonts w:eastAsia="Calibri"/>
          <w:b/>
          <w:bCs/>
        </w:rPr>
      </w:pPr>
      <w:r>
        <w:rPr>
          <w:rFonts w:eastAsia="Calibri"/>
          <w:b/>
          <w:bCs/>
        </w:rPr>
        <w:t>Samaksas kārtība, Izsoles rezultātu apstiprināšana</w:t>
      </w:r>
    </w:p>
    <w:p w14:paraId="06399D33" w14:textId="77777777" w:rsidR="00A51158" w:rsidRDefault="00A51158" w:rsidP="00A51158">
      <w:pPr>
        <w:ind w:left="567" w:hanging="567"/>
        <w:jc w:val="center"/>
        <w:rPr>
          <w:rFonts w:eastAsia="Calibri"/>
          <w:b/>
          <w:bCs/>
        </w:rPr>
      </w:pPr>
      <w:r>
        <w:rPr>
          <w:rFonts w:eastAsia="Calibri"/>
          <w:b/>
          <w:bCs/>
        </w:rPr>
        <w:t>un līguma noslēgšana</w:t>
      </w:r>
    </w:p>
    <w:p w14:paraId="6B5060A0" w14:textId="77777777" w:rsidR="00A51158" w:rsidRDefault="00A51158" w:rsidP="00A51158">
      <w:pPr>
        <w:numPr>
          <w:ilvl w:val="1"/>
          <w:numId w:val="13"/>
        </w:numPr>
        <w:suppressAutoHyphens/>
        <w:ind w:left="567" w:hanging="567"/>
        <w:jc w:val="both"/>
        <w:rPr>
          <w:rFonts w:eastAsia="Calibri"/>
        </w:rPr>
      </w:pPr>
      <w:r>
        <w:rPr>
          <w:rFonts w:eastAsia="Calibri"/>
        </w:rPr>
        <w:t xml:space="preserve"> Tiek paredzēta triju veidu samaksas kārtība:</w:t>
      </w:r>
    </w:p>
    <w:p w14:paraId="0597D5B0" w14:textId="77777777" w:rsidR="00A51158" w:rsidRDefault="00A51158" w:rsidP="00A51158">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2CED6248" w14:textId="77777777" w:rsidR="00A51158" w:rsidRDefault="00A51158" w:rsidP="00A51158">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9E0377A" w14:textId="77777777" w:rsidR="00A51158" w:rsidRDefault="00A51158" w:rsidP="00A51158">
      <w:pPr>
        <w:numPr>
          <w:ilvl w:val="2"/>
          <w:numId w:val="13"/>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19BD1C90" w14:textId="77777777" w:rsidR="00A51158" w:rsidRDefault="00A51158" w:rsidP="00A51158">
      <w:pPr>
        <w:numPr>
          <w:ilvl w:val="1"/>
          <w:numId w:val="13"/>
        </w:numPr>
        <w:suppressAutoHyphens/>
        <w:ind w:left="567" w:hanging="567"/>
        <w:jc w:val="both"/>
        <w:rPr>
          <w:rFonts w:eastAsia="Calibri"/>
        </w:rPr>
      </w:pPr>
      <w:r>
        <w:rPr>
          <w:rFonts w:eastAsia="Calibri"/>
        </w:rPr>
        <w:lastRenderedPageBreak/>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viktorija.ravina@jekabpils.lv.</w:t>
      </w:r>
      <w:r>
        <w:rPr>
          <w:rFonts w:ascii="Calibri" w:eastAsia="Calibri" w:hAnsi="Calibri" w:cs="Calibri"/>
          <w:sz w:val="22"/>
          <w:szCs w:val="22"/>
        </w:rPr>
        <w:t xml:space="preserve"> </w:t>
      </w:r>
    </w:p>
    <w:p w14:paraId="06FD809B" w14:textId="77777777" w:rsidR="00A51158" w:rsidRDefault="00A51158" w:rsidP="00A51158">
      <w:pPr>
        <w:pStyle w:val="Sarakstarindkopa"/>
        <w:numPr>
          <w:ilvl w:val="1"/>
          <w:numId w:val="13"/>
        </w:numPr>
        <w:ind w:left="567" w:hanging="567"/>
        <w:jc w:val="both"/>
      </w:pPr>
      <w:bookmarkStart w:id="2" w:name="_Hlk147508659"/>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63B67F1" w14:textId="77777777" w:rsidR="00A51158" w:rsidRDefault="00A51158" w:rsidP="00A51158">
      <w:pPr>
        <w:pStyle w:val="Sarakstarindkopa"/>
        <w:numPr>
          <w:ilvl w:val="1"/>
          <w:numId w:val="13"/>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700F53C7" w14:textId="77777777" w:rsidR="00A51158" w:rsidRDefault="00A51158" w:rsidP="00A51158">
      <w:pPr>
        <w:pStyle w:val="Sarakstarindkopa"/>
        <w:numPr>
          <w:ilvl w:val="1"/>
          <w:numId w:val="13"/>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70DE139" w14:textId="77777777" w:rsidR="00A51158" w:rsidRDefault="00A51158" w:rsidP="00A51158">
      <w:pPr>
        <w:pStyle w:val="Sarakstarindkopa"/>
        <w:numPr>
          <w:ilvl w:val="1"/>
          <w:numId w:val="13"/>
        </w:numPr>
        <w:jc w:val="both"/>
      </w:pPr>
      <w:r>
        <w:t>Izsoles komisijai konstatējot, ka fiziska persona ar apliecinājumu sniegusi nepatiesu informāciju, samaksas kārtība maināma samaksas kārtība atbilstoši 8.1.1. vai 8.1.2. punktā noteiktajai, pēc personas izvēles.</w:t>
      </w:r>
    </w:p>
    <w:p w14:paraId="0A85F8CA" w14:textId="77777777" w:rsidR="00A51158" w:rsidRDefault="00A51158" w:rsidP="00A51158">
      <w:pPr>
        <w:pStyle w:val="Sarakstarindkopa"/>
        <w:numPr>
          <w:ilvl w:val="1"/>
          <w:numId w:val="13"/>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50A60FE2" w14:textId="77777777" w:rsidR="00A51158" w:rsidRDefault="00A51158" w:rsidP="00A51158">
      <w:pPr>
        <w:pStyle w:val="Sarakstarindkopa"/>
        <w:numPr>
          <w:ilvl w:val="1"/>
          <w:numId w:val="13"/>
        </w:numPr>
        <w:jc w:val="both"/>
      </w:pPr>
      <w:r>
        <w:t>Pircējs paraksta pirkuma līgumu 30 (trīsdesmit) dienu laikā pēc Izsoles organizētāja lēmuma par izsoles rezultātu apstiprināšanu pieņemšanu.</w:t>
      </w:r>
    </w:p>
    <w:bookmarkEnd w:id="2"/>
    <w:p w14:paraId="0DBC3B47" w14:textId="77777777" w:rsidR="00A51158" w:rsidRDefault="00A51158" w:rsidP="00A51158">
      <w:pPr>
        <w:ind w:left="567" w:hanging="567"/>
        <w:jc w:val="both"/>
        <w:rPr>
          <w:rFonts w:eastAsia="Calibri"/>
        </w:rPr>
      </w:pPr>
      <w:r>
        <w:rPr>
          <w:rFonts w:eastAsia="Calibri"/>
        </w:rPr>
        <w:t xml:space="preserve"> </w:t>
      </w:r>
    </w:p>
    <w:p w14:paraId="093AD509" w14:textId="77777777" w:rsidR="00A51158" w:rsidRDefault="00A51158" w:rsidP="00A51158">
      <w:pPr>
        <w:numPr>
          <w:ilvl w:val="0"/>
          <w:numId w:val="13"/>
        </w:numPr>
        <w:suppressAutoHyphens/>
        <w:ind w:left="567" w:hanging="567"/>
        <w:jc w:val="center"/>
        <w:rPr>
          <w:rFonts w:eastAsia="Calibri"/>
          <w:b/>
          <w:bCs/>
        </w:rPr>
      </w:pPr>
      <w:r>
        <w:rPr>
          <w:rFonts w:eastAsia="Calibri"/>
          <w:b/>
          <w:bCs/>
        </w:rPr>
        <w:t>Nenotikusi izsole</w:t>
      </w:r>
    </w:p>
    <w:p w14:paraId="310B5D43" w14:textId="77777777" w:rsidR="00A51158" w:rsidRDefault="00A51158" w:rsidP="00A51158">
      <w:pPr>
        <w:numPr>
          <w:ilvl w:val="1"/>
          <w:numId w:val="13"/>
        </w:numPr>
        <w:suppressAutoHyphens/>
        <w:ind w:left="567" w:hanging="567"/>
        <w:jc w:val="both"/>
        <w:rPr>
          <w:rFonts w:eastAsia="Calibri"/>
        </w:rPr>
      </w:pPr>
      <w:r>
        <w:rPr>
          <w:rFonts w:eastAsia="Calibri"/>
        </w:rPr>
        <w:t xml:space="preserve">Izsoles organizētājs pieņem lēmumu par izsoles atzīšanu par nenotikušu, ja: </w:t>
      </w:r>
    </w:p>
    <w:p w14:paraId="1C05A683" w14:textId="77777777" w:rsidR="00A51158" w:rsidRDefault="00A51158" w:rsidP="00A51158">
      <w:pPr>
        <w:numPr>
          <w:ilvl w:val="2"/>
          <w:numId w:val="13"/>
        </w:numPr>
        <w:suppressAutoHyphens/>
        <w:ind w:left="567" w:hanging="567"/>
        <w:jc w:val="both"/>
        <w:rPr>
          <w:rFonts w:eastAsia="Calibri"/>
        </w:rPr>
      </w:pPr>
      <w:r>
        <w:rPr>
          <w:rFonts w:eastAsia="Calibri"/>
        </w:rPr>
        <w:t xml:space="preserve">uz izsoli nav reģistrēts neviens izsoles dalībnieks; </w:t>
      </w:r>
    </w:p>
    <w:p w14:paraId="1FD1BAE5" w14:textId="77777777" w:rsidR="00A51158" w:rsidRDefault="00A51158" w:rsidP="00A51158">
      <w:pPr>
        <w:numPr>
          <w:ilvl w:val="2"/>
          <w:numId w:val="13"/>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4BFBABB9" w14:textId="77777777" w:rsidR="00A51158" w:rsidRDefault="00A51158" w:rsidP="00A51158">
      <w:pPr>
        <w:numPr>
          <w:ilvl w:val="2"/>
          <w:numId w:val="13"/>
        </w:numPr>
        <w:suppressAutoHyphens/>
        <w:ind w:left="567" w:hanging="567"/>
        <w:jc w:val="both"/>
        <w:rPr>
          <w:rFonts w:eastAsia="Calibri"/>
        </w:rPr>
      </w:pPr>
      <w:r>
        <w:rPr>
          <w:rFonts w:eastAsia="Calibri"/>
        </w:rPr>
        <w:t>tiek noskaidrots, ka nepamatoti noraidīta kāda dalībnieka piedalīšanās izsolē;</w:t>
      </w:r>
    </w:p>
    <w:p w14:paraId="10F7AB75" w14:textId="77777777" w:rsidR="00A51158" w:rsidRDefault="00A51158" w:rsidP="00A51158">
      <w:pPr>
        <w:numPr>
          <w:ilvl w:val="2"/>
          <w:numId w:val="13"/>
        </w:numPr>
        <w:suppressAutoHyphens/>
        <w:ind w:left="567" w:hanging="567"/>
        <w:jc w:val="both"/>
        <w:rPr>
          <w:rFonts w:eastAsia="Calibri"/>
        </w:rPr>
      </w:pPr>
      <w:r>
        <w:rPr>
          <w:rFonts w:eastAsia="Calibri"/>
        </w:rPr>
        <w:t xml:space="preserve">neviens izsoles dalībnieks nav pārsolījis izsoles sākumcenu; </w:t>
      </w:r>
    </w:p>
    <w:p w14:paraId="0879536A" w14:textId="77777777" w:rsidR="00A51158" w:rsidRDefault="00A51158" w:rsidP="00A51158">
      <w:pPr>
        <w:numPr>
          <w:ilvl w:val="2"/>
          <w:numId w:val="13"/>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3181CDEB" w14:textId="77777777" w:rsidR="00A51158" w:rsidRDefault="00A51158" w:rsidP="00A51158">
      <w:pPr>
        <w:numPr>
          <w:ilvl w:val="2"/>
          <w:numId w:val="13"/>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5BC583FD" w14:textId="77777777" w:rsidR="00A51158" w:rsidRDefault="00A51158" w:rsidP="00A51158">
      <w:pPr>
        <w:numPr>
          <w:ilvl w:val="2"/>
          <w:numId w:val="13"/>
        </w:numPr>
        <w:suppressAutoHyphens/>
        <w:ind w:left="567" w:hanging="567"/>
        <w:jc w:val="both"/>
        <w:rPr>
          <w:rFonts w:eastAsia="Calibri"/>
        </w:rPr>
      </w:pPr>
      <w:r>
        <w:rPr>
          <w:rFonts w:eastAsia="Calibri"/>
        </w:rPr>
        <w:t>izsolāmā nekustamā īpašuma augstāko cenu nosolījusi persona, kurai nebija tiesību piedalīties izsolē.</w:t>
      </w:r>
    </w:p>
    <w:p w14:paraId="43657606" w14:textId="77777777" w:rsidR="00A51158" w:rsidRDefault="00A51158" w:rsidP="00A51158">
      <w:pPr>
        <w:suppressAutoHyphens/>
        <w:jc w:val="both"/>
        <w:rPr>
          <w:lang w:eastAsia="ar-SA"/>
        </w:rPr>
      </w:pPr>
    </w:p>
    <w:p w14:paraId="266D9A59" w14:textId="77777777" w:rsidR="00A51158" w:rsidRDefault="00A51158" w:rsidP="00A51158">
      <w:pPr>
        <w:numPr>
          <w:ilvl w:val="0"/>
          <w:numId w:val="13"/>
        </w:numPr>
        <w:suppressAutoHyphens/>
        <w:ind w:left="567" w:hanging="567"/>
        <w:jc w:val="center"/>
        <w:rPr>
          <w:rFonts w:eastAsia="Calibri"/>
          <w:b/>
          <w:bCs/>
        </w:rPr>
      </w:pPr>
      <w:r>
        <w:rPr>
          <w:rFonts w:eastAsia="Calibri"/>
          <w:b/>
          <w:bCs/>
        </w:rPr>
        <w:t>Citi noteikumi</w:t>
      </w:r>
    </w:p>
    <w:p w14:paraId="55C71DD3" w14:textId="77777777" w:rsidR="00A51158" w:rsidRDefault="00A51158" w:rsidP="00A51158">
      <w:pPr>
        <w:numPr>
          <w:ilvl w:val="1"/>
          <w:numId w:val="13"/>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52D00B28" w14:textId="77777777" w:rsidR="00A51158" w:rsidRDefault="00A51158" w:rsidP="00A51158">
      <w:pPr>
        <w:numPr>
          <w:ilvl w:val="1"/>
          <w:numId w:val="13"/>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rFonts w:eastAsia="Calibri"/>
          <w:b/>
          <w:bCs/>
          <w:lang w:eastAsia="zh-CN"/>
        </w:rPr>
        <w:t>1 (viena) kalendārā mēneša laikā</w:t>
      </w:r>
      <w:r>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w:t>
      </w:r>
      <w:r>
        <w:rPr>
          <w:rFonts w:eastAsia="Calibri"/>
          <w:lang w:eastAsia="zh-CN"/>
        </w:rPr>
        <w:lastRenderedPageBreak/>
        <w:t>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1248DFC4" w14:textId="77777777" w:rsidR="00A51158" w:rsidRDefault="00A51158" w:rsidP="00A51158">
      <w:pPr>
        <w:numPr>
          <w:ilvl w:val="1"/>
          <w:numId w:val="13"/>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10BD1AB4" w14:textId="77777777" w:rsidR="00A51158" w:rsidRDefault="00A51158" w:rsidP="00A51158">
      <w:pPr>
        <w:numPr>
          <w:ilvl w:val="1"/>
          <w:numId w:val="13"/>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41B61D38" w14:textId="77777777" w:rsidR="00A51158" w:rsidRDefault="00A51158" w:rsidP="00A51158">
      <w:pPr>
        <w:numPr>
          <w:ilvl w:val="1"/>
          <w:numId w:val="13"/>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028BBF2B" w14:textId="77777777" w:rsidR="00A51158" w:rsidRDefault="00A51158" w:rsidP="00A51158">
      <w:pPr>
        <w:numPr>
          <w:ilvl w:val="1"/>
          <w:numId w:val="13"/>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46319595" w14:textId="77777777" w:rsidR="00A51158" w:rsidRDefault="00A51158" w:rsidP="00A51158">
      <w:pPr>
        <w:ind w:left="567" w:hanging="567"/>
        <w:jc w:val="both"/>
        <w:rPr>
          <w:rFonts w:eastAsia="Calibri"/>
        </w:rPr>
      </w:pPr>
    </w:p>
    <w:p w14:paraId="77446179" w14:textId="77777777" w:rsidR="00A51158" w:rsidRDefault="00A51158" w:rsidP="00A51158">
      <w:pPr>
        <w:numPr>
          <w:ilvl w:val="0"/>
          <w:numId w:val="13"/>
        </w:numPr>
        <w:suppressAutoHyphens/>
        <w:ind w:left="567" w:hanging="567"/>
        <w:jc w:val="center"/>
        <w:rPr>
          <w:rFonts w:eastAsia="Calibri"/>
          <w:b/>
          <w:bCs/>
        </w:rPr>
      </w:pPr>
      <w:r>
        <w:rPr>
          <w:rFonts w:eastAsia="Calibri"/>
          <w:b/>
          <w:bCs/>
        </w:rPr>
        <w:t>Izsoles rezultātu apstrīdēšana</w:t>
      </w:r>
    </w:p>
    <w:p w14:paraId="155C68D4" w14:textId="77777777" w:rsidR="00A51158" w:rsidRDefault="00A51158" w:rsidP="00A51158">
      <w:pPr>
        <w:numPr>
          <w:ilvl w:val="1"/>
          <w:numId w:val="13"/>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Pr>
            <w:rStyle w:val="Hipersaite"/>
            <w:rFonts w:eastAsia="Calibri"/>
            <w:color w:val="auto"/>
            <w:lang w:eastAsia="zh-CN"/>
          </w:rPr>
          <w:t>attistibas.parvalde@jekabpils.lv</w:t>
        </w:r>
      </w:hyperlink>
      <w:r>
        <w:rPr>
          <w:rFonts w:eastAsia="Calibri"/>
          <w:lang w:eastAsia="zh-CN"/>
        </w:rPr>
        <w:t xml:space="preserve"> , 2 (divu) darba dienu laikā no izsoles noslēguma dienas.</w:t>
      </w:r>
    </w:p>
    <w:p w14:paraId="152E48E3" w14:textId="77777777" w:rsidR="00A51158" w:rsidRDefault="00A51158" w:rsidP="00A51158">
      <w:pPr>
        <w:numPr>
          <w:ilvl w:val="1"/>
          <w:numId w:val="13"/>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2BAEE4F6" w14:textId="77777777" w:rsidR="00A51158" w:rsidRDefault="00A51158" w:rsidP="00A51158">
      <w:pPr>
        <w:suppressAutoHyphens/>
        <w:rPr>
          <w:b/>
          <w:lang w:eastAsia="zh-CN"/>
        </w:rPr>
      </w:pPr>
    </w:p>
    <w:p w14:paraId="6F92898E" w14:textId="77777777" w:rsidR="00A51158" w:rsidRDefault="00A51158" w:rsidP="00A51158">
      <w:pPr>
        <w:ind w:right="43"/>
        <w:jc w:val="both"/>
        <w:rPr>
          <w:bCs/>
          <w:lang w:eastAsia="lv-LV"/>
        </w:rPr>
      </w:pPr>
    </w:p>
    <w:p w14:paraId="63B404C5" w14:textId="77777777" w:rsidR="00A51158" w:rsidRDefault="00A51158" w:rsidP="00A51158">
      <w:pPr>
        <w:ind w:right="43"/>
        <w:jc w:val="both"/>
        <w:rPr>
          <w:bCs/>
          <w:lang w:eastAsia="lv-LV"/>
        </w:rPr>
      </w:pPr>
      <w:r>
        <w:rPr>
          <w:bCs/>
          <w:lang w:eastAsia="lv-LV"/>
        </w:rPr>
        <w:t>Jēkabpils novada Attīstības pārvaldes vadītāja</w:t>
      </w:r>
      <w:r>
        <w:rPr>
          <w:bCs/>
          <w:lang w:eastAsia="lv-LV"/>
        </w:rPr>
        <w:tab/>
      </w:r>
      <w:r>
        <w:rPr>
          <w:bCs/>
          <w:lang w:eastAsia="lv-LV"/>
        </w:rPr>
        <w:tab/>
      </w:r>
      <w:r>
        <w:rPr>
          <w:bCs/>
          <w:lang w:eastAsia="lv-LV"/>
        </w:rPr>
        <w:tab/>
      </w:r>
      <w:r>
        <w:rPr>
          <w:bCs/>
          <w:lang w:eastAsia="lv-LV"/>
        </w:rPr>
        <w:tab/>
      </w:r>
      <w:r>
        <w:rPr>
          <w:bCs/>
          <w:lang w:eastAsia="lv-LV"/>
        </w:rPr>
        <w:tab/>
      </w:r>
      <w:proofErr w:type="spellStart"/>
      <w:r>
        <w:rPr>
          <w:bCs/>
          <w:lang w:eastAsia="lv-LV"/>
        </w:rPr>
        <w:t>B.Voltmane</w:t>
      </w:r>
      <w:proofErr w:type="spellEnd"/>
    </w:p>
    <w:p w14:paraId="0C27E0E5" w14:textId="77777777" w:rsidR="00A51158" w:rsidRDefault="00A51158" w:rsidP="00A51158">
      <w:pPr>
        <w:ind w:right="43"/>
        <w:jc w:val="both"/>
        <w:rPr>
          <w:bCs/>
          <w:lang w:eastAsia="lv-LV"/>
        </w:rPr>
      </w:pPr>
    </w:p>
    <w:p w14:paraId="70EB772C" w14:textId="77777777" w:rsidR="00A51158" w:rsidRDefault="00A51158" w:rsidP="00A51158">
      <w:pPr>
        <w:ind w:right="43"/>
        <w:jc w:val="both"/>
        <w:rPr>
          <w:bCs/>
          <w:lang w:eastAsia="lv-LV"/>
        </w:rPr>
      </w:pPr>
    </w:p>
    <w:p w14:paraId="1447C5DA" w14:textId="32F87335" w:rsidR="0062164E" w:rsidRDefault="00A51158" w:rsidP="0062164E">
      <w:pPr>
        <w:tabs>
          <w:tab w:val="num" w:pos="1418"/>
        </w:tabs>
        <w:ind w:firstLine="709"/>
        <w:jc w:val="center"/>
        <w:rPr>
          <w:lang w:eastAsia="ar-SA"/>
        </w:rPr>
      </w:pPr>
      <w:r>
        <w:rPr>
          <w:bCs/>
          <w:color w:val="808080" w:themeColor="background1" w:themeShade="80"/>
          <w:lang w:eastAsia="lv-LV"/>
        </w:rPr>
        <w:t>DOKUMENTS PARAKSTĪTS AR DROŠU ELEKTRONISKO PARAKSTU UN SATUR LAIKA ZĪMOGS</w:t>
      </w:r>
    </w:p>
    <w:p w14:paraId="6F44FB15" w14:textId="1BD3DC2B" w:rsidR="00A51158" w:rsidRDefault="00A51158" w:rsidP="00A51158">
      <w:pPr>
        <w:suppressAutoHyphens/>
        <w:ind w:firstLine="709"/>
        <w:jc w:val="both"/>
        <w:rPr>
          <w:lang w:eastAsia="ar-SA"/>
        </w:rPr>
      </w:pPr>
    </w:p>
    <w:sectPr w:rsidR="00A51158"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D964" w14:textId="77777777" w:rsidR="00CA7AED" w:rsidRDefault="00CA7AED">
      <w:r>
        <w:separator/>
      </w:r>
    </w:p>
  </w:endnote>
  <w:endnote w:type="continuationSeparator" w:id="0">
    <w:p w14:paraId="4F02DD95" w14:textId="77777777" w:rsidR="00CA7AED" w:rsidRDefault="00CA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21F7"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890668"/>
      <w:docPartObj>
        <w:docPartGallery w:val="Page Numbers (Bottom of Page)"/>
        <w:docPartUnique/>
      </w:docPartObj>
    </w:sdtPr>
    <w:sdtEndPr>
      <w:rPr>
        <w:noProof/>
        <w:sz w:val="20"/>
      </w:rPr>
    </w:sdtEndPr>
    <w:sdtContent>
      <w:p w14:paraId="7E77A8A5" w14:textId="77777777" w:rsidR="001D4A06" w:rsidRPr="00ED30B0" w:rsidRDefault="00054308"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3755E1A4" wp14:editId="74BE2A44">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F015356" w14:textId="77777777" w:rsidR="00ED30B0" w:rsidRPr="00B9592B" w:rsidRDefault="00054308"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0E6EE4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373C631B" w14:textId="77777777" w:rsidR="00ED30B0" w:rsidRPr="00B9592B" w:rsidRDefault="00054308"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2B2DDED" w14:textId="77777777" w:rsidR="00ED30B0" w:rsidRPr="00E72E25" w:rsidRDefault="00ED30B0" w:rsidP="00ED30B0"/>
                    </w:txbxContent>
                  </v:textbox>
                </v:shape>
              </w:pict>
            </mc:Fallback>
          </mc:AlternateContent>
        </w:r>
        <w:r>
          <w:rPr>
            <w:noProof/>
            <w:lang w:eastAsia="lv-LV"/>
          </w:rPr>
          <w:drawing>
            <wp:inline distT="0" distB="0" distL="0" distR="0" wp14:anchorId="3E685CCD" wp14:editId="44BD061B">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10A6" w14:textId="77777777" w:rsidR="00E7702C" w:rsidRPr="00B9592B" w:rsidRDefault="00054308"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2A00749" wp14:editId="70444E50">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B94637D" w14:textId="77777777" w:rsidR="00CA0AB7" w:rsidRPr="00B9592B" w:rsidRDefault="00054308"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6B9B39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377CDA60" w14:textId="77777777" w:rsidR="00CA0AB7" w:rsidRPr="00B9592B" w:rsidRDefault="00054308"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BD2735C"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77D4841" wp14:editId="6C499C62">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C3A8281"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40DF" w14:textId="77777777" w:rsidR="00CA7AED" w:rsidRDefault="00CA7AED">
      <w:r>
        <w:separator/>
      </w:r>
    </w:p>
  </w:footnote>
  <w:footnote w:type="continuationSeparator" w:id="0">
    <w:p w14:paraId="7A1EF797" w14:textId="77777777" w:rsidR="00CA7AED" w:rsidRDefault="00CA7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8EC4"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3BA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8C9B"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AEC2EB22">
      <w:numFmt w:val="bullet"/>
      <w:lvlText w:val="-"/>
      <w:lvlJc w:val="left"/>
      <w:pPr>
        <w:ind w:left="720" w:hanging="360"/>
      </w:pPr>
      <w:rPr>
        <w:rFonts w:ascii="Times New Roman" w:eastAsia="Times New Roman" w:hAnsi="Times New Roman" w:cs="Times New Roman" w:hint="default"/>
        <w:color w:val="auto"/>
      </w:rPr>
    </w:lvl>
    <w:lvl w:ilvl="1" w:tplc="15EA1C82" w:tentative="1">
      <w:start w:val="1"/>
      <w:numFmt w:val="bullet"/>
      <w:lvlText w:val="o"/>
      <w:lvlJc w:val="left"/>
      <w:pPr>
        <w:ind w:left="1440" w:hanging="360"/>
      </w:pPr>
      <w:rPr>
        <w:rFonts w:ascii="Courier New" w:hAnsi="Courier New" w:cs="Courier New" w:hint="default"/>
      </w:rPr>
    </w:lvl>
    <w:lvl w:ilvl="2" w:tplc="FC167B0C" w:tentative="1">
      <w:start w:val="1"/>
      <w:numFmt w:val="bullet"/>
      <w:lvlText w:val=""/>
      <w:lvlJc w:val="left"/>
      <w:pPr>
        <w:ind w:left="2160" w:hanging="360"/>
      </w:pPr>
      <w:rPr>
        <w:rFonts w:ascii="Wingdings" w:hAnsi="Wingdings" w:hint="default"/>
      </w:rPr>
    </w:lvl>
    <w:lvl w:ilvl="3" w:tplc="14AE98DA" w:tentative="1">
      <w:start w:val="1"/>
      <w:numFmt w:val="bullet"/>
      <w:lvlText w:val=""/>
      <w:lvlJc w:val="left"/>
      <w:pPr>
        <w:ind w:left="2880" w:hanging="360"/>
      </w:pPr>
      <w:rPr>
        <w:rFonts w:ascii="Symbol" w:hAnsi="Symbol" w:hint="default"/>
      </w:rPr>
    </w:lvl>
    <w:lvl w:ilvl="4" w:tplc="7654EBD0" w:tentative="1">
      <w:start w:val="1"/>
      <w:numFmt w:val="bullet"/>
      <w:lvlText w:val="o"/>
      <w:lvlJc w:val="left"/>
      <w:pPr>
        <w:ind w:left="3600" w:hanging="360"/>
      </w:pPr>
      <w:rPr>
        <w:rFonts w:ascii="Courier New" w:hAnsi="Courier New" w:cs="Courier New" w:hint="default"/>
      </w:rPr>
    </w:lvl>
    <w:lvl w:ilvl="5" w:tplc="4674303A" w:tentative="1">
      <w:start w:val="1"/>
      <w:numFmt w:val="bullet"/>
      <w:lvlText w:val=""/>
      <w:lvlJc w:val="left"/>
      <w:pPr>
        <w:ind w:left="4320" w:hanging="360"/>
      </w:pPr>
      <w:rPr>
        <w:rFonts w:ascii="Wingdings" w:hAnsi="Wingdings" w:hint="default"/>
      </w:rPr>
    </w:lvl>
    <w:lvl w:ilvl="6" w:tplc="7D70C7EC" w:tentative="1">
      <w:start w:val="1"/>
      <w:numFmt w:val="bullet"/>
      <w:lvlText w:val=""/>
      <w:lvlJc w:val="left"/>
      <w:pPr>
        <w:ind w:left="5040" w:hanging="360"/>
      </w:pPr>
      <w:rPr>
        <w:rFonts w:ascii="Symbol" w:hAnsi="Symbol" w:hint="default"/>
      </w:rPr>
    </w:lvl>
    <w:lvl w:ilvl="7" w:tplc="371230C8" w:tentative="1">
      <w:start w:val="1"/>
      <w:numFmt w:val="bullet"/>
      <w:lvlText w:val="o"/>
      <w:lvlJc w:val="left"/>
      <w:pPr>
        <w:ind w:left="5760" w:hanging="360"/>
      </w:pPr>
      <w:rPr>
        <w:rFonts w:ascii="Courier New" w:hAnsi="Courier New" w:cs="Courier New" w:hint="default"/>
      </w:rPr>
    </w:lvl>
    <w:lvl w:ilvl="8" w:tplc="E0D6FFF4"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E336338C">
      <w:numFmt w:val="bullet"/>
      <w:lvlText w:val="-"/>
      <w:lvlJc w:val="left"/>
      <w:pPr>
        <w:ind w:left="2068" w:hanging="360"/>
      </w:pPr>
      <w:rPr>
        <w:rFonts w:ascii="Times New Roman" w:eastAsia="Times New Roman" w:hAnsi="Times New Roman" w:cs="Times New Roman" w:hint="default"/>
        <w:color w:val="auto"/>
      </w:rPr>
    </w:lvl>
    <w:lvl w:ilvl="1" w:tplc="06900208" w:tentative="1">
      <w:start w:val="1"/>
      <w:numFmt w:val="bullet"/>
      <w:lvlText w:val="o"/>
      <w:lvlJc w:val="left"/>
      <w:pPr>
        <w:ind w:left="2788" w:hanging="360"/>
      </w:pPr>
      <w:rPr>
        <w:rFonts w:ascii="Courier New" w:hAnsi="Courier New" w:cs="Courier New" w:hint="default"/>
      </w:rPr>
    </w:lvl>
    <w:lvl w:ilvl="2" w:tplc="68A27C4A" w:tentative="1">
      <w:start w:val="1"/>
      <w:numFmt w:val="bullet"/>
      <w:lvlText w:val=""/>
      <w:lvlJc w:val="left"/>
      <w:pPr>
        <w:ind w:left="3508" w:hanging="360"/>
      </w:pPr>
      <w:rPr>
        <w:rFonts w:ascii="Wingdings" w:hAnsi="Wingdings" w:hint="default"/>
      </w:rPr>
    </w:lvl>
    <w:lvl w:ilvl="3" w:tplc="9D125BA2" w:tentative="1">
      <w:start w:val="1"/>
      <w:numFmt w:val="bullet"/>
      <w:lvlText w:val=""/>
      <w:lvlJc w:val="left"/>
      <w:pPr>
        <w:ind w:left="4228" w:hanging="360"/>
      </w:pPr>
      <w:rPr>
        <w:rFonts w:ascii="Symbol" w:hAnsi="Symbol" w:hint="default"/>
      </w:rPr>
    </w:lvl>
    <w:lvl w:ilvl="4" w:tplc="D80CC326" w:tentative="1">
      <w:start w:val="1"/>
      <w:numFmt w:val="bullet"/>
      <w:lvlText w:val="o"/>
      <w:lvlJc w:val="left"/>
      <w:pPr>
        <w:ind w:left="4948" w:hanging="360"/>
      </w:pPr>
      <w:rPr>
        <w:rFonts w:ascii="Courier New" w:hAnsi="Courier New" w:cs="Courier New" w:hint="default"/>
      </w:rPr>
    </w:lvl>
    <w:lvl w:ilvl="5" w:tplc="3488AFC6" w:tentative="1">
      <w:start w:val="1"/>
      <w:numFmt w:val="bullet"/>
      <w:lvlText w:val=""/>
      <w:lvlJc w:val="left"/>
      <w:pPr>
        <w:ind w:left="5668" w:hanging="360"/>
      </w:pPr>
      <w:rPr>
        <w:rFonts w:ascii="Wingdings" w:hAnsi="Wingdings" w:hint="default"/>
      </w:rPr>
    </w:lvl>
    <w:lvl w:ilvl="6" w:tplc="DCB6DB0A" w:tentative="1">
      <w:start w:val="1"/>
      <w:numFmt w:val="bullet"/>
      <w:lvlText w:val=""/>
      <w:lvlJc w:val="left"/>
      <w:pPr>
        <w:ind w:left="6388" w:hanging="360"/>
      </w:pPr>
      <w:rPr>
        <w:rFonts w:ascii="Symbol" w:hAnsi="Symbol" w:hint="default"/>
      </w:rPr>
    </w:lvl>
    <w:lvl w:ilvl="7" w:tplc="BF2C6CF4" w:tentative="1">
      <w:start w:val="1"/>
      <w:numFmt w:val="bullet"/>
      <w:lvlText w:val="o"/>
      <w:lvlJc w:val="left"/>
      <w:pPr>
        <w:ind w:left="7108" w:hanging="360"/>
      </w:pPr>
      <w:rPr>
        <w:rFonts w:ascii="Courier New" w:hAnsi="Courier New" w:cs="Courier New" w:hint="default"/>
      </w:rPr>
    </w:lvl>
    <w:lvl w:ilvl="8" w:tplc="26A04B36"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A66063A6">
      <w:numFmt w:val="bullet"/>
      <w:lvlText w:val="-"/>
      <w:lvlJc w:val="left"/>
      <w:pPr>
        <w:ind w:left="1080" w:hanging="360"/>
      </w:pPr>
      <w:rPr>
        <w:rFonts w:ascii="Times New Roman" w:eastAsia="Times New Roman" w:hAnsi="Times New Roman" w:cs="Times New Roman" w:hint="default"/>
        <w:color w:val="auto"/>
      </w:rPr>
    </w:lvl>
    <w:lvl w:ilvl="1" w:tplc="470E5450" w:tentative="1">
      <w:start w:val="1"/>
      <w:numFmt w:val="bullet"/>
      <w:lvlText w:val="o"/>
      <w:lvlJc w:val="left"/>
      <w:pPr>
        <w:ind w:left="1800" w:hanging="360"/>
      </w:pPr>
      <w:rPr>
        <w:rFonts w:ascii="Courier New" w:hAnsi="Courier New" w:cs="Courier New" w:hint="default"/>
      </w:rPr>
    </w:lvl>
    <w:lvl w:ilvl="2" w:tplc="122214C6" w:tentative="1">
      <w:start w:val="1"/>
      <w:numFmt w:val="bullet"/>
      <w:lvlText w:val=""/>
      <w:lvlJc w:val="left"/>
      <w:pPr>
        <w:ind w:left="2520" w:hanging="360"/>
      </w:pPr>
      <w:rPr>
        <w:rFonts w:ascii="Wingdings" w:hAnsi="Wingdings" w:hint="default"/>
      </w:rPr>
    </w:lvl>
    <w:lvl w:ilvl="3" w:tplc="4DA64418" w:tentative="1">
      <w:start w:val="1"/>
      <w:numFmt w:val="bullet"/>
      <w:lvlText w:val=""/>
      <w:lvlJc w:val="left"/>
      <w:pPr>
        <w:ind w:left="3240" w:hanging="360"/>
      </w:pPr>
      <w:rPr>
        <w:rFonts w:ascii="Symbol" w:hAnsi="Symbol" w:hint="default"/>
      </w:rPr>
    </w:lvl>
    <w:lvl w:ilvl="4" w:tplc="A1EA0B24" w:tentative="1">
      <w:start w:val="1"/>
      <w:numFmt w:val="bullet"/>
      <w:lvlText w:val="o"/>
      <w:lvlJc w:val="left"/>
      <w:pPr>
        <w:ind w:left="3960" w:hanging="360"/>
      </w:pPr>
      <w:rPr>
        <w:rFonts w:ascii="Courier New" w:hAnsi="Courier New" w:cs="Courier New" w:hint="default"/>
      </w:rPr>
    </w:lvl>
    <w:lvl w:ilvl="5" w:tplc="D7D23116" w:tentative="1">
      <w:start w:val="1"/>
      <w:numFmt w:val="bullet"/>
      <w:lvlText w:val=""/>
      <w:lvlJc w:val="left"/>
      <w:pPr>
        <w:ind w:left="4680" w:hanging="360"/>
      </w:pPr>
      <w:rPr>
        <w:rFonts w:ascii="Wingdings" w:hAnsi="Wingdings" w:hint="default"/>
      </w:rPr>
    </w:lvl>
    <w:lvl w:ilvl="6" w:tplc="A964E99C" w:tentative="1">
      <w:start w:val="1"/>
      <w:numFmt w:val="bullet"/>
      <w:lvlText w:val=""/>
      <w:lvlJc w:val="left"/>
      <w:pPr>
        <w:ind w:left="5400" w:hanging="360"/>
      </w:pPr>
      <w:rPr>
        <w:rFonts w:ascii="Symbol" w:hAnsi="Symbol" w:hint="default"/>
      </w:rPr>
    </w:lvl>
    <w:lvl w:ilvl="7" w:tplc="989E60E4" w:tentative="1">
      <w:start w:val="1"/>
      <w:numFmt w:val="bullet"/>
      <w:lvlText w:val="o"/>
      <w:lvlJc w:val="left"/>
      <w:pPr>
        <w:ind w:left="6120" w:hanging="360"/>
      </w:pPr>
      <w:rPr>
        <w:rFonts w:ascii="Courier New" w:hAnsi="Courier New" w:cs="Courier New" w:hint="default"/>
      </w:rPr>
    </w:lvl>
    <w:lvl w:ilvl="8" w:tplc="6CF2090A"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D4C6425C">
      <w:start w:val="2010"/>
      <w:numFmt w:val="bullet"/>
      <w:lvlText w:val="-"/>
      <w:lvlJc w:val="left"/>
      <w:pPr>
        <w:ind w:left="1140" w:hanging="360"/>
      </w:pPr>
      <w:rPr>
        <w:rFonts w:ascii="Times New Roman" w:eastAsia="Times New Roman" w:hAnsi="Times New Roman" w:cs="Times New Roman" w:hint="default"/>
      </w:rPr>
    </w:lvl>
    <w:lvl w:ilvl="1" w:tplc="24F2BA00" w:tentative="1">
      <w:start w:val="1"/>
      <w:numFmt w:val="bullet"/>
      <w:lvlText w:val="o"/>
      <w:lvlJc w:val="left"/>
      <w:pPr>
        <w:ind w:left="1860" w:hanging="360"/>
      </w:pPr>
      <w:rPr>
        <w:rFonts w:ascii="Courier New" w:hAnsi="Courier New" w:cs="Courier New" w:hint="default"/>
      </w:rPr>
    </w:lvl>
    <w:lvl w:ilvl="2" w:tplc="0E68EF82" w:tentative="1">
      <w:start w:val="1"/>
      <w:numFmt w:val="bullet"/>
      <w:lvlText w:val=""/>
      <w:lvlJc w:val="left"/>
      <w:pPr>
        <w:ind w:left="2580" w:hanging="360"/>
      </w:pPr>
      <w:rPr>
        <w:rFonts w:ascii="Wingdings" w:hAnsi="Wingdings" w:hint="default"/>
      </w:rPr>
    </w:lvl>
    <w:lvl w:ilvl="3" w:tplc="E056F878" w:tentative="1">
      <w:start w:val="1"/>
      <w:numFmt w:val="bullet"/>
      <w:lvlText w:val=""/>
      <w:lvlJc w:val="left"/>
      <w:pPr>
        <w:ind w:left="3300" w:hanging="360"/>
      </w:pPr>
      <w:rPr>
        <w:rFonts w:ascii="Symbol" w:hAnsi="Symbol" w:hint="default"/>
      </w:rPr>
    </w:lvl>
    <w:lvl w:ilvl="4" w:tplc="C2FE3294" w:tentative="1">
      <w:start w:val="1"/>
      <w:numFmt w:val="bullet"/>
      <w:lvlText w:val="o"/>
      <w:lvlJc w:val="left"/>
      <w:pPr>
        <w:ind w:left="4020" w:hanging="360"/>
      </w:pPr>
      <w:rPr>
        <w:rFonts w:ascii="Courier New" w:hAnsi="Courier New" w:cs="Courier New" w:hint="default"/>
      </w:rPr>
    </w:lvl>
    <w:lvl w:ilvl="5" w:tplc="C6B00926" w:tentative="1">
      <w:start w:val="1"/>
      <w:numFmt w:val="bullet"/>
      <w:lvlText w:val=""/>
      <w:lvlJc w:val="left"/>
      <w:pPr>
        <w:ind w:left="4740" w:hanging="360"/>
      </w:pPr>
      <w:rPr>
        <w:rFonts w:ascii="Wingdings" w:hAnsi="Wingdings" w:hint="default"/>
      </w:rPr>
    </w:lvl>
    <w:lvl w:ilvl="6" w:tplc="330240DC" w:tentative="1">
      <w:start w:val="1"/>
      <w:numFmt w:val="bullet"/>
      <w:lvlText w:val=""/>
      <w:lvlJc w:val="left"/>
      <w:pPr>
        <w:ind w:left="5460" w:hanging="360"/>
      </w:pPr>
      <w:rPr>
        <w:rFonts w:ascii="Symbol" w:hAnsi="Symbol" w:hint="default"/>
      </w:rPr>
    </w:lvl>
    <w:lvl w:ilvl="7" w:tplc="A75E3D34" w:tentative="1">
      <w:start w:val="1"/>
      <w:numFmt w:val="bullet"/>
      <w:lvlText w:val="o"/>
      <w:lvlJc w:val="left"/>
      <w:pPr>
        <w:ind w:left="6180" w:hanging="360"/>
      </w:pPr>
      <w:rPr>
        <w:rFonts w:ascii="Courier New" w:hAnsi="Courier New" w:cs="Courier New" w:hint="default"/>
      </w:rPr>
    </w:lvl>
    <w:lvl w:ilvl="8" w:tplc="4580A9EA"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53CAE9DA">
      <w:start w:val="3"/>
      <w:numFmt w:val="bullet"/>
      <w:lvlText w:val="-"/>
      <w:lvlJc w:val="left"/>
      <w:pPr>
        <w:ind w:left="1140" w:hanging="360"/>
      </w:pPr>
      <w:rPr>
        <w:rFonts w:ascii="Times New Roman" w:eastAsia="Times New Roman" w:hAnsi="Times New Roman" w:cs="Times New Roman" w:hint="default"/>
      </w:rPr>
    </w:lvl>
    <w:lvl w:ilvl="1" w:tplc="F084BBAA" w:tentative="1">
      <w:start w:val="1"/>
      <w:numFmt w:val="bullet"/>
      <w:lvlText w:val="o"/>
      <w:lvlJc w:val="left"/>
      <w:pPr>
        <w:ind w:left="1860" w:hanging="360"/>
      </w:pPr>
      <w:rPr>
        <w:rFonts w:ascii="Courier New" w:hAnsi="Courier New" w:cs="Courier New" w:hint="default"/>
      </w:rPr>
    </w:lvl>
    <w:lvl w:ilvl="2" w:tplc="15665DF2" w:tentative="1">
      <w:start w:val="1"/>
      <w:numFmt w:val="bullet"/>
      <w:lvlText w:val=""/>
      <w:lvlJc w:val="left"/>
      <w:pPr>
        <w:ind w:left="2580" w:hanging="360"/>
      </w:pPr>
      <w:rPr>
        <w:rFonts w:ascii="Wingdings" w:hAnsi="Wingdings" w:hint="default"/>
      </w:rPr>
    </w:lvl>
    <w:lvl w:ilvl="3" w:tplc="6538B0D0" w:tentative="1">
      <w:start w:val="1"/>
      <w:numFmt w:val="bullet"/>
      <w:lvlText w:val=""/>
      <w:lvlJc w:val="left"/>
      <w:pPr>
        <w:ind w:left="3300" w:hanging="360"/>
      </w:pPr>
      <w:rPr>
        <w:rFonts w:ascii="Symbol" w:hAnsi="Symbol" w:hint="default"/>
      </w:rPr>
    </w:lvl>
    <w:lvl w:ilvl="4" w:tplc="BEFA2532" w:tentative="1">
      <w:start w:val="1"/>
      <w:numFmt w:val="bullet"/>
      <w:lvlText w:val="o"/>
      <w:lvlJc w:val="left"/>
      <w:pPr>
        <w:ind w:left="4020" w:hanging="360"/>
      </w:pPr>
      <w:rPr>
        <w:rFonts w:ascii="Courier New" w:hAnsi="Courier New" w:cs="Courier New" w:hint="default"/>
      </w:rPr>
    </w:lvl>
    <w:lvl w:ilvl="5" w:tplc="31FACBE0" w:tentative="1">
      <w:start w:val="1"/>
      <w:numFmt w:val="bullet"/>
      <w:lvlText w:val=""/>
      <w:lvlJc w:val="left"/>
      <w:pPr>
        <w:ind w:left="4740" w:hanging="360"/>
      </w:pPr>
      <w:rPr>
        <w:rFonts w:ascii="Wingdings" w:hAnsi="Wingdings" w:hint="default"/>
      </w:rPr>
    </w:lvl>
    <w:lvl w:ilvl="6" w:tplc="FF482F98" w:tentative="1">
      <w:start w:val="1"/>
      <w:numFmt w:val="bullet"/>
      <w:lvlText w:val=""/>
      <w:lvlJc w:val="left"/>
      <w:pPr>
        <w:ind w:left="5460" w:hanging="360"/>
      </w:pPr>
      <w:rPr>
        <w:rFonts w:ascii="Symbol" w:hAnsi="Symbol" w:hint="default"/>
      </w:rPr>
    </w:lvl>
    <w:lvl w:ilvl="7" w:tplc="67CC7D52" w:tentative="1">
      <w:start w:val="1"/>
      <w:numFmt w:val="bullet"/>
      <w:lvlText w:val="o"/>
      <w:lvlJc w:val="left"/>
      <w:pPr>
        <w:ind w:left="6180" w:hanging="360"/>
      </w:pPr>
      <w:rPr>
        <w:rFonts w:ascii="Courier New" w:hAnsi="Courier New" w:cs="Courier New" w:hint="default"/>
      </w:rPr>
    </w:lvl>
    <w:lvl w:ilvl="8" w:tplc="5A221F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E99CAD08">
      <w:start w:val="1"/>
      <w:numFmt w:val="decimal"/>
      <w:lvlText w:val="%1)"/>
      <w:lvlJc w:val="left"/>
      <w:pPr>
        <w:ind w:left="720" w:hanging="360"/>
      </w:pPr>
      <w:rPr>
        <w:rFonts w:hint="default"/>
        <w:color w:val="auto"/>
      </w:rPr>
    </w:lvl>
    <w:lvl w:ilvl="1" w:tplc="77CC3500" w:tentative="1">
      <w:start w:val="1"/>
      <w:numFmt w:val="lowerLetter"/>
      <w:lvlText w:val="%2."/>
      <w:lvlJc w:val="left"/>
      <w:pPr>
        <w:ind w:left="1440" w:hanging="360"/>
      </w:pPr>
    </w:lvl>
    <w:lvl w:ilvl="2" w:tplc="9E9C4FB2" w:tentative="1">
      <w:start w:val="1"/>
      <w:numFmt w:val="lowerRoman"/>
      <w:lvlText w:val="%3."/>
      <w:lvlJc w:val="right"/>
      <w:pPr>
        <w:ind w:left="2160" w:hanging="180"/>
      </w:pPr>
    </w:lvl>
    <w:lvl w:ilvl="3" w:tplc="C6CAE9A6" w:tentative="1">
      <w:start w:val="1"/>
      <w:numFmt w:val="decimal"/>
      <w:lvlText w:val="%4."/>
      <w:lvlJc w:val="left"/>
      <w:pPr>
        <w:ind w:left="2880" w:hanging="360"/>
      </w:pPr>
    </w:lvl>
    <w:lvl w:ilvl="4" w:tplc="107E044E" w:tentative="1">
      <w:start w:val="1"/>
      <w:numFmt w:val="lowerLetter"/>
      <w:lvlText w:val="%5."/>
      <w:lvlJc w:val="left"/>
      <w:pPr>
        <w:ind w:left="3600" w:hanging="360"/>
      </w:pPr>
    </w:lvl>
    <w:lvl w:ilvl="5" w:tplc="A022D9B2" w:tentative="1">
      <w:start w:val="1"/>
      <w:numFmt w:val="lowerRoman"/>
      <w:lvlText w:val="%6."/>
      <w:lvlJc w:val="right"/>
      <w:pPr>
        <w:ind w:left="4320" w:hanging="180"/>
      </w:pPr>
    </w:lvl>
    <w:lvl w:ilvl="6" w:tplc="28A0D8EA" w:tentative="1">
      <w:start w:val="1"/>
      <w:numFmt w:val="decimal"/>
      <w:lvlText w:val="%7."/>
      <w:lvlJc w:val="left"/>
      <w:pPr>
        <w:ind w:left="5040" w:hanging="360"/>
      </w:pPr>
    </w:lvl>
    <w:lvl w:ilvl="7" w:tplc="2A78911A" w:tentative="1">
      <w:start w:val="1"/>
      <w:numFmt w:val="lowerLetter"/>
      <w:lvlText w:val="%8."/>
      <w:lvlJc w:val="left"/>
      <w:pPr>
        <w:ind w:left="5760" w:hanging="360"/>
      </w:pPr>
    </w:lvl>
    <w:lvl w:ilvl="8" w:tplc="FE2441E6"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7F101A0E">
      <w:start w:val="1"/>
      <w:numFmt w:val="bullet"/>
      <w:lvlText w:val="-"/>
      <w:lvlJc w:val="left"/>
      <w:pPr>
        <w:ind w:left="928" w:hanging="360"/>
      </w:pPr>
      <w:rPr>
        <w:rFonts w:ascii="Times New Roman" w:eastAsia="Times New Roman" w:hAnsi="Times New Roman" w:cs="Times New Roman" w:hint="default"/>
      </w:rPr>
    </w:lvl>
    <w:lvl w:ilvl="1" w:tplc="F8DE1AD6" w:tentative="1">
      <w:start w:val="1"/>
      <w:numFmt w:val="bullet"/>
      <w:lvlText w:val="o"/>
      <w:lvlJc w:val="left"/>
      <w:pPr>
        <w:ind w:left="1860" w:hanging="360"/>
      </w:pPr>
      <w:rPr>
        <w:rFonts w:ascii="Courier New" w:hAnsi="Courier New" w:cs="Courier New" w:hint="default"/>
      </w:rPr>
    </w:lvl>
    <w:lvl w:ilvl="2" w:tplc="D736D920" w:tentative="1">
      <w:start w:val="1"/>
      <w:numFmt w:val="bullet"/>
      <w:lvlText w:val=""/>
      <w:lvlJc w:val="left"/>
      <w:pPr>
        <w:ind w:left="2580" w:hanging="360"/>
      </w:pPr>
      <w:rPr>
        <w:rFonts w:ascii="Wingdings" w:hAnsi="Wingdings" w:hint="default"/>
      </w:rPr>
    </w:lvl>
    <w:lvl w:ilvl="3" w:tplc="4F0008BA" w:tentative="1">
      <w:start w:val="1"/>
      <w:numFmt w:val="bullet"/>
      <w:lvlText w:val=""/>
      <w:lvlJc w:val="left"/>
      <w:pPr>
        <w:ind w:left="3300" w:hanging="360"/>
      </w:pPr>
      <w:rPr>
        <w:rFonts w:ascii="Symbol" w:hAnsi="Symbol" w:hint="default"/>
      </w:rPr>
    </w:lvl>
    <w:lvl w:ilvl="4" w:tplc="0D4EE6F0" w:tentative="1">
      <w:start w:val="1"/>
      <w:numFmt w:val="bullet"/>
      <w:lvlText w:val="o"/>
      <w:lvlJc w:val="left"/>
      <w:pPr>
        <w:ind w:left="4020" w:hanging="360"/>
      </w:pPr>
      <w:rPr>
        <w:rFonts w:ascii="Courier New" w:hAnsi="Courier New" w:cs="Courier New" w:hint="default"/>
      </w:rPr>
    </w:lvl>
    <w:lvl w:ilvl="5" w:tplc="27AA3074" w:tentative="1">
      <w:start w:val="1"/>
      <w:numFmt w:val="bullet"/>
      <w:lvlText w:val=""/>
      <w:lvlJc w:val="left"/>
      <w:pPr>
        <w:ind w:left="4740" w:hanging="360"/>
      </w:pPr>
      <w:rPr>
        <w:rFonts w:ascii="Wingdings" w:hAnsi="Wingdings" w:hint="default"/>
      </w:rPr>
    </w:lvl>
    <w:lvl w:ilvl="6" w:tplc="32D8F06A" w:tentative="1">
      <w:start w:val="1"/>
      <w:numFmt w:val="bullet"/>
      <w:lvlText w:val=""/>
      <w:lvlJc w:val="left"/>
      <w:pPr>
        <w:ind w:left="5460" w:hanging="360"/>
      </w:pPr>
      <w:rPr>
        <w:rFonts w:ascii="Symbol" w:hAnsi="Symbol" w:hint="default"/>
      </w:rPr>
    </w:lvl>
    <w:lvl w:ilvl="7" w:tplc="A9942F00" w:tentative="1">
      <w:start w:val="1"/>
      <w:numFmt w:val="bullet"/>
      <w:lvlText w:val="o"/>
      <w:lvlJc w:val="left"/>
      <w:pPr>
        <w:ind w:left="6180" w:hanging="360"/>
      </w:pPr>
      <w:rPr>
        <w:rFonts w:ascii="Courier New" w:hAnsi="Courier New" w:cs="Courier New" w:hint="default"/>
      </w:rPr>
    </w:lvl>
    <w:lvl w:ilvl="8" w:tplc="79ECDB8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1"/>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0"/>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44854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6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9727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54308"/>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C6FCB"/>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D72C1"/>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009A"/>
    <w:rsid w:val="00302328"/>
    <w:rsid w:val="00303C34"/>
    <w:rsid w:val="00305FDB"/>
    <w:rsid w:val="00324322"/>
    <w:rsid w:val="00341CCB"/>
    <w:rsid w:val="00346134"/>
    <w:rsid w:val="003549AB"/>
    <w:rsid w:val="003705B5"/>
    <w:rsid w:val="00376741"/>
    <w:rsid w:val="00377F6A"/>
    <w:rsid w:val="003817C4"/>
    <w:rsid w:val="003863EF"/>
    <w:rsid w:val="00387E92"/>
    <w:rsid w:val="00390AF9"/>
    <w:rsid w:val="00396CA1"/>
    <w:rsid w:val="003B0DB4"/>
    <w:rsid w:val="003B41FB"/>
    <w:rsid w:val="003C5FD2"/>
    <w:rsid w:val="003D6606"/>
    <w:rsid w:val="003D668E"/>
    <w:rsid w:val="003E0799"/>
    <w:rsid w:val="003E5A3D"/>
    <w:rsid w:val="00400905"/>
    <w:rsid w:val="00401A44"/>
    <w:rsid w:val="00403E40"/>
    <w:rsid w:val="00405525"/>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86D89"/>
    <w:rsid w:val="00595F38"/>
    <w:rsid w:val="005A3516"/>
    <w:rsid w:val="005B5298"/>
    <w:rsid w:val="005B7258"/>
    <w:rsid w:val="005C279F"/>
    <w:rsid w:val="005F358A"/>
    <w:rsid w:val="00600AE4"/>
    <w:rsid w:val="0060153F"/>
    <w:rsid w:val="00604A65"/>
    <w:rsid w:val="00606099"/>
    <w:rsid w:val="00611600"/>
    <w:rsid w:val="00612DAD"/>
    <w:rsid w:val="0062164E"/>
    <w:rsid w:val="006229CF"/>
    <w:rsid w:val="00622A7D"/>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165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22A"/>
    <w:rsid w:val="00A13A15"/>
    <w:rsid w:val="00A13A61"/>
    <w:rsid w:val="00A17354"/>
    <w:rsid w:val="00A26142"/>
    <w:rsid w:val="00A36058"/>
    <w:rsid w:val="00A36CD3"/>
    <w:rsid w:val="00A374BC"/>
    <w:rsid w:val="00A40125"/>
    <w:rsid w:val="00A51158"/>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7F4"/>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A7AED"/>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3BAD"/>
  <w15:docId w15:val="{5144C519-6826-45C3-AD19-272408F4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A51158"/>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A51158"/>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2863</Words>
  <Characters>16323</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2026-05-06T08:17:00Z</dcterms:created>
  <dcterms:modified xsi:type="dcterms:W3CDTF">2026-05-06T08:17:00Z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