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2A3F187B" w:rsidR="00071694" w:rsidRPr="005143A3" w:rsidRDefault="002E6E02" w:rsidP="00071694">
      <w:pPr>
        <w:pStyle w:val="Virsraksts3"/>
        <w:spacing w:before="0" w:after="0"/>
        <w:ind w:right="28"/>
        <w:jc w:val="center"/>
        <w:rPr>
          <w:rFonts w:ascii="Times New Roman" w:hAnsi="Times New Roman"/>
          <w:sz w:val="24"/>
          <w:szCs w:val="24"/>
        </w:rPr>
      </w:pPr>
      <w:r w:rsidRPr="002E6E02">
        <w:rPr>
          <w:rFonts w:ascii="Times New Roman" w:hAnsi="Times New Roman"/>
          <w:sz w:val="24"/>
          <w:szCs w:val="24"/>
        </w:rPr>
        <w:t>“Krejotava”, Ēdol</w:t>
      </w:r>
      <w:r>
        <w:rPr>
          <w:rFonts w:ascii="Times New Roman" w:hAnsi="Times New Roman"/>
          <w:sz w:val="24"/>
          <w:szCs w:val="24"/>
        </w:rPr>
        <w:t>e</w:t>
      </w:r>
      <w:r w:rsidRPr="002E6E02">
        <w:rPr>
          <w:rFonts w:ascii="Times New Roman" w:hAnsi="Times New Roman"/>
          <w:sz w:val="24"/>
          <w:szCs w:val="24"/>
        </w:rPr>
        <w:t xml:space="preserve">, Ēdoles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76209A3D"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2E6E02" w:rsidRPr="002E6E02">
        <w:rPr>
          <w:rFonts w:ascii="Times New Roman" w:hAnsi="Times New Roman" w:cs="Times New Roman"/>
          <w:b/>
          <w:bCs/>
          <w:sz w:val="24"/>
          <w:szCs w:val="24"/>
        </w:rPr>
        <w:t>“Krejotava”, Ēdol</w:t>
      </w:r>
      <w:r w:rsidR="002E6E02">
        <w:rPr>
          <w:rFonts w:ascii="Times New Roman" w:hAnsi="Times New Roman" w:cs="Times New Roman"/>
          <w:b/>
          <w:bCs/>
          <w:sz w:val="24"/>
          <w:szCs w:val="24"/>
        </w:rPr>
        <w:t>e</w:t>
      </w:r>
      <w:r w:rsidR="002E6E02" w:rsidRPr="002E6E02">
        <w:rPr>
          <w:rFonts w:ascii="Times New Roman" w:hAnsi="Times New Roman" w:cs="Times New Roman"/>
          <w:b/>
          <w:bCs/>
          <w:sz w:val="24"/>
          <w:szCs w:val="24"/>
        </w:rPr>
        <w:t xml:space="preserve">, Ēdoles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2E6E02">
        <w:rPr>
          <w:rFonts w:ascii="Times New Roman" w:hAnsi="Times New Roman" w:cs="Times New Roman"/>
          <w:sz w:val="24"/>
          <w:szCs w:val="24"/>
        </w:rPr>
        <w:t>62460060425</w:t>
      </w:r>
      <w:r w:rsidRPr="005143A3">
        <w:rPr>
          <w:rFonts w:ascii="Times New Roman" w:hAnsi="Times New Roman" w:cs="Times New Roman"/>
          <w:sz w:val="24"/>
          <w:szCs w:val="24"/>
        </w:rPr>
        <w:t>:</w:t>
      </w:r>
    </w:p>
    <w:p w14:paraId="5C0B6558" w14:textId="49375915"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2E6E02">
        <w:rPr>
          <w:rFonts w:ascii="Times New Roman" w:hAnsi="Times New Roman" w:cs="Times New Roman"/>
          <w:sz w:val="24"/>
          <w:szCs w:val="24"/>
        </w:rPr>
        <w:t>Ēdoles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2E6E02" w:rsidRPr="002E6E02">
        <w:rPr>
          <w:rFonts w:ascii="Times New Roman" w:hAnsi="Times New Roman" w:cs="Times New Roman"/>
          <w:sz w:val="24"/>
          <w:szCs w:val="24"/>
        </w:rPr>
        <w:t>100000543269</w:t>
      </w:r>
      <w:r w:rsidRPr="005143A3">
        <w:rPr>
          <w:rFonts w:ascii="Times New Roman" w:hAnsi="Times New Roman" w:cs="Times New Roman"/>
          <w:sz w:val="24"/>
          <w:szCs w:val="24"/>
        </w:rPr>
        <w:t xml:space="preserve">; </w:t>
      </w:r>
    </w:p>
    <w:p w14:paraId="3C3BC646" w14:textId="268E5EC7"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002E6E02" w:rsidRPr="002E6E02">
        <w:rPr>
          <w:rFonts w:ascii="Times New Roman" w:hAnsi="Times New Roman" w:cs="Times New Roman"/>
          <w:sz w:val="24"/>
          <w:szCs w:val="24"/>
        </w:rPr>
        <w:t>zemes vienības ar kadastra apzīmējumu 62460060425, platība 0,3165 ha, šķūņa, krejotavas un pagraba</w:t>
      </w:r>
      <w:r>
        <w:rPr>
          <w:rFonts w:ascii="Times New Roman" w:hAnsi="Times New Roman" w:cs="Times New Roman"/>
          <w:sz w:val="24"/>
          <w:szCs w:val="24"/>
        </w:rPr>
        <w:t>.</w:t>
      </w:r>
    </w:p>
    <w:p w14:paraId="5C323515" w14:textId="2255D189"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2E6E02">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2E6E02">
        <w:rPr>
          <w:rFonts w:ascii="Times New Roman" w:hAnsi="Times New Roman" w:cs="Times New Roman"/>
          <w:sz w:val="24"/>
          <w:szCs w:val="24"/>
        </w:rPr>
        <w:t>62460060425</w:t>
      </w:r>
      <w:r w:rsidRPr="0074722B">
        <w:rPr>
          <w:rFonts w:ascii="Times New Roman" w:hAnsi="Times New Roman" w:cs="Times New Roman"/>
          <w:sz w:val="24"/>
          <w:szCs w:val="24"/>
        </w:rPr>
        <w:t xml:space="preserve"> atrodas </w:t>
      </w:r>
      <w:r w:rsidR="002E6E02" w:rsidRPr="002E6E02">
        <w:rPr>
          <w:rFonts w:ascii="Times New Roman" w:hAnsi="Times New Roman" w:cs="Times New Roman"/>
          <w:sz w:val="24"/>
          <w:szCs w:val="24"/>
        </w:rPr>
        <w:t>savrupmāju apbūves teritorijā</w:t>
      </w:r>
      <w:r>
        <w:rPr>
          <w:rFonts w:ascii="Times New Roman" w:hAnsi="Times New Roman" w:cs="Times New Roman"/>
          <w:sz w:val="24"/>
          <w:szCs w:val="24"/>
        </w:rPr>
        <w:t>.</w:t>
      </w:r>
    </w:p>
    <w:p w14:paraId="0D2B55AD" w14:textId="7F936F10"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2E6E02">
        <w:rPr>
          <w:rFonts w:ascii="Times New Roman" w:hAnsi="Times New Roman" w:cs="Times New Roman"/>
          <w:sz w:val="24"/>
          <w:szCs w:val="24"/>
        </w:rPr>
        <w:t>62460060425</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Pr="00353311">
        <w:rPr>
          <w:rFonts w:ascii="Times New Roman" w:hAnsi="Times New Roman" w:cs="Times New Roman"/>
          <w:sz w:val="24"/>
          <w:szCs w:val="24"/>
        </w:rPr>
        <w:t>0</w:t>
      </w:r>
      <w:r w:rsidR="002E6E02">
        <w:rPr>
          <w:rFonts w:ascii="Times New Roman" w:hAnsi="Times New Roman" w:cs="Times New Roman"/>
          <w:sz w:val="24"/>
          <w:szCs w:val="24"/>
        </w:rPr>
        <w:t>8</w:t>
      </w:r>
      <w:r w:rsidRPr="00353311">
        <w:rPr>
          <w:rFonts w:ascii="Times New Roman" w:hAnsi="Times New Roman" w:cs="Times New Roman"/>
          <w:sz w:val="24"/>
          <w:szCs w:val="24"/>
        </w:rPr>
        <w:t xml:space="preserve">01 - </w:t>
      </w:r>
      <w:r w:rsidR="002E6E02" w:rsidRPr="002E6E02">
        <w:rPr>
          <w:rFonts w:ascii="Times New Roman" w:hAnsi="Times New Roman" w:cs="Times New Roman"/>
          <w:sz w:val="24"/>
          <w:szCs w:val="24"/>
        </w:rPr>
        <w:t>Komercdarbības objektu apbūve</w:t>
      </w:r>
      <w:r w:rsidRPr="005143A3">
        <w:rPr>
          <w:rFonts w:ascii="Times New Roman" w:hAnsi="Times New Roman" w:cs="Times New Roman"/>
          <w:sz w:val="24"/>
          <w:szCs w:val="24"/>
        </w:rPr>
        <w:t>.</w:t>
      </w:r>
    </w:p>
    <w:p w14:paraId="528288AA" w14:textId="5BDC2D9B"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2E6E02">
        <w:rPr>
          <w:rFonts w:ascii="Times New Roman" w:hAnsi="Times New Roman" w:cs="Times New Roman"/>
          <w:sz w:val="24"/>
          <w:szCs w:val="24"/>
        </w:rPr>
        <w:t>62460060425</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1E06AF" w:rsidRPr="001E06AF">
        <w:rPr>
          <w:rFonts w:ascii="Times New Roman" w:hAnsi="Times New Roman" w:cs="Times New Roman"/>
          <w:sz w:val="24"/>
          <w:szCs w:val="24"/>
        </w:rPr>
        <w:t xml:space="preserve">zeme zem ēkām un pagalmiem </w:t>
      </w:r>
      <w:r w:rsidR="002E6E02">
        <w:rPr>
          <w:rFonts w:ascii="Times New Roman" w:hAnsi="Times New Roman" w:cs="Times New Roman"/>
          <w:sz w:val="24"/>
          <w:szCs w:val="24"/>
        </w:rPr>
        <w:t>0,3165</w:t>
      </w:r>
      <w:r w:rsidR="001E06AF" w:rsidRPr="001E06AF">
        <w:rPr>
          <w:rFonts w:ascii="Times New Roman" w:hAnsi="Times New Roman" w:cs="Times New Roman"/>
          <w:sz w:val="24"/>
          <w:szCs w:val="24"/>
        </w:rPr>
        <w:t xml:space="preserve"> ha. Dominējošā zemes lietošanas veida kategorija – </w:t>
      </w:r>
      <w:r w:rsidR="002E6E02" w:rsidRPr="001E06AF">
        <w:rPr>
          <w:rFonts w:ascii="Times New Roman" w:hAnsi="Times New Roman" w:cs="Times New Roman"/>
          <w:sz w:val="24"/>
          <w:szCs w:val="24"/>
        </w:rPr>
        <w:t>zeme zem ēkām un pagalmiem</w:t>
      </w:r>
      <w:r w:rsidRPr="005143A3">
        <w:rPr>
          <w:rFonts w:ascii="Times New Roman" w:hAnsi="Times New Roman" w:cs="Times New Roman"/>
          <w:sz w:val="24"/>
          <w:szCs w:val="24"/>
        </w:rPr>
        <w:t>.</w:t>
      </w:r>
      <w:r>
        <w:rPr>
          <w:rFonts w:ascii="Times New Roman" w:hAnsi="Times New Roman" w:cs="Times New Roman"/>
          <w:sz w:val="24"/>
          <w:szCs w:val="24"/>
        </w:rPr>
        <w:t xml:space="preserve"> </w:t>
      </w:r>
    </w:p>
    <w:p w14:paraId="74C1D226" w14:textId="7FA337D5" w:rsidR="00F77DBD" w:rsidRDefault="002E6E02" w:rsidP="00F77DBD">
      <w:pPr>
        <w:spacing w:after="0" w:line="240" w:lineRule="auto"/>
        <w:ind w:left="709" w:right="-1"/>
        <w:jc w:val="center"/>
        <w:rPr>
          <w:rFonts w:ascii="Times New Roman" w:hAnsi="Times New Roman" w:cs="Times New Roman"/>
          <w:sz w:val="24"/>
          <w:szCs w:val="24"/>
        </w:rPr>
      </w:pPr>
      <w:r w:rsidRPr="002E6E02">
        <w:rPr>
          <w:rFonts w:ascii="Times New Roman" w:hAnsi="Times New Roman" w:cs="Times New Roman"/>
          <w:sz w:val="24"/>
          <w:szCs w:val="24"/>
        </w:rPr>
        <w:drawing>
          <wp:inline distT="0" distB="0" distL="0" distR="0" wp14:anchorId="33A1EEF9" wp14:editId="4445B7CA">
            <wp:extent cx="2505075" cy="3049657"/>
            <wp:effectExtent l="0" t="0" r="0" b="0"/>
            <wp:docPr id="3855892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89273" name=""/>
                    <pic:cNvPicPr/>
                  </pic:nvPicPr>
                  <pic:blipFill>
                    <a:blip r:embed="rId7"/>
                    <a:stretch>
                      <a:fillRect/>
                    </a:stretch>
                  </pic:blipFill>
                  <pic:spPr>
                    <a:xfrm>
                      <a:off x="0" y="0"/>
                      <a:ext cx="2507442" cy="3052538"/>
                    </a:xfrm>
                    <a:prstGeom prst="rect">
                      <a:avLst/>
                    </a:prstGeom>
                  </pic:spPr>
                </pic:pic>
              </a:graphicData>
            </a:graphic>
          </wp:inline>
        </w:drawing>
      </w:r>
    </w:p>
    <w:p w14:paraId="4AA7E754" w14:textId="1166147F"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2E6E02">
        <w:rPr>
          <w:rFonts w:ascii="Times New Roman" w:hAnsi="Times New Roman" w:cs="Times New Roman"/>
          <w:sz w:val="24"/>
          <w:szCs w:val="24"/>
        </w:rPr>
        <w:t>ATIS datiem</w:t>
      </w:r>
      <w:r w:rsidRPr="00E86D9E">
        <w:rPr>
          <w:rFonts w:ascii="Times New Roman" w:hAnsi="Times New Roman" w:cs="Times New Roman"/>
          <w:sz w:val="24"/>
          <w:szCs w:val="24"/>
        </w:rPr>
        <w:t xml:space="preserve"> ir noteikti apgrūtinājumi</w:t>
      </w:r>
      <w:r>
        <w:rPr>
          <w:rFonts w:ascii="Times New Roman" w:hAnsi="Times New Roman" w:cs="Times New Roman"/>
          <w:sz w:val="24"/>
          <w:szCs w:val="24"/>
        </w:rPr>
        <w:t>:</w:t>
      </w:r>
    </w:p>
    <w:p w14:paraId="025CFCA7" w14:textId="0DC68AE9" w:rsidR="001E06AF" w:rsidRPr="001E06AF" w:rsidRDefault="002E6E02" w:rsidP="001E06AF">
      <w:pPr>
        <w:pStyle w:val="Sarakstarindkopa"/>
        <w:numPr>
          <w:ilvl w:val="0"/>
          <w:numId w:val="11"/>
        </w:numPr>
        <w:spacing w:after="0" w:line="240" w:lineRule="auto"/>
        <w:ind w:right="-1"/>
        <w:jc w:val="both"/>
        <w:rPr>
          <w:rFonts w:ascii="Times New Roman" w:hAnsi="Times New Roman" w:cs="Times New Roman"/>
          <w:sz w:val="24"/>
          <w:szCs w:val="24"/>
        </w:rPr>
      </w:pPr>
      <w:bookmarkStart w:id="0" w:name="_Hlk186716992"/>
      <w:r w:rsidRPr="002E6E02">
        <w:rPr>
          <w:rFonts w:ascii="Times New Roman" w:hAnsi="Times New Roman" w:cs="Times New Roman"/>
          <w:sz w:val="24"/>
          <w:szCs w:val="24"/>
        </w:rPr>
        <w:t>vides un dabas resursu aizsardzības aizsargjoslas (aizsardzības zonas) teritorija ap kultūras pieminekli laukos</w:t>
      </w:r>
      <w:r w:rsidRPr="002E6E02">
        <w:rPr>
          <w:rFonts w:ascii="Times New Roman" w:hAnsi="Times New Roman" w:cs="Times New Roman"/>
          <w:sz w:val="24"/>
          <w:szCs w:val="24"/>
        </w:rPr>
        <w:t xml:space="preserve"> </w:t>
      </w:r>
      <w:r w:rsidR="001E06AF" w:rsidRPr="001E06AF">
        <w:rPr>
          <w:rFonts w:ascii="Times New Roman" w:hAnsi="Times New Roman" w:cs="Times New Roman"/>
          <w:sz w:val="24"/>
          <w:szCs w:val="24"/>
        </w:rPr>
        <w:t>– 0,</w:t>
      </w:r>
      <w:r>
        <w:rPr>
          <w:rFonts w:ascii="Times New Roman" w:hAnsi="Times New Roman" w:cs="Times New Roman"/>
          <w:sz w:val="24"/>
          <w:szCs w:val="24"/>
        </w:rPr>
        <w:t>3165</w:t>
      </w:r>
      <w:r w:rsidR="001E06AF" w:rsidRPr="001E06AF">
        <w:rPr>
          <w:rFonts w:ascii="Times New Roman" w:hAnsi="Times New Roman" w:cs="Times New Roman"/>
          <w:sz w:val="24"/>
          <w:szCs w:val="24"/>
        </w:rPr>
        <w:t xml:space="preserve"> ha;</w:t>
      </w:r>
    </w:p>
    <w:p w14:paraId="26624E2B" w14:textId="7F9CDD78" w:rsidR="00F77DBD" w:rsidRDefault="002E6E02" w:rsidP="001E06AF">
      <w:pPr>
        <w:pStyle w:val="Sarakstarindkopa"/>
        <w:numPr>
          <w:ilvl w:val="0"/>
          <w:numId w:val="11"/>
        </w:numPr>
        <w:spacing w:after="0" w:line="240" w:lineRule="auto"/>
        <w:ind w:right="-1"/>
        <w:jc w:val="both"/>
        <w:rPr>
          <w:rFonts w:ascii="Times New Roman" w:hAnsi="Times New Roman" w:cs="Times New Roman"/>
          <w:sz w:val="24"/>
          <w:szCs w:val="24"/>
        </w:rPr>
      </w:pPr>
      <w:r w:rsidRPr="002E6E02">
        <w:rPr>
          <w:rFonts w:ascii="Times New Roman" w:hAnsi="Times New Roman" w:cs="Times New Roman"/>
          <w:sz w:val="24"/>
          <w:szCs w:val="24"/>
        </w:rPr>
        <w:t>individuāli noteikta vides un dabas resursu aizsargjoslas (aizsardzības zonas) teritorija ap valsts, reģiona vai vietējās nozīmes kultūras pieminekli</w:t>
      </w:r>
      <w:r w:rsidRPr="002E6E02">
        <w:rPr>
          <w:rFonts w:ascii="Times New Roman" w:hAnsi="Times New Roman" w:cs="Times New Roman"/>
          <w:sz w:val="24"/>
          <w:szCs w:val="24"/>
        </w:rPr>
        <w:t xml:space="preserve"> </w:t>
      </w:r>
      <w:r w:rsidR="001E06AF" w:rsidRPr="001E06AF">
        <w:rPr>
          <w:rFonts w:ascii="Times New Roman" w:hAnsi="Times New Roman" w:cs="Times New Roman"/>
          <w:sz w:val="24"/>
          <w:szCs w:val="24"/>
        </w:rPr>
        <w:t xml:space="preserve">– </w:t>
      </w:r>
      <w:r>
        <w:rPr>
          <w:rFonts w:ascii="Times New Roman" w:hAnsi="Times New Roman" w:cs="Times New Roman"/>
          <w:sz w:val="24"/>
          <w:szCs w:val="24"/>
        </w:rPr>
        <w:t>0,2827</w:t>
      </w:r>
      <w:r w:rsidR="001E06AF" w:rsidRPr="001E06AF">
        <w:rPr>
          <w:rFonts w:ascii="Times New Roman" w:hAnsi="Times New Roman" w:cs="Times New Roman"/>
          <w:sz w:val="24"/>
          <w:szCs w:val="24"/>
        </w:rPr>
        <w:t xml:space="preserve"> ha</w:t>
      </w:r>
      <w:r>
        <w:rPr>
          <w:rFonts w:ascii="Times New Roman" w:hAnsi="Times New Roman" w:cs="Times New Roman"/>
          <w:sz w:val="24"/>
          <w:szCs w:val="24"/>
        </w:rPr>
        <w:t>;</w:t>
      </w:r>
    </w:p>
    <w:p w14:paraId="726B9E94" w14:textId="75CFD486" w:rsidR="002E6E02" w:rsidRDefault="002E6E02" w:rsidP="001E06AF">
      <w:pPr>
        <w:pStyle w:val="Sarakstarindkopa"/>
        <w:numPr>
          <w:ilvl w:val="0"/>
          <w:numId w:val="11"/>
        </w:numPr>
        <w:spacing w:after="0" w:line="240" w:lineRule="auto"/>
        <w:ind w:right="-1"/>
        <w:jc w:val="both"/>
        <w:rPr>
          <w:rFonts w:ascii="Times New Roman" w:hAnsi="Times New Roman" w:cs="Times New Roman"/>
          <w:sz w:val="24"/>
          <w:szCs w:val="24"/>
        </w:rPr>
      </w:pPr>
      <w:r w:rsidRPr="002E6E02">
        <w:rPr>
          <w:rFonts w:ascii="Times New Roman" w:hAnsi="Times New Roman" w:cs="Times New Roman"/>
          <w:sz w:val="24"/>
          <w:szCs w:val="24"/>
        </w:rPr>
        <w:t>ekspluatācijas aizsargjoslas teritorija gar pazemes elektronisko sakaru tīklu līniju un kabeļu kanalizāciju</w:t>
      </w:r>
      <w:r w:rsidRPr="002E6E02">
        <w:rPr>
          <w:rFonts w:ascii="Times New Roman" w:hAnsi="Times New Roman" w:cs="Times New Roman"/>
          <w:sz w:val="24"/>
          <w:szCs w:val="24"/>
        </w:rPr>
        <w:t xml:space="preserve"> </w:t>
      </w:r>
      <w:r>
        <w:rPr>
          <w:rFonts w:ascii="Times New Roman" w:hAnsi="Times New Roman" w:cs="Times New Roman"/>
          <w:sz w:val="24"/>
          <w:szCs w:val="24"/>
        </w:rPr>
        <w:t>– 0,0079 ha;</w:t>
      </w:r>
    </w:p>
    <w:p w14:paraId="040EDB7D" w14:textId="6A9E29B8" w:rsidR="002E6E02" w:rsidRDefault="002E6E02" w:rsidP="001E06AF">
      <w:pPr>
        <w:pStyle w:val="Sarakstarindkopa"/>
        <w:numPr>
          <w:ilvl w:val="0"/>
          <w:numId w:val="11"/>
        </w:numPr>
        <w:spacing w:after="0" w:line="240" w:lineRule="auto"/>
        <w:ind w:right="-1"/>
        <w:jc w:val="both"/>
        <w:rPr>
          <w:rFonts w:ascii="Times New Roman" w:hAnsi="Times New Roman" w:cs="Times New Roman"/>
          <w:sz w:val="24"/>
          <w:szCs w:val="24"/>
        </w:rPr>
      </w:pPr>
      <w:r w:rsidRPr="002E6E02">
        <w:rPr>
          <w:rFonts w:ascii="Times New Roman" w:hAnsi="Times New Roman" w:cs="Times New Roman"/>
          <w:sz w:val="24"/>
          <w:szCs w:val="24"/>
        </w:rPr>
        <w:t>ekspluatācijas aizsargjoslas teritorija gar elektronisko sakaru tīklu gaisvadu līniju</w:t>
      </w:r>
      <w:r>
        <w:rPr>
          <w:rFonts w:ascii="Times New Roman" w:hAnsi="Times New Roman" w:cs="Times New Roman"/>
          <w:sz w:val="24"/>
          <w:szCs w:val="24"/>
        </w:rPr>
        <w:t xml:space="preserve"> – 0,0077 ha;</w:t>
      </w:r>
    </w:p>
    <w:p w14:paraId="0BB5E837" w14:textId="16892705" w:rsidR="002E6E02" w:rsidRDefault="002E6E02" w:rsidP="001E06AF">
      <w:pPr>
        <w:pStyle w:val="Sarakstarindkopa"/>
        <w:numPr>
          <w:ilvl w:val="0"/>
          <w:numId w:val="11"/>
        </w:numPr>
        <w:spacing w:after="0" w:line="240" w:lineRule="auto"/>
        <w:ind w:right="-1"/>
        <w:jc w:val="both"/>
        <w:rPr>
          <w:rFonts w:ascii="Times New Roman" w:hAnsi="Times New Roman" w:cs="Times New Roman"/>
          <w:sz w:val="24"/>
          <w:szCs w:val="24"/>
        </w:rPr>
      </w:pPr>
      <w:r w:rsidRPr="002E6E02">
        <w:rPr>
          <w:rFonts w:ascii="Times New Roman" w:hAnsi="Times New Roman" w:cs="Times New Roman"/>
          <w:sz w:val="24"/>
          <w:szCs w:val="24"/>
        </w:rPr>
        <w:lastRenderedPageBreak/>
        <w:t>ekspluatācijas aizsargjoslas teritorija ap ūdensvadu, kas atrodas līdz 2 metru dziļumam</w:t>
      </w:r>
      <w:r>
        <w:rPr>
          <w:rFonts w:ascii="Times New Roman" w:hAnsi="Times New Roman" w:cs="Times New Roman"/>
          <w:sz w:val="24"/>
          <w:szCs w:val="24"/>
        </w:rPr>
        <w:t xml:space="preserve"> – 0,0134 ha.</w:t>
      </w:r>
    </w:p>
    <w:bookmarkEnd w:id="0"/>
    <w:p w14:paraId="1449D128" w14:textId="37550C7D"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2E6E02">
        <w:rPr>
          <w:rFonts w:ascii="Times New Roman" w:hAnsi="Times New Roman" w:cs="Times New Roman"/>
          <w:sz w:val="24"/>
          <w:szCs w:val="24"/>
        </w:rPr>
        <w:t>5976</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2E6E02">
        <w:rPr>
          <w:rFonts w:ascii="Times New Roman" w:hAnsi="Times New Roman" w:cs="Times New Roman"/>
          <w:sz w:val="24"/>
          <w:szCs w:val="24"/>
        </w:rPr>
        <w:t>10.12.2025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5784961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2E6E02">
        <w:rPr>
          <w:rFonts w:ascii="Times New Roman" w:eastAsia="Times New Roman" w:hAnsi="Times New Roman" w:cs="Times New Roman"/>
          <w:sz w:val="24"/>
          <w:szCs w:val="24"/>
          <w:lang w:eastAsia="lv-LV"/>
        </w:rPr>
        <w:t>Ēdoles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2E6E02">
        <w:rPr>
          <w:rFonts w:ascii="Times New Roman" w:eastAsia="Times New Roman" w:hAnsi="Times New Roman" w:cs="Times New Roman"/>
          <w:sz w:val="24"/>
          <w:szCs w:val="24"/>
          <w:lang w:eastAsia="lv-LV"/>
        </w:rPr>
        <w:t xml:space="preserve">Iritu </w:t>
      </w:r>
      <w:proofErr w:type="spellStart"/>
      <w:r w:rsidR="002E6E02">
        <w:rPr>
          <w:rFonts w:ascii="Times New Roman" w:eastAsia="Times New Roman" w:hAnsi="Times New Roman" w:cs="Times New Roman"/>
          <w:sz w:val="24"/>
          <w:szCs w:val="24"/>
          <w:lang w:eastAsia="lv-LV"/>
        </w:rPr>
        <w:t>Riķīti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2E6E02">
        <w:rPr>
          <w:rFonts w:ascii="Times New Roman" w:eastAsia="Times New Roman" w:hAnsi="Times New Roman" w:cs="Times New Roman"/>
          <w:sz w:val="24"/>
          <w:szCs w:val="24"/>
          <w:lang w:eastAsia="lv-LV"/>
        </w:rPr>
        <w:t>26429576</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3E9715E8"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2E6E02" w:rsidRPr="002E6E02">
        <w:rPr>
          <w:rFonts w:ascii="Times New Roman" w:hAnsi="Times New Roman" w:cs="Times New Roman"/>
          <w:sz w:val="24"/>
          <w:szCs w:val="24"/>
        </w:rPr>
        <w:t xml:space="preserve">3436,00 EUR (trīs tūkstoši četri simti trīsdesmit seši </w:t>
      </w:r>
      <w:proofErr w:type="spellStart"/>
      <w:r w:rsidR="002E6E02" w:rsidRPr="002E6E02">
        <w:rPr>
          <w:rFonts w:ascii="Times New Roman" w:hAnsi="Times New Roman" w:cs="Times New Roman"/>
          <w:sz w:val="24"/>
          <w:szCs w:val="24"/>
        </w:rPr>
        <w:t>euro</w:t>
      </w:r>
      <w:proofErr w:type="spellEnd"/>
      <w:r w:rsidR="002E6E02" w:rsidRPr="002E6E02">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76099CFF"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2E6E02">
        <w:rPr>
          <w:rFonts w:ascii="Times New Roman" w:eastAsia="Times New Roman" w:hAnsi="Times New Roman" w:cs="Times New Roman"/>
          <w:sz w:val="24"/>
          <w:szCs w:val="24"/>
          <w:lang w:eastAsia="lv-LV"/>
        </w:rPr>
        <w:t>343,60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334B2A68"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2E6E02" w:rsidRPr="002E6E02">
        <w:rPr>
          <w:rFonts w:ascii="Times New Roman" w:eastAsia="Times New Roman" w:hAnsi="Times New Roman" w:cs="Times New Roman"/>
          <w:i/>
          <w:sz w:val="24"/>
          <w:szCs w:val="24"/>
          <w:lang w:eastAsia="lv-LV"/>
        </w:rPr>
        <w:t xml:space="preserve">“Krejotava”, Ēdoles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2E6E02" w:rsidRPr="002E6E02">
        <w:rPr>
          <w:rFonts w:ascii="Times New Roman" w:eastAsia="Times New Roman" w:hAnsi="Times New Roman" w:cs="Times New Roman"/>
          <w:sz w:val="24"/>
          <w:szCs w:val="24"/>
          <w:lang w:eastAsia="lv-LV"/>
        </w:rPr>
        <w:t xml:space="preserve">343,60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05C746C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2E6E02" w:rsidRPr="002E6E02">
        <w:rPr>
          <w:rFonts w:ascii="Times New Roman" w:eastAsia="Times New Roman" w:hAnsi="Times New Roman" w:cs="Times New Roman"/>
          <w:sz w:val="24"/>
          <w:szCs w:val="24"/>
          <w:lang w:eastAsia="lv-LV"/>
        </w:rPr>
        <w:t xml:space="preserve">343,60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382C705"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2E6E02" w:rsidRPr="002E6E02">
        <w:rPr>
          <w:rFonts w:ascii="Times New Roman" w:hAnsi="Times New Roman" w:cs="Times New Roman"/>
          <w:sz w:val="24"/>
          <w:szCs w:val="24"/>
        </w:rPr>
        <w:t xml:space="preserve">“Krejotava”, Ēdole, Ēdoles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E6E02">
        <w:rPr>
          <w:rFonts w:ascii="Times New Roman" w:hAnsi="Times New Roman" w:cs="Times New Roman"/>
          <w:sz w:val="24"/>
          <w:szCs w:val="24"/>
        </w:rPr>
        <w:t>Kuldīgas</w:t>
      </w:r>
      <w:r w:rsidR="002B1078">
        <w:rPr>
          <w:rFonts w:ascii="Times New Roman" w:hAnsi="Times New Roman" w:cs="Times New Roman"/>
          <w:sz w:val="24"/>
          <w:szCs w:val="24"/>
        </w:rPr>
        <w:t xml:space="preserve">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D1F3705" w14:textId="77777777" w:rsidR="00796EEE" w:rsidRPr="00796EEE" w:rsidRDefault="00796EEE" w:rsidP="00796EEE">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796EEE">
        <w:rPr>
          <w:rFonts w:ascii="Times New Roman" w:hAnsi="Times New Roman" w:cs="Times New Roman"/>
          <w:sz w:val="24"/>
          <w:szCs w:val="24"/>
        </w:rPr>
        <w:t>Kuldīgas novada būvvalde ir apsekojusi būves un konstatējusi:</w:t>
      </w:r>
    </w:p>
    <w:p w14:paraId="418E8F30" w14:textId="502E5C0A" w:rsidR="00796EEE" w:rsidRPr="00796EEE" w:rsidRDefault="00796EEE" w:rsidP="00796EEE">
      <w:pPr>
        <w:pStyle w:val="Sarakstarindkopa"/>
        <w:numPr>
          <w:ilvl w:val="0"/>
          <w:numId w:val="21"/>
        </w:numPr>
        <w:spacing w:after="0" w:line="240" w:lineRule="auto"/>
        <w:jc w:val="both"/>
        <w:rPr>
          <w:rFonts w:ascii="Times New Roman" w:eastAsia="Calibri" w:hAnsi="Times New Roman" w:cs="Times New Roman"/>
          <w:sz w:val="24"/>
          <w:szCs w:val="24"/>
        </w:rPr>
      </w:pPr>
      <w:r w:rsidRPr="00796EEE">
        <w:rPr>
          <w:rFonts w:ascii="Times New Roman" w:eastAsia="Calibri" w:hAnsi="Times New Roman" w:cs="Times New Roman"/>
          <w:sz w:val="24"/>
          <w:szCs w:val="24"/>
        </w:rPr>
        <w:t>par būvi ar kadastra apzīmējumu 62460060425002 (krejotava) - ēka ir  bīstama - atrodas pie ceļa. Ēkas ielas pusē logi ir aizdarīt</w:t>
      </w:r>
      <w:r w:rsidR="000C13F8">
        <w:rPr>
          <w:rFonts w:ascii="Times New Roman" w:eastAsia="Calibri" w:hAnsi="Times New Roman" w:cs="Times New Roman"/>
          <w:sz w:val="24"/>
          <w:szCs w:val="24"/>
        </w:rPr>
        <w:t>i</w:t>
      </w:r>
      <w:r w:rsidRPr="00796E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2025. </w:t>
      </w:r>
      <w:r w:rsidRPr="00796EEE">
        <w:rPr>
          <w:rFonts w:ascii="Times New Roman" w:eastAsia="Calibri" w:hAnsi="Times New Roman" w:cs="Times New Roman"/>
          <w:sz w:val="24"/>
          <w:szCs w:val="24"/>
        </w:rPr>
        <w:t>gadā ēkas daļa iebruka. Palikušās ēkas konstrukcijas ir vidi degradējošas un bīstamas.</w:t>
      </w:r>
    </w:p>
    <w:p w14:paraId="1517EC26" w14:textId="77777777" w:rsidR="00796EEE" w:rsidRDefault="00796EEE" w:rsidP="00796EEE">
      <w:pPr>
        <w:pStyle w:val="Sarakstarindkopa"/>
        <w:numPr>
          <w:ilvl w:val="0"/>
          <w:numId w:val="21"/>
        </w:numPr>
        <w:spacing w:after="0" w:line="240" w:lineRule="auto"/>
        <w:jc w:val="both"/>
        <w:rPr>
          <w:rFonts w:ascii="Times New Roman" w:eastAsia="Calibri" w:hAnsi="Times New Roman" w:cs="Times New Roman"/>
          <w:sz w:val="24"/>
          <w:szCs w:val="24"/>
        </w:rPr>
      </w:pPr>
      <w:r w:rsidRPr="00796EEE">
        <w:rPr>
          <w:rFonts w:ascii="Times New Roman" w:eastAsia="Calibri" w:hAnsi="Times New Roman" w:cs="Times New Roman"/>
          <w:sz w:val="24"/>
          <w:szCs w:val="24"/>
        </w:rPr>
        <w:t>par būvi ar kadastra apzīmējumu 62460060425003 (pagrabs) - ēka ir  bīstama un vidi degradējoša- atrodas pie ceļa un ir redzama no publiskas telpas, ēkas otrā pusē ir vaļējas.</w:t>
      </w:r>
    </w:p>
    <w:p w14:paraId="521D6276" w14:textId="7B4342FE" w:rsidR="006801E6" w:rsidRDefault="006801E6" w:rsidP="006801E6">
      <w:pPr>
        <w:numPr>
          <w:ilvl w:val="0"/>
          <w:numId w:val="1"/>
        </w:numPr>
        <w:tabs>
          <w:tab w:val="clear" w:pos="928"/>
          <w:tab w:val="num" w:pos="284"/>
          <w:tab w:val="num" w:pos="426"/>
        </w:tabs>
        <w:spacing w:after="0" w:line="240" w:lineRule="auto"/>
        <w:ind w:left="284" w:right="-97"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6801E6">
        <w:rPr>
          <w:rFonts w:ascii="Times New Roman" w:eastAsia="Calibri" w:hAnsi="Times New Roman" w:cs="Times New Roman"/>
          <w:sz w:val="24"/>
          <w:szCs w:val="24"/>
        </w:rPr>
        <w:t xml:space="preserve">r Kuldīgas novada būvvaldes 11.11.2025. lēmumu “Par vidi degradējošo, sagruvušo vai cilvēku drošību apdraudošo būvju saraksta apstiprināšanu Kuldīgas pilsētā un Kuldīgas novadā” (protokols Nr. 46., p.11) un Kuldīgas novada domes 27.11.2025. lēmumu “Par vidi degradējošo, sagruvušo vai cilvēku drošību apdraudošo būvju sarakstu saskaņošanu Kuldīgas novadā” (protokols Nr. 17, p. 52) </w:t>
      </w:r>
      <w:r>
        <w:rPr>
          <w:rFonts w:ascii="Times New Roman" w:eastAsia="Calibri" w:hAnsi="Times New Roman" w:cs="Times New Roman"/>
          <w:sz w:val="24"/>
          <w:szCs w:val="24"/>
        </w:rPr>
        <w:t xml:space="preserve">būves </w:t>
      </w:r>
      <w:r w:rsidRPr="006801E6">
        <w:rPr>
          <w:rFonts w:ascii="Times New Roman" w:eastAsia="Calibri" w:hAnsi="Times New Roman" w:cs="Times New Roman"/>
          <w:sz w:val="24"/>
          <w:szCs w:val="24"/>
        </w:rPr>
        <w:t>iekļaut</w:t>
      </w:r>
      <w:r>
        <w:rPr>
          <w:rFonts w:ascii="Times New Roman" w:eastAsia="Calibri" w:hAnsi="Times New Roman" w:cs="Times New Roman"/>
          <w:sz w:val="24"/>
          <w:szCs w:val="24"/>
        </w:rPr>
        <w:t>a</w:t>
      </w:r>
      <w:r w:rsidRPr="006801E6">
        <w:rPr>
          <w:rFonts w:ascii="Times New Roman" w:eastAsia="Calibri" w:hAnsi="Times New Roman" w:cs="Times New Roman"/>
          <w:sz w:val="24"/>
          <w:szCs w:val="24"/>
        </w:rPr>
        <w:t>s vidi degradējošo, sagruvušo vai cilvēku drošību apdraudošo būvju sarakstā</w:t>
      </w:r>
    </w:p>
    <w:p w14:paraId="65031BE8" w14:textId="6B3E4AA3" w:rsidR="006801E6" w:rsidRPr="00796EEE" w:rsidRDefault="006801E6" w:rsidP="006801E6">
      <w:pPr>
        <w:numPr>
          <w:ilvl w:val="0"/>
          <w:numId w:val="1"/>
        </w:numPr>
        <w:tabs>
          <w:tab w:val="clear" w:pos="928"/>
          <w:tab w:val="num" w:pos="284"/>
          <w:tab w:val="num" w:pos="426"/>
        </w:tabs>
        <w:spacing w:after="0" w:line="240" w:lineRule="auto"/>
        <w:ind w:left="284" w:right="-97"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Viena gada laikā pēc </w:t>
      </w:r>
      <w:r w:rsidRPr="006801E6">
        <w:rPr>
          <w:rFonts w:ascii="Times New Roman" w:hAnsi="Times New Roman" w:cs="Times New Roman"/>
          <w:sz w:val="24"/>
          <w:szCs w:val="24"/>
        </w:rPr>
        <w:t>pirkuma</w:t>
      </w:r>
      <w:r>
        <w:rPr>
          <w:rFonts w:ascii="Times New Roman" w:eastAsia="Calibri" w:hAnsi="Times New Roman" w:cs="Times New Roman"/>
          <w:sz w:val="24"/>
          <w:szCs w:val="24"/>
        </w:rPr>
        <w:t xml:space="preserve"> līguma noslēgšanas Pircējam veikt nekustamā īpašuma sakārtošanu, būvju bīstamības novēršanu, teritorijas nožogošanu. </w:t>
      </w:r>
    </w:p>
    <w:p w14:paraId="4CF235EA" w14:textId="7602C85B" w:rsidR="0053542F" w:rsidRPr="00796EEE" w:rsidRDefault="0053542F" w:rsidP="00796EEE">
      <w:pPr>
        <w:tabs>
          <w:tab w:val="num" w:pos="426"/>
        </w:tabs>
        <w:spacing w:after="0" w:line="240" w:lineRule="auto"/>
        <w:ind w:left="284" w:right="-97"/>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6703E1"/>
    <w:multiLevelType w:val="hybridMultilevel"/>
    <w:tmpl w:val="5B262390"/>
    <w:lvl w:ilvl="0" w:tplc="D024ACDE">
      <w:start w:val="2025"/>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8DB4AB4"/>
    <w:multiLevelType w:val="hybridMultilevel"/>
    <w:tmpl w:val="08D65178"/>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7"/>
  </w:num>
  <w:num w:numId="20" w16cid:durableId="415984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320187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3F8"/>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E0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4F0F"/>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01E6"/>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6EEE"/>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155C"/>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6</Pages>
  <Words>11669</Words>
  <Characters>6652</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261</cp:revision>
  <cp:lastPrinted>2021-02-22T13:04:00Z</cp:lastPrinted>
  <dcterms:created xsi:type="dcterms:W3CDTF">2017-08-18T07:17:00Z</dcterms:created>
  <dcterms:modified xsi:type="dcterms:W3CDTF">2026-03-04T14:08:00Z</dcterms:modified>
</cp:coreProperties>
</file>