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2AC8" w14:textId="77777777" w:rsidR="00337E98" w:rsidRPr="00643AA1" w:rsidRDefault="00337E98" w:rsidP="00C9231B">
      <w:pPr>
        <w:jc w:val="both"/>
        <w:rPr>
          <w:szCs w:val="24"/>
          <w:lang w:val="lv-LV"/>
        </w:rPr>
      </w:pPr>
    </w:p>
    <w:p w14:paraId="54891265" w14:textId="527E6DE7" w:rsidR="003A0DF0" w:rsidRDefault="00000000" w:rsidP="00C314D9">
      <w:pPr>
        <w:jc w:val="center"/>
        <w:rPr>
          <w:b/>
          <w:szCs w:val="24"/>
          <w:lang w:val="lv-LV"/>
        </w:rPr>
      </w:pPr>
      <w:r>
        <w:rPr>
          <w:b/>
          <w:szCs w:val="24"/>
          <w:lang w:val="lv-LV"/>
        </w:rPr>
        <w:t>D</w:t>
      </w:r>
      <w:r w:rsidR="00433C65" w:rsidRPr="00CD4A7E">
        <w:rPr>
          <w:b/>
          <w:szCs w:val="24"/>
          <w:lang w:val="lv-LV"/>
        </w:rPr>
        <w:t xml:space="preserve">zīvokļa īpašuma </w:t>
      </w:r>
      <w:r w:rsidR="00A0274A">
        <w:rPr>
          <w:b/>
          <w:szCs w:val="24"/>
          <w:lang w:val="lv-LV"/>
        </w:rPr>
        <w:t>Nr. </w:t>
      </w:r>
      <w:r w:rsidR="006732AE">
        <w:rPr>
          <w:b/>
          <w:szCs w:val="24"/>
          <w:lang w:val="lv-LV"/>
        </w:rPr>
        <w:t>6</w:t>
      </w:r>
      <w:r w:rsidR="00A0274A">
        <w:rPr>
          <w:b/>
          <w:szCs w:val="24"/>
          <w:lang w:val="lv-LV"/>
        </w:rPr>
        <w:t xml:space="preserve">, </w:t>
      </w:r>
      <w:r w:rsidR="006732AE">
        <w:rPr>
          <w:b/>
          <w:szCs w:val="24"/>
          <w:lang w:val="lv-LV"/>
        </w:rPr>
        <w:t>Lielajā ielā 43, Talsos</w:t>
      </w:r>
      <w:r w:rsidR="00C314D9">
        <w:rPr>
          <w:b/>
          <w:szCs w:val="24"/>
          <w:lang w:val="lv-LV"/>
        </w:rPr>
        <w:t xml:space="preserve">, Talsu </w:t>
      </w:r>
      <w:r w:rsidR="00C314D9" w:rsidRPr="006471D1">
        <w:rPr>
          <w:b/>
          <w:szCs w:val="24"/>
          <w:lang w:val="lv-LV"/>
        </w:rPr>
        <w:t>novadā</w:t>
      </w:r>
      <w:r w:rsidR="00C314D9">
        <w:rPr>
          <w:b/>
          <w:szCs w:val="24"/>
          <w:lang w:val="lv-LV"/>
        </w:rPr>
        <w:t>,</w:t>
      </w:r>
    </w:p>
    <w:p w14:paraId="2993A16E" w14:textId="33F24E39" w:rsidR="00CD4A7E" w:rsidRPr="00CD4A7E" w:rsidRDefault="00000000" w:rsidP="00C314D9">
      <w:pPr>
        <w:overflowPunct/>
        <w:autoSpaceDE/>
        <w:autoSpaceDN/>
        <w:adjustRightInd/>
        <w:jc w:val="center"/>
        <w:textAlignment w:val="auto"/>
        <w:rPr>
          <w:b/>
          <w:szCs w:val="24"/>
          <w:lang w:val="lv-LV"/>
        </w:rPr>
      </w:pPr>
      <w:r>
        <w:rPr>
          <w:b/>
          <w:szCs w:val="24"/>
          <w:lang w:val="lv-LV"/>
        </w:rPr>
        <w:t>kadastra numurs </w:t>
      </w:r>
      <w:r w:rsidR="006732AE">
        <w:rPr>
          <w:b/>
          <w:bCs/>
          <w:szCs w:val="24"/>
          <w:lang w:val="lv-LV"/>
        </w:rPr>
        <w:t>88019000694</w:t>
      </w:r>
      <w:r w:rsidR="00433C65" w:rsidRPr="00C314D9">
        <w:rPr>
          <w:b/>
          <w:bCs/>
          <w:szCs w:val="24"/>
          <w:lang w:val="lv-LV"/>
        </w:rPr>
        <w:t>,</w:t>
      </w:r>
      <w:r w:rsidR="00433C65" w:rsidRPr="00CD4A7E">
        <w:rPr>
          <w:b/>
          <w:szCs w:val="24"/>
          <w:lang w:val="lv-LV"/>
        </w:rPr>
        <w:t xml:space="preserve"> izsoles noteikumi</w:t>
      </w:r>
    </w:p>
    <w:p w14:paraId="31933453" w14:textId="77777777" w:rsidR="00CD4A7E" w:rsidRPr="00CD4A7E" w:rsidRDefault="00CD4A7E" w:rsidP="00CD4A7E">
      <w:pPr>
        <w:overflowPunct/>
        <w:autoSpaceDE/>
        <w:autoSpaceDN/>
        <w:adjustRightInd/>
        <w:textAlignment w:val="auto"/>
        <w:rPr>
          <w:szCs w:val="24"/>
          <w:lang w:val="lv-LV"/>
        </w:rPr>
      </w:pPr>
    </w:p>
    <w:p w14:paraId="774B22F9" w14:textId="77777777" w:rsidR="00CD4A7E" w:rsidRPr="00CD4A7E" w:rsidRDefault="00000000" w:rsidP="00CD4A7E">
      <w:pPr>
        <w:numPr>
          <w:ilvl w:val="0"/>
          <w:numId w:val="3"/>
        </w:numPr>
        <w:overflowPunct/>
        <w:autoSpaceDE/>
        <w:autoSpaceDN/>
        <w:adjustRightInd/>
        <w:jc w:val="center"/>
        <w:textAlignment w:val="auto"/>
        <w:rPr>
          <w:b/>
          <w:szCs w:val="24"/>
          <w:lang w:val="lv-LV"/>
        </w:rPr>
      </w:pPr>
      <w:r w:rsidRPr="00CD4A7E">
        <w:rPr>
          <w:b/>
          <w:szCs w:val="24"/>
          <w:lang w:val="lv-LV"/>
        </w:rPr>
        <w:t>Informācija par atsavināmo objektu</w:t>
      </w:r>
    </w:p>
    <w:p w14:paraId="0CD7BC55" w14:textId="77777777" w:rsidR="00C314D9" w:rsidRDefault="00000000" w:rsidP="00C314D9">
      <w:pPr>
        <w:numPr>
          <w:ilvl w:val="1"/>
          <w:numId w:val="4"/>
        </w:numPr>
        <w:overflowPunct/>
        <w:autoSpaceDE/>
        <w:autoSpaceDN/>
        <w:adjustRightInd/>
        <w:ind w:left="720" w:hanging="720"/>
        <w:jc w:val="both"/>
        <w:textAlignment w:val="auto"/>
        <w:rPr>
          <w:b/>
          <w:szCs w:val="24"/>
          <w:lang w:val="lv-LV"/>
        </w:rPr>
      </w:pPr>
      <w:r w:rsidRPr="00CD4A7E">
        <w:rPr>
          <w:b/>
          <w:szCs w:val="24"/>
          <w:lang w:val="lv-LV"/>
        </w:rPr>
        <w:t>Atsavināmais objekts:</w:t>
      </w:r>
    </w:p>
    <w:p w14:paraId="74E36173" w14:textId="610880F9" w:rsidR="00C5619D" w:rsidRPr="009A19E9" w:rsidRDefault="00000000" w:rsidP="006732AE">
      <w:pPr>
        <w:overflowPunct/>
        <w:autoSpaceDE/>
        <w:autoSpaceDN/>
        <w:adjustRightInd/>
        <w:ind w:left="720"/>
        <w:jc w:val="both"/>
        <w:textAlignment w:val="auto"/>
        <w:rPr>
          <w:szCs w:val="24"/>
          <w:lang w:val="lv-LV"/>
        </w:rPr>
      </w:pPr>
      <w:r w:rsidRPr="00C314D9">
        <w:rPr>
          <w:szCs w:val="24"/>
          <w:lang w:val="lv-LV"/>
        </w:rPr>
        <w:t>Dzīvokļa īpašums Nr. </w:t>
      </w:r>
      <w:r w:rsidR="006732AE">
        <w:rPr>
          <w:szCs w:val="24"/>
          <w:lang w:val="lv-LV"/>
        </w:rPr>
        <w:t>6</w:t>
      </w:r>
      <w:r w:rsidRPr="00C314D9">
        <w:rPr>
          <w:szCs w:val="24"/>
          <w:lang w:val="lv-LV"/>
        </w:rPr>
        <w:t xml:space="preserve">, </w:t>
      </w:r>
      <w:r w:rsidR="006732AE">
        <w:rPr>
          <w:szCs w:val="24"/>
          <w:lang w:val="lv-LV"/>
        </w:rPr>
        <w:t xml:space="preserve">Lielajā ielā 43, Talsos, </w:t>
      </w:r>
      <w:r w:rsidR="00C314D9" w:rsidRPr="00C314D9">
        <w:rPr>
          <w:bCs/>
          <w:szCs w:val="24"/>
          <w:lang w:val="lv-LV"/>
        </w:rPr>
        <w:t>Talsu novadā, kadastra numurs </w:t>
      </w:r>
      <w:r w:rsidR="006732AE">
        <w:rPr>
          <w:bCs/>
          <w:szCs w:val="24"/>
          <w:lang w:val="lv-LV"/>
        </w:rPr>
        <w:t>88019000694</w:t>
      </w:r>
      <w:r w:rsidR="00C314D9" w:rsidRPr="00C314D9">
        <w:rPr>
          <w:bCs/>
          <w:szCs w:val="24"/>
          <w:lang w:val="lv-LV"/>
        </w:rPr>
        <w:t>,</w:t>
      </w:r>
      <w:r w:rsidRPr="00C314D9">
        <w:rPr>
          <w:szCs w:val="24"/>
          <w:lang w:val="lv-LV"/>
        </w:rPr>
        <w:t xml:space="preserve"> sastāv no </w:t>
      </w:r>
      <w:r w:rsidR="006732AE">
        <w:rPr>
          <w:szCs w:val="24"/>
          <w:lang w:val="lv-LV"/>
        </w:rPr>
        <w:t>vienas</w:t>
      </w:r>
      <w:r w:rsidR="006732AE" w:rsidRPr="00245FA5">
        <w:rPr>
          <w:szCs w:val="24"/>
          <w:lang w:val="lv-LV"/>
        </w:rPr>
        <w:t xml:space="preserve"> istab</w:t>
      </w:r>
      <w:r w:rsidR="006732AE">
        <w:rPr>
          <w:szCs w:val="24"/>
          <w:lang w:val="lv-LV"/>
        </w:rPr>
        <w:t>as</w:t>
      </w:r>
      <w:r w:rsidR="006732AE" w:rsidRPr="00245FA5">
        <w:rPr>
          <w:szCs w:val="24"/>
          <w:lang w:val="lv-LV"/>
        </w:rPr>
        <w:t xml:space="preserve"> </w:t>
      </w:r>
      <w:r w:rsidR="006732AE">
        <w:rPr>
          <w:szCs w:val="24"/>
          <w:lang w:val="lv-LV"/>
        </w:rPr>
        <w:t xml:space="preserve">dzīvokļa </w:t>
      </w:r>
      <w:r w:rsidR="006732AE" w:rsidRPr="00245FA5">
        <w:rPr>
          <w:szCs w:val="24"/>
          <w:lang w:val="lv-LV"/>
        </w:rPr>
        <w:t xml:space="preserve">ar kopējo platību </w:t>
      </w:r>
      <w:r w:rsidR="006732AE">
        <w:rPr>
          <w:szCs w:val="24"/>
          <w:lang w:val="lv-LV"/>
        </w:rPr>
        <w:t>27,3</w:t>
      </w:r>
      <w:r w:rsidR="006732AE" w:rsidRPr="009B5E23">
        <w:rPr>
          <w:szCs w:val="24"/>
          <w:lang w:val="lv-LV"/>
        </w:rPr>
        <w:t>m</w:t>
      </w:r>
      <w:r w:rsidR="006732AE" w:rsidRPr="009B5E23">
        <w:rPr>
          <w:szCs w:val="24"/>
          <w:vertAlign w:val="superscript"/>
          <w:lang w:val="lv-LV"/>
        </w:rPr>
        <w:t>2</w:t>
      </w:r>
      <w:r w:rsidR="006732AE" w:rsidRPr="009B5E23">
        <w:rPr>
          <w:szCs w:val="24"/>
          <w:lang w:val="lv-LV"/>
        </w:rPr>
        <w:t xml:space="preserve"> un pie dzīvokļa īpašuma piederoš</w:t>
      </w:r>
      <w:r w:rsidR="006732AE">
        <w:rPr>
          <w:szCs w:val="24"/>
          <w:lang w:val="lv-LV"/>
        </w:rPr>
        <w:t>ajām</w:t>
      </w:r>
      <w:r w:rsidR="006732AE" w:rsidRPr="009B5E23">
        <w:rPr>
          <w:szCs w:val="24"/>
          <w:lang w:val="lv-LV"/>
        </w:rPr>
        <w:t xml:space="preserve"> </w:t>
      </w:r>
      <w:r w:rsidR="006732AE">
        <w:rPr>
          <w:szCs w:val="24"/>
          <w:lang w:val="lv-LV"/>
        </w:rPr>
        <w:t xml:space="preserve">273/3223 </w:t>
      </w:r>
      <w:r w:rsidR="006732AE" w:rsidRPr="009B5E23">
        <w:rPr>
          <w:szCs w:val="24"/>
          <w:lang w:val="lv-LV"/>
        </w:rPr>
        <w:t xml:space="preserve">kopīpašuma </w:t>
      </w:r>
      <w:r w:rsidR="006732AE">
        <w:rPr>
          <w:szCs w:val="24"/>
          <w:lang w:val="lv-LV"/>
        </w:rPr>
        <w:t>domājamām daļām no zemes vienības ar kadastra apzīmējumu 88010130083 un būvēm ar kadastra apzīmējumiem 88010130083001 un 88010130083002</w:t>
      </w:r>
      <w:r w:rsidR="009A19E9">
        <w:rPr>
          <w:szCs w:val="24"/>
          <w:lang w:val="lv-LV"/>
        </w:rPr>
        <w:t xml:space="preserve"> </w:t>
      </w:r>
      <w:r w:rsidRPr="00C314D9">
        <w:rPr>
          <w:szCs w:val="24"/>
          <w:lang w:val="lv-LV"/>
        </w:rPr>
        <w:t>(turpmāk – Objekts).</w:t>
      </w:r>
    </w:p>
    <w:p w14:paraId="521E63A0"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reģistrācija Zemesgrāmatā:</w:t>
      </w:r>
    </w:p>
    <w:p w14:paraId="68A0D79D" w14:textId="5CC15D32" w:rsidR="009A19E9" w:rsidRDefault="00000000" w:rsidP="009A19E9">
      <w:pPr>
        <w:overflowPunct/>
        <w:autoSpaceDE/>
        <w:autoSpaceDN/>
        <w:adjustRightInd/>
        <w:ind w:left="709"/>
        <w:jc w:val="both"/>
        <w:textAlignment w:val="auto"/>
        <w:rPr>
          <w:szCs w:val="24"/>
          <w:lang w:val="lv-LV"/>
        </w:rPr>
      </w:pPr>
      <w:r w:rsidRPr="00CD4A7E">
        <w:rPr>
          <w:szCs w:val="24"/>
          <w:lang w:val="lv-LV"/>
        </w:rPr>
        <w:t xml:space="preserve">Objekts reģistrēts uz Talsu novada pašvaldības </w:t>
      </w:r>
      <w:r w:rsidR="008755C6">
        <w:rPr>
          <w:szCs w:val="24"/>
          <w:lang w:val="lv-LV"/>
        </w:rPr>
        <w:t xml:space="preserve">(turpmāk – Pašvaldība) </w:t>
      </w:r>
      <w:r w:rsidRPr="00CD4A7E">
        <w:rPr>
          <w:szCs w:val="24"/>
          <w:lang w:val="lv-LV"/>
        </w:rPr>
        <w:t xml:space="preserve">vārda </w:t>
      </w:r>
      <w:r w:rsidRPr="00C5619D">
        <w:rPr>
          <w:szCs w:val="24"/>
          <w:lang w:val="lv-LV"/>
        </w:rPr>
        <w:t xml:space="preserve">Kurzemes rajona tiesas </w:t>
      </w:r>
      <w:r w:rsidR="006732AE">
        <w:rPr>
          <w:szCs w:val="24"/>
          <w:lang w:val="lv-LV"/>
        </w:rPr>
        <w:t xml:space="preserve">Talsu pilsētas </w:t>
      </w:r>
      <w:r w:rsidRPr="00B91411">
        <w:rPr>
          <w:szCs w:val="24"/>
          <w:lang w:val="lv-LV"/>
        </w:rPr>
        <w:t>zem</w:t>
      </w:r>
      <w:r>
        <w:rPr>
          <w:szCs w:val="24"/>
          <w:lang w:val="lv-LV"/>
        </w:rPr>
        <w:t>esgrāmatas nodalījumā Nr.</w:t>
      </w:r>
      <w:r w:rsidR="006732AE">
        <w:rPr>
          <w:szCs w:val="24"/>
          <w:lang w:val="lv-LV"/>
        </w:rPr>
        <w:t xml:space="preserve"> 652-6</w:t>
      </w:r>
      <w:r>
        <w:rPr>
          <w:szCs w:val="24"/>
          <w:lang w:val="lv-LV"/>
        </w:rPr>
        <w:t>.</w:t>
      </w:r>
    </w:p>
    <w:p w14:paraId="34F9B5DA"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īss raksturojums:</w:t>
      </w:r>
    </w:p>
    <w:p w14:paraId="35404500" w14:textId="5DF266B5" w:rsidR="006F44BC" w:rsidRDefault="00000000" w:rsidP="007E759C">
      <w:pPr>
        <w:overflowPunct/>
        <w:autoSpaceDE/>
        <w:autoSpaceDN/>
        <w:adjustRightInd/>
        <w:ind w:left="709"/>
        <w:jc w:val="both"/>
        <w:textAlignment w:val="auto"/>
        <w:rPr>
          <w:szCs w:val="24"/>
          <w:lang w:val="lv-LV"/>
        </w:rPr>
      </w:pPr>
      <w:r w:rsidRPr="00CD4A7E">
        <w:rPr>
          <w:szCs w:val="24"/>
          <w:lang w:val="lv-LV"/>
        </w:rPr>
        <w:t xml:space="preserve">Objekts atrodas </w:t>
      </w:r>
      <w:r>
        <w:rPr>
          <w:szCs w:val="24"/>
          <w:lang w:val="lv-LV"/>
        </w:rPr>
        <w:t>Talsu</w:t>
      </w:r>
      <w:r w:rsidR="009A19E9">
        <w:rPr>
          <w:szCs w:val="24"/>
          <w:lang w:val="lv-LV"/>
        </w:rPr>
        <w:t xml:space="preserve"> novada</w:t>
      </w:r>
      <w:r w:rsidR="006732AE">
        <w:rPr>
          <w:szCs w:val="24"/>
          <w:lang w:val="lv-LV"/>
        </w:rPr>
        <w:t xml:space="preserve"> Talsu pilsētā</w:t>
      </w:r>
      <w:r w:rsidR="008536DB">
        <w:rPr>
          <w:szCs w:val="24"/>
          <w:lang w:val="lv-LV"/>
        </w:rPr>
        <w:t xml:space="preserve"> vecpilsētas daļā</w:t>
      </w:r>
      <w:r w:rsidR="007E759C">
        <w:rPr>
          <w:szCs w:val="24"/>
          <w:lang w:val="lv-LV"/>
        </w:rPr>
        <w:t>.</w:t>
      </w:r>
      <w:r w:rsidR="008536DB">
        <w:rPr>
          <w:szCs w:val="24"/>
          <w:lang w:val="lv-LV"/>
        </w:rPr>
        <w:t xml:space="preserve"> Objekta apkārtnes nodrošinājums ar infrastruktūru vērtējams kā labs</w:t>
      </w:r>
      <w:r w:rsidR="00494FC9">
        <w:rPr>
          <w:szCs w:val="24"/>
          <w:lang w:val="lv-LV"/>
        </w:rPr>
        <w:t xml:space="preserve">. </w:t>
      </w:r>
      <w:r w:rsidR="00716E1C">
        <w:rPr>
          <w:szCs w:val="24"/>
          <w:lang w:val="lv-LV"/>
        </w:rPr>
        <w:t xml:space="preserve">Dzīvoklis atrodas </w:t>
      </w:r>
      <w:r>
        <w:rPr>
          <w:szCs w:val="24"/>
          <w:lang w:val="lv-LV"/>
        </w:rPr>
        <w:t>divu stāvu</w:t>
      </w:r>
      <w:r w:rsidR="00716E1C">
        <w:rPr>
          <w:szCs w:val="24"/>
          <w:lang w:val="lv-LV"/>
        </w:rPr>
        <w:t xml:space="preserve"> koka/mūra</w:t>
      </w:r>
      <w:r>
        <w:rPr>
          <w:szCs w:val="24"/>
          <w:lang w:val="lv-LV"/>
        </w:rPr>
        <w:t xml:space="preserve"> ēkas</w:t>
      </w:r>
      <w:r w:rsidR="00716E1C">
        <w:rPr>
          <w:szCs w:val="24"/>
          <w:lang w:val="lv-LV"/>
        </w:rPr>
        <w:t xml:space="preserve"> </w:t>
      </w:r>
      <w:r w:rsidR="00087366">
        <w:rPr>
          <w:szCs w:val="24"/>
          <w:lang w:val="lv-LV"/>
        </w:rPr>
        <w:t xml:space="preserve">otrajā </w:t>
      </w:r>
      <w:r>
        <w:rPr>
          <w:szCs w:val="24"/>
          <w:lang w:val="lv-LV"/>
        </w:rPr>
        <w:t>stāvā</w:t>
      </w:r>
      <w:r w:rsidR="00087366">
        <w:rPr>
          <w:szCs w:val="24"/>
          <w:lang w:val="lv-LV"/>
        </w:rPr>
        <w:t xml:space="preserve">, ēkas </w:t>
      </w:r>
      <w:r w:rsidR="00716E1C">
        <w:rPr>
          <w:szCs w:val="24"/>
          <w:lang w:val="lv-LV"/>
        </w:rPr>
        <w:t xml:space="preserve">koka </w:t>
      </w:r>
      <w:r w:rsidR="00087366">
        <w:rPr>
          <w:szCs w:val="24"/>
          <w:lang w:val="lv-LV"/>
        </w:rPr>
        <w:t>daļā</w:t>
      </w:r>
      <w:r w:rsidR="00F90D92">
        <w:rPr>
          <w:szCs w:val="24"/>
          <w:lang w:val="lv-LV"/>
        </w:rPr>
        <w:t>, ieeja no pagalma puses</w:t>
      </w:r>
      <w:r>
        <w:rPr>
          <w:szCs w:val="24"/>
          <w:lang w:val="lv-LV"/>
        </w:rPr>
        <w:t>.</w:t>
      </w:r>
      <w:r w:rsidR="007E5140">
        <w:rPr>
          <w:szCs w:val="24"/>
          <w:lang w:val="lv-LV"/>
        </w:rPr>
        <w:t xml:space="preserve"> </w:t>
      </w:r>
      <w:r w:rsidR="00716E1C">
        <w:rPr>
          <w:szCs w:val="24"/>
          <w:lang w:val="lv-LV"/>
        </w:rPr>
        <w:t xml:space="preserve">Dzīvokļa telpas kopumā ir daļēji apmierinošā tehniskā stāvoklī – </w:t>
      </w:r>
      <w:r w:rsidR="007E5140">
        <w:rPr>
          <w:szCs w:val="24"/>
          <w:lang w:val="lv-LV"/>
        </w:rPr>
        <w:t xml:space="preserve">telpās </w:t>
      </w:r>
      <w:r w:rsidR="00BA4623">
        <w:rPr>
          <w:szCs w:val="24"/>
          <w:lang w:val="lv-LV"/>
        </w:rPr>
        <w:t>vērojamas telpu apdares</w:t>
      </w:r>
      <w:r w:rsidR="0058752C">
        <w:rPr>
          <w:szCs w:val="24"/>
          <w:lang w:val="lv-LV"/>
        </w:rPr>
        <w:t xml:space="preserve"> </w:t>
      </w:r>
      <w:r w:rsidR="00BA4623">
        <w:rPr>
          <w:szCs w:val="24"/>
          <w:lang w:val="lv-LV"/>
        </w:rPr>
        <w:t xml:space="preserve">nolietošanās pazīmes. Dzīvoklim nav veikta logu nomaiņa. </w:t>
      </w:r>
      <w:r w:rsidR="007E759C">
        <w:rPr>
          <w:szCs w:val="24"/>
          <w:lang w:val="lv-LV"/>
        </w:rPr>
        <w:t xml:space="preserve">Dzīvokļa koka logiem </w:t>
      </w:r>
      <w:r w:rsidR="00F7521E">
        <w:rPr>
          <w:szCs w:val="24"/>
          <w:lang w:val="lv-LV"/>
        </w:rPr>
        <w:t xml:space="preserve">paredzēti divi stiklojumi, bet ir </w:t>
      </w:r>
      <w:r w:rsidR="007E759C">
        <w:rPr>
          <w:szCs w:val="24"/>
          <w:lang w:val="lv-LV"/>
        </w:rPr>
        <w:t>tikai viens. Dzīvoklim ir bojātas ārdurvis. Dzīvoklis nodrošināts ar krāsns apkuri – apkures iekārta ir bojāta. Dzīvoklī elektroinstalācija nav mainīta. Dzīvoklis ir nodrošināts ar pilsētas ūdensapgādi un kanalizāciju. Dzīvoklī ir sanmezgls – uzstādīts pods un dušas kabīne (kabīnei nav ūdens pievads).</w:t>
      </w:r>
    </w:p>
    <w:p w14:paraId="3850AC9A" w14:textId="77777777" w:rsidR="00CD4A7E" w:rsidRPr="00B91411" w:rsidRDefault="00000000" w:rsidP="00CD4A7E">
      <w:pPr>
        <w:numPr>
          <w:ilvl w:val="1"/>
          <w:numId w:val="4"/>
        </w:numPr>
        <w:overflowPunct/>
        <w:autoSpaceDE/>
        <w:autoSpaceDN/>
        <w:adjustRightInd/>
        <w:ind w:left="720" w:hanging="720"/>
        <w:contextualSpacing/>
        <w:jc w:val="both"/>
        <w:textAlignment w:val="auto"/>
        <w:rPr>
          <w:szCs w:val="24"/>
          <w:lang w:val="lv-LV"/>
        </w:rPr>
      </w:pPr>
      <w:r w:rsidRPr="00B91411">
        <w:rPr>
          <w:szCs w:val="24"/>
          <w:lang w:val="lv-LV"/>
        </w:rPr>
        <w:t>Apgrūtinājum</w:t>
      </w:r>
      <w:r w:rsidR="00E15461">
        <w:rPr>
          <w:szCs w:val="24"/>
          <w:lang w:val="lv-LV"/>
        </w:rPr>
        <w:t xml:space="preserve">u </w:t>
      </w:r>
      <w:r w:rsidRPr="00B91411">
        <w:rPr>
          <w:szCs w:val="24"/>
          <w:lang w:val="lv-LV"/>
        </w:rPr>
        <w:t>nav.</w:t>
      </w:r>
    </w:p>
    <w:p w14:paraId="09FA4F90"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Cs/>
          <w:szCs w:val="24"/>
        </w:rPr>
        <w:t xml:space="preserve">Uz </w:t>
      </w:r>
      <w:r w:rsidRPr="00CD4A7E">
        <w:rPr>
          <w:bCs/>
          <w:szCs w:val="24"/>
          <w:lang w:val="lv-LV"/>
        </w:rPr>
        <w:t xml:space="preserve">Objektu nav </w:t>
      </w:r>
      <w:r w:rsidRPr="00CD4A7E">
        <w:rPr>
          <w:szCs w:val="24"/>
          <w:lang w:val="lv-LV"/>
        </w:rPr>
        <w:t>pirmpirkuma tiesīb</w:t>
      </w:r>
      <w:r w:rsidR="00D06A6A">
        <w:rPr>
          <w:szCs w:val="24"/>
          <w:lang w:val="lv-LV"/>
        </w:rPr>
        <w:t>u</w:t>
      </w:r>
      <w:r w:rsidRPr="00CD4A7E">
        <w:rPr>
          <w:szCs w:val="24"/>
          <w:lang w:val="lv-LV"/>
        </w:rPr>
        <w:t>.</w:t>
      </w:r>
    </w:p>
    <w:p w14:paraId="62CB02F4" w14:textId="77777777" w:rsidR="00CD4A7E" w:rsidRPr="00CD4A7E" w:rsidRDefault="00CD4A7E" w:rsidP="00CD4A7E">
      <w:pPr>
        <w:overflowPunct/>
        <w:autoSpaceDE/>
        <w:autoSpaceDN/>
        <w:adjustRightInd/>
        <w:ind w:left="360"/>
        <w:jc w:val="both"/>
        <w:textAlignment w:val="auto"/>
        <w:rPr>
          <w:szCs w:val="24"/>
          <w:lang w:val="lv-LV"/>
        </w:rPr>
      </w:pPr>
    </w:p>
    <w:p w14:paraId="213D3AF6" w14:textId="77777777" w:rsidR="00CD4A7E" w:rsidRPr="00CD4A7E" w:rsidRDefault="00000000" w:rsidP="00CD4A7E">
      <w:pPr>
        <w:numPr>
          <w:ilvl w:val="0"/>
          <w:numId w:val="5"/>
        </w:numPr>
        <w:overflowPunct/>
        <w:autoSpaceDE/>
        <w:autoSpaceDN/>
        <w:adjustRightInd/>
        <w:jc w:val="center"/>
        <w:textAlignment w:val="auto"/>
        <w:rPr>
          <w:b/>
          <w:szCs w:val="24"/>
          <w:lang w:val="lv-LV"/>
        </w:rPr>
      </w:pPr>
      <w:r w:rsidRPr="00CD4A7E">
        <w:rPr>
          <w:b/>
          <w:szCs w:val="24"/>
          <w:lang w:val="lv-LV"/>
        </w:rPr>
        <w:t>Objekta atsavināšanas nosacījumi</w:t>
      </w:r>
    </w:p>
    <w:p w14:paraId="450BAD8F" w14:textId="4F7A95BD" w:rsidR="00CD4A7E" w:rsidRPr="00BF25ED"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nosacītā (sākuma) cena –</w:t>
      </w:r>
      <w:r w:rsidR="00DE57CF">
        <w:rPr>
          <w:szCs w:val="24"/>
          <w:lang w:val="lv-LV"/>
        </w:rPr>
        <w:t xml:space="preserve"> </w:t>
      </w:r>
      <w:r w:rsidR="00F7521E" w:rsidRPr="00F7521E">
        <w:rPr>
          <w:b/>
          <w:bCs/>
          <w:szCs w:val="24"/>
          <w:lang w:val="lv-LV"/>
        </w:rPr>
        <w:t>7 650,00 EUR</w:t>
      </w:r>
      <w:r w:rsidR="00F7521E" w:rsidRPr="00071EE0">
        <w:rPr>
          <w:szCs w:val="24"/>
          <w:lang w:val="lv-LV"/>
        </w:rPr>
        <w:t xml:space="preserve"> (</w:t>
      </w:r>
      <w:r w:rsidR="00F7521E">
        <w:rPr>
          <w:szCs w:val="24"/>
          <w:lang w:val="lv-LV"/>
        </w:rPr>
        <w:t xml:space="preserve">septiņi tūkstoši seši </w:t>
      </w:r>
      <w:r w:rsidR="00F7521E" w:rsidRPr="00071EE0">
        <w:rPr>
          <w:szCs w:val="24"/>
          <w:lang w:val="lv-LV"/>
        </w:rPr>
        <w:t xml:space="preserve">simti </w:t>
      </w:r>
      <w:r w:rsidR="00F7521E">
        <w:rPr>
          <w:szCs w:val="24"/>
          <w:lang w:val="lv-LV"/>
        </w:rPr>
        <w:t xml:space="preserve">piecdesmit </w:t>
      </w:r>
      <w:r w:rsidR="00F7521E" w:rsidRPr="00071EE0">
        <w:rPr>
          <w:i/>
          <w:szCs w:val="24"/>
          <w:lang w:val="lv-LV"/>
        </w:rPr>
        <w:t>euro,</w:t>
      </w:r>
      <w:r w:rsidR="00F7521E" w:rsidRPr="00071EE0">
        <w:rPr>
          <w:szCs w:val="24"/>
          <w:lang w:val="lv-LV"/>
        </w:rPr>
        <w:t> 00 centi)</w:t>
      </w:r>
      <w:r w:rsidRPr="004A7909">
        <w:rPr>
          <w:szCs w:val="24"/>
          <w:lang w:val="lv-LV"/>
        </w:rPr>
        <w:t>.</w:t>
      </w:r>
    </w:p>
    <w:p w14:paraId="6C0E17A5" w14:textId="77777777" w:rsidR="00CD4A7E" w:rsidRPr="00CD4A7E"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atsavināšanas metode – pārdošana izsolē.</w:t>
      </w:r>
    </w:p>
    <w:p w14:paraId="73AE06D4" w14:textId="75A7F48A"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 xml:space="preserve">Objekta atsavināšanas paņēmiens – </w:t>
      </w:r>
      <w:r>
        <w:rPr>
          <w:szCs w:val="24"/>
          <w:lang w:val="lv-LV"/>
        </w:rPr>
        <w:t xml:space="preserve">pirmā </w:t>
      </w:r>
      <w:r w:rsidRPr="00CD4A7E">
        <w:rPr>
          <w:szCs w:val="24"/>
          <w:lang w:val="lv-LV"/>
        </w:rPr>
        <w:t>elektronisk</w:t>
      </w:r>
      <w:r w:rsidR="0058752C">
        <w:rPr>
          <w:szCs w:val="24"/>
          <w:lang w:val="lv-LV"/>
        </w:rPr>
        <w:t>ā</w:t>
      </w:r>
      <w:r w:rsidRPr="00CD4A7E">
        <w:rPr>
          <w:szCs w:val="24"/>
          <w:lang w:val="lv-LV"/>
        </w:rPr>
        <w:t xml:space="preserve"> izsole ar augšupejošu soli.</w:t>
      </w:r>
    </w:p>
    <w:p w14:paraId="7648F6D0" w14:textId="2EB6502F" w:rsidR="00CD4A7E" w:rsidRPr="00CD4A7E" w:rsidRDefault="00000000" w:rsidP="00CD4A7E">
      <w:pPr>
        <w:numPr>
          <w:ilvl w:val="1"/>
          <w:numId w:val="6"/>
        </w:numPr>
        <w:overflowPunct/>
        <w:autoSpaceDE/>
        <w:autoSpaceDN/>
        <w:adjustRightInd/>
        <w:ind w:left="709" w:hanging="709"/>
        <w:jc w:val="both"/>
        <w:textAlignment w:val="auto"/>
        <w:rPr>
          <w:szCs w:val="24"/>
          <w:lang w:val="lv-LV"/>
        </w:rPr>
      </w:pPr>
      <w:bookmarkStart w:id="0" w:name="_Hlk98335250"/>
      <w:r w:rsidRPr="00CD4A7E">
        <w:rPr>
          <w:szCs w:val="24"/>
          <w:lang w:val="lv-LV"/>
        </w:rPr>
        <w:t>Objekta atsavināšanas organizētājs –</w:t>
      </w:r>
      <w:r w:rsidR="008755C6">
        <w:rPr>
          <w:szCs w:val="24"/>
          <w:lang w:val="lv-LV"/>
        </w:rPr>
        <w:t xml:space="preserve"> P</w:t>
      </w:r>
      <w:r w:rsidRPr="00CD4A7E">
        <w:rPr>
          <w:szCs w:val="24"/>
          <w:lang w:val="lv-LV"/>
        </w:rPr>
        <w:t>ašvaldības mantas iznomāšanas un atsavināšanas komisija</w:t>
      </w:r>
      <w:bookmarkEnd w:id="0"/>
      <w:r w:rsidRPr="00CD4A7E">
        <w:rPr>
          <w:szCs w:val="24"/>
          <w:lang w:val="lv-LV"/>
        </w:rPr>
        <w:t xml:space="preserve"> (turpmāk – Komisija).</w:t>
      </w:r>
    </w:p>
    <w:p w14:paraId="683176E1" w14:textId="17587F40"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izsoles sagatavošanas kārtība – pēc noteikumu apst</w:t>
      </w:r>
      <w:r w:rsidR="00F550C6">
        <w:rPr>
          <w:szCs w:val="24"/>
          <w:lang w:val="lv-LV"/>
        </w:rPr>
        <w:t>iprināšanas oficiālajā izdevumā </w:t>
      </w:r>
      <w:r w:rsidRPr="00CD4A7E">
        <w:rPr>
          <w:szCs w:val="24"/>
          <w:lang w:val="lv-LV"/>
        </w:rPr>
        <w:t>“Latvijas Vēstnesis”, elektronisko izsoļu vietnē</w:t>
      </w:r>
      <w:r w:rsidRPr="00CD4A7E">
        <w:rPr>
          <w:b/>
          <w:szCs w:val="24"/>
          <w:lang w:val="lv-LV"/>
        </w:rPr>
        <w:t xml:space="preserve"> </w:t>
      </w:r>
      <w:hyperlink r:id="rId8" w:history="1">
        <w:r w:rsidR="00CD4A7E" w:rsidRPr="00CD4A7E">
          <w:rPr>
            <w:color w:val="0000FF"/>
            <w:szCs w:val="24"/>
            <w:u w:val="single"/>
            <w:lang w:val="lv-LV"/>
          </w:rPr>
          <w:t>https://izsoles.ta.gov.lv</w:t>
        </w:r>
      </w:hyperlink>
      <w:r w:rsidRPr="00CD4A7E">
        <w:rPr>
          <w:color w:val="0000FF"/>
          <w:szCs w:val="24"/>
          <w:u w:val="single"/>
          <w:lang w:val="lv-LV"/>
        </w:rPr>
        <w:t>,</w:t>
      </w:r>
      <w:r w:rsidRPr="00CD4A7E">
        <w:rPr>
          <w:color w:val="0000FF"/>
          <w:szCs w:val="24"/>
          <w:lang w:val="lv-LV"/>
        </w:rPr>
        <w:t xml:space="preserve"> </w:t>
      </w:r>
      <w:r w:rsidR="00D13EA6" w:rsidRPr="00D13EA6">
        <w:rPr>
          <w:szCs w:val="24"/>
          <w:lang w:val="lv-LV"/>
        </w:rPr>
        <w:t>P</w:t>
      </w:r>
      <w:r w:rsidRPr="00CD4A7E">
        <w:rPr>
          <w:szCs w:val="24"/>
          <w:lang w:val="lv-LV"/>
        </w:rPr>
        <w:t xml:space="preserve">ašvaldības laikrakstā un tīmekļvietnē </w:t>
      </w:r>
      <w:hyperlink r:id="rId9" w:history="1">
        <w:r w:rsidR="00CD4A7E" w:rsidRPr="00CD4A7E">
          <w:rPr>
            <w:color w:val="0000FF"/>
            <w:szCs w:val="24"/>
            <w:u w:val="single"/>
            <w:lang w:val="lv-LV"/>
          </w:rPr>
          <w:t>www.talsunovads.lv</w:t>
        </w:r>
      </w:hyperlink>
      <w:r w:rsidRPr="00CD4A7E">
        <w:rPr>
          <w:szCs w:val="24"/>
          <w:lang w:val="lv-LV"/>
        </w:rPr>
        <w:t xml:space="preserve"> tiek publicēts sludinājums par izsoli.</w:t>
      </w:r>
    </w:p>
    <w:p w14:paraId="4CAA968A" w14:textId="77777777" w:rsidR="00CD4A7E" w:rsidRPr="00CD4A7E" w:rsidRDefault="00CD4A7E" w:rsidP="00CD4A7E">
      <w:pPr>
        <w:overflowPunct/>
        <w:autoSpaceDE/>
        <w:autoSpaceDN/>
        <w:adjustRightInd/>
        <w:jc w:val="both"/>
        <w:textAlignment w:val="auto"/>
        <w:rPr>
          <w:szCs w:val="24"/>
          <w:lang w:val="lv-LV"/>
        </w:rPr>
      </w:pPr>
    </w:p>
    <w:p w14:paraId="475E0F30"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dalībnieki</w:t>
      </w:r>
    </w:p>
    <w:p w14:paraId="7E798338" w14:textId="77777777" w:rsidR="00CD4A7E" w:rsidRPr="00CD4A7E" w:rsidRDefault="00000000" w:rsidP="00F550C6">
      <w:pPr>
        <w:overflowPunct/>
        <w:autoSpaceDE/>
        <w:adjustRightInd/>
        <w:ind w:firstLine="851"/>
        <w:jc w:val="both"/>
        <w:textAlignment w:val="auto"/>
        <w:rPr>
          <w:szCs w:val="24"/>
          <w:lang w:val="lv-LV"/>
        </w:rPr>
      </w:pPr>
      <w:r w:rsidRPr="00CD4A7E">
        <w:rPr>
          <w:szCs w:val="24"/>
          <w:lang w:val="lv-LV"/>
        </w:rPr>
        <w:t xml:space="preserve">Par izsoles dalībnieku var būt jebkura fiziska </w:t>
      </w:r>
      <w:r w:rsidR="00F550C6">
        <w:rPr>
          <w:szCs w:val="24"/>
          <w:lang w:val="lv-LV"/>
        </w:rPr>
        <w:t>vai juridiska persona, kurai ir</w:t>
      </w:r>
      <w:r w:rsidRPr="00CD4A7E">
        <w:rPr>
          <w:szCs w:val="24"/>
          <w:lang w:val="lv-LV"/>
        </w:rPr>
        <w:t xml:space="preserve"> tiesības iegūt nekustamo īpašumu un kura izsoles pretendentu reģistrācijas termiņā ir iemaksājusi šo noteikumu 5.1.</w:t>
      </w:r>
      <w:r w:rsidR="00F550C6">
        <w:rPr>
          <w:szCs w:val="24"/>
          <w:lang w:val="lv-LV"/>
        </w:rPr>
        <w:t> </w:t>
      </w:r>
      <w:r w:rsidRPr="00CD4A7E">
        <w:rPr>
          <w:szCs w:val="24"/>
          <w:lang w:val="lv-LV"/>
        </w:rPr>
        <w:t>punktā norādīto nodrošinājumu un autorizēta dalībai izsolē.</w:t>
      </w:r>
    </w:p>
    <w:p w14:paraId="16ABF2EF" w14:textId="77777777" w:rsidR="00CD4A7E" w:rsidRDefault="00CD4A7E" w:rsidP="00CD4A7E">
      <w:pPr>
        <w:rPr>
          <w:lang w:val="lv-LV"/>
        </w:rPr>
      </w:pPr>
    </w:p>
    <w:p w14:paraId="12FBBAF2" w14:textId="77777777" w:rsidR="00A15729" w:rsidRDefault="00A15729" w:rsidP="00CD4A7E">
      <w:pPr>
        <w:rPr>
          <w:lang w:val="lv-LV"/>
        </w:rPr>
      </w:pPr>
    </w:p>
    <w:p w14:paraId="490A7608" w14:textId="77777777" w:rsidR="00A15729" w:rsidRPr="00CD4A7E" w:rsidRDefault="00A15729" w:rsidP="00CD4A7E">
      <w:pPr>
        <w:rPr>
          <w:lang w:val="lv-LV"/>
        </w:rPr>
      </w:pPr>
    </w:p>
    <w:p w14:paraId="5D936A67"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pretendentu reģistrācija Izsoļu dalībnieku reģistrā</w:t>
      </w:r>
    </w:p>
    <w:p w14:paraId="7B65D85E" w14:textId="7DDF377A" w:rsidR="00CD4A7E" w:rsidRPr="00CD4A7E" w:rsidRDefault="00000000" w:rsidP="00F46DCB">
      <w:pPr>
        <w:numPr>
          <w:ilvl w:val="1"/>
          <w:numId w:val="6"/>
        </w:numPr>
        <w:overflowPunct/>
        <w:autoSpaceDE/>
        <w:autoSpaceDN/>
        <w:adjustRightInd/>
        <w:ind w:left="567" w:hanging="567"/>
        <w:jc w:val="both"/>
        <w:textAlignment w:val="auto"/>
        <w:rPr>
          <w:szCs w:val="24"/>
          <w:lang w:val="lv-LV"/>
        </w:rPr>
      </w:pPr>
      <w:r w:rsidRPr="00C5619D">
        <w:rPr>
          <w:b/>
          <w:szCs w:val="24"/>
          <w:lang w:val="lv-LV"/>
        </w:rPr>
        <w:t>Pretenden</w:t>
      </w:r>
      <w:r w:rsidR="00F550C6" w:rsidRPr="00C5619D">
        <w:rPr>
          <w:b/>
          <w:szCs w:val="24"/>
          <w:lang w:val="lv-LV"/>
        </w:rPr>
        <w:t>tu reģistrācija notiek no 202</w:t>
      </w:r>
      <w:r w:rsidR="00B266D1">
        <w:rPr>
          <w:b/>
          <w:szCs w:val="24"/>
          <w:lang w:val="lv-LV"/>
        </w:rPr>
        <w:t>6</w:t>
      </w:r>
      <w:r w:rsidR="00F550C6" w:rsidRPr="00C5619D">
        <w:rPr>
          <w:b/>
          <w:szCs w:val="24"/>
          <w:lang w:val="lv-LV"/>
        </w:rPr>
        <w:t xml:space="preserve">. gada </w:t>
      </w:r>
      <w:r w:rsidR="00F90D92">
        <w:rPr>
          <w:b/>
          <w:szCs w:val="24"/>
          <w:lang w:val="lv-LV"/>
        </w:rPr>
        <w:t>7</w:t>
      </w:r>
      <w:r w:rsidRPr="00C5619D">
        <w:rPr>
          <w:b/>
          <w:szCs w:val="24"/>
          <w:lang w:val="lv-LV"/>
        </w:rPr>
        <w:t>.</w:t>
      </w:r>
      <w:r w:rsidR="00DE2631">
        <w:rPr>
          <w:b/>
          <w:szCs w:val="24"/>
          <w:lang w:val="lv-LV"/>
        </w:rPr>
        <w:t xml:space="preserve"> </w:t>
      </w:r>
      <w:r w:rsidR="00F90D92">
        <w:rPr>
          <w:b/>
          <w:szCs w:val="24"/>
          <w:lang w:val="lv-LV"/>
        </w:rPr>
        <w:t>aprīļa</w:t>
      </w:r>
      <w:r w:rsidR="00F550C6" w:rsidRPr="00C5619D">
        <w:rPr>
          <w:b/>
          <w:szCs w:val="24"/>
          <w:lang w:val="lv-LV"/>
        </w:rPr>
        <w:t xml:space="preserve"> plkst. 13.00 līdz 202</w:t>
      </w:r>
      <w:r w:rsidR="00DE2631">
        <w:rPr>
          <w:b/>
          <w:szCs w:val="24"/>
          <w:lang w:val="lv-LV"/>
        </w:rPr>
        <w:t>6</w:t>
      </w:r>
      <w:r w:rsidR="00F550C6" w:rsidRPr="00C5619D">
        <w:rPr>
          <w:b/>
          <w:szCs w:val="24"/>
          <w:lang w:val="lv-LV"/>
        </w:rPr>
        <w:t xml:space="preserve">. gada </w:t>
      </w:r>
      <w:r w:rsidR="00B266D1">
        <w:rPr>
          <w:b/>
          <w:szCs w:val="24"/>
          <w:lang w:val="lv-LV"/>
        </w:rPr>
        <w:t>2</w:t>
      </w:r>
      <w:r w:rsidR="00AA3C84">
        <w:rPr>
          <w:b/>
          <w:szCs w:val="24"/>
          <w:lang w:val="lv-LV"/>
        </w:rPr>
        <w:t>7</w:t>
      </w:r>
      <w:r w:rsidRPr="00C5619D">
        <w:rPr>
          <w:b/>
          <w:szCs w:val="24"/>
          <w:lang w:val="lv-LV"/>
        </w:rPr>
        <w:t>.</w:t>
      </w:r>
      <w:r w:rsidR="00DE2631">
        <w:rPr>
          <w:b/>
          <w:szCs w:val="24"/>
          <w:lang w:val="lv-LV"/>
        </w:rPr>
        <w:t xml:space="preserve"> </w:t>
      </w:r>
      <w:r w:rsidR="00AA3C84">
        <w:rPr>
          <w:b/>
          <w:szCs w:val="24"/>
          <w:lang w:val="lv-LV"/>
        </w:rPr>
        <w:t xml:space="preserve">aprīļa </w:t>
      </w:r>
      <w:r w:rsidR="00F550C6" w:rsidRPr="00C5619D">
        <w:rPr>
          <w:b/>
          <w:szCs w:val="24"/>
          <w:lang w:val="lv-LV"/>
        </w:rPr>
        <w:t>plkst. </w:t>
      </w:r>
      <w:r w:rsidR="00212D28">
        <w:rPr>
          <w:b/>
          <w:szCs w:val="24"/>
          <w:lang w:val="lv-LV"/>
        </w:rPr>
        <w:t>23</w:t>
      </w:r>
      <w:r w:rsidR="00F550C6" w:rsidRPr="00C5619D">
        <w:rPr>
          <w:b/>
          <w:szCs w:val="24"/>
          <w:lang w:val="lv-LV"/>
        </w:rPr>
        <w:t>.</w:t>
      </w:r>
      <w:r w:rsidR="00212D28">
        <w:rPr>
          <w:b/>
          <w:szCs w:val="24"/>
          <w:lang w:val="lv-LV"/>
        </w:rPr>
        <w:t>59</w:t>
      </w:r>
      <w:r w:rsidRPr="00C5619D">
        <w:rPr>
          <w:b/>
          <w:szCs w:val="24"/>
          <w:lang w:val="lv-LV"/>
        </w:rPr>
        <w:t xml:space="preserve"> elektronisko izsoļu vietnē </w:t>
      </w:r>
      <w:hyperlink r:id="rId10" w:history="1">
        <w:r w:rsidR="00CD4A7E" w:rsidRPr="00C5619D">
          <w:rPr>
            <w:color w:val="0000FF"/>
            <w:szCs w:val="24"/>
            <w:u w:val="single"/>
            <w:lang w:val="lv-LV"/>
          </w:rPr>
          <w:t>https://izsoles.ta.gov.lv</w:t>
        </w:r>
      </w:hyperlink>
      <w:r w:rsidRPr="00C5619D">
        <w:rPr>
          <w:szCs w:val="24"/>
          <w:lang w:val="lv-LV"/>
        </w:rPr>
        <w:t xml:space="preserve"> pēc oficiāla</w:t>
      </w:r>
      <w:r w:rsidRPr="00CD4A7E">
        <w:rPr>
          <w:szCs w:val="24"/>
          <w:lang w:val="lv-LV"/>
        </w:rPr>
        <w:t xml:space="preserve"> paziņojuma par izsoli publicēšanas Latvijas</w:t>
      </w:r>
      <w:r w:rsidR="00F550C6">
        <w:rPr>
          <w:szCs w:val="24"/>
          <w:lang w:val="lv-LV"/>
        </w:rPr>
        <w:t xml:space="preserve"> Republikas oficiālajā izdevumā </w:t>
      </w:r>
      <w:r w:rsidRPr="00CD4A7E">
        <w:rPr>
          <w:szCs w:val="24"/>
          <w:lang w:val="lv-LV"/>
        </w:rPr>
        <w:t>“Latvijas Vēstnesis”.</w:t>
      </w:r>
    </w:p>
    <w:p w14:paraId="0D2A7E05" w14:textId="77777777" w:rsidR="00CD4A7E" w:rsidRPr="00CD4A7E" w:rsidRDefault="00000000" w:rsidP="00F46DCB">
      <w:pPr>
        <w:numPr>
          <w:ilvl w:val="1"/>
          <w:numId w:val="6"/>
        </w:numPr>
        <w:overflowPunct/>
        <w:autoSpaceDE/>
        <w:autoSpaceDN/>
        <w:adjustRightInd/>
        <w:ind w:left="567" w:hanging="567"/>
        <w:jc w:val="both"/>
        <w:textAlignment w:val="auto"/>
        <w:rPr>
          <w:szCs w:val="24"/>
          <w:lang w:val="lv-LV"/>
        </w:rPr>
      </w:pPr>
      <w:r w:rsidRPr="00CD4A7E">
        <w:rPr>
          <w:szCs w:val="24"/>
          <w:lang w:val="lv-LV"/>
        </w:rPr>
        <w:lastRenderedPageBreak/>
        <w:t xml:space="preserve">Izsoles pretendenti – fiziskas personas, kuras vēlas savā vai cita vārdā vai juridiskās personas vārdā pieteikties izsolei, elektronisko izsoļu vietnē </w:t>
      </w:r>
      <w:hyperlink r:id="rId11" w:history="1">
        <w:r w:rsidR="00CD4A7E" w:rsidRPr="00CD4A7E">
          <w:rPr>
            <w:color w:val="0000FF"/>
            <w:szCs w:val="24"/>
            <w:u w:val="single"/>
            <w:lang w:val="lv-LV"/>
          </w:rPr>
          <w:t>https://izsoles.ta.gov.lv</w:t>
        </w:r>
      </w:hyperlink>
      <w:r w:rsidRPr="00CD4A7E">
        <w:rPr>
          <w:szCs w:val="24"/>
          <w:lang w:val="lv-LV"/>
        </w:rPr>
        <w:t xml:space="preserve"> norāda:</w:t>
      </w:r>
    </w:p>
    <w:p w14:paraId="323140A3" w14:textId="46821BE4" w:rsidR="00CD4A7E" w:rsidRPr="00CD4A7E" w:rsidRDefault="001865EC" w:rsidP="001865EC">
      <w:pPr>
        <w:overflowPunct/>
        <w:autoSpaceDE/>
        <w:autoSpaceDN/>
        <w:adjustRightInd/>
        <w:ind w:left="567"/>
        <w:jc w:val="both"/>
        <w:textAlignment w:val="auto"/>
        <w:rPr>
          <w:szCs w:val="24"/>
          <w:lang w:val="lv-LV"/>
        </w:rPr>
      </w:pPr>
      <w:r>
        <w:rPr>
          <w:szCs w:val="24"/>
          <w:lang w:val="lv-LV"/>
        </w:rPr>
        <w:t xml:space="preserve">4.2.1.     </w:t>
      </w:r>
      <w:r w:rsidRPr="00CD4A7E">
        <w:rPr>
          <w:szCs w:val="24"/>
          <w:lang w:val="lv-LV"/>
        </w:rPr>
        <w:t>Fiziska persona:</w:t>
      </w:r>
    </w:p>
    <w:p w14:paraId="2689773F" w14:textId="77777777" w:rsidR="00CD4A7E" w:rsidRPr="00CD4A7E" w:rsidRDefault="00000000" w:rsidP="00F46DCB">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vārdu, uzvārdu;</w:t>
      </w:r>
    </w:p>
    <w:p w14:paraId="02B0710D" w14:textId="13C5F8D1" w:rsidR="00CD4A7E" w:rsidRPr="00CD4A7E" w:rsidRDefault="00000000" w:rsidP="001865EC">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personas kodu vai dzimšanas datumu (persona, kurai nav piešķirts personas kods);</w:t>
      </w:r>
    </w:p>
    <w:p w14:paraId="45EDA5F0" w14:textId="2077708E" w:rsidR="00CD4A7E" w:rsidRPr="00CD4A7E" w:rsidRDefault="001865EC" w:rsidP="00CD4A7E">
      <w:pPr>
        <w:numPr>
          <w:ilvl w:val="3"/>
          <w:numId w:val="6"/>
        </w:numPr>
        <w:overflowPunct/>
        <w:autoSpaceDE/>
        <w:autoSpaceDN/>
        <w:adjustRightInd/>
        <w:ind w:left="1287"/>
        <w:contextualSpacing/>
        <w:jc w:val="both"/>
        <w:textAlignment w:val="auto"/>
        <w:rPr>
          <w:szCs w:val="24"/>
          <w:lang w:val="lv-LV"/>
        </w:rPr>
      </w:pPr>
      <w:r>
        <w:rPr>
          <w:szCs w:val="24"/>
          <w:lang w:val="lv-LV"/>
        </w:rPr>
        <w:t xml:space="preserve">  </w:t>
      </w:r>
      <w:r w:rsidRPr="00CD4A7E">
        <w:rPr>
          <w:szCs w:val="24"/>
          <w:lang w:val="lv-LV"/>
        </w:rPr>
        <w:t>kontaktadresi;</w:t>
      </w:r>
    </w:p>
    <w:p w14:paraId="4903B418" w14:textId="39D884A9" w:rsidR="00CD4A7E" w:rsidRPr="00CD4A7E" w:rsidRDefault="001865EC" w:rsidP="00CD4A7E">
      <w:pPr>
        <w:numPr>
          <w:ilvl w:val="3"/>
          <w:numId w:val="6"/>
        </w:numPr>
        <w:overflowPunct/>
        <w:autoSpaceDE/>
        <w:autoSpaceDN/>
        <w:adjustRightInd/>
        <w:ind w:left="1287"/>
        <w:contextualSpacing/>
        <w:jc w:val="both"/>
        <w:textAlignment w:val="auto"/>
        <w:rPr>
          <w:szCs w:val="24"/>
          <w:lang w:val="lv-LV"/>
        </w:rPr>
      </w:pPr>
      <w:r>
        <w:rPr>
          <w:szCs w:val="24"/>
          <w:lang w:val="lv-LV"/>
        </w:rPr>
        <w:t xml:space="preserve">  </w:t>
      </w:r>
      <w:r w:rsidRPr="00CD4A7E">
        <w:rPr>
          <w:szCs w:val="24"/>
          <w:lang w:val="lv-LV"/>
        </w:rPr>
        <w:t>personu apliecinoša dokumenta veidu un numuru;</w:t>
      </w:r>
    </w:p>
    <w:p w14:paraId="2E20C746" w14:textId="4903EE23" w:rsidR="00CD4A7E" w:rsidRPr="00CD4A7E" w:rsidRDefault="00000000" w:rsidP="001865EC">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norēķinu rekvizītus (kredītiestādes konta numurs, uz kuru personai atmaksājama nodrošinājuma summa);</w:t>
      </w:r>
    </w:p>
    <w:p w14:paraId="3A899801" w14:textId="18C3B0D5" w:rsidR="00CD4A7E" w:rsidRPr="00CD4A7E" w:rsidRDefault="00000000" w:rsidP="001865EC">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personas papildu kontaktinformāciju – elektroniskā pasta adresi un tālruņa numuru (ja tāds ir).</w:t>
      </w:r>
    </w:p>
    <w:p w14:paraId="4B993475" w14:textId="7FD64E8B" w:rsidR="00CD4A7E" w:rsidRPr="00CD4A7E" w:rsidRDefault="00000000" w:rsidP="001865EC">
      <w:pPr>
        <w:numPr>
          <w:ilvl w:val="2"/>
          <w:numId w:val="6"/>
        </w:numPr>
        <w:overflowPunct/>
        <w:autoSpaceDE/>
        <w:autoSpaceDN/>
        <w:adjustRightInd/>
        <w:ind w:left="1418" w:hanging="851"/>
        <w:jc w:val="both"/>
        <w:textAlignment w:val="auto"/>
        <w:rPr>
          <w:szCs w:val="24"/>
          <w:lang w:val="lv-LV"/>
        </w:rPr>
      </w:pPr>
      <w:r w:rsidRPr="00CD4A7E">
        <w:rPr>
          <w:szCs w:val="24"/>
          <w:lang w:val="lv-LV"/>
        </w:rPr>
        <w:t>Fiziska persona, kura pārstāv citu fizisku vai juridisku personu, papildus 4.2.1.</w:t>
      </w:r>
      <w:r w:rsidR="00A0274A">
        <w:rPr>
          <w:szCs w:val="24"/>
          <w:lang w:val="lv-LV"/>
        </w:rPr>
        <w:t> </w:t>
      </w:r>
      <w:r w:rsidR="008755C6">
        <w:rPr>
          <w:szCs w:val="24"/>
          <w:lang w:val="lv-LV"/>
        </w:rPr>
        <w:t>apakš</w:t>
      </w:r>
      <w:r w:rsidRPr="00CD4A7E">
        <w:rPr>
          <w:szCs w:val="24"/>
          <w:lang w:val="lv-LV"/>
        </w:rPr>
        <w:t>punktā norādītajam, sniedz informāciju par:</w:t>
      </w:r>
    </w:p>
    <w:p w14:paraId="4F7E3B07" w14:textId="46926365" w:rsidR="00CD4A7E" w:rsidRPr="00CD4A7E" w:rsidRDefault="00000000" w:rsidP="001865EC">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pārstāvamās personas veidu;</w:t>
      </w:r>
    </w:p>
    <w:p w14:paraId="38AB632B" w14:textId="77777777" w:rsidR="00CD4A7E" w:rsidRPr="00CD4A7E" w:rsidRDefault="00000000" w:rsidP="001865EC">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vārdu, uzvārdu fiziskai personai vai nosaukumu juridiskai personai;</w:t>
      </w:r>
    </w:p>
    <w:p w14:paraId="22084A7B" w14:textId="6AC10A1D" w:rsidR="00CD4A7E" w:rsidRPr="00CD4A7E" w:rsidRDefault="00000000" w:rsidP="00A23775">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personas kodu vai dzimšanas datumu (personai, kurai nav piešķirts personas kods) fiziskai personai vai reģistrācijas numuru juridiskai personai;</w:t>
      </w:r>
    </w:p>
    <w:p w14:paraId="331E0CB4" w14:textId="67BE7903" w:rsidR="00CD4A7E" w:rsidRPr="00CD4A7E" w:rsidRDefault="00A23775" w:rsidP="00CD4A7E">
      <w:pPr>
        <w:numPr>
          <w:ilvl w:val="3"/>
          <w:numId w:val="6"/>
        </w:numPr>
        <w:overflowPunct/>
        <w:autoSpaceDE/>
        <w:autoSpaceDN/>
        <w:adjustRightInd/>
        <w:ind w:left="1287"/>
        <w:contextualSpacing/>
        <w:jc w:val="both"/>
        <w:textAlignment w:val="auto"/>
        <w:rPr>
          <w:szCs w:val="24"/>
          <w:lang w:val="lv-LV"/>
        </w:rPr>
      </w:pPr>
      <w:r>
        <w:rPr>
          <w:szCs w:val="24"/>
          <w:lang w:val="lv-LV"/>
        </w:rPr>
        <w:t xml:space="preserve">  </w:t>
      </w:r>
      <w:r w:rsidRPr="00CD4A7E">
        <w:rPr>
          <w:szCs w:val="24"/>
          <w:lang w:val="lv-LV"/>
        </w:rPr>
        <w:t>kontaktadresi;</w:t>
      </w:r>
    </w:p>
    <w:p w14:paraId="22DA1BD3" w14:textId="476508A3" w:rsidR="00CD4A7E" w:rsidRPr="00CD4A7E" w:rsidRDefault="00A23775" w:rsidP="00CD4A7E">
      <w:pPr>
        <w:numPr>
          <w:ilvl w:val="3"/>
          <w:numId w:val="6"/>
        </w:numPr>
        <w:overflowPunct/>
        <w:autoSpaceDE/>
        <w:autoSpaceDN/>
        <w:adjustRightInd/>
        <w:ind w:left="1287"/>
        <w:contextualSpacing/>
        <w:jc w:val="both"/>
        <w:textAlignment w:val="auto"/>
        <w:rPr>
          <w:szCs w:val="24"/>
          <w:lang w:val="lv-LV"/>
        </w:rPr>
      </w:pPr>
      <w:r>
        <w:rPr>
          <w:szCs w:val="24"/>
          <w:lang w:val="lv-LV"/>
        </w:rPr>
        <w:t xml:space="preserve">  </w:t>
      </w:r>
      <w:r w:rsidRPr="00CD4A7E">
        <w:rPr>
          <w:szCs w:val="24"/>
          <w:lang w:val="lv-LV"/>
        </w:rPr>
        <w:t>personu apliecinoša dokumenta veidu un numuru fiziskai personai;</w:t>
      </w:r>
    </w:p>
    <w:p w14:paraId="246A3D9A" w14:textId="23C653E1" w:rsidR="00CD4A7E" w:rsidRPr="00CD4A7E" w:rsidRDefault="00000000" w:rsidP="00A23775">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ACA0F85" w14:textId="6CF47025" w:rsidR="00CD4A7E" w:rsidRPr="00CD4A7E" w:rsidRDefault="00000000" w:rsidP="00A23775">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 xml:space="preserve">informāciju par pilnvarojuma apjomu (pārstāvības tiesības konkrētai izsolei, </w:t>
      </w:r>
      <w:r w:rsidR="00A23775">
        <w:rPr>
          <w:szCs w:val="24"/>
          <w:lang w:val="lv-LV"/>
        </w:rPr>
        <w:t xml:space="preserve">     </w:t>
      </w:r>
      <w:r w:rsidRPr="00CD4A7E">
        <w:rPr>
          <w:szCs w:val="24"/>
          <w:lang w:val="lv-LV"/>
        </w:rPr>
        <w:t>vairākām konkrētām izsolēm, uz noteiktu laiku, pastāvīgi);</w:t>
      </w:r>
    </w:p>
    <w:p w14:paraId="54C21B3C" w14:textId="3FF469D2" w:rsidR="00CD4A7E" w:rsidRPr="00CD4A7E" w:rsidRDefault="00000000" w:rsidP="00A23775">
      <w:pPr>
        <w:numPr>
          <w:ilvl w:val="3"/>
          <w:numId w:val="6"/>
        </w:numPr>
        <w:overflowPunct/>
        <w:autoSpaceDE/>
        <w:autoSpaceDN/>
        <w:adjustRightInd/>
        <w:ind w:left="1418" w:hanging="851"/>
        <w:contextualSpacing/>
        <w:jc w:val="both"/>
        <w:textAlignment w:val="auto"/>
        <w:rPr>
          <w:szCs w:val="24"/>
          <w:lang w:val="lv-LV"/>
        </w:rPr>
      </w:pPr>
      <w:r w:rsidRPr="00CD4A7E">
        <w:rPr>
          <w:szCs w:val="24"/>
          <w:lang w:val="lv-LV"/>
        </w:rPr>
        <w:t>attiecīgās lēmējinstitūcijas lēmumu par nekustamā īpašuma iegādi juridiskajai personai.</w:t>
      </w:r>
    </w:p>
    <w:p w14:paraId="359BB64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Reģistrējoties Izsoļu dalībnieku reģistrā, persona iepazīstas ar elektronisko izsoļu vietnes lietošanas noteikumiem un apliecina noteikumu ievērošanu, kā arī par sevi sniegto datu patiesumu.</w:t>
      </w:r>
    </w:p>
    <w:p w14:paraId="31AD51DC"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Ziņas par personu iekļauj Izsoļu dalībnieku reģistrā, pamatojoties uz personas iesniegumu. Iesniegumu persona iesniedz patstāvīgi, izmantojot elektronisko izsoļu vietnē pi</w:t>
      </w:r>
      <w:r w:rsidR="00A0274A">
        <w:rPr>
          <w:szCs w:val="24"/>
          <w:lang w:val="lv-LV"/>
        </w:rPr>
        <w:t>eejamo elektronisko pakalpojumu </w:t>
      </w:r>
      <w:r w:rsidRPr="00CD4A7E">
        <w:rPr>
          <w:szCs w:val="24"/>
          <w:lang w:val="lv-LV"/>
        </w:rPr>
        <w:t xml:space="preserve">“Par e-izsoļu vietnes dalībnieka dalību konkrētā izsolē” un identificējoties ar vienu no vienotajā valsts un pašvaldību portālā </w:t>
      </w:r>
      <w:hyperlink r:id="rId12" w:history="1">
        <w:r w:rsidR="00CD4A7E" w:rsidRPr="00CD4A7E">
          <w:rPr>
            <w:color w:val="0000FF"/>
            <w:szCs w:val="24"/>
            <w:u w:val="single"/>
            <w:lang w:val="lv-LV"/>
          </w:rPr>
          <w:t>www.latvija.lv</w:t>
        </w:r>
      </w:hyperlink>
      <w:r w:rsidRPr="00CD4A7E">
        <w:rPr>
          <w:szCs w:val="24"/>
          <w:lang w:val="lv-LV"/>
        </w:rPr>
        <w:t xml:space="preserve"> piedāvātajiem identifikācijas līdzekļiem.</w:t>
      </w:r>
    </w:p>
    <w:p w14:paraId="612A2D00"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A0D4F2A"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rīkotājs autorizē izsoles pretendentu, kurš izpildījis izsoles priekšnoteikumus, </w:t>
      </w:r>
      <w:r w:rsidR="00A0274A">
        <w:rPr>
          <w:szCs w:val="24"/>
          <w:lang w:val="lv-LV"/>
        </w:rPr>
        <w:t>dalībai izsolē 7 </w:t>
      </w:r>
      <w:r w:rsidRPr="00CD4A7E">
        <w:rPr>
          <w:szCs w:val="24"/>
          <w:lang w:val="lv-LV"/>
        </w:rPr>
        <w:t>(septiņu) dienu laikā, izmantojot elektronisko izsoļu vietnē pieejamo rīku.</w:t>
      </w:r>
    </w:p>
    <w:p w14:paraId="5BA2C2E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Informāciju par autorizēšanu dalībai izsolē izsoles rīkotājs reģistrētam lietotājam nosūta elektroniski uz elektronisko izsoļu vietnē reģistrētam lietotājam izveidoto kontu.</w:t>
      </w:r>
    </w:p>
    <w:p w14:paraId="0E1B8D5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Autorizējot personu izsolei, katram solītājam elektronisko izsoļu vietnes sistēma automātiski izveido unikālu identifikatoru.</w:t>
      </w:r>
    </w:p>
    <w:p w14:paraId="520A9E72"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pretendents netiek reģistrēts, ja:</w:t>
      </w:r>
    </w:p>
    <w:p w14:paraId="7C6D52B4" w14:textId="77777777" w:rsidR="00CD4A7E" w:rsidRPr="00CD4A7E" w:rsidRDefault="00000000" w:rsidP="00CD4A7E">
      <w:pPr>
        <w:numPr>
          <w:ilvl w:val="2"/>
          <w:numId w:val="6"/>
        </w:numPr>
        <w:overflowPunct/>
        <w:autoSpaceDE/>
        <w:autoSpaceDN/>
        <w:adjustRightInd/>
        <w:ind w:left="1077" w:hanging="510"/>
        <w:jc w:val="both"/>
        <w:textAlignment w:val="auto"/>
        <w:rPr>
          <w:szCs w:val="24"/>
          <w:lang w:val="lv-LV"/>
        </w:rPr>
      </w:pPr>
      <w:r w:rsidRPr="00CD4A7E">
        <w:rPr>
          <w:szCs w:val="24"/>
          <w:lang w:val="lv-LV"/>
        </w:rPr>
        <w:t>nav vēl iestājies vai ir beidzies pretendentu reģistrācijas termiņš;</w:t>
      </w:r>
    </w:p>
    <w:p w14:paraId="090AB4B0" w14:textId="77777777" w:rsidR="00CD4A7E" w:rsidRDefault="00000000" w:rsidP="00CD4A7E">
      <w:pPr>
        <w:numPr>
          <w:ilvl w:val="2"/>
          <w:numId w:val="6"/>
        </w:numPr>
        <w:overflowPunct/>
        <w:autoSpaceDE/>
        <w:autoSpaceDN/>
        <w:adjustRightInd/>
        <w:ind w:left="1418" w:hanging="851"/>
        <w:jc w:val="both"/>
        <w:textAlignment w:val="auto"/>
        <w:rPr>
          <w:szCs w:val="24"/>
          <w:lang w:val="lv-LV"/>
        </w:rPr>
      </w:pPr>
      <w:r w:rsidRPr="00CD4A7E">
        <w:rPr>
          <w:szCs w:val="24"/>
          <w:lang w:val="lv-LV"/>
        </w:rPr>
        <w:lastRenderedPageBreak/>
        <w:t>ja nav norādīta visa šo noteikumu 4.2.1. vai 4.2.2.</w:t>
      </w:r>
      <w:r w:rsidR="00F550C6">
        <w:rPr>
          <w:szCs w:val="24"/>
          <w:lang w:val="lv-LV"/>
        </w:rPr>
        <w:t> </w:t>
      </w:r>
      <w:r w:rsidRPr="00CD4A7E">
        <w:rPr>
          <w:szCs w:val="24"/>
          <w:lang w:val="lv-LV"/>
        </w:rPr>
        <w:t>apakšpunktā minētā informācija;</w:t>
      </w:r>
    </w:p>
    <w:p w14:paraId="7AC269A0" w14:textId="59033652" w:rsidR="00C5619D" w:rsidRPr="00CD4A7E" w:rsidRDefault="00000000" w:rsidP="00CD4A7E">
      <w:pPr>
        <w:numPr>
          <w:ilvl w:val="2"/>
          <w:numId w:val="6"/>
        </w:numPr>
        <w:overflowPunct/>
        <w:autoSpaceDE/>
        <w:autoSpaceDN/>
        <w:adjustRightInd/>
        <w:ind w:left="1418" w:hanging="851"/>
        <w:jc w:val="both"/>
        <w:textAlignment w:val="auto"/>
        <w:rPr>
          <w:szCs w:val="24"/>
          <w:lang w:val="lv-LV"/>
        </w:rPr>
      </w:pPr>
      <w:r>
        <w:rPr>
          <w:szCs w:val="24"/>
          <w:lang w:val="lv-LV"/>
        </w:rPr>
        <w:t xml:space="preserve">nav </w:t>
      </w:r>
      <w:r w:rsidR="00AA3C84">
        <w:rPr>
          <w:szCs w:val="24"/>
          <w:lang w:val="lv-LV"/>
        </w:rPr>
        <w:t>samaksāta</w:t>
      </w:r>
      <w:r>
        <w:rPr>
          <w:szCs w:val="24"/>
          <w:lang w:val="lv-LV"/>
        </w:rPr>
        <w:t xml:space="preserve"> šo noteikumu 5.1. punktā noteiktā nodrošinājuma nauda un 5.2.</w:t>
      </w:r>
      <w:r w:rsidR="008755C6">
        <w:rPr>
          <w:szCs w:val="24"/>
          <w:lang w:val="lv-LV"/>
        </w:rPr>
        <w:t> </w:t>
      </w:r>
      <w:r>
        <w:rPr>
          <w:szCs w:val="24"/>
          <w:lang w:val="lv-LV"/>
        </w:rPr>
        <w:t>punktā noteiktā izsoles reģistrācijas maksa.</w:t>
      </w:r>
    </w:p>
    <w:p w14:paraId="0F5B06FB"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rīkotāji nav tiesīgi līdz izsoles sākumam sniegt informāciju par izsoles pretendentiem.</w:t>
      </w:r>
    </w:p>
    <w:p w14:paraId="3227755F" w14:textId="0D9E3441" w:rsidR="00CD4A7E" w:rsidRPr="00C5619D" w:rsidRDefault="00000000" w:rsidP="00C5619D">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dalībniekiem ir tiesības iepazīties ar Objekta izsoles noteikumiem, kā arī, iepriekš piesakoties, ar pārdodamo Objektu. Kontaktpersona par Objektu –</w:t>
      </w:r>
      <w:r w:rsidR="00B10E0C">
        <w:rPr>
          <w:szCs w:val="24"/>
          <w:lang w:val="lv-LV"/>
        </w:rPr>
        <w:t xml:space="preserve"> </w:t>
      </w:r>
      <w:r w:rsidR="00742141">
        <w:rPr>
          <w:szCs w:val="24"/>
          <w:lang w:val="lv-LV"/>
        </w:rPr>
        <w:t xml:space="preserve">Pašvaldības </w:t>
      </w:r>
      <w:r w:rsidR="00AA3C84">
        <w:rPr>
          <w:szCs w:val="24"/>
          <w:lang w:val="lv-LV"/>
        </w:rPr>
        <w:t xml:space="preserve">Talsu pilsētas </w:t>
      </w:r>
      <w:r w:rsidR="00584808">
        <w:rPr>
          <w:szCs w:val="24"/>
          <w:lang w:val="lv-LV"/>
        </w:rPr>
        <w:t>pārvalde</w:t>
      </w:r>
      <w:r w:rsidR="00B10E0C">
        <w:rPr>
          <w:szCs w:val="24"/>
          <w:lang w:val="lv-LV"/>
        </w:rPr>
        <w:t>s vadītāj</w:t>
      </w:r>
      <w:r w:rsidR="00AA3C84">
        <w:rPr>
          <w:szCs w:val="24"/>
          <w:lang w:val="lv-LV"/>
        </w:rPr>
        <w:t>s Lauris Tīģers</w:t>
      </w:r>
      <w:r w:rsidR="00A0274A">
        <w:rPr>
          <w:szCs w:val="24"/>
          <w:lang w:val="lv-LV"/>
        </w:rPr>
        <w:t>, tālr. </w:t>
      </w:r>
      <w:r w:rsidR="00DA601D">
        <w:rPr>
          <w:szCs w:val="24"/>
          <w:lang w:val="lv-LV"/>
        </w:rPr>
        <w:t> 25689044</w:t>
      </w:r>
      <w:r w:rsidRPr="00CD4A7E">
        <w:rPr>
          <w:szCs w:val="24"/>
          <w:lang w:val="lv-LV"/>
        </w:rPr>
        <w:t xml:space="preserve">, </w:t>
      </w:r>
      <w:r>
        <w:rPr>
          <w:szCs w:val="24"/>
          <w:lang w:val="lv-LV"/>
        </w:rPr>
        <w:t>par izsoles noteikumiem</w:t>
      </w:r>
      <w:r w:rsidR="00742141">
        <w:rPr>
          <w:szCs w:val="24"/>
          <w:lang w:val="lv-LV"/>
        </w:rPr>
        <w:t xml:space="preserve"> </w:t>
      </w:r>
      <w:r w:rsidR="00742141" w:rsidRPr="00CD4A7E">
        <w:rPr>
          <w:szCs w:val="24"/>
          <w:lang w:val="lv-LV"/>
        </w:rPr>
        <w:t>–</w:t>
      </w:r>
      <w:r w:rsidR="00742141">
        <w:rPr>
          <w:szCs w:val="24"/>
          <w:lang w:val="lv-LV"/>
        </w:rPr>
        <w:t xml:space="preserve"> </w:t>
      </w:r>
      <w:r>
        <w:rPr>
          <w:szCs w:val="24"/>
          <w:lang w:val="lv-LV"/>
        </w:rPr>
        <w:t>P</w:t>
      </w:r>
      <w:r w:rsidRPr="00CD4A7E">
        <w:rPr>
          <w:szCs w:val="24"/>
          <w:lang w:val="lv-LV"/>
        </w:rPr>
        <w:t xml:space="preserve">ašvaldības </w:t>
      </w:r>
      <w:r w:rsidR="00262E0E">
        <w:rPr>
          <w:szCs w:val="24"/>
          <w:lang w:val="lv-LV"/>
        </w:rPr>
        <w:t>Centrālās pārvaldes J</w:t>
      </w:r>
      <w:r>
        <w:rPr>
          <w:szCs w:val="24"/>
          <w:lang w:val="lv-LV"/>
        </w:rPr>
        <w:t>uridiskā, iepirkumu un kapitālsabiedrības uzraudzības departament</w:t>
      </w:r>
      <w:r w:rsidR="00742141">
        <w:rPr>
          <w:szCs w:val="24"/>
          <w:lang w:val="lv-LV"/>
        </w:rPr>
        <w:t>a vecākā juriste Karīna Lukse</w:t>
      </w:r>
      <w:r>
        <w:rPr>
          <w:szCs w:val="24"/>
          <w:lang w:val="lv-LV"/>
        </w:rPr>
        <w:t>, tālrunis:</w:t>
      </w:r>
      <w:r w:rsidR="00551D11">
        <w:rPr>
          <w:szCs w:val="24"/>
          <w:lang w:val="lv-LV"/>
        </w:rPr>
        <w:t> </w:t>
      </w:r>
      <w:r w:rsidR="00742141">
        <w:rPr>
          <w:szCs w:val="24"/>
          <w:lang w:val="lv-LV"/>
        </w:rPr>
        <w:t>25689</w:t>
      </w:r>
      <w:r w:rsidR="00551D11">
        <w:rPr>
          <w:szCs w:val="24"/>
          <w:lang w:val="lv-LV"/>
        </w:rPr>
        <w:t>0</w:t>
      </w:r>
      <w:r w:rsidR="00742141">
        <w:rPr>
          <w:szCs w:val="24"/>
          <w:lang w:val="lv-LV"/>
        </w:rPr>
        <w:t>73</w:t>
      </w:r>
      <w:r>
        <w:rPr>
          <w:szCs w:val="24"/>
          <w:lang w:val="lv-LV"/>
        </w:rPr>
        <w:t xml:space="preserve">. </w:t>
      </w:r>
      <w:r w:rsidRPr="00C5619D">
        <w:rPr>
          <w:szCs w:val="24"/>
          <w:lang w:val="lv-LV"/>
        </w:rPr>
        <w:t xml:space="preserve">Izsoles noteikumi pieejami </w:t>
      </w:r>
      <w:r>
        <w:rPr>
          <w:szCs w:val="24"/>
          <w:lang w:val="lv-LV"/>
        </w:rPr>
        <w:t>P</w:t>
      </w:r>
      <w:r w:rsidRPr="00C5619D">
        <w:rPr>
          <w:szCs w:val="24"/>
          <w:lang w:val="lv-LV"/>
        </w:rPr>
        <w:t xml:space="preserve">ašvaldības tīmekļvietnē </w:t>
      </w:r>
      <w:hyperlink r:id="rId13" w:history="1">
        <w:r w:rsidR="00CD4A7E" w:rsidRPr="00C5619D">
          <w:rPr>
            <w:color w:val="0000FF"/>
            <w:szCs w:val="24"/>
            <w:u w:val="single"/>
            <w:lang w:val="lv-LV"/>
          </w:rPr>
          <w:t>www.talsunovads.lv</w:t>
        </w:r>
      </w:hyperlink>
      <w:r w:rsidRPr="00C5619D">
        <w:rPr>
          <w:szCs w:val="24"/>
          <w:lang w:val="lv-LV"/>
        </w:rPr>
        <w:t>, sadaļā</w:t>
      </w:r>
      <w:r w:rsidR="008755C6">
        <w:rPr>
          <w:szCs w:val="24"/>
          <w:lang w:val="lv-LV"/>
        </w:rPr>
        <w:t>:</w:t>
      </w:r>
      <w:r w:rsidR="00584808">
        <w:rPr>
          <w:szCs w:val="24"/>
          <w:lang w:val="lv-LV"/>
        </w:rPr>
        <w:t xml:space="preserve"> </w:t>
      </w:r>
      <w:r w:rsidRPr="00C5619D">
        <w:rPr>
          <w:szCs w:val="24"/>
          <w:lang w:val="lv-LV"/>
        </w:rPr>
        <w:t>Izsoles.</w:t>
      </w:r>
    </w:p>
    <w:p w14:paraId="2ECE7B1B" w14:textId="77777777" w:rsidR="00CD4A7E" w:rsidRPr="00CD4A7E" w:rsidRDefault="00CD4A7E" w:rsidP="00CD4A7E">
      <w:pPr>
        <w:overflowPunct/>
        <w:autoSpaceDE/>
        <w:autoSpaceDN/>
        <w:adjustRightInd/>
        <w:jc w:val="both"/>
        <w:textAlignment w:val="auto"/>
        <w:rPr>
          <w:szCs w:val="24"/>
          <w:lang w:val="lv-LV"/>
        </w:rPr>
      </w:pPr>
    </w:p>
    <w:p w14:paraId="42557A20" w14:textId="77777777" w:rsidR="00CD4A7E" w:rsidRPr="00CD4A7E" w:rsidRDefault="00000000" w:rsidP="008755C6">
      <w:pPr>
        <w:numPr>
          <w:ilvl w:val="0"/>
          <w:numId w:val="6"/>
        </w:numPr>
        <w:overflowPunct/>
        <w:autoSpaceDE/>
        <w:autoSpaceDN/>
        <w:adjustRightInd/>
        <w:jc w:val="center"/>
        <w:textAlignment w:val="auto"/>
        <w:rPr>
          <w:b/>
          <w:szCs w:val="24"/>
          <w:lang w:val="lv-LV"/>
        </w:rPr>
      </w:pPr>
      <w:r w:rsidRPr="00CD4A7E">
        <w:rPr>
          <w:b/>
          <w:szCs w:val="24"/>
          <w:lang w:val="lv-LV"/>
        </w:rPr>
        <w:t>Nodrošinājuma naudas un reģistrācijas maksas samaksas kārtība</w:t>
      </w:r>
    </w:p>
    <w:p w14:paraId="643AE3C2" w14:textId="69535CF7" w:rsidR="00CD4A7E" w:rsidRPr="00C5619D" w:rsidRDefault="00000000" w:rsidP="00C5619D">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Izsoles dalībniekiem j</w:t>
      </w:r>
      <w:r w:rsidR="00F550C6">
        <w:rPr>
          <w:szCs w:val="24"/>
          <w:lang w:val="lv-LV"/>
        </w:rPr>
        <w:t>āiemaksā nodrošinājuma nauda 10 </w:t>
      </w:r>
      <w:r w:rsidR="00C05EF4">
        <w:rPr>
          <w:szCs w:val="24"/>
          <w:lang w:val="lv-LV"/>
        </w:rPr>
        <w:t xml:space="preserve">(desmit) </w:t>
      </w:r>
      <w:r w:rsidRPr="00CD4A7E">
        <w:rPr>
          <w:szCs w:val="24"/>
          <w:lang w:val="lv-LV"/>
        </w:rPr>
        <w:t>procentu apmērā no Objekta nosacītās vērtības, tas ir,</w:t>
      </w:r>
      <w:r w:rsidR="00493BE4">
        <w:rPr>
          <w:szCs w:val="24"/>
          <w:lang w:val="lv-LV"/>
        </w:rPr>
        <w:t xml:space="preserve"> </w:t>
      </w:r>
      <w:r w:rsidR="00DA601D" w:rsidRPr="00DA601D">
        <w:rPr>
          <w:b/>
          <w:bCs/>
          <w:szCs w:val="24"/>
          <w:lang w:val="lv-LV"/>
        </w:rPr>
        <w:t>765</w:t>
      </w:r>
      <w:r w:rsidR="008E0630">
        <w:rPr>
          <w:b/>
          <w:bCs/>
          <w:szCs w:val="24"/>
          <w:lang w:val="lv-LV"/>
        </w:rPr>
        <w:t>,00</w:t>
      </w:r>
      <w:r w:rsidR="00F550C6">
        <w:rPr>
          <w:b/>
          <w:szCs w:val="24"/>
          <w:lang w:val="lv-LV"/>
        </w:rPr>
        <w:t> </w:t>
      </w:r>
      <w:r w:rsidRPr="00CD4A7E">
        <w:rPr>
          <w:b/>
          <w:szCs w:val="24"/>
          <w:lang w:val="lv-LV"/>
        </w:rPr>
        <w:t xml:space="preserve">EUR </w:t>
      </w:r>
      <w:r w:rsidRPr="00CD4A7E">
        <w:rPr>
          <w:szCs w:val="24"/>
          <w:lang w:val="lv-LV"/>
        </w:rPr>
        <w:t>(</w:t>
      </w:r>
      <w:r w:rsidR="00DA601D">
        <w:rPr>
          <w:szCs w:val="24"/>
          <w:lang w:val="lv-LV"/>
        </w:rPr>
        <w:t xml:space="preserve">septiņi simti sešdesmit pieci </w:t>
      </w:r>
      <w:r w:rsidRPr="00CD4A7E">
        <w:rPr>
          <w:i/>
          <w:szCs w:val="24"/>
          <w:lang w:val="lv-LV"/>
        </w:rPr>
        <w:t>euro,</w:t>
      </w:r>
      <w:r w:rsidR="00F550C6">
        <w:rPr>
          <w:szCs w:val="24"/>
          <w:lang w:val="lv-LV"/>
        </w:rPr>
        <w:t> </w:t>
      </w:r>
      <w:r w:rsidR="00C14E98">
        <w:rPr>
          <w:szCs w:val="24"/>
          <w:lang w:val="lv-LV"/>
        </w:rPr>
        <w:t>00</w:t>
      </w:r>
      <w:r w:rsidR="00F550C6">
        <w:rPr>
          <w:szCs w:val="24"/>
          <w:lang w:val="lv-LV"/>
        </w:rPr>
        <w:t> </w:t>
      </w:r>
      <w:r w:rsidRPr="00CD4A7E">
        <w:rPr>
          <w:szCs w:val="24"/>
          <w:lang w:val="lv-LV"/>
        </w:rPr>
        <w:t>centi),</w:t>
      </w:r>
      <w:r w:rsidRPr="00CD4A7E">
        <w:rPr>
          <w:b/>
          <w:szCs w:val="24"/>
          <w:lang w:val="lv-LV"/>
        </w:rPr>
        <w:t xml:space="preserve"> </w:t>
      </w:r>
      <w:r w:rsidR="00D13EA6" w:rsidRPr="00D13EA6">
        <w:rPr>
          <w:bCs/>
          <w:szCs w:val="24"/>
          <w:lang w:val="lv-LV"/>
        </w:rPr>
        <w:t>P</w:t>
      </w:r>
      <w:r w:rsidR="00F550C6">
        <w:rPr>
          <w:szCs w:val="24"/>
          <w:lang w:val="lv-LV"/>
        </w:rPr>
        <w:t xml:space="preserve">ašvaldības kontā: </w:t>
      </w:r>
      <w:r w:rsidRPr="00C5619D">
        <w:rPr>
          <w:szCs w:val="24"/>
          <w:lang w:val="lv-LV"/>
        </w:rPr>
        <w:t>Nr.</w:t>
      </w:r>
      <w:r w:rsidR="00F61AD8">
        <w:rPr>
          <w:szCs w:val="24"/>
          <w:lang w:val="lv-LV"/>
        </w:rPr>
        <w:t> </w:t>
      </w:r>
      <w:r w:rsidRPr="00C5619D">
        <w:rPr>
          <w:szCs w:val="24"/>
          <w:lang w:val="lv-LV"/>
        </w:rPr>
        <w:t>LV39TREL9802560031000, Valsts kase,</w:t>
      </w:r>
      <w:r>
        <w:rPr>
          <w:szCs w:val="24"/>
          <w:lang w:val="lv-LV"/>
        </w:rPr>
        <w:t xml:space="preserve"> </w:t>
      </w:r>
      <w:r w:rsidR="00F550C6" w:rsidRPr="00C5619D">
        <w:rPr>
          <w:szCs w:val="24"/>
          <w:lang w:val="lv-LV"/>
        </w:rPr>
        <w:t>ar atzīmi</w:t>
      </w:r>
      <w:bookmarkStart w:id="1" w:name="_Hlk216190114"/>
      <w:r w:rsidR="00F61AD8">
        <w:rPr>
          <w:szCs w:val="24"/>
          <w:lang w:val="lv-LV"/>
        </w:rPr>
        <w:t xml:space="preserve"> </w:t>
      </w:r>
      <w:r w:rsidR="00F550C6" w:rsidRPr="00C5619D">
        <w:rPr>
          <w:szCs w:val="24"/>
          <w:lang w:val="lv-LV"/>
        </w:rPr>
        <w:t>“</w:t>
      </w:r>
      <w:bookmarkEnd w:id="1"/>
      <w:r w:rsidR="00F550C6" w:rsidRPr="00C5619D">
        <w:rPr>
          <w:szCs w:val="24"/>
          <w:lang w:val="lv-LV"/>
        </w:rPr>
        <w:t>Dzīvokļa īpašuma Nr. </w:t>
      </w:r>
      <w:r w:rsidR="00F61AD8">
        <w:rPr>
          <w:szCs w:val="24"/>
          <w:lang w:val="lv-LV"/>
        </w:rPr>
        <w:t>6</w:t>
      </w:r>
      <w:r w:rsidR="00F550C6" w:rsidRPr="00C5619D">
        <w:rPr>
          <w:szCs w:val="24"/>
          <w:lang w:val="lv-LV"/>
        </w:rPr>
        <w:t>, </w:t>
      </w:r>
      <w:r w:rsidR="00F61AD8">
        <w:rPr>
          <w:szCs w:val="24"/>
          <w:lang w:val="lv-LV"/>
        </w:rPr>
        <w:t>Lielajā ielā 43</w:t>
      </w:r>
      <w:r w:rsidR="001F5CFF" w:rsidRPr="00C314D9">
        <w:rPr>
          <w:bCs/>
          <w:szCs w:val="24"/>
          <w:lang w:val="lv-LV"/>
        </w:rPr>
        <w:t>,</w:t>
      </w:r>
      <w:r w:rsidR="00F61AD8">
        <w:rPr>
          <w:bCs/>
          <w:szCs w:val="24"/>
          <w:lang w:val="lv-LV"/>
        </w:rPr>
        <w:t xml:space="preserve"> Talsos,</w:t>
      </w:r>
      <w:r w:rsidR="001F5CFF" w:rsidRPr="00C314D9">
        <w:rPr>
          <w:bCs/>
          <w:szCs w:val="24"/>
          <w:lang w:val="lv-LV"/>
        </w:rPr>
        <w:t xml:space="preserve"> Talsu novadā</w:t>
      </w:r>
      <w:r w:rsidRPr="00C5619D">
        <w:rPr>
          <w:szCs w:val="24"/>
          <w:lang w:val="lv-LV"/>
        </w:rPr>
        <w:t>, izsoles nodrošinājuma nauda”</w:t>
      </w:r>
      <w:r w:rsidRPr="00C5619D">
        <w:rPr>
          <w:sz w:val="22"/>
          <w:szCs w:val="22"/>
          <w:lang w:val="lv-LV"/>
        </w:rPr>
        <w:t>.</w:t>
      </w:r>
    </w:p>
    <w:p w14:paraId="424063EA"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 xml:space="preserve">Izsoles reģistrācijas maksa jāiemaksā atbilstoši elektronisko izsoļu vietnē </w:t>
      </w:r>
      <w:hyperlink r:id="rId14" w:history="1">
        <w:r w:rsidR="00CD4A7E" w:rsidRPr="00F61AD8">
          <w:rPr>
            <w:color w:val="0000FF"/>
            <w:szCs w:val="24"/>
            <w:u w:val="single"/>
            <w:lang w:val="lv-LV"/>
          </w:rPr>
          <w:t>https://izsoles.ta.gov.lv</w:t>
        </w:r>
      </w:hyperlink>
      <w:r w:rsidRPr="00CD4A7E">
        <w:rPr>
          <w:szCs w:val="24"/>
          <w:lang w:val="lv-LV"/>
        </w:rPr>
        <w:t xml:space="preserve"> norādītajiem nosacījumiem.</w:t>
      </w:r>
    </w:p>
    <w:p w14:paraId="3B45EB10"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Ja pretendents nav iemaksājis nodrošinājuma naudu un izsoles reģistrācijas maksu, tas pie izsoles netiek pielaists.</w:t>
      </w:r>
    </w:p>
    <w:p w14:paraId="0457A39A" w14:textId="77777777" w:rsidR="00CD4A7E" w:rsidRPr="00CD4A7E" w:rsidRDefault="00CD4A7E" w:rsidP="00CD4A7E">
      <w:pPr>
        <w:overflowPunct/>
        <w:autoSpaceDE/>
        <w:autoSpaceDN/>
        <w:adjustRightInd/>
        <w:jc w:val="both"/>
        <w:textAlignment w:val="auto"/>
        <w:rPr>
          <w:szCs w:val="24"/>
          <w:lang w:val="lv-LV"/>
        </w:rPr>
      </w:pPr>
    </w:p>
    <w:p w14:paraId="312BF5CE"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norise</w:t>
      </w:r>
    </w:p>
    <w:p w14:paraId="7E81B5C6" w14:textId="336ECDDB" w:rsidR="00CD4A7E" w:rsidRPr="00C5619D" w:rsidRDefault="00000000" w:rsidP="00CD4A7E">
      <w:pPr>
        <w:numPr>
          <w:ilvl w:val="1"/>
          <w:numId w:val="6"/>
        </w:numPr>
        <w:overflowPunct/>
        <w:autoSpaceDE/>
        <w:autoSpaceDN/>
        <w:adjustRightInd/>
        <w:ind w:left="567" w:hanging="567"/>
        <w:jc w:val="both"/>
        <w:textAlignment w:val="auto"/>
        <w:rPr>
          <w:b/>
          <w:szCs w:val="24"/>
          <w:lang w:val="lv-LV"/>
        </w:rPr>
      </w:pPr>
      <w:r w:rsidRPr="00C5619D">
        <w:rPr>
          <w:b/>
          <w:szCs w:val="24"/>
          <w:lang w:val="lv-LV"/>
        </w:rPr>
        <w:t xml:space="preserve">Izsole sākas elektronisko izsoļu vietnē </w:t>
      </w:r>
      <w:hyperlink r:id="rId15" w:history="1">
        <w:r w:rsidR="00CD4A7E" w:rsidRPr="00C5619D">
          <w:rPr>
            <w:b/>
            <w:color w:val="0000FF"/>
            <w:szCs w:val="24"/>
            <w:u w:val="single"/>
            <w:lang w:val="lv-LV"/>
          </w:rPr>
          <w:t>https://izsoles.ta.gov.lv</w:t>
        </w:r>
      </w:hyperlink>
      <w:r w:rsidRPr="00C5619D">
        <w:rPr>
          <w:b/>
          <w:szCs w:val="24"/>
          <w:lang w:val="lv-LV"/>
        </w:rPr>
        <w:t xml:space="preserve"> 202</w:t>
      </w:r>
      <w:r w:rsidR="001A5B69">
        <w:rPr>
          <w:b/>
          <w:szCs w:val="24"/>
          <w:lang w:val="lv-LV"/>
        </w:rPr>
        <w:t>6</w:t>
      </w:r>
      <w:r w:rsidRPr="00C5619D">
        <w:rPr>
          <w:b/>
          <w:szCs w:val="24"/>
          <w:lang w:val="lv-LV"/>
        </w:rPr>
        <w:t>.</w:t>
      </w:r>
      <w:r w:rsidR="00F550C6" w:rsidRPr="00C5619D">
        <w:rPr>
          <w:b/>
          <w:szCs w:val="24"/>
          <w:lang w:val="lv-LV"/>
        </w:rPr>
        <w:t xml:space="preserve"> gada </w:t>
      </w:r>
      <w:r w:rsidR="00F61AD8">
        <w:rPr>
          <w:b/>
          <w:szCs w:val="24"/>
          <w:lang w:val="lv-LV"/>
        </w:rPr>
        <w:t>7</w:t>
      </w:r>
      <w:r w:rsidRPr="00C5619D">
        <w:rPr>
          <w:b/>
          <w:szCs w:val="24"/>
          <w:lang w:val="lv-LV"/>
        </w:rPr>
        <w:t>.</w:t>
      </w:r>
      <w:r w:rsidR="00050DD5">
        <w:rPr>
          <w:b/>
          <w:szCs w:val="24"/>
          <w:lang w:val="lv-LV"/>
        </w:rPr>
        <w:t> </w:t>
      </w:r>
      <w:r w:rsidR="00F61AD8">
        <w:rPr>
          <w:b/>
          <w:szCs w:val="24"/>
          <w:lang w:val="lv-LV"/>
        </w:rPr>
        <w:t xml:space="preserve">aprīlī </w:t>
      </w:r>
      <w:r w:rsidR="00F550C6" w:rsidRPr="00C5619D">
        <w:rPr>
          <w:b/>
          <w:szCs w:val="24"/>
          <w:lang w:val="lv-LV"/>
        </w:rPr>
        <w:t>plkst. 13.00 un noslēdzas 202</w:t>
      </w:r>
      <w:r w:rsidR="00050DD5">
        <w:rPr>
          <w:b/>
          <w:szCs w:val="24"/>
          <w:lang w:val="lv-LV"/>
        </w:rPr>
        <w:t>6</w:t>
      </w:r>
      <w:r w:rsidR="00F550C6" w:rsidRPr="00C5619D">
        <w:rPr>
          <w:b/>
          <w:szCs w:val="24"/>
          <w:lang w:val="lv-LV"/>
        </w:rPr>
        <w:t xml:space="preserve">. gada </w:t>
      </w:r>
      <w:r w:rsidR="00F61AD8">
        <w:rPr>
          <w:b/>
          <w:szCs w:val="24"/>
          <w:lang w:val="lv-LV"/>
        </w:rPr>
        <w:t>7</w:t>
      </w:r>
      <w:r w:rsidRPr="00C5619D">
        <w:rPr>
          <w:b/>
          <w:szCs w:val="24"/>
          <w:lang w:val="lv-LV"/>
        </w:rPr>
        <w:t>.</w:t>
      </w:r>
      <w:r w:rsidR="00050DD5">
        <w:rPr>
          <w:b/>
          <w:szCs w:val="24"/>
          <w:lang w:val="lv-LV"/>
        </w:rPr>
        <w:t xml:space="preserve"> </w:t>
      </w:r>
      <w:r w:rsidR="00F61AD8">
        <w:rPr>
          <w:b/>
          <w:szCs w:val="24"/>
          <w:lang w:val="lv-LV"/>
        </w:rPr>
        <w:t>maijā</w:t>
      </w:r>
      <w:r w:rsidR="00F550C6" w:rsidRPr="00C5619D">
        <w:rPr>
          <w:b/>
          <w:szCs w:val="24"/>
          <w:lang w:val="lv-LV"/>
        </w:rPr>
        <w:t xml:space="preserve"> plkst. 13.</w:t>
      </w:r>
      <w:r w:rsidRPr="00C5619D">
        <w:rPr>
          <w:b/>
          <w:szCs w:val="24"/>
          <w:lang w:val="lv-LV"/>
        </w:rPr>
        <w:t>00.</w:t>
      </w:r>
    </w:p>
    <w:p w14:paraId="51277A3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Izsolei autorizētie dalībnieki drīkst izdarīt solījumus visā izsoles norises laikā.</w:t>
      </w:r>
    </w:p>
    <w:p w14:paraId="72898C8A" w14:textId="66A8DA58"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Pārsolīšanas summa jeb </w:t>
      </w:r>
      <w:r w:rsidRPr="0095601D">
        <w:rPr>
          <w:szCs w:val="24"/>
          <w:lang w:val="lv-LV"/>
        </w:rPr>
        <w:t>solis –</w:t>
      </w:r>
      <w:r w:rsidRPr="00CD4A7E">
        <w:rPr>
          <w:b/>
          <w:szCs w:val="24"/>
          <w:lang w:val="lv-LV"/>
        </w:rPr>
        <w:t xml:space="preserve"> </w:t>
      </w:r>
      <w:r w:rsidR="00F61AD8">
        <w:rPr>
          <w:b/>
          <w:szCs w:val="24"/>
          <w:lang w:val="lv-LV"/>
        </w:rPr>
        <w:t>100</w:t>
      </w:r>
      <w:r w:rsidRPr="00CD4A7E">
        <w:rPr>
          <w:b/>
          <w:szCs w:val="24"/>
          <w:lang w:val="lv-LV"/>
        </w:rPr>
        <w:t>,00</w:t>
      </w:r>
      <w:r w:rsidR="00F550C6">
        <w:rPr>
          <w:b/>
          <w:i/>
          <w:szCs w:val="24"/>
          <w:lang w:val="lv-LV"/>
        </w:rPr>
        <w:t> </w:t>
      </w:r>
      <w:r w:rsidRPr="00CD4A7E">
        <w:rPr>
          <w:b/>
          <w:szCs w:val="24"/>
          <w:lang w:val="lv-LV"/>
        </w:rPr>
        <w:t xml:space="preserve">EUR </w:t>
      </w:r>
      <w:r w:rsidRPr="00CD4A7E">
        <w:rPr>
          <w:szCs w:val="24"/>
          <w:lang w:val="lv-LV"/>
        </w:rPr>
        <w:t>(</w:t>
      </w:r>
      <w:r w:rsidR="00F61AD8">
        <w:rPr>
          <w:szCs w:val="24"/>
          <w:lang w:val="lv-LV"/>
        </w:rPr>
        <w:t>viens simts</w:t>
      </w:r>
      <w:r w:rsidRPr="00CD4A7E">
        <w:rPr>
          <w:szCs w:val="24"/>
          <w:lang w:val="lv-LV"/>
        </w:rPr>
        <w:t xml:space="preserve"> </w:t>
      </w:r>
      <w:r w:rsidRPr="00CD4A7E">
        <w:rPr>
          <w:i/>
          <w:szCs w:val="24"/>
          <w:lang w:val="lv-LV"/>
        </w:rPr>
        <w:t>euro</w:t>
      </w:r>
      <w:r>
        <w:rPr>
          <w:szCs w:val="24"/>
          <w:lang w:val="lv-LV"/>
        </w:rPr>
        <w:t>,</w:t>
      </w:r>
      <w:r w:rsidR="00F550C6">
        <w:rPr>
          <w:szCs w:val="24"/>
          <w:lang w:val="lv-LV"/>
        </w:rPr>
        <w:t> 00 </w:t>
      </w:r>
      <w:r w:rsidRPr="00CD4A7E">
        <w:rPr>
          <w:szCs w:val="24"/>
          <w:lang w:val="lv-LV"/>
        </w:rPr>
        <w:t xml:space="preserve">centi). </w:t>
      </w:r>
    </w:p>
    <w:p w14:paraId="21E1792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pēdējo piecu minūšu laikā pirms izsoles noslēgšanas noteiktā laika tiek reģistrēts solījums, izsoles laiks automātiski tiek pagarināts par piecām minūtēm. </w:t>
      </w:r>
    </w:p>
    <w:p w14:paraId="61F294A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Pr>
          <w:szCs w:val="24"/>
          <w:lang w:val="lv-LV"/>
        </w:rPr>
        <w:t>līdz nākamās darbadienas plkst. </w:t>
      </w:r>
      <w:r w:rsidRPr="00CD4A7E">
        <w:rPr>
          <w:szCs w:val="24"/>
          <w:lang w:val="lv-LV"/>
        </w:rPr>
        <w:t>13.00.</w:t>
      </w:r>
    </w:p>
    <w:p w14:paraId="323EAF2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noslēgšanas solījumus nereģistrē un elektronisko izsoļu vietnē tiek norādīts izsoles noslēguma datums, laiks un pēdējais izdarītais solījums.</w:t>
      </w:r>
    </w:p>
    <w:p w14:paraId="29D334A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696D1D1"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slēgšanas sistēma automātiski sagatavo izsoles aktu, kuru izsoles komisija apstiprina septiņu dienu laikā pēc izsoles slēgšanas.</w:t>
      </w:r>
    </w:p>
    <w:p w14:paraId="02FC03CA"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dalībniekiem, kuri piedalījušies izsolē, bet nav nosolījuši izsoles Objektu, septiņu darba dienu laikā pēc attiecīga iesnieguma saņemšanas tiek atmaksāta nodrošinājuma nauda.</w:t>
      </w:r>
    </w:p>
    <w:p w14:paraId="192A0D17" w14:textId="608E5F52"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juridiskajai personai, kura nosolījusi visaugstāko cenu, konstatēts nodokļu parāds, kas ir li</w:t>
      </w:r>
      <w:r w:rsidR="00F550C6">
        <w:rPr>
          <w:szCs w:val="24"/>
          <w:lang w:val="lv-LV"/>
        </w:rPr>
        <w:t>elāks par 150</w:t>
      </w:r>
      <w:r w:rsidR="000A5242">
        <w:rPr>
          <w:szCs w:val="24"/>
          <w:lang w:val="lv-LV"/>
        </w:rPr>
        <w:t>,</w:t>
      </w:r>
      <w:r w:rsidR="00F550C6">
        <w:rPr>
          <w:szCs w:val="24"/>
          <w:lang w:val="lv-LV"/>
        </w:rPr>
        <w:t>00 EUR (vien</w:t>
      </w:r>
      <w:r w:rsidR="001F5CFF">
        <w:rPr>
          <w:szCs w:val="24"/>
          <w:lang w:val="lv-LV"/>
        </w:rPr>
        <w:t>u</w:t>
      </w:r>
      <w:r w:rsidR="00F550C6">
        <w:rPr>
          <w:szCs w:val="24"/>
          <w:lang w:val="lv-LV"/>
        </w:rPr>
        <w:t xml:space="preserve"> simt</w:t>
      </w:r>
      <w:r w:rsidR="001F5CFF">
        <w:rPr>
          <w:szCs w:val="24"/>
          <w:lang w:val="lv-LV"/>
        </w:rPr>
        <w:t>u</w:t>
      </w:r>
      <w:r w:rsidR="00F550C6">
        <w:rPr>
          <w:szCs w:val="24"/>
          <w:lang w:val="lv-LV"/>
        </w:rPr>
        <w:t xml:space="preserve"> piecdesmit </w:t>
      </w:r>
      <w:r w:rsidR="00F550C6" w:rsidRPr="00E04F28">
        <w:rPr>
          <w:i/>
          <w:szCs w:val="24"/>
          <w:lang w:val="lv-LV"/>
        </w:rPr>
        <w:t>euro</w:t>
      </w:r>
      <w:r w:rsidR="00F550C6">
        <w:rPr>
          <w:szCs w:val="24"/>
          <w:lang w:val="lv-LV"/>
        </w:rPr>
        <w:t>, 00 centi</w:t>
      </w:r>
      <w:r w:rsidR="001F5CFF">
        <w:rPr>
          <w:szCs w:val="24"/>
          <w:lang w:val="lv-LV"/>
        </w:rPr>
        <w:t>em</w:t>
      </w:r>
      <w:r w:rsidR="00F550C6">
        <w:rPr>
          <w:szCs w:val="24"/>
          <w:lang w:val="lv-LV"/>
        </w:rPr>
        <w:t>)</w:t>
      </w:r>
      <w:r w:rsidRPr="00CD4A7E">
        <w:rPr>
          <w:szCs w:val="24"/>
          <w:lang w:val="lv-LV"/>
        </w:rPr>
        <w:t>, Objekts tiek piedāvāts pircējam, kurš nosolījis nākamo augstāko cenu.</w:t>
      </w:r>
    </w:p>
    <w:p w14:paraId="7D44E161" w14:textId="77777777" w:rsidR="00CD4A7E" w:rsidRPr="00AD390C"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izsoles dalībnieks, kurš nosolījis augstāko cenu, noteiktajā laikā nav samaksājis nosolīto cenu, par to Komisija informē izsoles dalībnieku, kurš nosolījis nākamo augstāko </w:t>
      </w:r>
      <w:r w:rsidRPr="00CD4A7E">
        <w:rPr>
          <w:szCs w:val="24"/>
          <w:lang w:val="lv-LV"/>
        </w:rPr>
        <w:lastRenderedPageBreak/>
        <w:t>cenu, un šim izsoles dalībniekam ir tiesības divu nedēļu laikā no paziņojuma saņemšanas dienas paziņot izsoles rīkotājam par Objekta pirkšanu par paša nosolīto augstāko cenu un viena mēneša laikā noslēgt Objekta pirkuma līgumu.</w:t>
      </w:r>
    </w:p>
    <w:p w14:paraId="568735A8" w14:textId="77777777" w:rsidR="00C5619D" w:rsidRPr="00CD4A7E" w:rsidRDefault="00C5619D" w:rsidP="00CD4A7E">
      <w:pPr>
        <w:overflowPunct/>
        <w:autoSpaceDE/>
        <w:autoSpaceDN/>
        <w:adjustRightInd/>
        <w:textAlignment w:val="auto"/>
        <w:rPr>
          <w:b/>
          <w:szCs w:val="24"/>
          <w:lang w:val="lv-LV"/>
        </w:rPr>
      </w:pPr>
    </w:p>
    <w:p w14:paraId="1C224BC5"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akta un rezultātu apstiprināšana</w:t>
      </w:r>
    </w:p>
    <w:p w14:paraId="6AC180F5"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Komisijas priekšsēdētājs apstiprina izsoles aktu septiņu dienu laikā pēc izsoles slēgšanas.</w:t>
      </w:r>
    </w:p>
    <w:p w14:paraId="1C7D2048" w14:textId="2864BBC6"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Izsoles rezultātus apstiprina Komisija ne vēlāk kā 30</w:t>
      </w:r>
      <w:r w:rsidR="00F550C6">
        <w:rPr>
          <w:szCs w:val="24"/>
          <w:lang w:val="lv-LV"/>
        </w:rPr>
        <w:t> </w:t>
      </w:r>
      <w:r w:rsidR="00050A0D">
        <w:rPr>
          <w:szCs w:val="24"/>
          <w:lang w:val="lv-LV"/>
        </w:rPr>
        <w:t xml:space="preserve">(trīsdesmit) </w:t>
      </w:r>
      <w:r w:rsidRPr="00CD4A7E">
        <w:rPr>
          <w:szCs w:val="24"/>
          <w:lang w:val="lv-LV"/>
        </w:rPr>
        <w:t>dienu laikā pēc visu maksājumu par Objekta pirkšanu nokārtošanas.</w:t>
      </w:r>
    </w:p>
    <w:p w14:paraId="074C2581" w14:textId="7AA918CF" w:rsidR="00CD4A7E" w:rsidRPr="00CD4A7E" w:rsidRDefault="00050A0D" w:rsidP="00CD4A7E">
      <w:pPr>
        <w:numPr>
          <w:ilvl w:val="1"/>
          <w:numId w:val="6"/>
        </w:numPr>
        <w:overflowPunct/>
        <w:autoSpaceDE/>
        <w:autoSpaceDN/>
        <w:adjustRightInd/>
        <w:ind w:left="720" w:hanging="720"/>
        <w:jc w:val="both"/>
        <w:textAlignment w:val="auto"/>
        <w:rPr>
          <w:szCs w:val="24"/>
          <w:lang w:val="lv-LV"/>
        </w:rPr>
      </w:pPr>
      <w:r>
        <w:rPr>
          <w:szCs w:val="24"/>
          <w:lang w:val="lv-LV"/>
        </w:rPr>
        <w:t xml:space="preserve">Pašvaldības </w:t>
      </w:r>
      <w:r w:rsidRPr="00CD4A7E">
        <w:rPr>
          <w:szCs w:val="24"/>
          <w:lang w:val="lv-LV"/>
        </w:rPr>
        <w:t>domes priekšsēdētājam var iesniegt sūdzības par Komisijas darbībām.</w:t>
      </w:r>
    </w:p>
    <w:p w14:paraId="0F4773F3" w14:textId="77777777" w:rsidR="00CD4A7E" w:rsidRPr="00CD4A7E" w:rsidRDefault="00CD4A7E" w:rsidP="00CD4A7E">
      <w:pPr>
        <w:overflowPunct/>
        <w:autoSpaceDE/>
        <w:autoSpaceDN/>
        <w:adjustRightInd/>
        <w:jc w:val="both"/>
        <w:textAlignment w:val="auto"/>
        <w:rPr>
          <w:szCs w:val="24"/>
          <w:lang w:val="lv-LV"/>
        </w:rPr>
      </w:pPr>
    </w:p>
    <w:p w14:paraId="4337D997"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Nenotikušās izsoles</w:t>
      </w:r>
    </w:p>
    <w:p w14:paraId="50A3450E" w14:textId="63B122BB"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Ja neviens izsoles dalībnieks nav pārsolījis izsoles nosacīto cenu vai arī nosolītājs nav samaksājis nosolīto cenu un izsoles dalībnieks, k</w:t>
      </w:r>
      <w:r w:rsidR="00050A0D">
        <w:rPr>
          <w:szCs w:val="24"/>
          <w:lang w:val="lv-LV"/>
        </w:rPr>
        <w:t>urš</w:t>
      </w:r>
      <w:r w:rsidRPr="00CD4A7E">
        <w:rPr>
          <w:szCs w:val="24"/>
          <w:lang w:val="lv-LV"/>
        </w:rPr>
        <w:t xml:space="preserve"> nosolījis nākamo augstāko cenu par Objektu, atsakās iegādāties Objektu sas</w:t>
      </w:r>
      <w:r w:rsidR="00F550C6">
        <w:rPr>
          <w:szCs w:val="24"/>
          <w:lang w:val="lv-LV"/>
        </w:rPr>
        <w:t>kaņā ar izsoles noteikumu 6.11. </w:t>
      </w:r>
      <w:r w:rsidRPr="00CD4A7E">
        <w:rPr>
          <w:szCs w:val="24"/>
          <w:lang w:val="lv-LV"/>
        </w:rPr>
        <w:t>punktu, izsole ar augšupejošu soli atzīstama par nenotikušu.</w:t>
      </w:r>
    </w:p>
    <w:p w14:paraId="229D03B4" w14:textId="28D788E5"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Ja Objekta pirmajā izsolē neviens nav pārsolījis izsoles sākumcenu, </w:t>
      </w:r>
      <w:r w:rsidR="00C20154">
        <w:rPr>
          <w:szCs w:val="24"/>
          <w:lang w:val="lv-LV"/>
        </w:rPr>
        <w:t xml:space="preserve">Pašvaldība var </w:t>
      </w:r>
      <w:r w:rsidRPr="00CD4A7E">
        <w:rPr>
          <w:szCs w:val="24"/>
          <w:lang w:val="lv-LV"/>
        </w:rPr>
        <w:t>rīko</w:t>
      </w:r>
      <w:r w:rsidR="00C20154">
        <w:rPr>
          <w:szCs w:val="24"/>
          <w:lang w:val="lv-LV"/>
        </w:rPr>
        <w:t>t</w:t>
      </w:r>
      <w:r w:rsidRPr="00CD4A7E">
        <w:rPr>
          <w:szCs w:val="24"/>
          <w:lang w:val="lv-LV"/>
        </w:rPr>
        <w:t xml:space="preserve"> otro izsoli ar augšupejošu soli, kurā var pazemināt izsole</w:t>
      </w:r>
      <w:r w:rsidR="00F550C6">
        <w:rPr>
          <w:szCs w:val="24"/>
          <w:lang w:val="lv-LV"/>
        </w:rPr>
        <w:t>s sākumcenu ne vairāk kā par 20 </w:t>
      </w:r>
      <w:r w:rsidR="00050A0D">
        <w:rPr>
          <w:szCs w:val="24"/>
          <w:lang w:val="lv-LV"/>
        </w:rPr>
        <w:t xml:space="preserve">(divdesmit) </w:t>
      </w:r>
      <w:r w:rsidR="00F550C6">
        <w:rPr>
          <w:szCs w:val="24"/>
          <w:lang w:val="lv-LV"/>
        </w:rPr>
        <w:t>p</w:t>
      </w:r>
      <w:r w:rsidRPr="00CD4A7E">
        <w:rPr>
          <w:szCs w:val="24"/>
          <w:lang w:val="lv-LV"/>
        </w:rPr>
        <w:t>rocentiem, var rīkot jaunu izsoli, mainot nosolītās augstākās cenas samaksas kārtību vai ierosināt atcelt lēmumu par Objekta nodošanu atsavināšanai.</w:t>
      </w:r>
    </w:p>
    <w:p w14:paraId="7CA3CD27" w14:textId="5CB2B78D"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otrās nesekmīgās izsoles </w:t>
      </w:r>
      <w:r w:rsidR="00D13EA6">
        <w:rPr>
          <w:szCs w:val="24"/>
          <w:lang w:val="lv-LV"/>
        </w:rPr>
        <w:t>P</w:t>
      </w:r>
      <w:r w:rsidRPr="00CD4A7E">
        <w:rPr>
          <w:szCs w:val="24"/>
          <w:lang w:val="lv-LV"/>
        </w:rPr>
        <w:t>ašvaldība var noteikt trešo izsoli ar augšupejošu soli, pazeminot izsole</w:t>
      </w:r>
      <w:r w:rsidR="00F550C6">
        <w:rPr>
          <w:szCs w:val="24"/>
          <w:lang w:val="lv-LV"/>
        </w:rPr>
        <w:t>s sākumcenu ne vairāk kā par 60 </w:t>
      </w:r>
      <w:r w:rsidR="00050A0D">
        <w:rPr>
          <w:szCs w:val="24"/>
          <w:lang w:val="lv-LV"/>
        </w:rPr>
        <w:t xml:space="preserve">(sešdesmit) </w:t>
      </w:r>
      <w:r w:rsidRPr="00CD4A7E">
        <w:rPr>
          <w:szCs w:val="24"/>
          <w:lang w:val="lv-LV"/>
        </w:rPr>
        <w:t>procentiem no nosacītās cenas, rīkot jaunu izsoli, mainot nosolītās cenas samaksas kārtību, rīkot izsoli ar lejupejošu soli vai ierosināt atcelt lēmumu par Objekta nodošanu atsavināšanai.</w:t>
      </w:r>
    </w:p>
    <w:p w14:paraId="33025D49" w14:textId="63777881"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trešās nesekmīgās izsoles </w:t>
      </w:r>
      <w:r w:rsidR="00D13EA6">
        <w:rPr>
          <w:szCs w:val="24"/>
          <w:lang w:val="lv-LV"/>
        </w:rPr>
        <w:t>P</w:t>
      </w:r>
      <w:r w:rsidRPr="00CD4A7E">
        <w:rPr>
          <w:szCs w:val="24"/>
          <w:lang w:val="lv-LV"/>
        </w:rPr>
        <w:t>ašvaldība var ierosināt atkārtotu Objekta novērtēšanu, citu Publiskas personas mantas atsavināšanas likumā noteikto mantas atsavināšanas veidu vai atcelt lēmumu par Objekta nodošanu atsavināšanai.</w:t>
      </w:r>
    </w:p>
    <w:p w14:paraId="7CC186C4" w14:textId="77777777" w:rsidR="00CD4A7E" w:rsidRPr="00CD4A7E" w:rsidRDefault="00CD4A7E" w:rsidP="00CD4A7E">
      <w:pPr>
        <w:overflowPunct/>
        <w:autoSpaceDE/>
        <w:autoSpaceDN/>
        <w:adjustRightInd/>
        <w:jc w:val="both"/>
        <w:textAlignment w:val="auto"/>
        <w:rPr>
          <w:szCs w:val="24"/>
          <w:lang w:val="lv-LV"/>
        </w:rPr>
      </w:pPr>
    </w:p>
    <w:p w14:paraId="275C17D3"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Norēķinu kārtība</w:t>
      </w:r>
    </w:p>
    <w:p w14:paraId="130AAEA1" w14:textId="7A6D94F1"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w:t>
      </w:r>
      <w:r w:rsidR="00F550C6">
        <w:rPr>
          <w:szCs w:val="24"/>
          <w:lang w:val="lv-LV"/>
        </w:rPr>
        <w:t>eks, kurš nosolījis Objektu, 10 </w:t>
      </w:r>
      <w:r w:rsidR="00050A0D">
        <w:rPr>
          <w:szCs w:val="24"/>
          <w:lang w:val="lv-LV"/>
        </w:rPr>
        <w:t xml:space="preserve">(desmit) </w:t>
      </w:r>
      <w:r w:rsidRPr="00CD4A7E">
        <w:rPr>
          <w:szCs w:val="24"/>
          <w:lang w:val="lv-LV"/>
        </w:rPr>
        <w:t xml:space="preserve">darba dienu laikā noslēdz Objekta pirkuma līgumu. </w:t>
      </w:r>
    </w:p>
    <w:p w14:paraId="1BDA1A13" w14:textId="4528D882"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dalībniekam, k</w:t>
      </w:r>
      <w:r w:rsidR="00F550C6">
        <w:rPr>
          <w:szCs w:val="24"/>
          <w:lang w:val="lv-LV"/>
        </w:rPr>
        <w:t>urš nosolījis augstāko cenu, 10 </w:t>
      </w:r>
      <w:r w:rsidR="002D5F01">
        <w:rPr>
          <w:szCs w:val="24"/>
          <w:lang w:val="lv-LV"/>
        </w:rPr>
        <w:t xml:space="preserve">(desmit) </w:t>
      </w:r>
      <w:r w:rsidRPr="00CD4A7E">
        <w:rPr>
          <w:szCs w:val="24"/>
          <w:lang w:val="lv-LV"/>
        </w:rPr>
        <w:t>darba dienu laikā pēc pirkuma līguma spēkā stāšanās par nosolīto nekust</w:t>
      </w:r>
      <w:r w:rsidR="00F550C6">
        <w:rPr>
          <w:szCs w:val="24"/>
          <w:lang w:val="lv-LV"/>
        </w:rPr>
        <w:t>amo īpašumu jāsamaksā avanss 10 </w:t>
      </w:r>
      <w:r w:rsidR="002D5F01">
        <w:rPr>
          <w:szCs w:val="24"/>
          <w:lang w:val="lv-LV"/>
        </w:rPr>
        <w:t xml:space="preserve">(desmit) </w:t>
      </w:r>
      <w:r w:rsidRPr="00CD4A7E">
        <w:rPr>
          <w:szCs w:val="24"/>
          <w:lang w:val="lv-LV"/>
        </w:rPr>
        <w:t>procentu apmērā no piedāvātās augstākās summas. Iemaksātā nodrošinājum</w:t>
      </w:r>
      <w:r w:rsidR="00F550C6">
        <w:rPr>
          <w:szCs w:val="24"/>
          <w:lang w:val="lv-LV"/>
        </w:rPr>
        <w:t>a summa (izsoles noteikumu 5.1. </w:t>
      </w:r>
      <w:r w:rsidRPr="00CD4A7E">
        <w:rPr>
          <w:szCs w:val="24"/>
          <w:lang w:val="lv-LV"/>
        </w:rPr>
        <w:t>punkts) tiek ieskaitīta avansā.</w:t>
      </w:r>
    </w:p>
    <w:p w14:paraId="19271E9A" w14:textId="6CA3B307" w:rsidR="00CD4A7E" w:rsidRPr="00A26A52" w:rsidRDefault="00000000" w:rsidP="00A26A52">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dalībniekam, kurš nosolījis augstāko cenu, </w:t>
      </w:r>
      <w:r w:rsidR="00A26A52" w:rsidRPr="00A26A52">
        <w:rPr>
          <w:bCs/>
          <w:szCs w:val="24"/>
          <w:lang w:val="lv-LV"/>
        </w:rPr>
        <w:t>14 (četrpadsmit) mēneš</w:t>
      </w:r>
      <w:r w:rsidR="00A26A52">
        <w:rPr>
          <w:bCs/>
          <w:szCs w:val="24"/>
          <w:lang w:val="lv-LV"/>
        </w:rPr>
        <w:t>u laikā</w:t>
      </w:r>
      <w:r w:rsidR="00A26A52" w:rsidRPr="00A26A52">
        <w:rPr>
          <w:szCs w:val="24"/>
          <w:lang w:val="lv-LV"/>
        </w:rPr>
        <w:t xml:space="preserve"> no pirkuma līguma noslēgšanas dienas</w:t>
      </w:r>
      <w:r w:rsidR="00A26A52">
        <w:rPr>
          <w:szCs w:val="24"/>
          <w:lang w:val="lv-LV"/>
        </w:rPr>
        <w:t xml:space="preserve"> </w:t>
      </w:r>
      <w:r w:rsidRPr="00A26A52">
        <w:rPr>
          <w:szCs w:val="24"/>
          <w:lang w:val="lv-LV"/>
        </w:rPr>
        <w:t xml:space="preserve">jāveic atlikušie maksājumi par Objekta pirkšanu, ievērojot pirkuma līgumā norādīto samaksas kārtību. </w:t>
      </w:r>
    </w:p>
    <w:p w14:paraId="0CCDA94E" w14:textId="2B70DF61" w:rsidR="00CD4A7E" w:rsidRPr="00C5619D" w:rsidRDefault="00000000" w:rsidP="00C5619D">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Visi norēķini tiek veikti ar pārskaitījumu </w:t>
      </w:r>
      <w:r w:rsidR="00D13EA6">
        <w:rPr>
          <w:szCs w:val="24"/>
          <w:lang w:val="lv-LV"/>
        </w:rPr>
        <w:t>P</w:t>
      </w:r>
      <w:r w:rsidR="00F550C6">
        <w:rPr>
          <w:szCs w:val="24"/>
          <w:lang w:val="lv-LV"/>
        </w:rPr>
        <w:t xml:space="preserve">ašvaldības kontā: </w:t>
      </w:r>
      <w:r w:rsidRPr="00C5619D">
        <w:rPr>
          <w:szCs w:val="24"/>
          <w:lang w:val="lv-LV"/>
        </w:rPr>
        <w:t>Nr.</w:t>
      </w:r>
      <w:r w:rsidR="002D5F01">
        <w:rPr>
          <w:szCs w:val="24"/>
          <w:lang w:val="lv-LV"/>
        </w:rPr>
        <w:t> </w:t>
      </w:r>
      <w:r w:rsidRPr="00C5619D">
        <w:rPr>
          <w:szCs w:val="24"/>
          <w:lang w:val="lv-LV"/>
        </w:rPr>
        <w:t>LV39TREL9802560031000, Valsts kase,</w:t>
      </w:r>
      <w:r>
        <w:rPr>
          <w:szCs w:val="24"/>
          <w:lang w:val="lv-LV"/>
        </w:rPr>
        <w:t xml:space="preserve"> </w:t>
      </w:r>
      <w:r w:rsidR="00F550C6" w:rsidRPr="00C5619D">
        <w:rPr>
          <w:szCs w:val="24"/>
          <w:lang w:val="lv-LV"/>
        </w:rPr>
        <w:t>ar atzīmi </w:t>
      </w:r>
      <w:r w:rsidR="000F4D0E">
        <w:rPr>
          <w:szCs w:val="24"/>
          <w:lang w:val="lv-LV"/>
        </w:rPr>
        <w:t xml:space="preserve"> </w:t>
      </w:r>
      <w:r w:rsidRPr="00C5619D">
        <w:rPr>
          <w:szCs w:val="24"/>
          <w:lang w:val="lv-LV"/>
        </w:rPr>
        <w:t>“</w:t>
      </w:r>
      <w:bookmarkStart w:id="2" w:name="_Hlk102634090"/>
      <w:r w:rsidRPr="00C5619D">
        <w:rPr>
          <w:szCs w:val="24"/>
          <w:lang w:val="lv-LV"/>
        </w:rPr>
        <w:t xml:space="preserve">Dzīvokļa īpašuma </w:t>
      </w:r>
      <w:r w:rsidR="000A5242" w:rsidRPr="00C5619D">
        <w:rPr>
          <w:szCs w:val="24"/>
          <w:lang w:val="lv-LV"/>
        </w:rPr>
        <w:t>Nr. </w:t>
      </w:r>
      <w:r w:rsidR="00A26A52">
        <w:rPr>
          <w:szCs w:val="24"/>
          <w:lang w:val="lv-LV"/>
        </w:rPr>
        <w:t>6</w:t>
      </w:r>
      <w:r w:rsidR="000A5242" w:rsidRPr="00C5619D">
        <w:rPr>
          <w:szCs w:val="24"/>
          <w:lang w:val="lv-LV"/>
        </w:rPr>
        <w:t>, </w:t>
      </w:r>
      <w:r w:rsidR="00A26A52">
        <w:rPr>
          <w:szCs w:val="24"/>
          <w:lang w:val="lv-LV"/>
        </w:rPr>
        <w:t>Lielajā ielā 43</w:t>
      </w:r>
      <w:r w:rsidR="002D5F01" w:rsidRPr="00C314D9">
        <w:rPr>
          <w:bCs/>
          <w:szCs w:val="24"/>
          <w:lang w:val="lv-LV"/>
        </w:rPr>
        <w:t xml:space="preserve">, </w:t>
      </w:r>
      <w:r w:rsidR="00A26A52">
        <w:rPr>
          <w:bCs/>
          <w:szCs w:val="24"/>
          <w:lang w:val="lv-LV"/>
        </w:rPr>
        <w:t>Talsos</w:t>
      </w:r>
      <w:r w:rsidR="002D5F01" w:rsidRPr="00C314D9">
        <w:rPr>
          <w:bCs/>
          <w:szCs w:val="24"/>
          <w:lang w:val="lv-LV"/>
        </w:rPr>
        <w:t>, Talsu novadā</w:t>
      </w:r>
      <w:r w:rsidRPr="00C5619D">
        <w:rPr>
          <w:rFonts w:eastAsia="Calibri"/>
          <w:szCs w:val="24"/>
          <w:lang w:val="lv-LV"/>
        </w:rPr>
        <w:t xml:space="preserve">, </w:t>
      </w:r>
      <w:bookmarkEnd w:id="2"/>
      <w:r w:rsidRPr="00C5619D">
        <w:rPr>
          <w:szCs w:val="24"/>
          <w:lang w:val="lv-LV"/>
        </w:rPr>
        <w:t>izsole”.</w:t>
      </w:r>
    </w:p>
    <w:p w14:paraId="48E4C105"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Pr>
          <w:szCs w:val="24"/>
          <w:lang w:val="lv-LV"/>
        </w:rPr>
        <w:t>Ja izsoles dalībnieks 9.3. </w:t>
      </w:r>
      <w:r w:rsidR="0095601D" w:rsidRPr="00CD4A7E">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0ACDB2B0"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Īpašuma tiesības uz Objektu izsoles dalībnieks, kurš nosolījis augstāko cenu, iegūst ar brīdi, kad samaksāta visa pirkuma summa un īpašuma tiesības reģistrētas zemesgrāmatā.</w:t>
      </w:r>
    </w:p>
    <w:p w14:paraId="104CC390" w14:textId="77777777" w:rsidR="00CD4A7E" w:rsidRDefault="00CD4A7E" w:rsidP="00CD4A7E">
      <w:pPr>
        <w:overflowPunct/>
        <w:autoSpaceDE/>
        <w:autoSpaceDN/>
        <w:adjustRightInd/>
        <w:jc w:val="both"/>
        <w:textAlignment w:val="auto"/>
        <w:rPr>
          <w:szCs w:val="24"/>
          <w:lang w:val="lv-LV"/>
        </w:rPr>
      </w:pPr>
    </w:p>
    <w:p w14:paraId="00907224" w14:textId="4625EB0E" w:rsidR="003A2DF1" w:rsidRPr="00643AA1" w:rsidRDefault="003A2DF1" w:rsidP="00F550C6">
      <w:pPr>
        <w:tabs>
          <w:tab w:val="left" w:pos="7655"/>
        </w:tabs>
        <w:jc w:val="both"/>
        <w:rPr>
          <w:sz w:val="22"/>
          <w:szCs w:val="22"/>
          <w:lang w:val="lv-LV"/>
        </w:rPr>
      </w:pPr>
    </w:p>
    <w:sectPr w:rsidR="003A2DF1" w:rsidRPr="00643AA1"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A8D6" w14:textId="77777777" w:rsidR="00C154DD" w:rsidRDefault="00C154DD">
      <w:r>
        <w:separator/>
      </w:r>
    </w:p>
  </w:endnote>
  <w:endnote w:type="continuationSeparator" w:id="0">
    <w:p w14:paraId="688F202E" w14:textId="77777777" w:rsidR="00C154DD" w:rsidRDefault="00C1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236A" w14:textId="77777777" w:rsidR="005213BF" w:rsidRDefault="00000000">
    <w:r>
      <w:t xml:space="preserve">          </w:t>
    </w:r>
  </w:p>
  <w:p w14:paraId="0F576078" w14:textId="77777777" w:rsidR="00FE4700" w:rsidRDefault="00FE4700"/>
  <w:p w14:paraId="261C8F99" w14:textId="2D8A9322" w:rsidR="003D45B4" w:rsidRDefault="003D45B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113D" w14:textId="77777777" w:rsidR="005213BF"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laika </w:t>
    </w:r>
    <w:proofErr w:type="spellStart"/>
    <w:r>
      <w:t>zīmogu</w:t>
    </w:r>
    <w:proofErr w:type="spellEnd"/>
  </w:p>
  <w:p w14:paraId="3F6E485F" w14:textId="77777777" w:rsidR="00FE4700"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A1DC" w14:textId="77777777" w:rsidR="00C154DD" w:rsidRDefault="00C154DD">
      <w:r>
        <w:separator/>
      </w:r>
    </w:p>
  </w:footnote>
  <w:footnote w:type="continuationSeparator" w:id="0">
    <w:p w14:paraId="771F5944" w14:textId="77777777" w:rsidR="00C154DD" w:rsidRDefault="00C15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05B44B6C">
      <w:start w:val="1"/>
      <w:numFmt w:val="decimal"/>
      <w:lvlText w:val="%1."/>
      <w:lvlJc w:val="left"/>
      <w:pPr>
        <w:tabs>
          <w:tab w:val="num" w:pos="720"/>
        </w:tabs>
        <w:ind w:left="720" w:hanging="360"/>
      </w:pPr>
      <w:rPr>
        <w:rFonts w:hint="default"/>
      </w:rPr>
    </w:lvl>
    <w:lvl w:ilvl="1" w:tplc="F176C6DE" w:tentative="1">
      <w:start w:val="1"/>
      <w:numFmt w:val="lowerLetter"/>
      <w:lvlText w:val="%2."/>
      <w:lvlJc w:val="left"/>
      <w:pPr>
        <w:tabs>
          <w:tab w:val="num" w:pos="1440"/>
        </w:tabs>
        <w:ind w:left="1440" w:hanging="360"/>
      </w:pPr>
    </w:lvl>
    <w:lvl w:ilvl="2" w:tplc="E6B8A4B2" w:tentative="1">
      <w:start w:val="1"/>
      <w:numFmt w:val="lowerRoman"/>
      <w:lvlText w:val="%3."/>
      <w:lvlJc w:val="right"/>
      <w:pPr>
        <w:tabs>
          <w:tab w:val="num" w:pos="2160"/>
        </w:tabs>
        <w:ind w:left="2160" w:hanging="180"/>
      </w:pPr>
    </w:lvl>
    <w:lvl w:ilvl="3" w:tplc="E356EBAE" w:tentative="1">
      <w:start w:val="1"/>
      <w:numFmt w:val="decimal"/>
      <w:lvlText w:val="%4."/>
      <w:lvlJc w:val="left"/>
      <w:pPr>
        <w:tabs>
          <w:tab w:val="num" w:pos="2880"/>
        </w:tabs>
        <w:ind w:left="2880" w:hanging="360"/>
      </w:pPr>
    </w:lvl>
    <w:lvl w:ilvl="4" w:tplc="13D058B0" w:tentative="1">
      <w:start w:val="1"/>
      <w:numFmt w:val="lowerLetter"/>
      <w:lvlText w:val="%5."/>
      <w:lvlJc w:val="left"/>
      <w:pPr>
        <w:tabs>
          <w:tab w:val="num" w:pos="3600"/>
        </w:tabs>
        <w:ind w:left="3600" w:hanging="360"/>
      </w:pPr>
    </w:lvl>
    <w:lvl w:ilvl="5" w:tplc="DF208CB0" w:tentative="1">
      <w:start w:val="1"/>
      <w:numFmt w:val="lowerRoman"/>
      <w:lvlText w:val="%6."/>
      <w:lvlJc w:val="right"/>
      <w:pPr>
        <w:tabs>
          <w:tab w:val="num" w:pos="4320"/>
        </w:tabs>
        <w:ind w:left="4320" w:hanging="180"/>
      </w:pPr>
    </w:lvl>
    <w:lvl w:ilvl="6" w:tplc="C46CE712" w:tentative="1">
      <w:start w:val="1"/>
      <w:numFmt w:val="decimal"/>
      <w:lvlText w:val="%7."/>
      <w:lvlJc w:val="left"/>
      <w:pPr>
        <w:tabs>
          <w:tab w:val="num" w:pos="5040"/>
        </w:tabs>
        <w:ind w:left="5040" w:hanging="360"/>
      </w:pPr>
    </w:lvl>
    <w:lvl w:ilvl="7" w:tplc="46361C28" w:tentative="1">
      <w:start w:val="1"/>
      <w:numFmt w:val="lowerLetter"/>
      <w:lvlText w:val="%8."/>
      <w:lvlJc w:val="left"/>
      <w:pPr>
        <w:tabs>
          <w:tab w:val="num" w:pos="5760"/>
        </w:tabs>
        <w:ind w:left="5760" w:hanging="360"/>
      </w:pPr>
    </w:lvl>
    <w:lvl w:ilvl="8" w:tplc="980C94FC"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F9A4B2D2">
      <w:start w:val="2"/>
      <w:numFmt w:val="decimal"/>
      <w:lvlText w:val="%1."/>
      <w:lvlJc w:val="left"/>
      <w:pPr>
        <w:tabs>
          <w:tab w:val="num" w:pos="720"/>
        </w:tabs>
        <w:ind w:left="720" w:hanging="360"/>
      </w:pPr>
      <w:rPr>
        <w:rFonts w:hint="default"/>
      </w:rPr>
    </w:lvl>
    <w:lvl w:ilvl="1" w:tplc="B7828342" w:tentative="1">
      <w:start w:val="1"/>
      <w:numFmt w:val="lowerLetter"/>
      <w:lvlText w:val="%2."/>
      <w:lvlJc w:val="left"/>
      <w:pPr>
        <w:tabs>
          <w:tab w:val="num" w:pos="1440"/>
        </w:tabs>
        <w:ind w:left="1440" w:hanging="360"/>
      </w:pPr>
    </w:lvl>
    <w:lvl w:ilvl="2" w:tplc="1D940B56" w:tentative="1">
      <w:start w:val="1"/>
      <w:numFmt w:val="lowerRoman"/>
      <w:lvlText w:val="%3."/>
      <w:lvlJc w:val="right"/>
      <w:pPr>
        <w:tabs>
          <w:tab w:val="num" w:pos="2160"/>
        </w:tabs>
        <w:ind w:left="2160" w:hanging="180"/>
      </w:pPr>
    </w:lvl>
    <w:lvl w:ilvl="3" w:tplc="560ED76E" w:tentative="1">
      <w:start w:val="1"/>
      <w:numFmt w:val="decimal"/>
      <w:lvlText w:val="%4."/>
      <w:lvlJc w:val="left"/>
      <w:pPr>
        <w:tabs>
          <w:tab w:val="num" w:pos="2880"/>
        </w:tabs>
        <w:ind w:left="2880" w:hanging="360"/>
      </w:pPr>
    </w:lvl>
    <w:lvl w:ilvl="4" w:tplc="4468B340" w:tentative="1">
      <w:start w:val="1"/>
      <w:numFmt w:val="lowerLetter"/>
      <w:lvlText w:val="%5."/>
      <w:lvlJc w:val="left"/>
      <w:pPr>
        <w:tabs>
          <w:tab w:val="num" w:pos="3600"/>
        </w:tabs>
        <w:ind w:left="3600" w:hanging="360"/>
      </w:pPr>
    </w:lvl>
    <w:lvl w:ilvl="5" w:tplc="2CD093A4" w:tentative="1">
      <w:start w:val="1"/>
      <w:numFmt w:val="lowerRoman"/>
      <w:lvlText w:val="%6."/>
      <w:lvlJc w:val="right"/>
      <w:pPr>
        <w:tabs>
          <w:tab w:val="num" w:pos="4320"/>
        </w:tabs>
        <w:ind w:left="4320" w:hanging="180"/>
      </w:pPr>
    </w:lvl>
    <w:lvl w:ilvl="6" w:tplc="836C50B6" w:tentative="1">
      <w:start w:val="1"/>
      <w:numFmt w:val="decimal"/>
      <w:lvlText w:val="%7."/>
      <w:lvlJc w:val="left"/>
      <w:pPr>
        <w:tabs>
          <w:tab w:val="num" w:pos="5040"/>
        </w:tabs>
        <w:ind w:left="5040" w:hanging="360"/>
      </w:pPr>
    </w:lvl>
    <w:lvl w:ilvl="7" w:tplc="B8341C0A" w:tentative="1">
      <w:start w:val="1"/>
      <w:numFmt w:val="lowerLetter"/>
      <w:lvlText w:val="%8."/>
      <w:lvlJc w:val="left"/>
      <w:pPr>
        <w:tabs>
          <w:tab w:val="num" w:pos="5760"/>
        </w:tabs>
        <w:ind w:left="5760" w:hanging="360"/>
      </w:pPr>
    </w:lvl>
    <w:lvl w:ilvl="8" w:tplc="FE92BAE8"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 w:numId="7" w16cid:durableId="129784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0A0D"/>
    <w:rsid w:val="00050DD5"/>
    <w:rsid w:val="0005299A"/>
    <w:rsid w:val="00087366"/>
    <w:rsid w:val="00094756"/>
    <w:rsid w:val="00096671"/>
    <w:rsid w:val="000A5242"/>
    <w:rsid w:val="000A529A"/>
    <w:rsid w:val="000B13B6"/>
    <w:rsid w:val="000C19B1"/>
    <w:rsid w:val="000E018D"/>
    <w:rsid w:val="000E1C48"/>
    <w:rsid w:val="000E3E1A"/>
    <w:rsid w:val="000F4D0E"/>
    <w:rsid w:val="00112C99"/>
    <w:rsid w:val="00114A62"/>
    <w:rsid w:val="00116EFC"/>
    <w:rsid w:val="00124AC2"/>
    <w:rsid w:val="00130A88"/>
    <w:rsid w:val="00185677"/>
    <w:rsid w:val="001865EC"/>
    <w:rsid w:val="001A59E5"/>
    <w:rsid w:val="001A5B69"/>
    <w:rsid w:val="001D49EC"/>
    <w:rsid w:val="001D569D"/>
    <w:rsid w:val="001D62B9"/>
    <w:rsid w:val="001E79D0"/>
    <w:rsid w:val="001F444A"/>
    <w:rsid w:val="001F5CFF"/>
    <w:rsid w:val="00202D36"/>
    <w:rsid w:val="00212D28"/>
    <w:rsid w:val="002247A2"/>
    <w:rsid w:val="00262E0E"/>
    <w:rsid w:val="00264EF4"/>
    <w:rsid w:val="00280F94"/>
    <w:rsid w:val="00283FD0"/>
    <w:rsid w:val="002959D5"/>
    <w:rsid w:val="002C6DAB"/>
    <w:rsid w:val="002D16B8"/>
    <w:rsid w:val="002D3008"/>
    <w:rsid w:val="002D5F01"/>
    <w:rsid w:val="002F2A72"/>
    <w:rsid w:val="002F3DDF"/>
    <w:rsid w:val="00325F1F"/>
    <w:rsid w:val="00337E98"/>
    <w:rsid w:val="00350F0F"/>
    <w:rsid w:val="0035290F"/>
    <w:rsid w:val="003562AC"/>
    <w:rsid w:val="00374843"/>
    <w:rsid w:val="00377247"/>
    <w:rsid w:val="00384D3F"/>
    <w:rsid w:val="00385C35"/>
    <w:rsid w:val="003912C4"/>
    <w:rsid w:val="00396CB4"/>
    <w:rsid w:val="003A0DF0"/>
    <w:rsid w:val="003A2DF1"/>
    <w:rsid w:val="003C4E0A"/>
    <w:rsid w:val="003D45B4"/>
    <w:rsid w:val="00412483"/>
    <w:rsid w:val="00413848"/>
    <w:rsid w:val="00433C65"/>
    <w:rsid w:val="004349A1"/>
    <w:rsid w:val="00442A62"/>
    <w:rsid w:val="00462812"/>
    <w:rsid w:val="004641EB"/>
    <w:rsid w:val="00466CF2"/>
    <w:rsid w:val="00491BA9"/>
    <w:rsid w:val="00493BE4"/>
    <w:rsid w:val="00494FC9"/>
    <w:rsid w:val="00495442"/>
    <w:rsid w:val="004A7909"/>
    <w:rsid w:val="004C0C2B"/>
    <w:rsid w:val="004C2D0D"/>
    <w:rsid w:val="004D0034"/>
    <w:rsid w:val="004F7DE2"/>
    <w:rsid w:val="00502793"/>
    <w:rsid w:val="005213BF"/>
    <w:rsid w:val="00524EEF"/>
    <w:rsid w:val="005303BF"/>
    <w:rsid w:val="00540F67"/>
    <w:rsid w:val="00546905"/>
    <w:rsid w:val="00551D11"/>
    <w:rsid w:val="00580EA2"/>
    <w:rsid w:val="0058146E"/>
    <w:rsid w:val="00584808"/>
    <w:rsid w:val="0058752C"/>
    <w:rsid w:val="00595EB3"/>
    <w:rsid w:val="00595FE9"/>
    <w:rsid w:val="005B681F"/>
    <w:rsid w:val="005C20EF"/>
    <w:rsid w:val="0060430F"/>
    <w:rsid w:val="00604B13"/>
    <w:rsid w:val="006175E0"/>
    <w:rsid w:val="00621236"/>
    <w:rsid w:val="00643AA1"/>
    <w:rsid w:val="006514D5"/>
    <w:rsid w:val="00660D5E"/>
    <w:rsid w:val="006732AE"/>
    <w:rsid w:val="006803E3"/>
    <w:rsid w:val="00684AE4"/>
    <w:rsid w:val="00696DAF"/>
    <w:rsid w:val="006B0817"/>
    <w:rsid w:val="006B25E6"/>
    <w:rsid w:val="006D309F"/>
    <w:rsid w:val="006D3393"/>
    <w:rsid w:val="006E02CD"/>
    <w:rsid w:val="006F361D"/>
    <w:rsid w:val="006F42BD"/>
    <w:rsid w:val="006F44BC"/>
    <w:rsid w:val="006F5F32"/>
    <w:rsid w:val="00716E1C"/>
    <w:rsid w:val="007313F9"/>
    <w:rsid w:val="00735341"/>
    <w:rsid w:val="00742141"/>
    <w:rsid w:val="00743522"/>
    <w:rsid w:val="0075121E"/>
    <w:rsid w:val="0077794C"/>
    <w:rsid w:val="00794334"/>
    <w:rsid w:val="007A61CB"/>
    <w:rsid w:val="007B0786"/>
    <w:rsid w:val="007C1466"/>
    <w:rsid w:val="007C267A"/>
    <w:rsid w:val="007C35E8"/>
    <w:rsid w:val="007D5AD2"/>
    <w:rsid w:val="007E2877"/>
    <w:rsid w:val="007E5140"/>
    <w:rsid w:val="007E759C"/>
    <w:rsid w:val="007E7722"/>
    <w:rsid w:val="007F6A4F"/>
    <w:rsid w:val="00803A8C"/>
    <w:rsid w:val="008123A4"/>
    <w:rsid w:val="00820359"/>
    <w:rsid w:val="00845FEE"/>
    <w:rsid w:val="00853634"/>
    <w:rsid w:val="008536DB"/>
    <w:rsid w:val="00854E44"/>
    <w:rsid w:val="008755C6"/>
    <w:rsid w:val="0087561D"/>
    <w:rsid w:val="00875823"/>
    <w:rsid w:val="0087717B"/>
    <w:rsid w:val="00877522"/>
    <w:rsid w:val="008A0CD3"/>
    <w:rsid w:val="008A409D"/>
    <w:rsid w:val="008A5897"/>
    <w:rsid w:val="008B10F0"/>
    <w:rsid w:val="008B2732"/>
    <w:rsid w:val="008C1DBA"/>
    <w:rsid w:val="008C7362"/>
    <w:rsid w:val="008D241C"/>
    <w:rsid w:val="008E0630"/>
    <w:rsid w:val="008E3192"/>
    <w:rsid w:val="008E671B"/>
    <w:rsid w:val="008F25DC"/>
    <w:rsid w:val="008F2E93"/>
    <w:rsid w:val="009428BD"/>
    <w:rsid w:val="009439E6"/>
    <w:rsid w:val="00947744"/>
    <w:rsid w:val="0095601D"/>
    <w:rsid w:val="009620D7"/>
    <w:rsid w:val="009654E1"/>
    <w:rsid w:val="00966C61"/>
    <w:rsid w:val="00972289"/>
    <w:rsid w:val="00974B5A"/>
    <w:rsid w:val="00997346"/>
    <w:rsid w:val="009A19E9"/>
    <w:rsid w:val="009A5E68"/>
    <w:rsid w:val="009C087D"/>
    <w:rsid w:val="009D1B9C"/>
    <w:rsid w:val="009D5B04"/>
    <w:rsid w:val="009D7CD2"/>
    <w:rsid w:val="009E7418"/>
    <w:rsid w:val="009F04B1"/>
    <w:rsid w:val="00A0274A"/>
    <w:rsid w:val="00A15729"/>
    <w:rsid w:val="00A16789"/>
    <w:rsid w:val="00A205C1"/>
    <w:rsid w:val="00A23775"/>
    <w:rsid w:val="00A2679C"/>
    <w:rsid w:val="00A26A52"/>
    <w:rsid w:val="00A26FD3"/>
    <w:rsid w:val="00A32284"/>
    <w:rsid w:val="00A32F86"/>
    <w:rsid w:val="00A549C1"/>
    <w:rsid w:val="00A75A5D"/>
    <w:rsid w:val="00A84E02"/>
    <w:rsid w:val="00A870BC"/>
    <w:rsid w:val="00A903C7"/>
    <w:rsid w:val="00A9232C"/>
    <w:rsid w:val="00A97936"/>
    <w:rsid w:val="00AA3C84"/>
    <w:rsid w:val="00AA68E6"/>
    <w:rsid w:val="00AB3B4B"/>
    <w:rsid w:val="00AD390C"/>
    <w:rsid w:val="00AE59A8"/>
    <w:rsid w:val="00AE71F6"/>
    <w:rsid w:val="00B10E0C"/>
    <w:rsid w:val="00B266D1"/>
    <w:rsid w:val="00B321B6"/>
    <w:rsid w:val="00B34B46"/>
    <w:rsid w:val="00B3583C"/>
    <w:rsid w:val="00B612E2"/>
    <w:rsid w:val="00B64A0F"/>
    <w:rsid w:val="00B748F4"/>
    <w:rsid w:val="00B91411"/>
    <w:rsid w:val="00B96021"/>
    <w:rsid w:val="00BA4623"/>
    <w:rsid w:val="00BA7C2F"/>
    <w:rsid w:val="00BB4FD4"/>
    <w:rsid w:val="00BD793E"/>
    <w:rsid w:val="00BE0FB9"/>
    <w:rsid w:val="00BF25ED"/>
    <w:rsid w:val="00BF47EB"/>
    <w:rsid w:val="00BF5094"/>
    <w:rsid w:val="00BF7E61"/>
    <w:rsid w:val="00C05296"/>
    <w:rsid w:val="00C05EF4"/>
    <w:rsid w:val="00C14E98"/>
    <w:rsid w:val="00C154DD"/>
    <w:rsid w:val="00C20154"/>
    <w:rsid w:val="00C314D9"/>
    <w:rsid w:val="00C41C9D"/>
    <w:rsid w:val="00C46A7A"/>
    <w:rsid w:val="00C50230"/>
    <w:rsid w:val="00C505BC"/>
    <w:rsid w:val="00C53416"/>
    <w:rsid w:val="00C5619D"/>
    <w:rsid w:val="00C80C7E"/>
    <w:rsid w:val="00C87C13"/>
    <w:rsid w:val="00C91025"/>
    <w:rsid w:val="00C9231B"/>
    <w:rsid w:val="00C97A40"/>
    <w:rsid w:val="00CA3C9F"/>
    <w:rsid w:val="00CA55D7"/>
    <w:rsid w:val="00CB2982"/>
    <w:rsid w:val="00CD2C64"/>
    <w:rsid w:val="00CD4A7E"/>
    <w:rsid w:val="00CE1814"/>
    <w:rsid w:val="00CE2790"/>
    <w:rsid w:val="00D06A6A"/>
    <w:rsid w:val="00D07D75"/>
    <w:rsid w:val="00D13EA6"/>
    <w:rsid w:val="00D33A9D"/>
    <w:rsid w:val="00D41362"/>
    <w:rsid w:val="00D41C19"/>
    <w:rsid w:val="00D46951"/>
    <w:rsid w:val="00D512F2"/>
    <w:rsid w:val="00D66588"/>
    <w:rsid w:val="00D67241"/>
    <w:rsid w:val="00D73BD7"/>
    <w:rsid w:val="00D854A2"/>
    <w:rsid w:val="00D96835"/>
    <w:rsid w:val="00DA1993"/>
    <w:rsid w:val="00DA601D"/>
    <w:rsid w:val="00DB698E"/>
    <w:rsid w:val="00DD2AEA"/>
    <w:rsid w:val="00DD311E"/>
    <w:rsid w:val="00DE22A5"/>
    <w:rsid w:val="00DE2631"/>
    <w:rsid w:val="00DE57CF"/>
    <w:rsid w:val="00E033F8"/>
    <w:rsid w:val="00E03910"/>
    <w:rsid w:val="00E04F28"/>
    <w:rsid w:val="00E15461"/>
    <w:rsid w:val="00E247A5"/>
    <w:rsid w:val="00E47DA0"/>
    <w:rsid w:val="00E546E6"/>
    <w:rsid w:val="00E6071F"/>
    <w:rsid w:val="00E611E9"/>
    <w:rsid w:val="00E72DEC"/>
    <w:rsid w:val="00E75DE2"/>
    <w:rsid w:val="00E77495"/>
    <w:rsid w:val="00EB1AF8"/>
    <w:rsid w:val="00EB1C9E"/>
    <w:rsid w:val="00EF36F2"/>
    <w:rsid w:val="00F05812"/>
    <w:rsid w:val="00F219DC"/>
    <w:rsid w:val="00F243B8"/>
    <w:rsid w:val="00F26740"/>
    <w:rsid w:val="00F41953"/>
    <w:rsid w:val="00F46DCB"/>
    <w:rsid w:val="00F550C6"/>
    <w:rsid w:val="00F61AD8"/>
    <w:rsid w:val="00F64362"/>
    <w:rsid w:val="00F648F5"/>
    <w:rsid w:val="00F74892"/>
    <w:rsid w:val="00F74B8E"/>
    <w:rsid w:val="00F7521E"/>
    <w:rsid w:val="00F7555C"/>
    <w:rsid w:val="00F8001B"/>
    <w:rsid w:val="00F86DC8"/>
    <w:rsid w:val="00F90D92"/>
    <w:rsid w:val="00F91C7B"/>
    <w:rsid w:val="00F94736"/>
    <w:rsid w:val="00FA08DD"/>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8828C"/>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8124</Words>
  <Characters>4631</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2</cp:revision>
  <cp:lastPrinted>2017-07-07T07:26:00Z</cp:lastPrinted>
  <dcterms:created xsi:type="dcterms:W3CDTF">2026-03-30T06:46:00Z</dcterms:created>
  <dcterms:modified xsi:type="dcterms:W3CDTF">2026-03-30T06:46:00Z</dcterms:modified>
</cp:coreProperties>
</file>