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RPr="009D5908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</w:p>
    <w:p w:rsidR="001B0B6C" w:rsidRPr="009D5908" w:rsidP="001B0B6C" w14:paraId="7E20CC49" w14:textId="29B20E79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  <w:r w:rsidRPr="008A68BB">
        <w:rPr>
          <w:rFonts w:ascii="Times New Roman" w:hAnsi="Times New Roman" w:cs="Times New Roman"/>
          <w:noProof/>
          <w:sz w:val="24"/>
          <w:szCs w:val="24"/>
        </w:rPr>
        <w:t>06.03.2026</w:t>
      </w:r>
      <w:r w:rsidRPr="009D5908" w:rsidR="00D7219C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w:t xml:space="preserve">                                                                   Nr. </w:t>
      </w:r>
      <w:r w:rsidRPr="008A68BB">
        <w:rPr>
          <w:rFonts w:ascii="Times New Roman" w:hAnsi="Times New Roman" w:cs="Times New Roman"/>
          <w:noProof/>
          <w:sz w:val="24"/>
          <w:szCs w:val="24"/>
        </w:rPr>
        <w:t>JNP/2-38.3/26/15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69C1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7917F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</w:t>
      </w:r>
      <w:r w:rsidR="009D211B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9D211B">
        <w:rPr>
          <w:rFonts w:ascii="Times New Roman" w:hAnsi="Times New Roman" w:cs="Times New Roman"/>
          <w:sz w:val="24"/>
          <w:szCs w:val="24"/>
        </w:rPr>
        <w:t>6</w:t>
      </w:r>
      <w:r w:rsidR="003D2BA1">
        <w:rPr>
          <w:rFonts w:ascii="Times New Roman" w:hAnsi="Times New Roman" w:cs="Times New Roman"/>
          <w:sz w:val="24"/>
          <w:szCs w:val="24"/>
        </w:rPr>
        <w:t>.</w:t>
      </w:r>
      <w:r w:rsidR="009D211B">
        <w:rPr>
          <w:rFonts w:ascii="Times New Roman" w:hAnsi="Times New Roman" w:cs="Times New Roman"/>
          <w:sz w:val="24"/>
          <w:szCs w:val="24"/>
        </w:rPr>
        <w:t xml:space="preserve"> novembra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9D211B">
        <w:rPr>
          <w:rFonts w:ascii="Times New Roman" w:hAnsi="Times New Roman" w:cs="Times New Roman"/>
          <w:sz w:val="24"/>
          <w:szCs w:val="24"/>
        </w:rPr>
        <w:t>1</w:t>
      </w:r>
      <w:r w:rsidR="00B05A11">
        <w:rPr>
          <w:rFonts w:ascii="Times New Roman" w:hAnsi="Times New Roman" w:cs="Times New Roman"/>
          <w:sz w:val="24"/>
          <w:szCs w:val="24"/>
        </w:rPr>
        <w:t>4</w:t>
      </w:r>
      <w:r w:rsidR="009D211B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</w:t>
      </w:r>
      <w:r w:rsidR="00B05A11">
        <w:rPr>
          <w:rFonts w:ascii="Times New Roman" w:hAnsi="Times New Roman" w:cs="Times New Roman"/>
          <w:sz w:val="24"/>
          <w:szCs w:val="24"/>
        </w:rPr>
        <w:t>u</w:t>
      </w:r>
      <w:r w:rsidR="00BF42B4">
        <w:rPr>
          <w:rFonts w:ascii="Times New Roman" w:hAnsi="Times New Roman" w:cs="Times New Roman"/>
          <w:sz w:val="24"/>
          <w:szCs w:val="24"/>
        </w:rPr>
        <w:t xml:space="preserve">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</w:t>
      </w:r>
      <w:r w:rsidR="00981C37">
        <w:rPr>
          <w:rFonts w:ascii="Times New Roman" w:hAnsi="Times New Roman" w:cs="Times New Roman"/>
          <w:sz w:val="24"/>
          <w:szCs w:val="24"/>
        </w:rPr>
        <w:t>Progresa iela 1</w:t>
      </w:r>
      <w:r w:rsidR="00B05A11">
        <w:rPr>
          <w:rFonts w:ascii="Times New Roman" w:hAnsi="Times New Roman" w:cs="Times New Roman"/>
          <w:sz w:val="24"/>
          <w:szCs w:val="24"/>
        </w:rPr>
        <w:t>D</w:t>
      </w:r>
      <w:r w:rsidR="00BF42B4">
        <w:rPr>
          <w:rFonts w:ascii="Times New Roman" w:hAnsi="Times New Roman" w:cs="Times New Roman"/>
          <w:sz w:val="24"/>
          <w:szCs w:val="24"/>
        </w:rPr>
        <w:t xml:space="preserve">, </w:t>
      </w:r>
      <w:r w:rsidR="00981C37">
        <w:rPr>
          <w:rFonts w:ascii="Times New Roman" w:hAnsi="Times New Roman" w:cs="Times New Roman"/>
          <w:sz w:val="24"/>
          <w:szCs w:val="24"/>
        </w:rPr>
        <w:t>Cenu</w:t>
      </w:r>
      <w:r w:rsidR="00BF42B4">
        <w:rPr>
          <w:rFonts w:ascii="Times New Roman" w:hAnsi="Times New Roman" w:cs="Times New Roman"/>
          <w:sz w:val="24"/>
          <w:szCs w:val="24"/>
        </w:rPr>
        <w:t xml:space="preserve">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1E1E83">
        <w:rPr>
          <w:rFonts w:ascii="Times New Roman" w:hAnsi="Times New Roman" w:cs="Times New Roman"/>
          <w:sz w:val="24"/>
          <w:szCs w:val="24"/>
        </w:rPr>
        <w:t>8</w:t>
      </w:r>
      <w:r w:rsidR="003D2BA1">
        <w:rPr>
          <w:rFonts w:ascii="Times New Roman" w:hAnsi="Times New Roman" w:cs="Times New Roman"/>
          <w:sz w:val="24"/>
          <w:szCs w:val="24"/>
        </w:rPr>
        <w:t>/202</w:t>
      </w:r>
      <w:r w:rsidR="001E1E83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574E2B3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Progresa iela 1</w:t>
      </w:r>
      <w:r w:rsidR="00F42E92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Cenu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pagasts, Jelgavas novads, kadastra numurs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44008033</w:t>
      </w:r>
      <w:r w:rsidR="00F42E9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0,1</w:t>
      </w:r>
      <w:r w:rsidR="00F42E92">
        <w:rPr>
          <w:rFonts w:ascii="Times New Roman" w:eastAsia="Times New Roman" w:hAnsi="Times New Roman" w:cs="Times New Roman"/>
          <w:sz w:val="24"/>
          <w:szCs w:val="24"/>
          <w:lang w:eastAsia="lv-LV"/>
        </w:rPr>
        <w:t>292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866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44008033</w:t>
      </w:r>
      <w:r w:rsidR="00F4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0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132ADB4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B04221" w:rsidP="00264CAC" w14:paraId="4007C8D0" w14:textId="56590E2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</w:t>
      </w:r>
    </w:p>
    <w:p w:rsidR="00B04221" w:rsidRPr="009215D5" w:rsidP="00B04221" w14:paraId="0DD723EE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1FE21D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>Pirkuma priekšmets pieder Pārdevējam uz īpašuma tiesību pamata. Pārdevēja īpašuma tiesības uz Pirkuma priekšmetu ir nostiprinātas Zemgales rajona tiesas</w:t>
      </w:r>
      <w:r w:rsidR="006B0B99">
        <w:rPr>
          <w:rFonts w:ascii="Times New Roman" w:eastAsia="Times New Roman" w:hAnsi="Times New Roman" w:cs="Times New Roman"/>
          <w:sz w:val="24"/>
          <w:szCs w:val="24"/>
        </w:rPr>
        <w:t xml:space="preserve"> Cenu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Pr="003F09CA" w:rsidR="003F09CA">
        <w:rPr>
          <w:rFonts w:ascii="Times New Roman" w:eastAsia="Times New Roman" w:hAnsi="Times New Roman" w:cs="Times New Roman"/>
          <w:sz w:val="24"/>
          <w:szCs w:val="24"/>
        </w:rPr>
        <w:t>100000942984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vai privatizēts, nav ieķīlāts vai apķīlāts, tam nav uzlikts atsavināšanas aizliegums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B04221" w:rsidRPr="009215D5" w:rsidP="00B04221" w14:paraId="76B789B0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4221" w:rsidRPr="00B06F62" w:rsidP="00B04221" w14:paraId="79A5691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B04221" w:rsidRPr="00DF6951" w:rsidP="00B04221" w14:paraId="6FB03A5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87254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C0325"/>
    <w:rsid w:val="000C6132"/>
    <w:rsid w:val="000C7F8F"/>
    <w:rsid w:val="000D0263"/>
    <w:rsid w:val="000D48A5"/>
    <w:rsid w:val="000D73A4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504E"/>
    <w:rsid w:val="001C65BF"/>
    <w:rsid w:val="001E1E83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5A7E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1DB3"/>
    <w:rsid w:val="003D2BA1"/>
    <w:rsid w:val="003E6982"/>
    <w:rsid w:val="003F09CA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964CA"/>
    <w:rsid w:val="006A59EB"/>
    <w:rsid w:val="006A5ECA"/>
    <w:rsid w:val="006B0B99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B2A64"/>
    <w:rsid w:val="007C7331"/>
    <w:rsid w:val="007E0453"/>
    <w:rsid w:val="007E2457"/>
    <w:rsid w:val="007F45AE"/>
    <w:rsid w:val="008355B7"/>
    <w:rsid w:val="0084181B"/>
    <w:rsid w:val="00851E71"/>
    <w:rsid w:val="00857EF3"/>
    <w:rsid w:val="00866904"/>
    <w:rsid w:val="00867C3A"/>
    <w:rsid w:val="00881369"/>
    <w:rsid w:val="00886661"/>
    <w:rsid w:val="00886A2E"/>
    <w:rsid w:val="00893315"/>
    <w:rsid w:val="008A127B"/>
    <w:rsid w:val="008A68B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81C37"/>
    <w:rsid w:val="00992EB8"/>
    <w:rsid w:val="0099636C"/>
    <w:rsid w:val="009D211B"/>
    <w:rsid w:val="009D5908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4221"/>
    <w:rsid w:val="00B05A11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9339C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443F2"/>
    <w:rsid w:val="00D528E9"/>
    <w:rsid w:val="00D63F60"/>
    <w:rsid w:val="00D702C0"/>
    <w:rsid w:val="00D7219C"/>
    <w:rsid w:val="00D73EFF"/>
    <w:rsid w:val="00D9124A"/>
    <w:rsid w:val="00DA1E53"/>
    <w:rsid w:val="00DA681E"/>
    <w:rsid w:val="00DC0143"/>
    <w:rsid w:val="00DD3FA1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77F2"/>
    <w:rsid w:val="00F111CC"/>
    <w:rsid w:val="00F20ACB"/>
    <w:rsid w:val="00F23189"/>
    <w:rsid w:val="00F368AE"/>
    <w:rsid w:val="00F420A2"/>
    <w:rsid w:val="00F42E92"/>
    <w:rsid w:val="00F43465"/>
    <w:rsid w:val="00F50987"/>
    <w:rsid w:val="00F50AE4"/>
    <w:rsid w:val="00F52A97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3567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Jolita Gronska</cp:lastModifiedBy>
  <cp:revision>14</cp:revision>
  <cp:lastPrinted>2025-01-10T07:19:00Z</cp:lastPrinted>
  <dcterms:created xsi:type="dcterms:W3CDTF">2026-02-27T11:28:00Z</dcterms:created>
  <dcterms:modified xsi:type="dcterms:W3CDTF">2026-03-02T15:16:00Z</dcterms:modified>
</cp:coreProperties>
</file>