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30F0A362"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575A34">
        <w:rPr>
          <w:sz w:val="22"/>
          <w:szCs w:val="22"/>
        </w:rPr>
        <w:t xml:space="preserve">gada </w:t>
      </w:r>
      <w:r w:rsidR="00575A34" w:rsidRPr="00575A34">
        <w:rPr>
          <w:sz w:val="22"/>
          <w:szCs w:val="22"/>
        </w:rPr>
        <w:t>4</w:t>
      </w:r>
      <w:r w:rsidR="006809A1" w:rsidRPr="00575A34">
        <w:rPr>
          <w:sz w:val="22"/>
          <w:szCs w:val="22"/>
        </w:rPr>
        <w:t>.</w:t>
      </w:r>
      <w:r w:rsidR="00575A34" w:rsidRPr="00575A34">
        <w:rPr>
          <w:sz w:val="22"/>
          <w:szCs w:val="22"/>
        </w:rPr>
        <w:t xml:space="preserve"> </w:t>
      </w:r>
      <w:r w:rsidR="006809A1" w:rsidRPr="00575A34">
        <w:rPr>
          <w:sz w:val="22"/>
          <w:szCs w:val="22"/>
        </w:rPr>
        <w:t>marta</w:t>
      </w:r>
      <w:r w:rsidRPr="00575A34">
        <w:rPr>
          <w:sz w:val="22"/>
          <w:szCs w:val="22"/>
        </w:rPr>
        <w:t xml:space="preserve"> </w:t>
      </w:r>
      <w:r w:rsidR="00735DF1" w:rsidRPr="00575A34">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05A85C07"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w:t>
      </w:r>
      <w:r w:rsidR="004F277B" w:rsidRPr="00A66967">
        <w:rPr>
          <w:sz w:val="32"/>
          <w:szCs w:val="32"/>
          <w:lang w:val="lv-LV"/>
        </w:rPr>
        <w:t xml:space="preserve">medību iecirknī </w:t>
      </w:r>
      <w:bookmarkEnd w:id="0"/>
      <w:r w:rsidR="004F277B" w:rsidRPr="00A66967">
        <w:rPr>
          <w:sz w:val="32"/>
          <w:szCs w:val="32"/>
          <w:lang w:val="lv-LV"/>
        </w:rPr>
        <w:t>“</w:t>
      </w:r>
      <w:r w:rsidR="001B28C3" w:rsidRPr="00A66967">
        <w:rPr>
          <w:sz w:val="32"/>
          <w:szCs w:val="32"/>
          <w:lang w:val="lv-LV"/>
        </w:rPr>
        <w:t xml:space="preserve">LVM </w:t>
      </w:r>
      <w:r w:rsidR="00CA782B" w:rsidRPr="00A66967">
        <w:rPr>
          <w:sz w:val="32"/>
          <w:szCs w:val="32"/>
          <w:lang w:val="lv-LV"/>
        </w:rPr>
        <w:t>Cīrava</w:t>
      </w:r>
      <w:r w:rsidR="004F277B" w:rsidRPr="00A66967">
        <w:rPr>
          <w:sz w:val="32"/>
          <w:szCs w:val="32"/>
          <w:lang w:val="lv-LV"/>
        </w:rPr>
        <w:t>”</w:t>
      </w:r>
      <w:r w:rsidR="004F277B">
        <w:rPr>
          <w:sz w:val="32"/>
          <w:szCs w:val="32"/>
          <w:lang w:val="lv-LV"/>
        </w:rPr>
        <w:t xml:space="preserve"> </w:t>
      </w:r>
    </w:p>
    <w:p w14:paraId="6BA0FC8F" w14:textId="45D4BEB3" w:rsidR="00735DF1" w:rsidRDefault="006809A1" w:rsidP="00F57452">
      <w:pPr>
        <w:pStyle w:val="Subtitle"/>
        <w:jc w:val="center"/>
        <w:outlineLvl w:val="0"/>
        <w:rPr>
          <w:sz w:val="32"/>
          <w:szCs w:val="32"/>
          <w:lang w:val="lv-LV"/>
        </w:rPr>
      </w:pPr>
      <w:r>
        <w:rPr>
          <w:sz w:val="32"/>
          <w:szCs w:val="32"/>
          <w:lang w:val="lv-LV"/>
        </w:rPr>
        <w:t xml:space="preserve">Dienvidkurzemes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17AB9C9B"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w:t>
      </w:r>
      <w:r w:rsidR="007D7AAA" w:rsidRPr="00CA782B">
        <w:rPr>
          <w:sz w:val="22"/>
          <w:szCs w:val="22"/>
        </w:rPr>
        <w:t>platība</w:t>
      </w:r>
      <w:r w:rsidR="008F4FF6" w:rsidRPr="00CA782B">
        <w:rPr>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1E8C9EC1"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r w:rsidR="007A2572" w:rsidRPr="005F051F">
        <w:rPr>
          <w:sz w:val="22"/>
          <w:szCs w:val="22"/>
        </w:rPr>
        <w:t>Abizāra 1</w:t>
      </w:r>
      <w:r w:rsidR="00264893">
        <w:rPr>
          <w:sz w:val="22"/>
          <w:szCs w:val="22"/>
        </w:rPr>
        <w:t>3</w:t>
      </w:r>
      <w:r w:rsidR="007A2572" w:rsidRPr="005F051F">
        <w:rPr>
          <w:sz w:val="22"/>
          <w:szCs w:val="22"/>
        </w:rPr>
        <w:t xml:space="preserve">.02.2026. rīkojumu Nr. </w:t>
      </w:r>
      <w:r w:rsidR="006809A1" w:rsidRPr="006809A1">
        <w:rPr>
          <w:color w:val="000000" w:themeColor="text1"/>
          <w:sz w:val="22"/>
          <w:szCs w:val="22"/>
        </w:rPr>
        <w:t>3.1-5_001h_300_26_16</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A66967"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w:t>
      </w:r>
      <w:r w:rsidR="0052531A" w:rsidRPr="00A66967">
        <w:rPr>
          <w:b w:val="0"/>
          <w:bCs w:val="0"/>
          <w:sz w:val="22"/>
          <w:szCs w:val="22"/>
          <w:lang w:val="lv-LV"/>
        </w:rPr>
        <w:t>UNLALV2X, konts: LV10UNLA0003030467544</w:t>
      </w:r>
    </w:p>
    <w:p w14:paraId="661F394D" w14:textId="2F9BB37A" w:rsidR="00627A92" w:rsidRPr="00A66967" w:rsidRDefault="00627A92" w:rsidP="0052531A">
      <w:pPr>
        <w:pStyle w:val="Title"/>
        <w:numPr>
          <w:ilvl w:val="1"/>
          <w:numId w:val="39"/>
        </w:numPr>
        <w:ind w:left="426"/>
        <w:jc w:val="both"/>
        <w:outlineLvl w:val="0"/>
        <w:rPr>
          <w:b w:val="0"/>
          <w:bCs w:val="0"/>
          <w:sz w:val="22"/>
          <w:lang w:val="lv-LV"/>
        </w:rPr>
      </w:pPr>
      <w:r w:rsidRPr="00A66967">
        <w:rPr>
          <w:b w:val="0"/>
          <w:bCs w:val="0"/>
          <w:sz w:val="22"/>
          <w:szCs w:val="22"/>
          <w:lang w:val="lv-LV"/>
        </w:rPr>
        <w:t>Izsoles</w:t>
      </w:r>
      <w:r w:rsidRPr="00A66967">
        <w:rPr>
          <w:b w:val="0"/>
          <w:bCs w:val="0"/>
          <w:sz w:val="22"/>
          <w:lang w:val="lv-LV"/>
        </w:rPr>
        <w:t xml:space="preserve"> rīkotāja kontaktpersonas: </w:t>
      </w:r>
    </w:p>
    <w:p w14:paraId="14B63956" w14:textId="52B763F2" w:rsidR="007A2572" w:rsidRPr="00A66967" w:rsidRDefault="007A2572" w:rsidP="006809A1">
      <w:pPr>
        <w:pStyle w:val="ListParagraph"/>
        <w:numPr>
          <w:ilvl w:val="2"/>
          <w:numId w:val="39"/>
        </w:numPr>
        <w:tabs>
          <w:tab w:val="left" w:pos="360"/>
        </w:tabs>
        <w:suppressAutoHyphens/>
        <w:autoSpaceDN w:val="0"/>
        <w:contextualSpacing/>
        <w:jc w:val="both"/>
      </w:pPr>
      <w:r w:rsidRPr="00A66967">
        <w:rPr>
          <w:color w:val="000000" w:themeColor="text1"/>
          <w:sz w:val="22"/>
          <w:szCs w:val="22"/>
        </w:rPr>
        <w:t xml:space="preserve">Medību platību apskate dabā notiek pēc vienošanās ar </w:t>
      </w:r>
      <w:r w:rsidR="006809A1" w:rsidRPr="00A66967">
        <w:rPr>
          <w:color w:val="000000" w:themeColor="text1"/>
          <w:sz w:val="22"/>
          <w:szCs w:val="22"/>
        </w:rPr>
        <w:t>LVM Meža resursu pārvaldības virziena Integrētās plānošanas pārvaldes Meža aizsardzības speciālistu Egilu Regutu, tālr.</w:t>
      </w:r>
      <w:r w:rsidR="006809A1" w:rsidRPr="00A66967">
        <w:rPr>
          <w:sz w:val="22"/>
          <w:szCs w:val="22"/>
        </w:rPr>
        <w:t xml:space="preserve"> </w:t>
      </w:r>
      <w:r w:rsidR="006809A1" w:rsidRPr="00A66967">
        <w:rPr>
          <w:color w:val="000000" w:themeColor="text1"/>
          <w:sz w:val="22"/>
          <w:szCs w:val="22"/>
        </w:rPr>
        <w:t xml:space="preserve">29220833, elektroniskā pasta adrese: </w:t>
      </w:r>
      <w:hyperlink r:id="rId8" w:history="1">
        <w:r w:rsidR="006809A1" w:rsidRPr="00A66967">
          <w:rPr>
            <w:rStyle w:val="Hyperlink"/>
            <w:sz w:val="22"/>
            <w:szCs w:val="22"/>
          </w:rPr>
          <w:t>e.reguts@lvm.lv</w:t>
        </w:r>
      </w:hyperlink>
      <w:r w:rsidR="006809A1" w:rsidRPr="00A66967">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A66967">
        <w:rPr>
          <w:rStyle w:val="Hyperlink"/>
          <w:b w:val="0"/>
          <w:color w:val="auto"/>
          <w:sz w:val="22"/>
          <w:szCs w:val="22"/>
          <w:u w:val="none"/>
          <w:lang w:val="lv-LV"/>
        </w:rPr>
        <w:t>Juridiska rakstura jautājumos (Nolikumā noteiktā</w:t>
      </w:r>
      <w:r w:rsidRPr="005F051F">
        <w:rPr>
          <w:rStyle w:val="Hyperlink"/>
          <w:b w:val="0"/>
          <w:color w:val="auto"/>
          <w:sz w:val="22"/>
          <w:szCs w:val="22"/>
          <w:u w:val="none"/>
          <w:lang w:val="lv-LV"/>
        </w:rPr>
        <w:t xml:space="preserve">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dzīvnieku </w:t>
      </w:r>
      <w:r w:rsidR="00442F73" w:rsidRPr="003477BF">
        <w:rPr>
          <w:b w:val="0"/>
          <w:bCs w:val="0"/>
          <w:sz w:val="22"/>
          <w:szCs w:val="22"/>
          <w:lang w:val="lv-LV"/>
        </w:rPr>
        <w:t xml:space="preserve">medīšanu </w:t>
      </w:r>
      <w:r w:rsidR="00CC10F9" w:rsidRPr="003477BF">
        <w:rPr>
          <w:b w:val="0"/>
          <w:bCs w:val="0"/>
          <w:sz w:val="22"/>
          <w:szCs w:val="22"/>
          <w:lang w:val="lv-LV"/>
        </w:rPr>
        <w:t>Medību</w:t>
      </w:r>
      <w:r w:rsidR="00281BB5" w:rsidRPr="003477BF">
        <w:rPr>
          <w:b w:val="0"/>
          <w:bCs w:val="0"/>
          <w:sz w:val="22"/>
          <w:szCs w:val="22"/>
          <w:lang w:val="lv-LV"/>
        </w:rPr>
        <w:t xml:space="preserve"> platībās. </w:t>
      </w:r>
      <w:r w:rsidRPr="003477BF">
        <w:rPr>
          <w:b w:val="0"/>
          <w:bCs w:val="0"/>
          <w:sz w:val="22"/>
          <w:szCs w:val="22"/>
          <w:lang w:val="lv-LV"/>
        </w:rPr>
        <w:t xml:space="preserve">Līguma darbības laiks </w:t>
      </w:r>
      <w:r w:rsidR="00D019F9" w:rsidRPr="003477BF">
        <w:rPr>
          <w:b w:val="0"/>
          <w:bCs w:val="0"/>
          <w:sz w:val="22"/>
          <w:szCs w:val="22"/>
          <w:lang w:val="lv-LV"/>
        </w:rPr>
        <w:t xml:space="preserve">ir līdz </w:t>
      </w:r>
      <w:r w:rsidR="00D019F9" w:rsidRPr="003477BF">
        <w:rPr>
          <w:sz w:val="22"/>
          <w:szCs w:val="22"/>
          <w:lang w:val="lv-LV"/>
        </w:rPr>
        <w:t>202</w:t>
      </w:r>
      <w:r w:rsidR="005C3F6A" w:rsidRPr="003477BF">
        <w:rPr>
          <w:sz w:val="22"/>
          <w:szCs w:val="22"/>
          <w:lang w:val="lv-LV"/>
        </w:rPr>
        <w:t>7</w:t>
      </w:r>
      <w:r w:rsidR="00D019F9" w:rsidRPr="003477BF">
        <w:rPr>
          <w:sz w:val="22"/>
          <w:szCs w:val="22"/>
          <w:lang w:val="lv-LV"/>
        </w:rPr>
        <w:t>. gada 31. martam</w:t>
      </w:r>
      <w:r w:rsidR="00D019F9" w:rsidRPr="003477BF">
        <w:rPr>
          <w:b w:val="0"/>
          <w:bCs w:val="0"/>
          <w:sz w:val="22"/>
          <w:szCs w:val="22"/>
          <w:lang w:val="lv-LV"/>
        </w:rPr>
        <w:t xml:space="preserve">, ar </w:t>
      </w:r>
      <w:r w:rsidR="001D2B8D" w:rsidRPr="003477BF">
        <w:rPr>
          <w:b w:val="0"/>
          <w:bCs w:val="0"/>
          <w:sz w:val="22"/>
          <w:szCs w:val="22"/>
          <w:lang w:val="lv-LV"/>
        </w:rPr>
        <w:t>iespēju pagarināt Līguma darbības laiku līdz</w:t>
      </w:r>
      <w:r w:rsidR="0099308A" w:rsidRPr="003477BF">
        <w:rPr>
          <w:b w:val="0"/>
          <w:bCs w:val="0"/>
          <w:sz w:val="22"/>
          <w:szCs w:val="22"/>
          <w:lang w:val="lv-LV"/>
        </w:rPr>
        <w:t xml:space="preserve"> </w:t>
      </w:r>
      <w:r w:rsidR="006F584F" w:rsidRPr="003477BF">
        <w:rPr>
          <w:sz w:val="22"/>
          <w:szCs w:val="22"/>
          <w:lang w:val="lv-LV"/>
        </w:rPr>
        <w:t>202</w:t>
      </w:r>
      <w:r w:rsidR="005C3F6A" w:rsidRPr="003477BF">
        <w:rPr>
          <w:sz w:val="22"/>
          <w:szCs w:val="22"/>
          <w:lang w:val="lv-LV"/>
        </w:rPr>
        <w:t>9</w:t>
      </w:r>
      <w:r w:rsidR="006F584F" w:rsidRPr="003477BF">
        <w:rPr>
          <w:sz w:val="22"/>
          <w:szCs w:val="22"/>
          <w:lang w:val="lv-LV"/>
        </w:rPr>
        <w:t>. gada  31. martam</w:t>
      </w:r>
      <w:r w:rsidR="006F584F" w:rsidRPr="003477BF">
        <w:rPr>
          <w:b w:val="0"/>
          <w:bCs w:val="0"/>
          <w:sz w:val="22"/>
          <w:szCs w:val="22"/>
          <w:lang w:val="lv-LV"/>
        </w:rPr>
        <w:t>,</w:t>
      </w:r>
      <w:r w:rsidR="0099308A" w:rsidRPr="003477BF">
        <w:rPr>
          <w:b w:val="0"/>
          <w:bCs w:val="0"/>
          <w:sz w:val="22"/>
          <w:szCs w:val="22"/>
          <w:lang w:val="lv-LV"/>
        </w:rPr>
        <w:t xml:space="preserve"> </w:t>
      </w:r>
      <w:r w:rsidR="005D2B73" w:rsidRPr="003477BF">
        <w:rPr>
          <w:b w:val="0"/>
          <w:bCs w:val="0"/>
          <w:sz w:val="22"/>
          <w:szCs w:val="22"/>
          <w:lang w:val="lv-LV"/>
        </w:rPr>
        <w:t>L</w:t>
      </w:r>
      <w:r w:rsidR="00C07F49" w:rsidRPr="003477BF">
        <w:rPr>
          <w:b w:val="0"/>
          <w:bCs w:val="0"/>
          <w:sz w:val="22"/>
          <w:szCs w:val="22"/>
          <w:lang w:val="lv-LV"/>
        </w:rPr>
        <w:t>īgum</w:t>
      </w:r>
      <w:r w:rsidR="005D2B73" w:rsidRPr="003477BF">
        <w:rPr>
          <w:b w:val="0"/>
          <w:bCs w:val="0"/>
          <w:sz w:val="22"/>
          <w:szCs w:val="22"/>
          <w:lang w:val="lv-LV"/>
        </w:rPr>
        <w:t>a</w:t>
      </w:r>
      <w:r w:rsidR="00C07F49" w:rsidRPr="003477BF">
        <w:rPr>
          <w:b w:val="0"/>
          <w:bCs w:val="0"/>
          <w:sz w:val="22"/>
          <w:szCs w:val="22"/>
          <w:lang w:val="lv-LV"/>
        </w:rPr>
        <w:t xml:space="preserve"> 5.1. </w:t>
      </w:r>
      <w:r w:rsidR="005D2B73" w:rsidRPr="003477BF">
        <w:rPr>
          <w:b w:val="0"/>
          <w:bCs w:val="0"/>
          <w:sz w:val="22"/>
          <w:szCs w:val="22"/>
          <w:lang w:val="lv-LV"/>
        </w:rPr>
        <w:t xml:space="preserve">– 5.3. </w:t>
      </w:r>
      <w:r w:rsidR="00C07F49" w:rsidRPr="003477BF">
        <w:rPr>
          <w:b w:val="0"/>
          <w:bCs w:val="0"/>
          <w:sz w:val="22"/>
          <w:szCs w:val="22"/>
          <w:lang w:val="lv-LV"/>
        </w:rPr>
        <w:t>punktā noteikt</w:t>
      </w:r>
      <w:r w:rsidR="005D2B73" w:rsidRPr="003477BF">
        <w:rPr>
          <w:b w:val="0"/>
          <w:bCs w:val="0"/>
          <w:sz w:val="22"/>
          <w:szCs w:val="22"/>
          <w:lang w:val="lv-LV"/>
        </w:rPr>
        <w:t>ajā kārtībā</w:t>
      </w:r>
      <w:r w:rsidRPr="003477BF">
        <w:rPr>
          <w:b w:val="0"/>
          <w:bCs w:val="0"/>
          <w:sz w:val="22"/>
          <w:szCs w:val="22"/>
          <w:lang w:val="lv-LV"/>
        </w:rPr>
        <w:t>.</w:t>
      </w:r>
    </w:p>
    <w:p w14:paraId="74CA5F99" w14:textId="430721F3" w:rsidR="00865044" w:rsidRPr="008D21C6" w:rsidRDefault="00ED34C9" w:rsidP="003477BF">
      <w:pPr>
        <w:pStyle w:val="Title"/>
        <w:numPr>
          <w:ilvl w:val="1"/>
          <w:numId w:val="39"/>
        </w:numPr>
        <w:ind w:left="426" w:hanging="426"/>
        <w:jc w:val="both"/>
        <w:rPr>
          <w:b w:val="0"/>
          <w:bCs w:val="0"/>
          <w:sz w:val="22"/>
          <w:szCs w:val="22"/>
          <w:lang w:val="lv-LV"/>
        </w:rPr>
      </w:pPr>
      <w:r w:rsidRPr="003477BF">
        <w:rPr>
          <w:b w:val="0"/>
          <w:bCs w:val="0"/>
          <w:sz w:val="22"/>
          <w:szCs w:val="22"/>
          <w:lang w:val="lv-LV"/>
        </w:rPr>
        <w:t xml:space="preserve">Medību </w:t>
      </w:r>
      <w:r w:rsidR="00C07D29" w:rsidRPr="006809A1">
        <w:rPr>
          <w:b w:val="0"/>
          <w:bCs w:val="0"/>
          <w:sz w:val="22"/>
          <w:szCs w:val="22"/>
          <w:lang w:val="lv-LV"/>
        </w:rPr>
        <w:t xml:space="preserve">platības </w:t>
      </w:r>
      <w:r w:rsidR="006809A1" w:rsidRPr="00CA782B">
        <w:rPr>
          <w:rFonts w:eastAsiaTheme="minorHAnsi"/>
          <w:b w:val="0"/>
          <w:bCs w:val="0"/>
          <w:sz w:val="22"/>
          <w:szCs w:val="22"/>
          <w:lang w:val="lv-LV"/>
        </w:rPr>
        <w:t xml:space="preserve">Dienvidkurzemes </w:t>
      </w:r>
      <w:r w:rsidR="00F93475" w:rsidRPr="00CA782B">
        <w:rPr>
          <w:rFonts w:eastAsiaTheme="minorHAnsi"/>
          <w:b w:val="0"/>
          <w:bCs w:val="0"/>
          <w:sz w:val="22"/>
          <w:szCs w:val="22"/>
          <w:lang w:val="lv-LV"/>
        </w:rPr>
        <w:t xml:space="preserve">reģiona </w:t>
      </w:r>
      <w:r w:rsidR="00CA782B" w:rsidRPr="00CA782B">
        <w:rPr>
          <w:rFonts w:eastAsiaTheme="minorHAnsi"/>
          <w:b w:val="0"/>
          <w:bCs w:val="0"/>
          <w:sz w:val="22"/>
          <w:szCs w:val="22"/>
          <w:lang w:val="lv-LV"/>
        </w:rPr>
        <w:t>Aizputes</w:t>
      </w:r>
      <w:r w:rsidR="00264893" w:rsidRPr="00CA782B">
        <w:rPr>
          <w:rFonts w:eastAsiaTheme="minorHAnsi"/>
          <w:b w:val="0"/>
          <w:bCs w:val="0"/>
          <w:sz w:val="22"/>
          <w:szCs w:val="22"/>
          <w:lang w:val="lv-LV"/>
        </w:rPr>
        <w:t xml:space="preserve"> meža novada kvartālu apgabala Nr. </w:t>
      </w:r>
      <w:r w:rsidR="005D571B" w:rsidRPr="00CA782B">
        <w:rPr>
          <w:rFonts w:eastAsiaTheme="minorHAnsi"/>
          <w:b w:val="0"/>
          <w:bCs w:val="0"/>
          <w:sz w:val="22"/>
          <w:szCs w:val="22"/>
          <w:lang w:val="lv-LV"/>
        </w:rPr>
        <w:t>203</w:t>
      </w:r>
      <w:r w:rsidR="00264893" w:rsidRPr="00CA782B">
        <w:rPr>
          <w:rFonts w:eastAsiaTheme="minorHAnsi"/>
          <w:b w:val="0"/>
          <w:bCs w:val="0"/>
          <w:sz w:val="22"/>
          <w:szCs w:val="22"/>
          <w:lang w:val="lv-LV"/>
        </w:rPr>
        <w:t xml:space="preserve">, </w:t>
      </w:r>
      <w:r w:rsidR="00CA782B" w:rsidRPr="00CA782B">
        <w:rPr>
          <w:rFonts w:eastAsiaTheme="minorHAnsi"/>
          <w:b w:val="0"/>
          <w:bCs w:val="0"/>
          <w:sz w:val="22"/>
          <w:szCs w:val="22"/>
          <w:lang w:val="lv-LV"/>
        </w:rPr>
        <w:t>kvartālos Nr. 178 - 244, 245 (1., 1-1., 2., 11., 12, 51., 52., 54., 55.nog.), 246 (1.–5.nog.), 247 (1.nog.), 248 (1.nog),</w:t>
      </w:r>
      <w:r w:rsidR="00264893" w:rsidRPr="00CA782B">
        <w:rPr>
          <w:rFonts w:eastAsiaTheme="minorHAnsi"/>
          <w:b w:val="0"/>
          <w:bCs w:val="0"/>
          <w:sz w:val="22"/>
          <w:szCs w:val="22"/>
          <w:lang w:val="lv-LV"/>
        </w:rPr>
        <w:t xml:space="preserve"> kopā </w:t>
      </w:r>
      <w:r w:rsidR="005D571B" w:rsidRPr="00CA782B">
        <w:rPr>
          <w:rFonts w:eastAsiaTheme="minorHAnsi"/>
          <w:b w:val="0"/>
          <w:bCs w:val="0"/>
          <w:sz w:val="22"/>
          <w:szCs w:val="22"/>
          <w:lang w:val="lv-LV"/>
        </w:rPr>
        <w:t xml:space="preserve">2652,76 </w:t>
      </w:r>
      <w:r w:rsidR="00264893" w:rsidRPr="00CA782B">
        <w:rPr>
          <w:rFonts w:eastAsiaTheme="minorHAnsi"/>
          <w:b w:val="0"/>
          <w:bCs w:val="0"/>
          <w:sz w:val="22"/>
          <w:szCs w:val="22"/>
          <w:lang w:val="lv-LV"/>
        </w:rPr>
        <w:t xml:space="preserve">ha platībā, </w:t>
      </w:r>
      <w:r w:rsidR="00CA782B" w:rsidRPr="00A66967">
        <w:rPr>
          <w:rFonts w:eastAsiaTheme="minorHAnsi"/>
          <w:b w:val="0"/>
          <w:bCs w:val="0"/>
          <w:sz w:val="22"/>
          <w:szCs w:val="22"/>
          <w:lang w:val="lv-LV"/>
        </w:rPr>
        <w:t xml:space="preserve">Dienvidkurzemes novada </w:t>
      </w:r>
      <w:r w:rsidR="00CA782B" w:rsidRPr="00A66967">
        <w:rPr>
          <w:b w:val="0"/>
          <w:bCs w:val="0"/>
          <w:sz w:val="22"/>
          <w:szCs w:val="22"/>
        </w:rPr>
        <w:t>Sakas un Cīravas</w:t>
      </w:r>
      <w:r w:rsidR="00CA782B" w:rsidRPr="00CA782B">
        <w:rPr>
          <w:sz w:val="22"/>
          <w:szCs w:val="22"/>
        </w:rPr>
        <w:t xml:space="preserve"> </w:t>
      </w:r>
      <w:r w:rsidR="00264893" w:rsidRPr="00CA782B">
        <w:rPr>
          <w:rFonts w:eastAsiaTheme="minorHAnsi"/>
          <w:b w:val="0"/>
          <w:bCs w:val="0"/>
          <w:sz w:val="22"/>
          <w:szCs w:val="22"/>
          <w:lang w:val="lv-LV"/>
        </w:rPr>
        <w:t xml:space="preserve">pagasta </w:t>
      </w:r>
      <w:r w:rsidR="00F93475" w:rsidRPr="00CA782B">
        <w:rPr>
          <w:rFonts w:eastAsiaTheme="minorHAnsi"/>
          <w:b w:val="0"/>
          <w:bCs w:val="0"/>
          <w:sz w:val="22"/>
          <w:szCs w:val="22"/>
          <w:lang w:val="lv-LV"/>
        </w:rPr>
        <w:t>teritorijā</w:t>
      </w:r>
      <w:r w:rsidR="006D5DF5">
        <w:rPr>
          <w:rFonts w:eastAsiaTheme="minorHAnsi"/>
          <w:b w:val="0"/>
          <w:bCs w:val="0"/>
          <w:sz w:val="22"/>
          <w:szCs w:val="22"/>
          <w:lang w:val="lv-LV"/>
        </w:rPr>
        <w:t>.</w:t>
      </w:r>
      <w:r w:rsidR="00F93475" w:rsidRPr="00CA782B">
        <w:rPr>
          <w:rFonts w:eastAsiaTheme="minorHAnsi"/>
          <w:sz w:val="22"/>
          <w:szCs w:val="22"/>
          <w:lang w:val="lv-LV"/>
        </w:rPr>
        <w:t xml:space="preserve"> </w:t>
      </w:r>
    </w:p>
    <w:p w14:paraId="4C009F4F" w14:textId="43391FD3" w:rsidR="000540E3" w:rsidRDefault="00ED34C9" w:rsidP="003B160E">
      <w:pPr>
        <w:pStyle w:val="Title"/>
        <w:numPr>
          <w:ilvl w:val="1"/>
          <w:numId w:val="39"/>
        </w:numPr>
        <w:ind w:left="426" w:hanging="426"/>
        <w:jc w:val="both"/>
        <w:rPr>
          <w:b w:val="0"/>
          <w:bCs w:val="0"/>
          <w:sz w:val="22"/>
          <w:szCs w:val="22"/>
          <w:lang w:val="lv-LV"/>
        </w:rPr>
      </w:pPr>
      <w:r>
        <w:rPr>
          <w:b w:val="0"/>
          <w:bCs w:val="0"/>
          <w:sz w:val="22"/>
          <w:szCs w:val="22"/>
          <w:lang w:val="lv-LV"/>
        </w:rPr>
        <w:t xml:space="preserve">Medību </w:t>
      </w:r>
      <w:r w:rsidR="001E6AE3">
        <w:rPr>
          <w:b w:val="0"/>
          <w:bCs w:val="0"/>
          <w:sz w:val="22"/>
          <w:szCs w:val="22"/>
          <w:lang w:val="lv-LV"/>
        </w:rPr>
        <w:t>platīb</w:t>
      </w:r>
      <w:r w:rsidR="004D4F54">
        <w:rPr>
          <w:b w:val="0"/>
          <w:bCs w:val="0"/>
          <w:sz w:val="22"/>
          <w:szCs w:val="22"/>
          <w:lang w:val="lv-LV"/>
        </w:rPr>
        <w:t>as</w:t>
      </w:r>
      <w:r w:rsidR="001E6AE3">
        <w:rPr>
          <w:b w:val="0"/>
          <w:bCs w:val="0"/>
          <w:sz w:val="22"/>
          <w:szCs w:val="22"/>
          <w:lang w:val="lv-LV"/>
        </w:rPr>
        <w:t xml:space="preserve"> </w:t>
      </w:r>
      <w:r w:rsidR="001E6AE3" w:rsidRPr="00C07D29">
        <w:rPr>
          <w:b w:val="0"/>
          <w:bCs w:val="0"/>
          <w:sz w:val="22"/>
          <w:szCs w:val="22"/>
          <w:lang w:val="lv-LV"/>
        </w:rPr>
        <w:t xml:space="preserve">izvietojums </w:t>
      </w:r>
      <w:r w:rsidR="001E6AE3" w:rsidRPr="003B160E">
        <w:rPr>
          <w:b w:val="0"/>
          <w:bCs w:val="0"/>
          <w:sz w:val="22"/>
          <w:szCs w:val="22"/>
          <w:lang w:val="lv-LV"/>
        </w:rPr>
        <w:t xml:space="preserve">atspoguļots </w:t>
      </w:r>
      <w:r w:rsidR="00DD2393">
        <w:rPr>
          <w:b w:val="0"/>
          <w:bCs w:val="0"/>
          <w:sz w:val="22"/>
          <w:szCs w:val="22"/>
          <w:lang w:val="lv-LV"/>
        </w:rPr>
        <w:t>shēmā</w:t>
      </w:r>
      <w:r w:rsidR="001E6AE3" w:rsidRPr="003B160E">
        <w:rPr>
          <w:b w:val="0"/>
          <w:bCs w:val="0"/>
          <w:sz w:val="22"/>
          <w:szCs w:val="22"/>
          <w:lang w:val="lv-LV"/>
        </w:rPr>
        <w:t xml:space="preserve"> </w:t>
      </w:r>
      <w:r w:rsidR="00025E32" w:rsidRPr="005F051F">
        <w:rPr>
          <w:b w:val="0"/>
          <w:bCs w:val="0"/>
          <w:sz w:val="22"/>
          <w:szCs w:val="22"/>
          <w:lang w:val="lv-LV"/>
        </w:rPr>
        <w:t xml:space="preserve">Nolikuma </w:t>
      </w:r>
      <w:r w:rsidR="00852F1D" w:rsidRPr="005F051F">
        <w:rPr>
          <w:b w:val="0"/>
          <w:bCs w:val="0"/>
          <w:sz w:val="22"/>
          <w:szCs w:val="22"/>
          <w:lang w:val="lv-LV"/>
        </w:rPr>
        <w:t>2</w:t>
      </w:r>
      <w:r w:rsidR="001E6AE3" w:rsidRPr="005F051F">
        <w:rPr>
          <w:b w:val="0"/>
          <w:bCs w:val="0"/>
          <w:sz w:val="22"/>
          <w:szCs w:val="22"/>
          <w:lang w:val="lv-LV"/>
        </w:rPr>
        <w:t>. pielikumā.</w:t>
      </w:r>
    </w:p>
    <w:p w14:paraId="3E6AE84E" w14:textId="7F344881" w:rsidR="00357B6A" w:rsidRPr="000A2287" w:rsidRDefault="00762229" w:rsidP="00025E32">
      <w:pPr>
        <w:pStyle w:val="Title"/>
        <w:numPr>
          <w:ilvl w:val="1"/>
          <w:numId w:val="39"/>
        </w:numPr>
        <w:ind w:left="426" w:hanging="426"/>
        <w:jc w:val="both"/>
        <w:rPr>
          <w:b w:val="0"/>
          <w:bCs w:val="0"/>
          <w:sz w:val="22"/>
          <w:szCs w:val="22"/>
          <w:lang w:val="lv-LV"/>
        </w:rPr>
      </w:pPr>
      <w:r>
        <w:rPr>
          <w:b w:val="0"/>
          <w:bCs w:val="0"/>
          <w:sz w:val="22"/>
          <w:szCs w:val="22"/>
          <w:lang w:val="lv-LV"/>
        </w:rPr>
        <w:t>P</w:t>
      </w:r>
      <w:r w:rsidR="00357B6A" w:rsidRPr="005F051F">
        <w:rPr>
          <w:b w:val="0"/>
          <w:bCs w:val="0"/>
          <w:sz w:val="22"/>
          <w:szCs w:val="22"/>
          <w:lang w:val="lv-LV"/>
        </w:rPr>
        <w:t xml:space="preserve">rovizoriskais limitēto medījamo dzīvnieku sugu pieļaujamais nomedīšanas apjoms </w:t>
      </w:r>
      <w:r w:rsidR="00357B6A" w:rsidRPr="000A2287">
        <w:rPr>
          <w:b w:val="0"/>
          <w:bCs w:val="0"/>
          <w:sz w:val="22"/>
          <w:szCs w:val="22"/>
          <w:lang w:val="lv-LV"/>
        </w:rPr>
        <w:t>Medību platībās 202</w:t>
      </w:r>
      <w:r w:rsidR="005F051F" w:rsidRPr="000A2287">
        <w:rPr>
          <w:b w:val="0"/>
          <w:bCs w:val="0"/>
          <w:sz w:val="22"/>
          <w:szCs w:val="22"/>
          <w:lang w:val="lv-LV"/>
        </w:rPr>
        <w:t>6</w:t>
      </w:r>
      <w:r w:rsidR="00357B6A" w:rsidRPr="000A2287">
        <w:rPr>
          <w:b w:val="0"/>
          <w:bCs w:val="0"/>
          <w:sz w:val="22"/>
          <w:szCs w:val="22"/>
          <w:lang w:val="lv-LV"/>
        </w:rPr>
        <w:t>./202</w:t>
      </w:r>
      <w:r w:rsidR="005F051F" w:rsidRPr="000A2287">
        <w:rPr>
          <w:b w:val="0"/>
          <w:bCs w:val="0"/>
          <w:sz w:val="22"/>
          <w:szCs w:val="22"/>
          <w:lang w:val="lv-LV"/>
        </w:rPr>
        <w:t>7</w:t>
      </w:r>
      <w:r w:rsidR="00357B6A" w:rsidRPr="000A2287">
        <w:rPr>
          <w:b w:val="0"/>
          <w:bCs w:val="0"/>
          <w:sz w:val="22"/>
          <w:szCs w:val="22"/>
          <w:lang w:val="lv-LV"/>
        </w:rPr>
        <w:t xml:space="preserve">. gada </w:t>
      </w:r>
      <w:r w:rsidR="00357B6A" w:rsidRPr="007535CD">
        <w:rPr>
          <w:b w:val="0"/>
          <w:bCs w:val="0"/>
          <w:sz w:val="22"/>
          <w:szCs w:val="22"/>
          <w:lang w:val="lv-LV"/>
        </w:rPr>
        <w:t>medību sezonā</w:t>
      </w:r>
      <w:r w:rsidR="007535CD" w:rsidRPr="007535CD">
        <w:rPr>
          <w:b w:val="0"/>
          <w:bCs w:val="0"/>
          <w:sz w:val="22"/>
          <w:szCs w:val="22"/>
          <w:lang w:val="lv-LV"/>
        </w:rPr>
        <w:t xml:space="preserve"> (noteikts balstoties uz Valsts meža dienesta noteikto pieļaujamo nomedīšanas apjomu 2025./2026. gada medību sezonā</w:t>
      </w:r>
      <w:r>
        <w:rPr>
          <w:b w:val="0"/>
          <w:bCs w:val="0"/>
          <w:sz w:val="22"/>
          <w:szCs w:val="22"/>
          <w:lang w:val="lv-LV"/>
        </w:rPr>
        <w:t>. A</w:t>
      </w:r>
      <w:r w:rsidR="007535CD">
        <w:rPr>
          <w:b w:val="0"/>
          <w:bCs w:val="0"/>
          <w:sz w:val="22"/>
          <w:szCs w:val="22"/>
          <w:lang w:val="lv-LV"/>
        </w:rPr>
        <w:t xml:space="preserve">pjoms </w:t>
      </w:r>
      <w:r w:rsidR="007535CD" w:rsidRPr="007535CD">
        <w:rPr>
          <w:b w:val="0"/>
          <w:bCs w:val="0"/>
          <w:sz w:val="22"/>
          <w:szCs w:val="22"/>
          <w:lang w:val="lv-LV"/>
        </w:rPr>
        <w:t xml:space="preserve">var mainīties </w:t>
      </w:r>
      <w:r>
        <w:rPr>
          <w:b w:val="0"/>
          <w:bCs w:val="0"/>
          <w:sz w:val="22"/>
          <w:szCs w:val="22"/>
          <w:lang w:val="lv-LV"/>
        </w:rPr>
        <w:t xml:space="preserve">un tiks precizēts atbilstoši </w:t>
      </w:r>
      <w:r w:rsidR="007535CD" w:rsidRPr="007535CD">
        <w:rPr>
          <w:b w:val="0"/>
          <w:bCs w:val="0"/>
          <w:sz w:val="22"/>
          <w:szCs w:val="22"/>
          <w:lang w:val="lv-LV"/>
        </w:rPr>
        <w:t>Valsts meža dienesta lēmum</w:t>
      </w:r>
      <w:r w:rsidR="007535CD">
        <w:rPr>
          <w:b w:val="0"/>
          <w:bCs w:val="0"/>
          <w:sz w:val="22"/>
          <w:szCs w:val="22"/>
          <w:lang w:val="lv-LV"/>
        </w:rPr>
        <w:t>ā</w:t>
      </w:r>
      <w:r w:rsidR="007535CD" w:rsidRPr="007535CD">
        <w:rPr>
          <w:b w:val="0"/>
          <w:bCs w:val="0"/>
          <w:sz w:val="22"/>
          <w:szCs w:val="22"/>
          <w:lang w:val="lv-LV"/>
        </w:rPr>
        <w:t xml:space="preserve"> par limitēto medījamo dzīvnieku pieļaujamo nomedīšanas apjomu 2026./2027. gada medību sezonā</w:t>
      </w:r>
      <w:r w:rsidR="007535CD">
        <w:rPr>
          <w:b w:val="0"/>
          <w:bCs w:val="0"/>
          <w:sz w:val="22"/>
          <w:szCs w:val="22"/>
          <w:lang w:val="lv-LV"/>
        </w:rPr>
        <w:t xml:space="preserve"> noteikt</w:t>
      </w:r>
      <w:r>
        <w:rPr>
          <w:b w:val="0"/>
          <w:bCs w:val="0"/>
          <w:sz w:val="22"/>
          <w:szCs w:val="22"/>
          <w:lang w:val="lv-LV"/>
        </w:rPr>
        <w:t>ajam</w:t>
      </w:r>
      <w:r w:rsidR="007535CD" w:rsidRPr="007535CD">
        <w:rPr>
          <w:b w:val="0"/>
          <w:bCs w:val="0"/>
          <w:sz w:val="22"/>
          <w:szCs w:val="22"/>
          <w:lang w:val="lv-LV"/>
        </w:rPr>
        <w:t>)</w:t>
      </w:r>
      <w:r w:rsidR="00357B6A" w:rsidRPr="007535CD">
        <w:rPr>
          <w:b w:val="0"/>
          <w:bCs w:val="0"/>
          <w:sz w:val="22"/>
          <w:szCs w:val="22"/>
          <w:lang w:val="lv-LV"/>
        </w:rPr>
        <w:t>:</w:t>
      </w:r>
    </w:p>
    <w:p w14:paraId="6A927F6A" w14:textId="36816ECD" w:rsidR="000A2287" w:rsidRPr="00A66265" w:rsidRDefault="000A2287" w:rsidP="000A2287">
      <w:pPr>
        <w:pStyle w:val="Title"/>
        <w:ind w:left="426"/>
        <w:jc w:val="both"/>
        <w:rPr>
          <w:b w:val="0"/>
          <w:bCs w:val="0"/>
          <w:sz w:val="22"/>
          <w:szCs w:val="22"/>
          <w:lang w:val="lv-LV"/>
        </w:rPr>
      </w:pPr>
      <w:bookmarkStart w:id="5" w:name="_Hlk201909635"/>
      <w:r w:rsidRPr="00A66265">
        <w:rPr>
          <w:b w:val="0"/>
          <w:bCs w:val="0"/>
          <w:sz w:val="22"/>
          <w:szCs w:val="22"/>
          <w:lang w:val="lv-LV"/>
        </w:rPr>
        <w:t xml:space="preserve">Aļņu teļš -  </w:t>
      </w:r>
      <w:r w:rsidR="00A66265" w:rsidRPr="00A66265">
        <w:rPr>
          <w:b w:val="0"/>
          <w:bCs w:val="0"/>
          <w:sz w:val="22"/>
          <w:szCs w:val="22"/>
          <w:lang w:val="lv-LV"/>
        </w:rPr>
        <w:t xml:space="preserve">1 </w:t>
      </w:r>
      <w:r w:rsidRPr="00A66265">
        <w:rPr>
          <w:b w:val="0"/>
          <w:bCs w:val="0"/>
          <w:sz w:val="22"/>
          <w:szCs w:val="22"/>
          <w:lang w:val="lv-LV"/>
        </w:rPr>
        <w:t>gab.</w:t>
      </w:r>
    </w:p>
    <w:p w14:paraId="30760D6A" w14:textId="1E8480AC" w:rsidR="002C29BC" w:rsidRPr="00A66265" w:rsidRDefault="002C29BC" w:rsidP="002C29BC">
      <w:pPr>
        <w:pStyle w:val="Title"/>
        <w:ind w:left="426"/>
        <w:jc w:val="both"/>
        <w:rPr>
          <w:b w:val="0"/>
          <w:bCs w:val="0"/>
          <w:sz w:val="22"/>
          <w:szCs w:val="22"/>
          <w:lang w:val="lv-LV"/>
        </w:rPr>
      </w:pPr>
      <w:r w:rsidRPr="00A66265">
        <w:rPr>
          <w:b w:val="0"/>
          <w:bCs w:val="0"/>
          <w:sz w:val="22"/>
          <w:szCs w:val="22"/>
          <w:lang w:val="lv-LV"/>
        </w:rPr>
        <w:t xml:space="preserve">Staltbriežu bullis - </w:t>
      </w:r>
      <w:r w:rsidR="00A66265" w:rsidRPr="00A66265">
        <w:rPr>
          <w:b w:val="0"/>
          <w:bCs w:val="0"/>
          <w:sz w:val="22"/>
          <w:szCs w:val="22"/>
          <w:lang w:val="lv-LV"/>
        </w:rPr>
        <w:t>5</w:t>
      </w:r>
      <w:r w:rsidRPr="00A66265">
        <w:rPr>
          <w:b w:val="0"/>
          <w:bCs w:val="0"/>
          <w:sz w:val="22"/>
          <w:szCs w:val="22"/>
          <w:lang w:val="lv-LV"/>
        </w:rPr>
        <w:t xml:space="preserve"> gab.</w:t>
      </w:r>
    </w:p>
    <w:p w14:paraId="3BED6EAE" w14:textId="5C4903ED" w:rsidR="002C29BC" w:rsidRPr="00A66265" w:rsidRDefault="002C29BC" w:rsidP="002C29BC">
      <w:pPr>
        <w:pStyle w:val="Title"/>
        <w:ind w:left="426"/>
        <w:jc w:val="both"/>
        <w:rPr>
          <w:b w:val="0"/>
          <w:bCs w:val="0"/>
          <w:sz w:val="22"/>
          <w:szCs w:val="22"/>
          <w:lang w:val="lv-LV"/>
        </w:rPr>
      </w:pPr>
      <w:r w:rsidRPr="00A66265">
        <w:rPr>
          <w:b w:val="0"/>
          <w:bCs w:val="0"/>
          <w:sz w:val="22"/>
          <w:szCs w:val="22"/>
          <w:lang w:val="lv-LV"/>
        </w:rPr>
        <w:t xml:space="preserve">Staltbriežu govs - </w:t>
      </w:r>
      <w:r w:rsidR="00A66265" w:rsidRPr="00A66265">
        <w:rPr>
          <w:b w:val="0"/>
          <w:bCs w:val="0"/>
          <w:sz w:val="22"/>
          <w:szCs w:val="22"/>
          <w:lang w:val="lv-LV"/>
        </w:rPr>
        <w:t>7</w:t>
      </w:r>
      <w:r w:rsidRPr="00A66265">
        <w:rPr>
          <w:b w:val="0"/>
          <w:bCs w:val="0"/>
          <w:sz w:val="22"/>
          <w:szCs w:val="22"/>
          <w:lang w:val="lv-LV"/>
        </w:rPr>
        <w:t xml:space="preserve"> gab.</w:t>
      </w:r>
    </w:p>
    <w:p w14:paraId="1EBBD484" w14:textId="782872D6" w:rsidR="002C29BC" w:rsidRDefault="002C29BC" w:rsidP="002C29BC">
      <w:pPr>
        <w:pStyle w:val="Title"/>
        <w:ind w:left="426"/>
        <w:jc w:val="both"/>
        <w:rPr>
          <w:b w:val="0"/>
          <w:bCs w:val="0"/>
          <w:sz w:val="22"/>
          <w:szCs w:val="22"/>
          <w:lang w:val="lv-LV"/>
        </w:rPr>
      </w:pPr>
      <w:r w:rsidRPr="00A66265">
        <w:rPr>
          <w:b w:val="0"/>
          <w:bCs w:val="0"/>
          <w:sz w:val="22"/>
          <w:szCs w:val="22"/>
          <w:lang w:val="lv-LV"/>
        </w:rPr>
        <w:t xml:space="preserve">Staltbriežu teļš - </w:t>
      </w:r>
      <w:r w:rsidR="00A66265" w:rsidRPr="00A66265">
        <w:rPr>
          <w:b w:val="0"/>
          <w:bCs w:val="0"/>
          <w:sz w:val="22"/>
          <w:szCs w:val="22"/>
          <w:lang w:val="lv-LV"/>
        </w:rPr>
        <w:t>5</w:t>
      </w:r>
      <w:r w:rsidRPr="00A66265">
        <w:rPr>
          <w:b w:val="0"/>
          <w:bCs w:val="0"/>
          <w:sz w:val="22"/>
          <w:szCs w:val="22"/>
          <w:lang w:val="lv-LV"/>
        </w:rPr>
        <w:t xml:space="preserve"> gab.</w:t>
      </w:r>
    </w:p>
    <w:p w14:paraId="3EAE70E3" w14:textId="77777777" w:rsidR="00AA15FD" w:rsidRDefault="00AA15FD" w:rsidP="002C29BC">
      <w:pPr>
        <w:pStyle w:val="Title"/>
        <w:ind w:left="426"/>
        <w:jc w:val="both"/>
        <w:rPr>
          <w:b w:val="0"/>
          <w:bCs w:val="0"/>
          <w:sz w:val="22"/>
          <w:szCs w:val="22"/>
          <w:lang w:val="lv-LV"/>
        </w:rPr>
      </w:pPr>
    </w:p>
    <w:bookmarkEnd w:id="5"/>
    <w:p w14:paraId="58558803" w14:textId="687042E5" w:rsidR="00405AE8" w:rsidRPr="00A66967" w:rsidRDefault="00405AE8" w:rsidP="00405AE8">
      <w:pPr>
        <w:pStyle w:val="Title"/>
        <w:numPr>
          <w:ilvl w:val="0"/>
          <w:numId w:val="39"/>
        </w:numPr>
        <w:ind w:left="426" w:hanging="426"/>
        <w:jc w:val="both"/>
        <w:outlineLvl w:val="0"/>
        <w:rPr>
          <w:sz w:val="22"/>
          <w:u w:val="single"/>
          <w:lang w:val="lv-LV"/>
        </w:rPr>
      </w:pPr>
      <w:r w:rsidRPr="00A66967">
        <w:rPr>
          <w:sz w:val="22"/>
          <w:u w:val="single"/>
          <w:lang w:val="lv-LV"/>
        </w:rPr>
        <w:t xml:space="preserve">Izsoles sākumcena, Izsoles solis un </w:t>
      </w:r>
      <w:r w:rsidR="00395B5C" w:rsidRPr="00A66967">
        <w:rPr>
          <w:sz w:val="22"/>
          <w:u w:val="single"/>
          <w:lang w:val="lv-LV"/>
        </w:rPr>
        <w:t>ar dalību Izsolē saistīt</w:t>
      </w:r>
      <w:r w:rsidR="00B2579F" w:rsidRPr="00A66967">
        <w:rPr>
          <w:sz w:val="22"/>
          <w:u w:val="single"/>
          <w:lang w:val="lv-LV"/>
        </w:rPr>
        <w:t>o</w:t>
      </w:r>
      <w:r w:rsidR="00395B5C" w:rsidRPr="00A66967">
        <w:rPr>
          <w:sz w:val="22"/>
          <w:u w:val="single"/>
          <w:lang w:val="lv-LV"/>
        </w:rPr>
        <w:t xml:space="preserve"> </w:t>
      </w:r>
      <w:r w:rsidRPr="00A66967">
        <w:rPr>
          <w:sz w:val="22"/>
          <w:u w:val="single"/>
          <w:lang w:val="lv-LV"/>
        </w:rPr>
        <w:t>maksājum</w:t>
      </w:r>
      <w:r w:rsidR="00B2579F" w:rsidRPr="00A66967">
        <w:rPr>
          <w:sz w:val="22"/>
          <w:u w:val="single"/>
          <w:lang w:val="lv-LV"/>
        </w:rPr>
        <w:t>u nosacījumi</w:t>
      </w:r>
    </w:p>
    <w:p w14:paraId="23A46F80" w14:textId="08AB500C" w:rsidR="00405AE8" w:rsidRPr="00A66967" w:rsidRDefault="00405AE8" w:rsidP="00405AE8">
      <w:pPr>
        <w:pStyle w:val="Title"/>
        <w:numPr>
          <w:ilvl w:val="1"/>
          <w:numId w:val="39"/>
        </w:numPr>
        <w:ind w:left="426" w:hanging="426"/>
        <w:jc w:val="both"/>
        <w:rPr>
          <w:b w:val="0"/>
          <w:bCs w:val="0"/>
          <w:sz w:val="22"/>
          <w:szCs w:val="22"/>
          <w:lang w:val="lv-LV"/>
        </w:rPr>
      </w:pPr>
      <w:r w:rsidRPr="00A66967">
        <w:rPr>
          <w:sz w:val="22"/>
          <w:szCs w:val="22"/>
          <w:lang w:val="lv-LV"/>
        </w:rPr>
        <w:t>Izsoles</w:t>
      </w:r>
      <w:r w:rsidRPr="00A66967">
        <w:rPr>
          <w:bCs w:val="0"/>
          <w:sz w:val="22"/>
          <w:szCs w:val="22"/>
          <w:lang w:val="lv-LV"/>
        </w:rPr>
        <w:t xml:space="preserve"> sākumcena ir</w:t>
      </w:r>
      <w:r w:rsidR="000A2287" w:rsidRPr="00A66967">
        <w:rPr>
          <w:sz w:val="22"/>
          <w:szCs w:val="22"/>
          <w:lang w:val="lv-LV"/>
        </w:rPr>
        <w:t> </w:t>
      </w:r>
      <w:r w:rsidR="00A66967" w:rsidRPr="00A66967">
        <w:rPr>
          <w:sz w:val="22"/>
          <w:szCs w:val="22"/>
          <w:lang w:val="lv-LV"/>
        </w:rPr>
        <w:t>3 900</w:t>
      </w:r>
      <w:r w:rsidR="000A2287" w:rsidRPr="00A66967">
        <w:rPr>
          <w:sz w:val="22"/>
          <w:szCs w:val="22"/>
          <w:lang w:val="lv-LV"/>
        </w:rPr>
        <w:t xml:space="preserve">,00 EUR </w:t>
      </w:r>
      <w:r w:rsidR="000A2287" w:rsidRPr="00A66967">
        <w:rPr>
          <w:b w:val="0"/>
          <w:bCs w:val="0"/>
          <w:sz w:val="22"/>
          <w:szCs w:val="22"/>
          <w:lang w:val="lv-LV"/>
        </w:rPr>
        <w:t>(</w:t>
      </w:r>
      <w:r w:rsidR="00A66967" w:rsidRPr="00A66967">
        <w:rPr>
          <w:b w:val="0"/>
          <w:bCs w:val="0"/>
          <w:sz w:val="22"/>
          <w:szCs w:val="22"/>
          <w:lang w:val="lv-LV"/>
        </w:rPr>
        <w:t xml:space="preserve">trīs </w:t>
      </w:r>
      <w:r w:rsidR="000A2287" w:rsidRPr="00A66967">
        <w:rPr>
          <w:b w:val="0"/>
          <w:bCs w:val="0"/>
          <w:sz w:val="22"/>
          <w:szCs w:val="22"/>
          <w:lang w:val="lv-LV"/>
        </w:rPr>
        <w:t>tūkstoši</w:t>
      </w:r>
      <w:r w:rsidR="00A66967" w:rsidRPr="00A66967">
        <w:rPr>
          <w:b w:val="0"/>
          <w:bCs w:val="0"/>
          <w:sz w:val="22"/>
          <w:szCs w:val="22"/>
          <w:lang w:val="lv-LV"/>
        </w:rPr>
        <w:t xml:space="preserve"> deviņi</w:t>
      </w:r>
      <w:r w:rsidR="000A2287" w:rsidRPr="00A66967">
        <w:rPr>
          <w:b w:val="0"/>
          <w:bCs w:val="0"/>
          <w:sz w:val="22"/>
          <w:szCs w:val="22"/>
          <w:lang w:val="lv-LV"/>
        </w:rPr>
        <w:t xml:space="preserve"> simti</w:t>
      </w:r>
      <w:r w:rsidR="000A2287" w:rsidRPr="00A66967">
        <w:rPr>
          <w:b w:val="0"/>
          <w:bCs w:val="0"/>
          <w:i/>
          <w:sz w:val="22"/>
          <w:szCs w:val="22"/>
          <w:lang w:val="lv-LV"/>
        </w:rPr>
        <w:t xml:space="preserve"> euro</w:t>
      </w:r>
      <w:r w:rsidR="000A2287" w:rsidRPr="00A66967">
        <w:rPr>
          <w:b w:val="0"/>
          <w:bCs w:val="0"/>
          <w:sz w:val="22"/>
          <w:szCs w:val="22"/>
          <w:lang w:val="lv-LV"/>
        </w:rPr>
        <w:t xml:space="preserve"> un nulle centi)</w:t>
      </w:r>
      <w:r w:rsidRPr="00A66967">
        <w:rPr>
          <w:b w:val="0"/>
          <w:bCs w:val="0"/>
          <w:sz w:val="22"/>
          <w:szCs w:val="22"/>
          <w:lang w:val="lv-LV"/>
        </w:rPr>
        <w:t>,</w:t>
      </w:r>
      <w:r w:rsidRPr="00A66967">
        <w:rPr>
          <w:b w:val="0"/>
          <w:bCs w:val="0"/>
          <w:color w:val="FF0000"/>
          <w:sz w:val="22"/>
          <w:szCs w:val="22"/>
          <w:lang w:val="lv-LV"/>
        </w:rPr>
        <w:t xml:space="preserve"> </w:t>
      </w:r>
      <w:r w:rsidRPr="00A66967">
        <w:rPr>
          <w:b w:val="0"/>
          <w:bCs w:val="0"/>
          <w:sz w:val="22"/>
          <w:szCs w:val="22"/>
          <w:lang w:val="lv-LV"/>
        </w:rPr>
        <w:t>neieskaitot PVN.</w:t>
      </w:r>
    </w:p>
    <w:p w14:paraId="0820DAA4" w14:textId="77777777" w:rsidR="00B72807" w:rsidRPr="00A66967" w:rsidRDefault="00405AE8" w:rsidP="00405AE8">
      <w:pPr>
        <w:pStyle w:val="Title"/>
        <w:numPr>
          <w:ilvl w:val="1"/>
          <w:numId w:val="39"/>
        </w:numPr>
        <w:ind w:left="426" w:hanging="426"/>
        <w:jc w:val="both"/>
        <w:rPr>
          <w:sz w:val="22"/>
          <w:szCs w:val="22"/>
          <w:lang w:val="lv-LV"/>
        </w:rPr>
      </w:pPr>
      <w:r w:rsidRPr="00A66967">
        <w:rPr>
          <w:sz w:val="22"/>
          <w:szCs w:val="22"/>
          <w:lang w:val="lv-LV"/>
        </w:rPr>
        <w:t>Izsoles solis</w:t>
      </w:r>
      <w:r w:rsidR="00B72807" w:rsidRPr="00A66967">
        <w:rPr>
          <w:sz w:val="22"/>
          <w:szCs w:val="22"/>
          <w:lang w:val="lv-LV"/>
        </w:rPr>
        <w:t>:</w:t>
      </w:r>
    </w:p>
    <w:p w14:paraId="17AC88CF" w14:textId="0AA58121" w:rsidR="00B72807" w:rsidRPr="00A66967" w:rsidRDefault="00B72807" w:rsidP="00B72807">
      <w:pPr>
        <w:pStyle w:val="Title"/>
        <w:numPr>
          <w:ilvl w:val="2"/>
          <w:numId w:val="39"/>
        </w:numPr>
        <w:jc w:val="both"/>
        <w:rPr>
          <w:b w:val="0"/>
          <w:bCs w:val="0"/>
          <w:sz w:val="22"/>
          <w:szCs w:val="22"/>
          <w:lang w:val="lv-LV"/>
        </w:rPr>
      </w:pPr>
      <w:r w:rsidRPr="00A66967">
        <w:rPr>
          <w:sz w:val="22"/>
          <w:szCs w:val="22"/>
          <w:lang w:val="lv-LV"/>
        </w:rPr>
        <w:t>Izsoles solis</w:t>
      </w:r>
      <w:r w:rsidR="00405AE8" w:rsidRPr="00A66967">
        <w:rPr>
          <w:sz w:val="22"/>
          <w:szCs w:val="22"/>
          <w:lang w:val="lv-LV"/>
        </w:rPr>
        <w:t xml:space="preserve"> ir </w:t>
      </w:r>
      <w:r w:rsidR="00423F35" w:rsidRPr="00A66967">
        <w:rPr>
          <w:sz w:val="22"/>
          <w:szCs w:val="22"/>
          <w:lang w:val="lv-LV"/>
        </w:rPr>
        <w:t>100</w:t>
      </w:r>
      <w:r w:rsidR="00405AE8" w:rsidRPr="00A66967">
        <w:rPr>
          <w:sz w:val="22"/>
          <w:szCs w:val="22"/>
          <w:lang w:val="lv-LV"/>
        </w:rPr>
        <w:t>,00 EUR</w:t>
      </w:r>
      <w:r w:rsidR="00405AE8" w:rsidRPr="00A66967">
        <w:rPr>
          <w:b w:val="0"/>
          <w:bCs w:val="0"/>
          <w:sz w:val="22"/>
          <w:szCs w:val="22"/>
          <w:lang w:val="lv-LV"/>
        </w:rPr>
        <w:t xml:space="preserve"> (</w:t>
      </w:r>
      <w:r w:rsidR="001B28C3" w:rsidRPr="00A66967">
        <w:rPr>
          <w:b w:val="0"/>
          <w:bCs w:val="0"/>
          <w:sz w:val="22"/>
          <w:szCs w:val="22"/>
          <w:lang w:val="lv-LV"/>
        </w:rPr>
        <w:t>viens simts</w:t>
      </w:r>
      <w:r w:rsidR="00405AE8" w:rsidRPr="00A66967">
        <w:rPr>
          <w:b w:val="0"/>
          <w:sz w:val="22"/>
          <w:szCs w:val="22"/>
          <w:lang w:val="lv-LV"/>
        </w:rPr>
        <w:t xml:space="preserve"> </w:t>
      </w:r>
      <w:r w:rsidR="00405AE8" w:rsidRPr="00A66967">
        <w:rPr>
          <w:b w:val="0"/>
          <w:i/>
          <w:iCs/>
          <w:sz w:val="22"/>
          <w:szCs w:val="22"/>
          <w:lang w:val="lv-LV"/>
        </w:rPr>
        <w:t>euro</w:t>
      </w:r>
      <w:r w:rsidR="00405AE8" w:rsidRPr="00A66967">
        <w:rPr>
          <w:b w:val="0"/>
          <w:sz w:val="22"/>
          <w:szCs w:val="22"/>
          <w:lang w:val="lv-LV"/>
        </w:rPr>
        <w:t xml:space="preserve"> un nulle centi</w:t>
      </w:r>
      <w:r w:rsidR="00405AE8" w:rsidRPr="00A66967">
        <w:rPr>
          <w:b w:val="0"/>
          <w:bCs w:val="0"/>
          <w:sz w:val="22"/>
          <w:szCs w:val="22"/>
          <w:lang w:val="lv-LV"/>
        </w:rPr>
        <w:t>).</w:t>
      </w:r>
      <w:r w:rsidR="00405AE8" w:rsidRPr="00A66967">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A66967">
        <w:rPr>
          <w:b w:val="0"/>
          <w:bCs w:val="0"/>
          <w:sz w:val="22"/>
          <w:szCs w:val="22"/>
          <w:lang w:val="lv-LV"/>
        </w:rPr>
        <w:t xml:space="preserve">Izsoles solis ir Nolikumā noteikts naudas summas apmērs par kādu Izsoles dalībnieks Izsoles ietvaros var palielināt </w:t>
      </w:r>
      <w:r w:rsidR="00387CCC" w:rsidRPr="00A66967">
        <w:rPr>
          <w:b w:val="0"/>
          <w:bCs w:val="0"/>
          <w:sz w:val="22"/>
          <w:szCs w:val="22"/>
          <w:lang w:val="lv-LV"/>
        </w:rPr>
        <w:t xml:space="preserve">solīto </w:t>
      </w:r>
      <w:r w:rsidRPr="00A66967">
        <w:rPr>
          <w:b w:val="0"/>
          <w:bCs w:val="0"/>
          <w:sz w:val="22"/>
          <w:szCs w:val="22"/>
          <w:lang w:val="lv-LV"/>
        </w:rPr>
        <w:t>cenu</w:t>
      </w:r>
      <w:r w:rsidR="00387CCC" w:rsidRPr="00A66967">
        <w:rPr>
          <w:b w:val="0"/>
          <w:bCs w:val="0"/>
          <w:sz w:val="22"/>
          <w:szCs w:val="22"/>
          <w:lang w:val="lv-LV"/>
        </w:rPr>
        <w:t xml:space="preserve"> par</w:t>
      </w:r>
      <w:r w:rsidR="00387CCC">
        <w:rPr>
          <w:b w:val="0"/>
          <w:bCs w:val="0"/>
          <w:sz w:val="22"/>
          <w:szCs w:val="22"/>
          <w:lang w:val="lv-LV"/>
        </w:rPr>
        <w:t xml:space="preserve">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A66967" w:rsidRDefault="00405AE8" w:rsidP="00405AE8">
      <w:pPr>
        <w:pStyle w:val="Title"/>
        <w:numPr>
          <w:ilvl w:val="1"/>
          <w:numId w:val="39"/>
        </w:numPr>
        <w:ind w:left="426" w:hanging="426"/>
        <w:jc w:val="both"/>
        <w:rPr>
          <w:b w:val="0"/>
          <w:bCs w:val="0"/>
          <w:sz w:val="22"/>
          <w:szCs w:val="22"/>
          <w:lang w:val="lv-LV"/>
        </w:rPr>
      </w:pPr>
      <w:r w:rsidRPr="00A66967">
        <w:rPr>
          <w:sz w:val="22"/>
          <w:szCs w:val="22"/>
          <w:lang w:val="lv-LV"/>
        </w:rPr>
        <w:t>Nodrošinājuma maksa</w:t>
      </w:r>
      <w:r w:rsidR="00395B5C" w:rsidRPr="00A66967">
        <w:rPr>
          <w:sz w:val="22"/>
          <w:szCs w:val="22"/>
          <w:lang w:val="lv-LV"/>
        </w:rPr>
        <w:t>:</w:t>
      </w:r>
    </w:p>
    <w:p w14:paraId="35492EB3" w14:textId="5E0A5D8B" w:rsidR="00C1268F" w:rsidRPr="00A66967" w:rsidRDefault="00C1268F" w:rsidP="00C1268F">
      <w:pPr>
        <w:pStyle w:val="Title"/>
        <w:numPr>
          <w:ilvl w:val="2"/>
          <w:numId w:val="39"/>
        </w:numPr>
        <w:jc w:val="both"/>
        <w:rPr>
          <w:b w:val="0"/>
          <w:bCs w:val="0"/>
          <w:sz w:val="22"/>
          <w:szCs w:val="22"/>
          <w:lang w:val="lv-LV"/>
        </w:rPr>
      </w:pPr>
      <w:r w:rsidRPr="00A66967">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A66967" w:rsidRDefault="00395B5C" w:rsidP="00612A84">
      <w:pPr>
        <w:pStyle w:val="Title"/>
        <w:numPr>
          <w:ilvl w:val="2"/>
          <w:numId w:val="39"/>
        </w:numPr>
        <w:jc w:val="both"/>
        <w:rPr>
          <w:b w:val="0"/>
          <w:bCs w:val="0"/>
          <w:sz w:val="22"/>
          <w:szCs w:val="22"/>
          <w:lang w:val="lv-LV"/>
        </w:rPr>
      </w:pPr>
      <w:r w:rsidRPr="00A66967">
        <w:rPr>
          <w:sz w:val="22"/>
          <w:szCs w:val="22"/>
          <w:lang w:val="lv-LV"/>
        </w:rPr>
        <w:t>Nodrošinājuma maksa</w:t>
      </w:r>
      <w:r w:rsidRPr="00A66967">
        <w:rPr>
          <w:iCs/>
          <w:sz w:val="22"/>
          <w:szCs w:val="22"/>
          <w:lang w:val="lv-LV"/>
        </w:rPr>
        <w:t xml:space="preserve"> </w:t>
      </w:r>
      <w:r w:rsidR="00405AE8" w:rsidRPr="00A66967">
        <w:rPr>
          <w:iCs/>
          <w:sz w:val="22"/>
          <w:szCs w:val="22"/>
          <w:lang w:val="lv-LV"/>
        </w:rPr>
        <w:t>ir</w:t>
      </w:r>
      <w:r w:rsidR="00000F4F" w:rsidRPr="00A66967">
        <w:rPr>
          <w:sz w:val="22"/>
          <w:szCs w:val="22"/>
          <w:lang w:val="lv-LV"/>
        </w:rPr>
        <w:t xml:space="preserve"> </w:t>
      </w:r>
      <w:r w:rsidR="000A2287" w:rsidRPr="00A66967">
        <w:rPr>
          <w:sz w:val="22"/>
          <w:szCs w:val="22"/>
          <w:lang w:val="lv-LV"/>
        </w:rPr>
        <w:t>1 000</w:t>
      </w:r>
      <w:r w:rsidR="00405AE8" w:rsidRPr="00A66967">
        <w:rPr>
          <w:sz w:val="22"/>
          <w:szCs w:val="22"/>
          <w:lang w:val="lv-LV"/>
        </w:rPr>
        <w:t>,00 EUR</w:t>
      </w:r>
      <w:r w:rsidR="00405AE8" w:rsidRPr="00A66967">
        <w:rPr>
          <w:b w:val="0"/>
          <w:bCs w:val="0"/>
          <w:iCs/>
          <w:sz w:val="22"/>
          <w:szCs w:val="22"/>
          <w:lang w:val="lv-LV"/>
        </w:rPr>
        <w:t xml:space="preserve"> </w:t>
      </w:r>
      <w:r w:rsidR="00405AE8" w:rsidRPr="00A66967">
        <w:rPr>
          <w:b w:val="0"/>
          <w:sz w:val="22"/>
          <w:szCs w:val="22"/>
          <w:lang w:val="lv-LV"/>
        </w:rPr>
        <w:t>(</w:t>
      </w:r>
      <w:r w:rsidR="000A2287" w:rsidRPr="00A66967">
        <w:rPr>
          <w:b w:val="0"/>
          <w:sz w:val="22"/>
          <w:szCs w:val="22"/>
          <w:lang w:val="lv-LV"/>
        </w:rPr>
        <w:t xml:space="preserve">viens tūkstotis </w:t>
      </w:r>
      <w:r w:rsidR="000A2287" w:rsidRPr="00A66967">
        <w:rPr>
          <w:b w:val="0"/>
          <w:i/>
          <w:iCs/>
          <w:sz w:val="22"/>
          <w:szCs w:val="22"/>
          <w:lang w:val="lv-LV"/>
        </w:rPr>
        <w:t>euro</w:t>
      </w:r>
      <w:r w:rsidR="000A2287" w:rsidRPr="00A66967">
        <w:rPr>
          <w:b w:val="0"/>
          <w:sz w:val="22"/>
          <w:szCs w:val="22"/>
          <w:lang w:val="lv-LV"/>
        </w:rPr>
        <w:t xml:space="preserve"> un nulle centi</w:t>
      </w:r>
      <w:r w:rsidR="00405AE8" w:rsidRPr="00A66967">
        <w:rPr>
          <w:b w:val="0"/>
          <w:iCs/>
          <w:sz w:val="22"/>
          <w:szCs w:val="22"/>
          <w:lang w:val="lv-LV"/>
        </w:rPr>
        <w:t>)</w:t>
      </w:r>
      <w:r w:rsidR="004D5DDB" w:rsidRPr="00A66967">
        <w:rPr>
          <w:b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sidRPr="00A66967">
        <w:rPr>
          <w:b w:val="0"/>
          <w:sz w:val="22"/>
          <w:szCs w:val="22"/>
          <w:lang w:val="lv-LV"/>
        </w:rPr>
        <w:t xml:space="preserve">Nosolītājam neatmaksā Nodrošinājuma maksu. </w:t>
      </w:r>
      <w:r w:rsidR="00B2579F" w:rsidRPr="00A66967">
        <w:rPr>
          <w:b w:val="0"/>
          <w:sz w:val="22"/>
          <w:szCs w:val="22"/>
          <w:lang w:val="lv-LV"/>
        </w:rPr>
        <w:t>Nosolītāja Nodrošinājuma maksu ieskaita nosolītajā cenā par tiesībām</w:t>
      </w:r>
      <w:r w:rsidR="00B2579F" w:rsidRPr="00B2579F">
        <w:rPr>
          <w:b w:val="0"/>
          <w:sz w:val="22"/>
          <w:szCs w:val="22"/>
          <w:lang w:val="lv-LV"/>
        </w:rPr>
        <w:t xml:space="preserve">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CB737F"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r w:rsidRPr="003276F8">
        <w:rPr>
          <w:b w:val="0"/>
          <w:bCs w:val="0"/>
          <w:i/>
          <w:sz w:val="22"/>
          <w:szCs w:val="22"/>
          <w:lang w:val="lv-LV"/>
        </w:rPr>
        <w:t>euro</w:t>
      </w:r>
      <w:r w:rsidRPr="003276F8">
        <w:rPr>
          <w:b w:val="0"/>
          <w:bCs w:val="0"/>
          <w:iCs/>
          <w:sz w:val="22"/>
          <w:szCs w:val="22"/>
          <w:lang w:val="lv-LV"/>
        </w:rPr>
        <w:t xml:space="preserve"> un nulle centi).</w:t>
      </w:r>
    </w:p>
    <w:p w14:paraId="62C46295" w14:textId="56CAAD76" w:rsidR="00CB737F" w:rsidRPr="003276F8"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r w:rsidR="00C03EF5" w:rsidRPr="003276F8">
        <w:rPr>
          <w:b w:val="0"/>
          <w:bCs w:val="0"/>
          <w:i/>
          <w:sz w:val="22"/>
          <w:szCs w:val="22"/>
          <w:lang w:val="lv-LV"/>
        </w:rPr>
        <w:t>euro</w:t>
      </w:r>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27ACBD95"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lastRenderedPageBreak/>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norādītajam pieteikšanās beigu termiņam</w:t>
      </w:r>
      <w:r w:rsidRPr="00D77C4F">
        <w:rPr>
          <w:b w:val="0"/>
          <w:bCs w:val="0"/>
          <w:color w:val="000000" w:themeColor="text1"/>
          <w:sz w:val="22"/>
          <w:szCs w:val="22"/>
          <w:lang w:val="lv-LV"/>
        </w:rPr>
        <w:t>.</w:t>
      </w:r>
    </w:p>
    <w:p w14:paraId="5CA9D97C" w14:textId="5017A91F"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pārstāvēttiesīg</w:t>
      </w:r>
      <w:r w:rsidR="009D48F7" w:rsidRPr="004D4F54">
        <w:rPr>
          <w:b w:val="0"/>
          <w:bCs w:val="0"/>
          <w:sz w:val="22"/>
          <w:szCs w:val="22"/>
          <w:lang w:val="lv-LV"/>
        </w:rPr>
        <w:t>ai</w:t>
      </w:r>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Pr="004A23C3" w:rsidRDefault="00134A2F">
      <w:pPr>
        <w:pStyle w:val="Subtitle"/>
        <w:jc w:val="both"/>
        <w:rPr>
          <w:b w:val="0"/>
          <w:bCs w:val="0"/>
          <w:sz w:val="22"/>
          <w:lang w:val="lv-LV"/>
        </w:rPr>
      </w:pPr>
    </w:p>
    <w:p w14:paraId="60B138D5" w14:textId="77777777" w:rsidR="001C64C5" w:rsidRPr="004A23C3" w:rsidRDefault="001C64C5" w:rsidP="001E6AE3">
      <w:pPr>
        <w:pStyle w:val="Title"/>
        <w:numPr>
          <w:ilvl w:val="0"/>
          <w:numId w:val="39"/>
        </w:numPr>
        <w:ind w:left="426" w:hanging="426"/>
        <w:jc w:val="both"/>
        <w:outlineLvl w:val="0"/>
        <w:rPr>
          <w:bCs w:val="0"/>
          <w:sz w:val="22"/>
          <w:szCs w:val="22"/>
          <w:u w:val="single"/>
          <w:lang w:val="lv-LV" w:eastAsia="zh-CN"/>
        </w:rPr>
      </w:pPr>
      <w:r w:rsidRPr="004A23C3">
        <w:rPr>
          <w:bCs w:val="0"/>
          <w:sz w:val="22"/>
          <w:szCs w:val="22"/>
          <w:u w:val="single"/>
          <w:lang w:val="lv-LV"/>
        </w:rPr>
        <w:t>Iz</w:t>
      </w:r>
      <w:r w:rsidRPr="004A23C3">
        <w:rPr>
          <w:sz w:val="22"/>
          <w:szCs w:val="22"/>
          <w:u w:val="single"/>
          <w:lang w:val="lv-LV"/>
        </w:rPr>
        <w:t>soles norise</w:t>
      </w:r>
    </w:p>
    <w:p w14:paraId="09DE27F0" w14:textId="30146BEF" w:rsidR="001C64C5" w:rsidRPr="004A23C3" w:rsidRDefault="001C64C5" w:rsidP="001E6AE3">
      <w:pPr>
        <w:pStyle w:val="Title"/>
        <w:numPr>
          <w:ilvl w:val="1"/>
          <w:numId w:val="39"/>
        </w:numPr>
        <w:ind w:left="426" w:hanging="426"/>
        <w:jc w:val="both"/>
        <w:rPr>
          <w:bCs w:val="0"/>
          <w:sz w:val="22"/>
          <w:szCs w:val="22"/>
          <w:lang w:val="lv-LV"/>
        </w:rPr>
      </w:pPr>
      <w:r w:rsidRPr="004A23C3">
        <w:rPr>
          <w:b w:val="0"/>
          <w:sz w:val="22"/>
          <w:szCs w:val="22"/>
          <w:lang w:val="lv-LV"/>
        </w:rPr>
        <w:t xml:space="preserve">Izsole </w:t>
      </w:r>
      <w:r w:rsidR="00F65D4F" w:rsidRPr="004A23C3">
        <w:rPr>
          <w:b w:val="0"/>
          <w:sz w:val="22"/>
          <w:szCs w:val="22"/>
          <w:lang w:val="lv-LV"/>
        </w:rPr>
        <w:t xml:space="preserve">elektronisko izsoļu vietnē </w:t>
      </w:r>
      <w:hyperlink r:id="rId20" w:history="1">
        <w:r w:rsidR="00F65D4F" w:rsidRPr="004A23C3">
          <w:rPr>
            <w:rStyle w:val="Hyperlink"/>
            <w:b w:val="0"/>
            <w:sz w:val="22"/>
            <w:szCs w:val="22"/>
            <w:lang w:val="lv-LV"/>
          </w:rPr>
          <w:t>https://izsoles.ta.gov.lv</w:t>
        </w:r>
      </w:hyperlink>
      <w:r w:rsidR="00F65D4F" w:rsidRPr="004A23C3">
        <w:rPr>
          <w:bCs w:val="0"/>
          <w:sz w:val="22"/>
          <w:szCs w:val="22"/>
          <w:lang w:val="lv-LV"/>
        </w:rPr>
        <w:t xml:space="preserve"> </w:t>
      </w:r>
      <w:r w:rsidR="00F65D4F" w:rsidRPr="00575A34">
        <w:rPr>
          <w:bCs w:val="0"/>
          <w:sz w:val="22"/>
          <w:szCs w:val="22"/>
          <w:lang w:val="lv-LV"/>
        </w:rPr>
        <w:t xml:space="preserve">sākas </w:t>
      </w:r>
      <w:r w:rsidR="00F65D4F" w:rsidRPr="00957B81">
        <w:rPr>
          <w:bCs w:val="0"/>
          <w:sz w:val="22"/>
          <w:szCs w:val="22"/>
          <w:lang w:val="lv-LV"/>
        </w:rPr>
        <w:t>202</w:t>
      </w:r>
      <w:r w:rsidR="008C64A3" w:rsidRPr="00957B81">
        <w:rPr>
          <w:bCs w:val="0"/>
          <w:sz w:val="22"/>
          <w:szCs w:val="22"/>
          <w:lang w:val="lv-LV"/>
        </w:rPr>
        <w:t>6</w:t>
      </w:r>
      <w:r w:rsidR="00F65D4F" w:rsidRPr="00957B81">
        <w:rPr>
          <w:bCs w:val="0"/>
          <w:sz w:val="22"/>
          <w:szCs w:val="22"/>
          <w:lang w:val="lv-LV"/>
        </w:rPr>
        <w:t>.</w:t>
      </w:r>
      <w:r w:rsidR="009F2856" w:rsidRPr="00957B81">
        <w:rPr>
          <w:bCs w:val="0"/>
          <w:sz w:val="22"/>
          <w:szCs w:val="22"/>
          <w:lang w:val="lv-LV"/>
        </w:rPr>
        <w:t> </w:t>
      </w:r>
      <w:r w:rsidR="00F65D4F" w:rsidRPr="00957B81">
        <w:rPr>
          <w:bCs w:val="0"/>
          <w:sz w:val="22"/>
          <w:szCs w:val="22"/>
          <w:lang w:val="lv-LV"/>
        </w:rPr>
        <w:t xml:space="preserve">gada </w:t>
      </w:r>
      <w:r w:rsidR="00183B08" w:rsidRPr="00957B81">
        <w:rPr>
          <w:bCs w:val="0"/>
          <w:sz w:val="22"/>
          <w:szCs w:val="22"/>
          <w:lang w:val="lv-LV"/>
        </w:rPr>
        <w:t>5</w:t>
      </w:r>
      <w:r w:rsidR="00A66967" w:rsidRPr="00957B81">
        <w:rPr>
          <w:bCs w:val="0"/>
          <w:sz w:val="22"/>
          <w:szCs w:val="22"/>
          <w:lang w:val="lv-LV"/>
        </w:rPr>
        <w:t>.</w:t>
      </w:r>
      <w:r w:rsidR="00CA782B" w:rsidRPr="00957B81">
        <w:rPr>
          <w:bCs w:val="0"/>
          <w:sz w:val="22"/>
          <w:szCs w:val="22"/>
          <w:lang w:val="lv-LV"/>
        </w:rPr>
        <w:t xml:space="preserve"> martā</w:t>
      </w:r>
      <w:r w:rsidR="00F65D4F" w:rsidRPr="00957B81">
        <w:rPr>
          <w:bCs w:val="0"/>
          <w:sz w:val="22"/>
          <w:szCs w:val="22"/>
          <w:lang w:val="lv-LV"/>
        </w:rPr>
        <w:t xml:space="preserve"> plkst.</w:t>
      </w:r>
      <w:r w:rsidR="009F2856" w:rsidRPr="00957B81">
        <w:rPr>
          <w:bCs w:val="0"/>
          <w:sz w:val="22"/>
          <w:szCs w:val="22"/>
          <w:lang w:val="lv-LV"/>
        </w:rPr>
        <w:t> </w:t>
      </w:r>
      <w:r w:rsidR="00F65D4F" w:rsidRPr="00957B81">
        <w:rPr>
          <w:bCs w:val="0"/>
          <w:sz w:val="22"/>
          <w:szCs w:val="22"/>
          <w:lang w:val="lv-LV"/>
        </w:rPr>
        <w:t>13</w:t>
      </w:r>
      <w:r w:rsidR="009F2856" w:rsidRPr="00957B81">
        <w:rPr>
          <w:bCs w:val="0"/>
          <w:sz w:val="22"/>
          <w:szCs w:val="22"/>
          <w:lang w:val="lv-LV"/>
        </w:rPr>
        <w:t>:</w:t>
      </w:r>
      <w:r w:rsidR="00F65D4F" w:rsidRPr="00957B81">
        <w:rPr>
          <w:bCs w:val="0"/>
          <w:sz w:val="22"/>
          <w:szCs w:val="22"/>
          <w:lang w:val="lv-LV"/>
        </w:rPr>
        <w:t>00 un noslēdzas 202</w:t>
      </w:r>
      <w:r w:rsidR="008C64A3" w:rsidRPr="00957B81">
        <w:rPr>
          <w:bCs w:val="0"/>
          <w:sz w:val="22"/>
          <w:szCs w:val="22"/>
          <w:lang w:val="lv-LV"/>
        </w:rPr>
        <w:t>6</w:t>
      </w:r>
      <w:r w:rsidR="00F65D4F" w:rsidRPr="00957B81">
        <w:rPr>
          <w:bCs w:val="0"/>
          <w:sz w:val="22"/>
          <w:szCs w:val="22"/>
          <w:lang w:val="lv-LV"/>
        </w:rPr>
        <w:t>.</w:t>
      </w:r>
      <w:r w:rsidR="009F2856" w:rsidRPr="00957B81">
        <w:rPr>
          <w:bCs w:val="0"/>
          <w:sz w:val="22"/>
          <w:szCs w:val="22"/>
          <w:lang w:val="lv-LV"/>
        </w:rPr>
        <w:t> </w:t>
      </w:r>
      <w:r w:rsidR="00F65D4F" w:rsidRPr="00957B81">
        <w:rPr>
          <w:bCs w:val="0"/>
          <w:sz w:val="22"/>
          <w:szCs w:val="22"/>
          <w:lang w:val="lv-LV"/>
        </w:rPr>
        <w:t>gada</w:t>
      </w:r>
      <w:r w:rsidR="00957B81" w:rsidRPr="00957B81">
        <w:rPr>
          <w:bCs w:val="0"/>
          <w:sz w:val="22"/>
          <w:szCs w:val="22"/>
          <w:lang w:val="lv-LV"/>
        </w:rPr>
        <w:t xml:space="preserve"> 25.</w:t>
      </w:r>
      <w:r w:rsidR="008C64A3" w:rsidRPr="00957B81">
        <w:rPr>
          <w:bCs w:val="0"/>
          <w:sz w:val="22"/>
          <w:szCs w:val="22"/>
          <w:lang w:val="lv-LV"/>
        </w:rPr>
        <w:t xml:space="preserve"> martā</w:t>
      </w:r>
      <w:r w:rsidR="00281494" w:rsidRPr="00957B81">
        <w:rPr>
          <w:bCs w:val="0"/>
          <w:sz w:val="22"/>
          <w:szCs w:val="22"/>
          <w:lang w:val="lv-LV"/>
        </w:rPr>
        <w:t xml:space="preserve"> </w:t>
      </w:r>
      <w:r w:rsidR="00F65D4F" w:rsidRPr="00957B81">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4A23C3">
        <w:rPr>
          <w:b w:val="0"/>
          <w:sz w:val="22"/>
          <w:szCs w:val="22"/>
          <w:lang w:val="lv-LV"/>
        </w:rPr>
        <w:t>Pretendent</w:t>
      </w:r>
      <w:r w:rsidR="0053131F" w:rsidRPr="004A23C3">
        <w:rPr>
          <w:b w:val="0"/>
          <w:sz w:val="22"/>
          <w:szCs w:val="22"/>
          <w:lang w:val="lv-LV"/>
        </w:rPr>
        <w:t>s</w:t>
      </w:r>
      <w:r w:rsidRPr="004A23C3">
        <w:rPr>
          <w:b w:val="0"/>
          <w:sz w:val="22"/>
          <w:szCs w:val="22"/>
          <w:lang w:val="lv-LV"/>
        </w:rPr>
        <w:t xml:space="preserve"> </w:t>
      </w:r>
      <w:r w:rsidR="0053131F" w:rsidRPr="004A23C3">
        <w:rPr>
          <w:b w:val="0"/>
          <w:sz w:val="22"/>
          <w:szCs w:val="22"/>
          <w:lang w:val="lv-LV"/>
        </w:rPr>
        <w:t xml:space="preserve">var pieteikties dalībai Izsolē </w:t>
      </w:r>
      <w:r w:rsidR="0025155D" w:rsidRPr="004A23C3">
        <w:rPr>
          <w:b w:val="0"/>
          <w:sz w:val="22"/>
          <w:szCs w:val="22"/>
          <w:lang w:val="lv-LV"/>
        </w:rPr>
        <w:t>un veic a</w:t>
      </w:r>
      <w:r w:rsidR="0053131F" w:rsidRPr="004A23C3">
        <w:rPr>
          <w:b w:val="0"/>
          <w:sz w:val="22"/>
          <w:szCs w:val="22"/>
          <w:lang w:val="lv-LV"/>
        </w:rPr>
        <w:t>r Izsoli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lastRenderedPageBreak/>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r>
        <w:rPr>
          <w:b w:val="0"/>
          <w:bCs w:val="0"/>
          <w:sz w:val="22"/>
          <w:szCs w:val="22"/>
          <w:lang w:val="lv-LV"/>
        </w:rPr>
        <w:t xml:space="preserve">nosūta </w:t>
      </w:r>
      <w:r w:rsidR="00544F5A">
        <w:rPr>
          <w:b w:val="0"/>
          <w:bCs w:val="0"/>
          <w:sz w:val="22"/>
          <w:szCs w:val="22"/>
          <w:lang w:val="lv-LV"/>
        </w:rPr>
        <w:t xml:space="preserve">Nosolītājam </w:t>
      </w:r>
      <w:r w:rsidR="00E1318F" w:rsidRPr="00C07DDD">
        <w:rPr>
          <w:b w:val="0"/>
          <w:sz w:val="22"/>
          <w:szCs w:val="22"/>
          <w:lang w:val="lv-LV"/>
        </w:rPr>
        <w:t xml:space="preserve">rakstveidā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10 darba dienu laikā sagatavo Līgumu un nosūta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aziņojumu par Izsoles rezultātiem,  rēķinu un Līgumu sagatavo un nosūt</w:t>
      </w:r>
      <w:r w:rsidR="00AB4F98">
        <w:rPr>
          <w:b w:val="0"/>
          <w:sz w:val="22"/>
          <w:szCs w:val="22"/>
          <w:lang w:val="lv-LV"/>
        </w:rPr>
        <w:t>a</w:t>
      </w:r>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lastRenderedPageBreak/>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3B08"/>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58BF"/>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16ECB"/>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C6094"/>
    <w:rsid w:val="004C642A"/>
    <w:rsid w:val="004C724C"/>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5A34"/>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571B"/>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6025B"/>
    <w:rsid w:val="00660CC8"/>
    <w:rsid w:val="00661928"/>
    <w:rsid w:val="00661E33"/>
    <w:rsid w:val="006627A3"/>
    <w:rsid w:val="00665B85"/>
    <w:rsid w:val="00672730"/>
    <w:rsid w:val="006734AE"/>
    <w:rsid w:val="00674CA6"/>
    <w:rsid w:val="00677CDC"/>
    <w:rsid w:val="006809A1"/>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5DF5"/>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5274"/>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5FC3"/>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7E8C"/>
    <w:rsid w:val="0095089D"/>
    <w:rsid w:val="009520C6"/>
    <w:rsid w:val="00952340"/>
    <w:rsid w:val="0095537E"/>
    <w:rsid w:val="0095643C"/>
    <w:rsid w:val="00957B81"/>
    <w:rsid w:val="00960D20"/>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BFF"/>
    <w:rsid w:val="009D7C81"/>
    <w:rsid w:val="009E00BD"/>
    <w:rsid w:val="009E06F7"/>
    <w:rsid w:val="009E26EB"/>
    <w:rsid w:val="009E2758"/>
    <w:rsid w:val="009E4446"/>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6265"/>
    <w:rsid w:val="00A66967"/>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4D76"/>
    <w:rsid w:val="00A9558C"/>
    <w:rsid w:val="00AA15FD"/>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5634"/>
    <w:rsid w:val="00B65A91"/>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884"/>
    <w:rsid w:val="00C8005B"/>
    <w:rsid w:val="00C866BE"/>
    <w:rsid w:val="00C90953"/>
    <w:rsid w:val="00C922A2"/>
    <w:rsid w:val="00C948C5"/>
    <w:rsid w:val="00CA295D"/>
    <w:rsid w:val="00CA37AB"/>
    <w:rsid w:val="00CA61AF"/>
    <w:rsid w:val="00CA661F"/>
    <w:rsid w:val="00CA7701"/>
    <w:rsid w:val="00CA782B"/>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417"/>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173E"/>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353"/>
    <w:rsid w:val="00F25D52"/>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2A6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egut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2374</Words>
  <Characters>16696</Characters>
  <Application>Microsoft Office Word</Application>
  <DocSecurity>0</DocSecurity>
  <Lines>139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19032</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59</cp:revision>
  <cp:lastPrinted>2019-05-09T11:40:00Z</cp:lastPrinted>
  <dcterms:created xsi:type="dcterms:W3CDTF">2025-06-25T08:26:00Z</dcterms:created>
  <dcterms:modified xsi:type="dcterms:W3CDTF">2026-03-04T07:01:00Z</dcterms:modified>
  <cp:contentStatus/>
</cp:coreProperties>
</file>