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42A" w14:textId="77777777" w:rsidR="00D31459" w:rsidRDefault="00D31459" w:rsidP="00D31459">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3F23A739" w14:textId="77777777" w:rsidR="00D31459" w:rsidRDefault="00D31459" w:rsidP="00D31459">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55D318FC" w14:textId="77777777" w:rsidR="00D31459" w:rsidRPr="00213CB6" w:rsidRDefault="00D31459" w:rsidP="00D31459">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1E726F3D" w14:textId="77777777" w:rsidR="00D31459" w:rsidRPr="00213CB6" w:rsidRDefault="00D31459" w:rsidP="00D31459">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033EB9B3" w14:textId="77777777" w:rsidR="006B269B" w:rsidRPr="006B269B" w:rsidRDefault="006B269B" w:rsidP="006B269B">
      <w:pPr>
        <w:autoSpaceDE w:val="0"/>
        <w:spacing w:after="0" w:line="240" w:lineRule="auto"/>
        <w:jc w:val="right"/>
        <w:rPr>
          <w:rFonts w:ascii="Times New Roman" w:eastAsia="Times New Roman" w:hAnsi="Times New Roman"/>
          <w:sz w:val="24"/>
          <w:lang w:val="x-none"/>
        </w:rPr>
      </w:pPr>
      <w:r w:rsidRPr="006B269B">
        <w:rPr>
          <w:rFonts w:ascii="Times New Roman" w:eastAsia="Times New Roman" w:hAnsi="Times New Roman"/>
          <w:sz w:val="24"/>
          <w:lang w:val="x-none"/>
        </w:rPr>
        <w:t>202</w:t>
      </w:r>
      <w:r w:rsidRPr="006B269B">
        <w:rPr>
          <w:rFonts w:ascii="Times New Roman" w:eastAsia="Times New Roman" w:hAnsi="Times New Roman"/>
          <w:sz w:val="24"/>
        </w:rPr>
        <w:t>6</w:t>
      </w:r>
      <w:r w:rsidRPr="006B269B">
        <w:rPr>
          <w:rFonts w:ascii="Times New Roman" w:eastAsia="Times New Roman" w:hAnsi="Times New Roman"/>
          <w:sz w:val="24"/>
          <w:lang w:val="x-none"/>
        </w:rPr>
        <w:t>.gada 22.janvāra sēdes lēmumu</w:t>
      </w:r>
    </w:p>
    <w:p w14:paraId="676562E2" w14:textId="247D04E3" w:rsidR="00D31459" w:rsidRPr="00213CB6" w:rsidRDefault="006B269B" w:rsidP="006B269B">
      <w:pPr>
        <w:autoSpaceDE w:val="0"/>
        <w:spacing w:after="0" w:line="240" w:lineRule="auto"/>
        <w:jc w:val="right"/>
        <w:rPr>
          <w:rFonts w:ascii="Times New Roman" w:eastAsia="Times New Roman" w:hAnsi="Times New Roman"/>
          <w:sz w:val="24"/>
        </w:rPr>
      </w:pPr>
      <w:r w:rsidRPr="006B269B">
        <w:rPr>
          <w:rFonts w:ascii="Times New Roman" w:eastAsia="Times New Roman" w:hAnsi="Times New Roman"/>
          <w:sz w:val="24"/>
          <w:lang w:val="x-none"/>
        </w:rPr>
        <w:t>(protokols Nr</w:t>
      </w:r>
      <w:r w:rsidRPr="006B269B">
        <w:rPr>
          <w:rFonts w:ascii="Times New Roman" w:eastAsia="Times New Roman" w:hAnsi="Times New Roman"/>
          <w:sz w:val="24"/>
        </w:rPr>
        <w:t>.3</w:t>
      </w:r>
      <w:r w:rsidRPr="006B269B">
        <w:rPr>
          <w:rFonts w:ascii="Times New Roman" w:eastAsia="Times New Roman" w:hAnsi="Times New Roman"/>
          <w:sz w:val="24"/>
          <w:lang w:val="x-none"/>
        </w:rPr>
        <w:t>,</w:t>
      </w:r>
      <w:r w:rsidRPr="006B269B">
        <w:rPr>
          <w:rFonts w:ascii="Times New Roman" w:eastAsia="Times New Roman" w:hAnsi="Times New Roman"/>
          <w:sz w:val="24"/>
        </w:rPr>
        <w:t xml:space="preserve"> </w:t>
      </w:r>
      <w:r>
        <w:rPr>
          <w:rFonts w:ascii="Times New Roman" w:eastAsia="Times New Roman" w:hAnsi="Times New Roman"/>
          <w:sz w:val="24"/>
        </w:rPr>
        <w:t>28</w:t>
      </w:r>
      <w:r w:rsidRPr="006B269B">
        <w:rPr>
          <w:rFonts w:ascii="Times New Roman" w:eastAsia="Times New Roman" w:hAnsi="Times New Roman"/>
          <w:sz w:val="24"/>
          <w:lang w:val="x-none"/>
        </w:rPr>
        <w:t>.§)</w:t>
      </w:r>
    </w:p>
    <w:p w14:paraId="378F547D" w14:textId="77777777" w:rsidR="00D31459" w:rsidRDefault="00D31459" w:rsidP="00D31459">
      <w:pPr>
        <w:autoSpaceDE w:val="0"/>
        <w:spacing w:after="0" w:line="240" w:lineRule="auto"/>
        <w:jc w:val="right"/>
        <w:rPr>
          <w:rFonts w:ascii="Times New Roman" w:eastAsia="Times New Roman" w:hAnsi="Times New Roman"/>
          <w:b/>
          <w:bCs/>
          <w:sz w:val="28"/>
          <w:szCs w:val="24"/>
        </w:rPr>
      </w:pPr>
    </w:p>
    <w:p w14:paraId="10A917D4" w14:textId="77777777" w:rsidR="00D31459" w:rsidRDefault="00D31459" w:rsidP="00D3145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4203E061" w14:textId="77777777" w:rsidR="00D31459" w:rsidRDefault="00D31459" w:rsidP="00D3145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,,Vecveldres”-3, Pampāļu pag., Saldus nov.</w:t>
      </w:r>
    </w:p>
    <w:p w14:paraId="29C3C434" w14:textId="77777777" w:rsidR="00D31459" w:rsidRDefault="00D31459" w:rsidP="00D31459">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 xml:space="preserve">8476 </w:t>
      </w:r>
      <w:r w:rsidRPr="00B40A1E">
        <w:rPr>
          <w:rFonts w:ascii="Times New Roman" w:eastAsia="Times New Roman" w:hAnsi="Times New Roman"/>
          <w:b/>
          <w:bCs/>
          <w:color w:val="000000" w:themeColor="text1"/>
          <w:sz w:val="24"/>
          <w:szCs w:val="24"/>
        </w:rPr>
        <w:t>900 0</w:t>
      </w:r>
      <w:r>
        <w:rPr>
          <w:rFonts w:ascii="Times New Roman" w:eastAsia="Times New Roman" w:hAnsi="Times New Roman"/>
          <w:b/>
          <w:bCs/>
          <w:color w:val="000000" w:themeColor="text1"/>
          <w:sz w:val="24"/>
          <w:szCs w:val="24"/>
        </w:rPr>
        <w:t>134</w:t>
      </w:r>
      <w:r w:rsidRPr="00B40A1E">
        <w:rPr>
          <w:rFonts w:ascii="Times New Roman" w:eastAsia="Times New Roman" w:hAnsi="Times New Roman"/>
          <w:b/>
          <w:bCs/>
          <w:color w:val="000000" w:themeColor="text1"/>
          <w:sz w:val="24"/>
          <w:szCs w:val="24"/>
        </w:rPr>
        <w:t>)</w:t>
      </w:r>
    </w:p>
    <w:p w14:paraId="564AC5FF" w14:textId="77777777" w:rsidR="00D31459" w:rsidRDefault="00D31459" w:rsidP="00D31459">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0D9AAFF1" w14:textId="77777777" w:rsidR="00D31459" w:rsidRDefault="00D31459" w:rsidP="00D31459">
      <w:pPr>
        <w:autoSpaceDE w:val="0"/>
        <w:spacing w:after="0" w:line="240" w:lineRule="auto"/>
        <w:jc w:val="both"/>
        <w:rPr>
          <w:rFonts w:ascii="Times New Roman" w:eastAsia="Times New Roman" w:hAnsi="Times New Roman"/>
          <w:b/>
          <w:bCs/>
          <w:sz w:val="24"/>
          <w:szCs w:val="24"/>
        </w:rPr>
      </w:pPr>
    </w:p>
    <w:p w14:paraId="025C5E09"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2C903C90" w14:textId="77777777" w:rsidR="00D31459" w:rsidRDefault="00D31459" w:rsidP="00D31459">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,,Vecveldres”-3, Pampāļu pag., Saldus nov., LV-3882</w:t>
      </w:r>
      <w:r>
        <w:rPr>
          <w:rFonts w:ascii="Times New Roman" w:eastAsia="Times New Roman" w:hAnsi="Times New Roman"/>
          <w:sz w:val="24"/>
          <w:szCs w:val="24"/>
        </w:rPr>
        <w:t>;</w:t>
      </w:r>
    </w:p>
    <w:p w14:paraId="34702A1F" w14:textId="77777777" w:rsidR="00D31459" w:rsidRDefault="00D31459" w:rsidP="00D31459">
      <w:pPr>
        <w:autoSpaceDE w:val="0"/>
        <w:spacing w:after="0" w:line="240" w:lineRule="auto"/>
        <w:jc w:val="both"/>
        <w:rPr>
          <w:rFonts w:ascii="Times New Roman" w:eastAsia="Times New Roman" w:hAnsi="Times New Roman"/>
          <w:color w:val="000000" w:themeColor="text1"/>
          <w:sz w:val="24"/>
          <w:szCs w:val="24"/>
        </w:rPr>
      </w:pPr>
      <w:r w:rsidRPr="004B3E47">
        <w:rPr>
          <w:rFonts w:ascii="Times New Roman" w:eastAsia="Times New Roman" w:hAnsi="Times New Roman"/>
          <w:color w:val="000000" w:themeColor="text1"/>
          <w:sz w:val="24"/>
          <w:szCs w:val="24"/>
        </w:rPr>
        <w:t xml:space="preserve">1.2. </w:t>
      </w:r>
      <w:r w:rsidRPr="004B3E47">
        <w:rPr>
          <w:rFonts w:ascii="Times New Roman" w:eastAsia="Times New Roman" w:hAnsi="Times New Roman"/>
          <w:b/>
          <w:bCs/>
          <w:color w:val="000000" w:themeColor="text1"/>
          <w:sz w:val="24"/>
          <w:szCs w:val="24"/>
        </w:rPr>
        <w:t xml:space="preserve">Dzīvoklis (telpu grupas kadastra apzīmējums </w:t>
      </w:r>
      <w:bookmarkStart w:id="1" w:name="_Hlk57894360"/>
      <w:r w:rsidRPr="004B3E47">
        <w:rPr>
          <w:rFonts w:ascii="Times New Roman" w:eastAsia="Times New Roman" w:hAnsi="Times New Roman"/>
          <w:b/>
          <w:bCs/>
          <w:color w:val="000000" w:themeColor="text1"/>
          <w:sz w:val="24"/>
          <w:szCs w:val="24"/>
          <w:lang w:eastAsia="lv-LV"/>
        </w:rPr>
        <w:t>84</w:t>
      </w:r>
      <w:r>
        <w:rPr>
          <w:rFonts w:ascii="Times New Roman" w:eastAsia="Times New Roman" w:hAnsi="Times New Roman"/>
          <w:b/>
          <w:bCs/>
          <w:color w:val="000000" w:themeColor="text1"/>
          <w:sz w:val="24"/>
          <w:szCs w:val="24"/>
          <w:lang w:eastAsia="lv-LV"/>
        </w:rPr>
        <w:t>76</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2</w:t>
      </w:r>
      <w:r w:rsidRPr="004B3E47">
        <w:rPr>
          <w:rFonts w:ascii="Times New Roman" w:eastAsia="Times New Roman" w:hAnsi="Times New Roman"/>
          <w:b/>
          <w:bCs/>
          <w:color w:val="000000" w:themeColor="text1"/>
          <w:sz w:val="24"/>
          <w:szCs w:val="24"/>
          <w:lang w:eastAsia="lv-LV"/>
        </w:rPr>
        <w:t xml:space="preserve"> 0</w:t>
      </w:r>
      <w:r>
        <w:rPr>
          <w:rFonts w:ascii="Times New Roman" w:eastAsia="Times New Roman" w:hAnsi="Times New Roman"/>
          <w:b/>
          <w:bCs/>
          <w:color w:val="000000" w:themeColor="text1"/>
          <w:sz w:val="24"/>
          <w:szCs w:val="24"/>
          <w:lang w:eastAsia="lv-LV"/>
        </w:rPr>
        <w:t>044</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 </w:t>
      </w:r>
      <w:bookmarkEnd w:id="1"/>
      <w:r w:rsidRPr="004B3E47">
        <w:rPr>
          <w:rFonts w:ascii="Times New Roman" w:eastAsia="Times New Roman" w:hAnsi="Times New Roman"/>
          <w:b/>
          <w:bCs/>
          <w:color w:val="000000" w:themeColor="text1"/>
          <w:sz w:val="24"/>
          <w:szCs w:val="24"/>
          <w:lang w:eastAsia="lv-LV"/>
        </w:rPr>
        <w:t>00</w:t>
      </w:r>
      <w:r>
        <w:rPr>
          <w:rFonts w:ascii="Times New Roman" w:eastAsia="Times New Roman" w:hAnsi="Times New Roman"/>
          <w:b/>
          <w:bCs/>
          <w:color w:val="000000" w:themeColor="text1"/>
          <w:sz w:val="24"/>
          <w:szCs w:val="24"/>
          <w:lang w:eastAsia="lv-LV"/>
        </w:rPr>
        <w:t>3</w:t>
      </w:r>
      <w:r w:rsidRPr="004B3E47">
        <w:rPr>
          <w:rFonts w:ascii="Times New Roman" w:eastAsia="Times New Roman" w:hAnsi="Times New Roman"/>
          <w:b/>
          <w:bCs/>
          <w:color w:val="000000" w:themeColor="text1"/>
          <w:sz w:val="24"/>
          <w:szCs w:val="24"/>
          <w:lang w:eastAsia="lv-LV"/>
        </w:rPr>
        <w:t>)</w:t>
      </w:r>
      <w:r w:rsidRPr="004B3E47">
        <w:rPr>
          <w:rFonts w:ascii="Times New Roman" w:eastAsia="Times New Roman" w:hAnsi="Times New Roman"/>
          <w:color w:val="000000" w:themeColor="text1"/>
          <w:sz w:val="24"/>
          <w:szCs w:val="24"/>
        </w:rPr>
        <w:t xml:space="preserve">, kas sastāda </w:t>
      </w:r>
      <w:r>
        <w:rPr>
          <w:rFonts w:ascii="Times New Roman" w:eastAsia="Times New Roman" w:hAnsi="Times New Roman"/>
          <w:b/>
          <w:bCs/>
          <w:color w:val="000000" w:themeColor="text1"/>
          <w:sz w:val="24"/>
          <w:szCs w:val="24"/>
          <w:lang w:eastAsia="lv-LV"/>
        </w:rPr>
        <w:t>325</w:t>
      </w:r>
      <w:r w:rsidRPr="004B3E47">
        <w:rPr>
          <w:rFonts w:ascii="Times New Roman" w:eastAsia="Times New Roman" w:hAnsi="Times New Roman"/>
          <w:b/>
          <w:bCs/>
          <w:color w:val="000000" w:themeColor="text1"/>
          <w:sz w:val="24"/>
          <w:szCs w:val="24"/>
          <w:lang w:eastAsia="lv-LV"/>
        </w:rPr>
        <w:t>/</w:t>
      </w:r>
      <w:r>
        <w:rPr>
          <w:rFonts w:ascii="Times New Roman" w:eastAsia="Times New Roman" w:hAnsi="Times New Roman"/>
          <w:b/>
          <w:bCs/>
          <w:color w:val="000000" w:themeColor="text1"/>
          <w:sz w:val="24"/>
          <w:szCs w:val="24"/>
          <w:lang w:eastAsia="lv-LV"/>
        </w:rPr>
        <w:t>2989</w:t>
      </w:r>
      <w:r w:rsidRPr="004B3E47">
        <w:rPr>
          <w:rFonts w:ascii="Times New Roman" w:eastAsia="Times New Roman" w:hAnsi="Times New Roman"/>
          <w:i/>
          <w:iCs/>
          <w:color w:val="000000" w:themeColor="text1"/>
          <w:lang w:eastAsia="lv-LV"/>
        </w:rPr>
        <w:t xml:space="preserve"> </w:t>
      </w:r>
      <w:r w:rsidRPr="004B3E47">
        <w:rPr>
          <w:rFonts w:ascii="Times New Roman" w:eastAsia="Times New Roman" w:hAnsi="Times New Roman"/>
          <w:color w:val="000000" w:themeColor="text1"/>
          <w:sz w:val="24"/>
          <w:szCs w:val="24"/>
        </w:rPr>
        <w:t>kopīpašuma domājamā</w:t>
      </w:r>
      <w:r>
        <w:rPr>
          <w:rFonts w:ascii="Times New Roman" w:eastAsia="Times New Roman" w:hAnsi="Times New Roman"/>
          <w:color w:val="000000" w:themeColor="text1"/>
          <w:sz w:val="24"/>
          <w:szCs w:val="24"/>
        </w:rPr>
        <w:t>s</w:t>
      </w:r>
      <w:r w:rsidRPr="004B3E47">
        <w:rPr>
          <w:rFonts w:ascii="Times New Roman" w:eastAsia="Times New Roman" w:hAnsi="Times New Roman"/>
          <w:color w:val="000000" w:themeColor="text1"/>
          <w:sz w:val="24"/>
          <w:szCs w:val="24"/>
        </w:rPr>
        <w:t xml:space="preserve"> daļ</w:t>
      </w:r>
      <w:r>
        <w:rPr>
          <w:rFonts w:ascii="Times New Roman" w:eastAsia="Times New Roman" w:hAnsi="Times New Roman"/>
          <w:color w:val="000000" w:themeColor="text1"/>
          <w:sz w:val="24"/>
          <w:szCs w:val="24"/>
        </w:rPr>
        <w:t>as</w:t>
      </w:r>
      <w:r w:rsidRPr="004B3E47">
        <w:rPr>
          <w:rFonts w:ascii="Times New Roman" w:eastAsia="Times New Roman" w:hAnsi="Times New Roman"/>
          <w:color w:val="000000" w:themeColor="text1"/>
          <w:sz w:val="24"/>
          <w:szCs w:val="24"/>
        </w:rPr>
        <w:t xml:space="preserve"> no dzīvojamās mājas</w:t>
      </w:r>
      <w:r>
        <w:rPr>
          <w:rFonts w:ascii="Times New Roman" w:eastAsia="Times New Roman" w:hAnsi="Times New Roman"/>
          <w:color w:val="000000" w:themeColor="text1"/>
          <w:sz w:val="24"/>
          <w:szCs w:val="24"/>
        </w:rPr>
        <w:t>, pirts, šķūņa, kūts un zemes gabala;</w:t>
      </w:r>
    </w:p>
    <w:p w14:paraId="4E0CAE85" w14:textId="77777777" w:rsidR="00D31459" w:rsidRDefault="00D31459" w:rsidP="00D31459">
      <w:pPr>
        <w:autoSpaceDE w:val="0"/>
        <w:spacing w:after="0" w:line="240" w:lineRule="auto"/>
        <w:jc w:val="both"/>
      </w:pPr>
      <w:r w:rsidRPr="000F33F0">
        <w:rPr>
          <w:rFonts w:ascii="Times New Roman" w:eastAsia="Times New Roman" w:hAnsi="Times New Roman"/>
          <w:color w:val="000000" w:themeColor="text1"/>
          <w:sz w:val="24"/>
          <w:szCs w:val="24"/>
        </w:rPr>
        <w:t xml:space="preserve">1.3. </w:t>
      </w:r>
      <w:r w:rsidRPr="000F33F0">
        <w:rPr>
          <w:rFonts w:ascii="Times New Roman" w:eastAsia="Times New Roman" w:hAnsi="Times New Roman"/>
          <w:b/>
          <w:bCs/>
          <w:color w:val="000000" w:themeColor="text1"/>
          <w:sz w:val="24"/>
          <w:szCs w:val="24"/>
        </w:rPr>
        <w:t xml:space="preserve">Dzīvoklis </w:t>
      </w:r>
      <w:r w:rsidRPr="000F33F0">
        <w:rPr>
          <w:rFonts w:ascii="Times New Roman" w:eastAsia="Times New Roman" w:hAnsi="Times New Roman"/>
          <w:color w:val="000000" w:themeColor="text1"/>
          <w:sz w:val="24"/>
          <w:szCs w:val="24"/>
        </w:rPr>
        <w:t>(</w:t>
      </w:r>
      <w:r>
        <w:rPr>
          <w:rFonts w:ascii="Times New Roman" w:eastAsia="Times New Roman" w:hAnsi="Times New Roman"/>
          <w:b/>
          <w:bCs/>
          <w:sz w:val="24"/>
          <w:szCs w:val="24"/>
        </w:rPr>
        <w:t xml:space="preserve">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vienas istabas dzīvoklis atrodas būves 1. (pirmajā) stāvā, ar kopējo platību 32,5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578FF430"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Dzīvojamā istaba 17,10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897C767"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Virtuve 10,80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01C99ED3"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 Pieliekamais 4,60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2EDEC76A" w14:textId="77777777" w:rsidR="00D31459" w:rsidRDefault="00D31459" w:rsidP="00D31459">
      <w:pPr>
        <w:autoSpaceDE w:val="0"/>
        <w:spacing w:after="0" w:line="240" w:lineRule="auto"/>
        <w:jc w:val="both"/>
      </w:pPr>
    </w:p>
    <w:p w14:paraId="33950148" w14:textId="77777777" w:rsidR="00D31459" w:rsidRPr="00213CB6" w:rsidRDefault="00D31459" w:rsidP="00D31459">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 xml:space="preserve">reģistrēts Kurzemes rajona tiesas </w:t>
      </w:r>
      <w:r>
        <w:rPr>
          <w:rFonts w:ascii="Times New Roman" w:eastAsia="Times New Roman" w:hAnsi="Times New Roman"/>
          <w:sz w:val="24"/>
          <w:szCs w:val="24"/>
        </w:rPr>
        <w:t>Pampāļu pagasta</w:t>
      </w:r>
      <w:r w:rsidRPr="00213CB6">
        <w:rPr>
          <w:rFonts w:ascii="Times New Roman" w:eastAsia="Times New Roman" w:hAnsi="Times New Roman"/>
          <w:sz w:val="24"/>
          <w:szCs w:val="24"/>
        </w:rPr>
        <w:t xml:space="preserve"> zemesgrāmatas nodalījumā Nr.</w:t>
      </w:r>
      <w:r>
        <w:rPr>
          <w:rFonts w:ascii="Times New Roman" w:eastAsia="Times New Roman" w:hAnsi="Times New Roman"/>
          <w:sz w:val="24"/>
          <w:szCs w:val="24"/>
        </w:rPr>
        <w:t>100000492272 – 3.</w:t>
      </w:r>
    </w:p>
    <w:p w14:paraId="765EF47B" w14:textId="77777777" w:rsidR="00D31459" w:rsidRDefault="00D31459" w:rsidP="00D31459">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33D5FDE8"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337A846D" w14:textId="77777777" w:rsidR="00D31459" w:rsidRDefault="00D31459" w:rsidP="00D31459">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7E370696" w14:textId="77777777" w:rsidR="00D31459" w:rsidRPr="001C3111" w:rsidRDefault="00D31459" w:rsidP="00D31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Elektroapgāde - Centralizētā;</w:t>
      </w:r>
    </w:p>
    <w:p w14:paraId="2004A327" w14:textId="77777777" w:rsidR="00D31459" w:rsidRDefault="00D31459" w:rsidP="00D31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Apkure – Vietējā;</w:t>
      </w:r>
    </w:p>
    <w:p w14:paraId="6CF3CFFB" w14:textId="77777777" w:rsidR="00D31459" w:rsidRDefault="00D31459" w:rsidP="00D31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1.6.3. </w:t>
      </w:r>
      <w:r w:rsidRPr="003A60FE">
        <w:rPr>
          <w:rFonts w:ascii="Times New Roman" w:eastAsia="Times New Roman" w:hAnsi="Times New Roman"/>
          <w:sz w:val="24"/>
          <w:szCs w:val="24"/>
        </w:rPr>
        <w:t>Aukstā ūdens apgāde -</w:t>
      </w:r>
      <w:r>
        <w:rPr>
          <w:rFonts w:ascii="Times New Roman" w:eastAsia="Times New Roman" w:hAnsi="Times New Roman"/>
          <w:sz w:val="24"/>
          <w:szCs w:val="24"/>
        </w:rPr>
        <w:t xml:space="preserve"> Centralizētā;</w:t>
      </w:r>
    </w:p>
    <w:p w14:paraId="607EAE97" w14:textId="77777777" w:rsidR="00D31459" w:rsidRDefault="00D31459" w:rsidP="00D314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1.6.4. Kanalizācija – Lokālā.</w:t>
      </w:r>
    </w:p>
    <w:p w14:paraId="76FCD1F6" w14:textId="77777777" w:rsidR="00D31459" w:rsidRDefault="00D31459" w:rsidP="00D31459">
      <w:pPr>
        <w:spacing w:after="0" w:line="240" w:lineRule="auto"/>
        <w:jc w:val="both"/>
        <w:rPr>
          <w:rFonts w:ascii="Times New Roman" w:eastAsia="Times New Roman" w:hAnsi="Times New Roman"/>
          <w:sz w:val="24"/>
          <w:szCs w:val="24"/>
        </w:rPr>
      </w:pPr>
    </w:p>
    <w:p w14:paraId="5C0FB4EA"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619C5A3C" w14:textId="77777777" w:rsidR="00D31459" w:rsidRPr="008247E6" w:rsidRDefault="00D31459" w:rsidP="00D31459">
      <w:pPr>
        <w:autoSpaceDE w:val="0"/>
        <w:spacing w:after="0" w:line="240" w:lineRule="auto"/>
        <w:jc w:val="both"/>
      </w:pPr>
      <w:r>
        <w:rPr>
          <w:rFonts w:ascii="Times New Roman" w:eastAsia="Times New Roman" w:hAnsi="Times New Roman"/>
          <w:sz w:val="24"/>
          <w:szCs w:val="24"/>
        </w:rPr>
        <w:t xml:space="preserve">2.1. </w:t>
      </w:r>
      <w:r w:rsidRPr="008247E6">
        <w:rPr>
          <w:rFonts w:ascii="Times New Roman" w:eastAsia="Times New Roman" w:hAnsi="Times New Roman"/>
          <w:sz w:val="24"/>
          <w:szCs w:val="24"/>
        </w:rPr>
        <w:t xml:space="preserve">Izsoles veids - </w:t>
      </w:r>
      <w:r w:rsidRPr="008247E6">
        <w:rPr>
          <w:rFonts w:ascii="Times New Roman" w:eastAsia="Times New Roman" w:hAnsi="Times New Roman"/>
          <w:b/>
          <w:bCs/>
          <w:sz w:val="24"/>
          <w:szCs w:val="24"/>
        </w:rPr>
        <w:t>elektroniska izsole</w:t>
      </w:r>
      <w:r w:rsidRPr="008247E6">
        <w:rPr>
          <w:rFonts w:ascii="Times New Roman" w:eastAsia="Times New Roman" w:hAnsi="Times New Roman"/>
          <w:sz w:val="24"/>
          <w:szCs w:val="24"/>
        </w:rPr>
        <w:t xml:space="preserve"> ar augšupejošu soli.</w:t>
      </w:r>
    </w:p>
    <w:p w14:paraId="463E98D9" w14:textId="77777777" w:rsidR="00D31459" w:rsidRPr="008247E6" w:rsidRDefault="00D31459" w:rsidP="00D31459">
      <w:pPr>
        <w:autoSpaceDE w:val="0"/>
        <w:spacing w:after="0" w:line="240" w:lineRule="auto"/>
        <w:jc w:val="both"/>
      </w:pPr>
      <w:r w:rsidRPr="008247E6">
        <w:rPr>
          <w:rFonts w:ascii="Times New Roman" w:eastAsia="Times New Roman" w:hAnsi="Times New Roman"/>
          <w:sz w:val="24"/>
          <w:szCs w:val="24"/>
        </w:rPr>
        <w:t xml:space="preserve">2.2. Maksāšanas līdzekļi - 100% </w:t>
      </w:r>
      <w:proofErr w:type="spellStart"/>
      <w:r w:rsidRPr="008247E6">
        <w:rPr>
          <w:rFonts w:ascii="Times New Roman" w:eastAsia="Times New Roman" w:hAnsi="Times New Roman"/>
          <w:i/>
          <w:iCs/>
          <w:sz w:val="24"/>
          <w:szCs w:val="24"/>
        </w:rPr>
        <w:t>euro</w:t>
      </w:r>
      <w:proofErr w:type="spellEnd"/>
      <w:r w:rsidRPr="008247E6">
        <w:rPr>
          <w:rFonts w:ascii="Times New Roman" w:eastAsia="Times New Roman" w:hAnsi="Times New Roman"/>
          <w:sz w:val="24"/>
          <w:szCs w:val="24"/>
        </w:rPr>
        <w:t>.</w:t>
      </w:r>
    </w:p>
    <w:p w14:paraId="6A7A89A2" w14:textId="310BFE12" w:rsidR="00D31459" w:rsidRPr="00FD6E74" w:rsidRDefault="00D31459" w:rsidP="00D31459">
      <w:pPr>
        <w:autoSpaceDE w:val="0"/>
        <w:spacing w:after="0" w:line="240" w:lineRule="auto"/>
        <w:jc w:val="both"/>
      </w:pPr>
      <w:r w:rsidRPr="00251E15">
        <w:rPr>
          <w:rFonts w:ascii="Times New Roman" w:eastAsia="Times New Roman" w:hAnsi="Times New Roman"/>
          <w:sz w:val="24"/>
          <w:szCs w:val="24"/>
        </w:rPr>
        <w:t>2.3</w:t>
      </w:r>
      <w:r w:rsidRPr="00F10D2D">
        <w:rPr>
          <w:rFonts w:ascii="Times New Roman" w:eastAsia="Times New Roman" w:hAnsi="Times New Roman"/>
          <w:sz w:val="24"/>
          <w:szCs w:val="24"/>
        </w:rPr>
        <w:t xml:space="preserve">. Izsoles sākuma cena (nosacītā </w:t>
      </w:r>
      <w:r w:rsidRPr="00FD6E74">
        <w:rPr>
          <w:rFonts w:ascii="Times New Roman" w:eastAsia="Times New Roman" w:hAnsi="Times New Roman"/>
          <w:sz w:val="24"/>
          <w:szCs w:val="24"/>
        </w:rPr>
        <w:t xml:space="preserve">cena): </w:t>
      </w:r>
      <w:r w:rsidRPr="00FD6E74">
        <w:rPr>
          <w:rFonts w:ascii="Times New Roman" w:eastAsia="Times New Roman" w:hAnsi="Times New Roman"/>
          <w:b/>
          <w:bCs/>
          <w:sz w:val="24"/>
          <w:szCs w:val="24"/>
          <w:lang w:eastAsia="lv-LV"/>
        </w:rPr>
        <w:t>1 100</w:t>
      </w:r>
      <w:r w:rsidRPr="00FD6E74">
        <w:rPr>
          <w:rFonts w:ascii="Times New Roman" w:eastAsia="Times New Roman" w:hAnsi="Times New Roman"/>
          <w:b/>
          <w:bCs/>
          <w:sz w:val="24"/>
          <w:szCs w:val="24"/>
        </w:rPr>
        <w:t xml:space="preserve"> </w:t>
      </w:r>
      <w:proofErr w:type="spellStart"/>
      <w:r w:rsidRPr="00FD6E74">
        <w:rPr>
          <w:rFonts w:ascii="Times New Roman" w:eastAsia="Times New Roman" w:hAnsi="Times New Roman"/>
          <w:b/>
          <w:bCs/>
          <w:sz w:val="24"/>
          <w:szCs w:val="24"/>
        </w:rPr>
        <w:t>euro</w:t>
      </w:r>
      <w:proofErr w:type="spellEnd"/>
      <w:r w:rsidRPr="00FD6E74">
        <w:rPr>
          <w:rFonts w:ascii="Times New Roman" w:eastAsia="Times New Roman" w:hAnsi="Times New Roman"/>
          <w:sz w:val="24"/>
          <w:szCs w:val="24"/>
        </w:rPr>
        <w:t xml:space="preserve"> (viens tūkstotis viens simts eiro).</w:t>
      </w:r>
    </w:p>
    <w:p w14:paraId="79FEECA8" w14:textId="3A66F8F5" w:rsidR="00D31459" w:rsidRPr="00FD6E74" w:rsidRDefault="00D31459" w:rsidP="00D31459">
      <w:pPr>
        <w:autoSpaceDE w:val="0"/>
        <w:spacing w:after="0" w:line="240" w:lineRule="auto"/>
        <w:jc w:val="both"/>
      </w:pPr>
      <w:r w:rsidRPr="00FD6E74">
        <w:rPr>
          <w:rFonts w:ascii="Times New Roman" w:eastAsia="Times New Roman" w:hAnsi="Times New Roman"/>
          <w:sz w:val="24"/>
          <w:szCs w:val="24"/>
        </w:rPr>
        <w:t xml:space="preserve">2.4. Izsoles solis noteikts </w:t>
      </w:r>
      <w:r w:rsidRPr="00FD6E74">
        <w:rPr>
          <w:rFonts w:ascii="Times New Roman" w:eastAsia="Times New Roman" w:hAnsi="Times New Roman"/>
          <w:b/>
          <w:bCs/>
          <w:sz w:val="24"/>
          <w:szCs w:val="24"/>
        </w:rPr>
        <w:t xml:space="preserve">110 </w:t>
      </w:r>
      <w:proofErr w:type="spellStart"/>
      <w:r w:rsidRPr="00FD6E74">
        <w:rPr>
          <w:rFonts w:ascii="Times New Roman" w:eastAsia="Times New Roman" w:hAnsi="Times New Roman"/>
          <w:b/>
          <w:bCs/>
          <w:i/>
          <w:iCs/>
          <w:sz w:val="24"/>
          <w:szCs w:val="24"/>
        </w:rPr>
        <w:t>euro</w:t>
      </w:r>
      <w:proofErr w:type="spellEnd"/>
      <w:r w:rsidRPr="00FD6E74">
        <w:rPr>
          <w:rFonts w:ascii="Times New Roman" w:eastAsia="Times New Roman" w:hAnsi="Times New Roman"/>
          <w:sz w:val="24"/>
          <w:szCs w:val="24"/>
        </w:rPr>
        <w:t xml:space="preserve"> (viens simts desmit eiro).</w:t>
      </w:r>
    </w:p>
    <w:p w14:paraId="43C9DCF2" w14:textId="3F45BABA" w:rsidR="00D31459" w:rsidRDefault="00D31459" w:rsidP="00D31459">
      <w:pPr>
        <w:autoSpaceDE w:val="0"/>
        <w:spacing w:after="0" w:line="240" w:lineRule="auto"/>
        <w:jc w:val="both"/>
      </w:pPr>
      <w:r w:rsidRPr="00FD6E74">
        <w:rPr>
          <w:rFonts w:ascii="Times New Roman" w:eastAsia="Times New Roman" w:hAnsi="Times New Roman"/>
          <w:sz w:val="24"/>
          <w:szCs w:val="24"/>
        </w:rPr>
        <w:t xml:space="preserve">2.5. Izsoles nodrošinājums – </w:t>
      </w:r>
      <w:r w:rsidRPr="00FD6E74">
        <w:rPr>
          <w:rFonts w:ascii="Times New Roman" w:eastAsia="Times New Roman" w:hAnsi="Times New Roman"/>
          <w:b/>
          <w:bCs/>
          <w:sz w:val="24"/>
          <w:szCs w:val="24"/>
        </w:rPr>
        <w:t>110</w:t>
      </w:r>
      <w:r w:rsidRPr="00FD6E74">
        <w:rPr>
          <w:rFonts w:ascii="Times New Roman" w:eastAsia="Times New Roman" w:hAnsi="Times New Roman"/>
          <w:sz w:val="24"/>
          <w:szCs w:val="24"/>
        </w:rPr>
        <w:t xml:space="preserve"> </w:t>
      </w:r>
      <w:proofErr w:type="spellStart"/>
      <w:r w:rsidRPr="00FD6E74">
        <w:rPr>
          <w:rFonts w:ascii="Times New Roman" w:eastAsia="Times New Roman" w:hAnsi="Times New Roman"/>
          <w:b/>
          <w:bCs/>
          <w:i/>
          <w:iCs/>
          <w:sz w:val="24"/>
          <w:szCs w:val="24"/>
        </w:rPr>
        <w:t>euro</w:t>
      </w:r>
      <w:proofErr w:type="spellEnd"/>
      <w:r w:rsidRPr="00FD6E74">
        <w:rPr>
          <w:rFonts w:ascii="Times New Roman" w:eastAsia="Times New Roman" w:hAnsi="Times New Roman"/>
          <w:b/>
          <w:bCs/>
          <w:i/>
          <w:iCs/>
          <w:sz w:val="24"/>
          <w:szCs w:val="24"/>
        </w:rPr>
        <w:t xml:space="preserve"> </w:t>
      </w:r>
      <w:r w:rsidRPr="00FD6E74">
        <w:rPr>
          <w:rFonts w:ascii="Times New Roman" w:eastAsia="Times New Roman" w:hAnsi="Times New Roman"/>
          <w:sz w:val="24"/>
          <w:szCs w:val="24"/>
        </w:rPr>
        <w:t>(viens simts desmit eiro) (10% apmērā no izsolāmā objekta sākuma cenas - nosacītās cenas) no izsoles sākuma 20 (divdesmit) dienu laikā izsoles dalībniekam jāpārskaita Saldus novada pašvaldībai ar</w:t>
      </w:r>
      <w:r w:rsidRPr="00F10D2D">
        <w:rPr>
          <w:rFonts w:ascii="Times New Roman" w:eastAsia="Times New Roman" w:hAnsi="Times New Roman"/>
          <w:sz w:val="24"/>
          <w:szCs w:val="24"/>
        </w:rPr>
        <w:t xml:space="preserve"> atzīmi </w:t>
      </w:r>
      <w:r w:rsidRPr="00F10D2D">
        <w:rPr>
          <w:rFonts w:ascii="Times New Roman" w:eastAsia="Times New Roman" w:hAnsi="Times New Roman"/>
          <w:b/>
          <w:bCs/>
          <w:i/>
          <w:iCs/>
          <w:sz w:val="24"/>
          <w:szCs w:val="24"/>
        </w:rPr>
        <w:t>"Dzīvokļa īpašuma ,,Vecveldres”</w:t>
      </w:r>
      <w:r>
        <w:rPr>
          <w:rFonts w:ascii="Times New Roman" w:eastAsia="Times New Roman" w:hAnsi="Times New Roman"/>
          <w:b/>
          <w:bCs/>
          <w:i/>
          <w:iCs/>
          <w:sz w:val="24"/>
          <w:szCs w:val="24"/>
        </w:rPr>
        <w:t>-3</w:t>
      </w:r>
      <w:r w:rsidRPr="00F10D2D">
        <w:rPr>
          <w:rFonts w:ascii="Times New Roman" w:eastAsia="Times New Roman" w:hAnsi="Times New Roman"/>
          <w:b/>
          <w:bCs/>
          <w:i/>
          <w:iCs/>
          <w:sz w:val="24"/>
          <w:szCs w:val="24"/>
        </w:rPr>
        <w:t>, Pampāļu pag., Saldus nov. izsoles nodrošinājums".</w:t>
      </w:r>
    </w:p>
    <w:p w14:paraId="322E09C1" w14:textId="77777777" w:rsidR="00D31459" w:rsidRDefault="00D31459" w:rsidP="00D31459">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Pr>
          <w:rFonts w:ascii="Times New Roman" w:hAnsi="Times New Roman"/>
          <w:b/>
          <w:bCs/>
          <w:sz w:val="24"/>
          <w:szCs w:val="24"/>
          <w:lang w:val="et-EE"/>
        </w:rPr>
        <w:t>2</w:t>
      </w:r>
      <w:r w:rsidRPr="00213CB6">
        <w:rPr>
          <w:rFonts w:ascii="Times New Roman" w:hAnsi="Times New Roman"/>
          <w:b/>
          <w:bCs/>
          <w:sz w:val="24"/>
          <w:szCs w:val="24"/>
          <w:lang w:val="et-EE"/>
        </w:rPr>
        <w:t xml:space="preserve"> (</w:t>
      </w:r>
      <w:r>
        <w:rPr>
          <w:rFonts w:ascii="Times New Roman" w:hAnsi="Times New Roman"/>
          <w:b/>
          <w:bCs/>
          <w:sz w:val="24"/>
          <w:szCs w:val="24"/>
          <w:lang w:val="et-EE"/>
        </w:rPr>
        <w:t>diviem</w:t>
      </w:r>
      <w:r w:rsidRPr="00213CB6">
        <w:rPr>
          <w:rFonts w:ascii="Times New Roman" w:hAnsi="Times New Roman"/>
          <w:b/>
          <w:bCs/>
          <w:sz w:val="24"/>
          <w:szCs w:val="24"/>
          <w:lang w:val="et-EE"/>
        </w:rPr>
        <w:t>) gadiem</w:t>
      </w:r>
      <w:r>
        <w:rPr>
          <w:rFonts w:ascii="Times New Roman" w:hAnsi="Times New Roman"/>
          <w:sz w:val="24"/>
          <w:szCs w:val="24"/>
          <w:lang w:val="et-EE"/>
        </w:rPr>
        <w:t xml:space="preserve"> izsoles noteikumos paredzētajos gadījumos (Izsoles noteikumu 2.sadaļas 2.9.punkts un 8.sadaļas 8.2. un 8.3.punkts).</w:t>
      </w:r>
    </w:p>
    <w:p w14:paraId="2B3902C9"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 Nodrošinājums tiek ieskaitīts pirkuma maksā uzvarējušajam dalībniekam.</w:t>
      </w:r>
    </w:p>
    <w:p w14:paraId="452CB269" w14:textId="77777777" w:rsidR="00D31459" w:rsidRDefault="00D31459" w:rsidP="00D31459">
      <w:pPr>
        <w:spacing w:after="0" w:line="240" w:lineRule="auto"/>
        <w:rPr>
          <w:rFonts w:ascii="Times New Roman" w:hAnsi="Times New Roman"/>
          <w:sz w:val="24"/>
          <w:szCs w:val="24"/>
          <w:lang w:val="et-EE"/>
        </w:rPr>
      </w:pPr>
      <w:r>
        <w:rPr>
          <w:rFonts w:ascii="Times New Roman" w:hAnsi="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EC5345E" w14:textId="77777777" w:rsidR="00D31459" w:rsidRDefault="00D31459" w:rsidP="00D31459">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val="et-EE"/>
        </w:rPr>
        <w:lastRenderedPageBreak/>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w:t>
      </w:r>
      <w:r w:rsidRPr="00D26C5F">
        <w:rPr>
          <w:rFonts w:ascii="Times New Roman" w:eastAsia="Times New Roman" w:hAnsi="Times New Roman"/>
          <w:sz w:val="24"/>
          <w:szCs w:val="24"/>
          <w:lang w:eastAsia="lv-LV"/>
        </w:rPr>
        <w:t xml:space="preserve">kā </w:t>
      </w:r>
      <w:r>
        <w:rPr>
          <w:rFonts w:ascii="Times New Roman" w:eastAsia="Times New Roman" w:hAnsi="Times New Roman"/>
          <w:b/>
          <w:bCs/>
          <w:sz w:val="24"/>
          <w:szCs w:val="24"/>
          <w:lang w:eastAsia="lv-LV"/>
        </w:rPr>
        <w:t>divu</w:t>
      </w:r>
      <w:r w:rsidRPr="00D26C5F">
        <w:rPr>
          <w:rFonts w:ascii="Times New Roman" w:eastAsia="Times New Roman" w:hAnsi="Times New Roman"/>
          <w:b/>
          <w:bCs/>
          <w:sz w:val="24"/>
          <w:szCs w:val="24"/>
          <w:lang w:eastAsia="lv-LV"/>
        </w:rPr>
        <w:t xml:space="preserve"> gadu</w:t>
      </w:r>
      <w:r w:rsidRPr="00D26C5F">
        <w:rPr>
          <w:rFonts w:ascii="Times New Roman" w:eastAsia="Times New Roman" w:hAnsi="Times New Roman"/>
          <w:sz w:val="24"/>
          <w:szCs w:val="24"/>
          <w:lang w:eastAsia="lv-LV"/>
        </w:rPr>
        <w:t xml:space="preserve"> laikā no Pirkuma līguma uz nomaksu ar hipotēku noslēgšanas, veicot ikmēneša maksājumus</w:t>
      </w:r>
      <w:r>
        <w:rPr>
          <w:rFonts w:ascii="Times New Roman" w:eastAsia="Times New Roman" w:hAnsi="Times New Roman"/>
          <w:sz w:val="24"/>
          <w:szCs w:val="24"/>
          <w:lang w:eastAsia="lv-LV"/>
        </w:rPr>
        <w:t xml:space="preserve"> vienādās daļās jeb kā noteikts Pirkuma līgumā. Par atlikto maksājumu PIRCĒJS maksā 6% (sešus procentus) gadā no vēl nesamaksātās pirkuma maksas daļas.</w:t>
      </w:r>
    </w:p>
    <w:p w14:paraId="4E76EC43" w14:textId="77777777" w:rsidR="00D31459" w:rsidRDefault="00D31459" w:rsidP="00D31459">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4352B8AE" w14:textId="77777777" w:rsidR="00D31459" w:rsidRDefault="00D31459" w:rsidP="00D31459">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2025.gada 28.augusta sēdes lēmumu (protokols Nr.12, 6.§) organizē Saldus novada pašvaldības Nekustamā īpašuma nodaļa (turpmāk – Izsoles komisija).</w:t>
      </w:r>
    </w:p>
    <w:p w14:paraId="5783CC18" w14:textId="77777777" w:rsidR="00D31459" w:rsidRPr="001C5480" w:rsidRDefault="00D31459" w:rsidP="00D31459">
      <w:pPr>
        <w:spacing w:after="0" w:line="240" w:lineRule="auto"/>
        <w:jc w:val="both"/>
        <w:rPr>
          <w:rFonts w:ascii="Times New Roman" w:hAnsi="Times New Roman"/>
          <w:sz w:val="24"/>
          <w:szCs w:val="24"/>
        </w:rPr>
      </w:pPr>
      <w:r w:rsidRPr="001C5480">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1C5480">
        <w:rPr>
          <w:rFonts w:ascii="Times New Roman" w:hAnsi="Times New Roman"/>
          <w:sz w:val="24"/>
          <w:szCs w:val="24"/>
        </w:rPr>
        <w:t>apsaimniekotāju</w:t>
      </w:r>
      <w:proofErr w:type="spellEnd"/>
      <w:r w:rsidRPr="001C5480">
        <w:rPr>
          <w:rFonts w:ascii="Times New Roman" w:hAnsi="Times New Roman"/>
          <w:sz w:val="24"/>
          <w:szCs w:val="24"/>
        </w:rPr>
        <w:t xml:space="preserve">. Ja dzīvojamās mājas </w:t>
      </w:r>
      <w:proofErr w:type="spellStart"/>
      <w:r w:rsidRPr="001C5480">
        <w:rPr>
          <w:rFonts w:ascii="Times New Roman" w:hAnsi="Times New Roman"/>
          <w:sz w:val="24"/>
          <w:szCs w:val="24"/>
        </w:rPr>
        <w:t>apsaimniekotājs</w:t>
      </w:r>
      <w:proofErr w:type="spellEnd"/>
      <w:r w:rsidRPr="001C5480">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639893C" w14:textId="77777777" w:rsidR="00D31459" w:rsidRDefault="00D31459" w:rsidP="00D31459">
      <w:pPr>
        <w:spacing w:after="0" w:line="240" w:lineRule="auto"/>
        <w:jc w:val="both"/>
        <w:rPr>
          <w:rFonts w:ascii="Times New Roman" w:hAnsi="Times New Roman"/>
          <w:sz w:val="24"/>
          <w:szCs w:val="24"/>
          <w:lang w:val="et-EE"/>
        </w:rPr>
      </w:pPr>
    </w:p>
    <w:p w14:paraId="1852BECE" w14:textId="77777777" w:rsidR="00D31459" w:rsidRPr="001C3111" w:rsidRDefault="00D31459" w:rsidP="00D31459">
      <w:pPr>
        <w:suppressAutoHyphens w:val="0"/>
        <w:autoSpaceDE w:val="0"/>
        <w:adjustRightInd w:val="0"/>
        <w:spacing w:after="0" w:line="240" w:lineRule="auto"/>
        <w:jc w:val="both"/>
        <w:textAlignment w:val="auto"/>
        <w:rPr>
          <w:rFonts w:ascii="Times New Roman" w:eastAsia="Times New Roman" w:hAnsi="Times New Roman"/>
          <w:b/>
          <w:bCs/>
          <w:sz w:val="24"/>
          <w:szCs w:val="24"/>
        </w:rPr>
      </w:pPr>
      <w:r w:rsidRPr="001C3111">
        <w:rPr>
          <w:rFonts w:ascii="Times New Roman" w:eastAsia="Times New Roman" w:hAnsi="Times New Roman"/>
          <w:b/>
          <w:bCs/>
          <w:sz w:val="24"/>
          <w:szCs w:val="24"/>
        </w:rPr>
        <w:t>3. Izsoles subjekts</w:t>
      </w:r>
    </w:p>
    <w:p w14:paraId="396EAFFD" w14:textId="3694C7D1" w:rsidR="00D31459" w:rsidRPr="001C3111"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 xml:space="preserve">3.1. Par izsoles dalībnieku var kļūt jebkura fiziskā vai juridiskā persona, kurai ir tiesības iegūt Latvijas Republikā nekustamo īpašumu un kura </w:t>
      </w:r>
      <w:r w:rsidR="006B269B" w:rsidRPr="006B269B">
        <w:rPr>
          <w:rFonts w:ascii="Times New Roman" w:eastAsia="Times New Roman" w:hAnsi="Times New Roman"/>
          <w:b/>
          <w:bCs/>
          <w:sz w:val="24"/>
          <w:szCs w:val="24"/>
        </w:rPr>
        <w:t>līdz 23.02.2026.</w:t>
      </w:r>
      <w:r w:rsidRPr="001C3111">
        <w:rPr>
          <w:rFonts w:ascii="Times New Roman" w:eastAsia="Times New Roman" w:hAnsi="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C3111">
        <w:rPr>
          <w:rFonts w:ascii="Times New Roman" w:eastAsia="Times New Roman" w:hAnsi="Times New Roman"/>
          <w:i/>
          <w:iCs/>
          <w:sz w:val="24"/>
          <w:szCs w:val="24"/>
        </w:rPr>
        <w:t>euro</w:t>
      </w:r>
      <w:proofErr w:type="spellEnd"/>
      <w:r w:rsidRPr="001C3111">
        <w:rPr>
          <w:rFonts w:ascii="Times New Roman" w:eastAsia="Times New Roman" w:hAnsi="Times New Roman"/>
          <w:sz w:val="24"/>
          <w:szCs w:val="24"/>
        </w:rPr>
        <w:t>, kā arī maksājumu (nodokļi, nomas maksājumi utt.) parādi attiecībā pret Saldus novada pašvaldību.</w:t>
      </w:r>
    </w:p>
    <w:p w14:paraId="66625DDE" w14:textId="77777777" w:rsidR="00D31459" w:rsidRPr="001C3111"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6B7E922" w14:textId="77777777" w:rsidR="00D31459" w:rsidRPr="001C3111"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877B53D"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3.3. Saskaņā ar </w:t>
      </w:r>
      <w:r w:rsidRPr="001C3111">
        <w:rPr>
          <w:rFonts w:ascii="Times New Roman" w:eastAsia="Times New Roman" w:hAnsi="Times New Roman"/>
          <w:b/>
          <w:bCs/>
          <w:color w:val="000000" w:themeColor="text1"/>
          <w:sz w:val="24"/>
          <w:szCs w:val="24"/>
          <w:lang w:eastAsia="lv-LV"/>
        </w:rPr>
        <w:t xml:space="preserve">Nacionālo drošību apdraudošu darījumu ierobežošanas likuma 2.pantu, </w:t>
      </w:r>
      <w:r w:rsidRPr="001C3111">
        <w:rPr>
          <w:rFonts w:ascii="Times New Roman" w:eastAsia="Times New Roman" w:hAnsi="Times New Roman"/>
          <w:color w:val="000000" w:themeColor="text1"/>
          <w:sz w:val="24"/>
          <w:szCs w:val="24"/>
          <w:lang w:eastAsia="lv-LV"/>
        </w:rPr>
        <w:t>nekustamo īpašumu vai tā daļu Latvijas Republikā ir aizliegts:</w:t>
      </w:r>
    </w:p>
    <w:p w14:paraId="6370B09C"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1) Krievijas Federācijai un Baltkrievijas Republikai;</w:t>
      </w:r>
    </w:p>
    <w:p w14:paraId="75344D80"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2) Krievijas Federācijas un Baltkrievijas Republikas pilsoņiem;</w:t>
      </w:r>
    </w:p>
    <w:p w14:paraId="728E18DD"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3) Krievijas Federācijā vai Baltkrievijas Republikā reģistrētām juridiskajām personām;</w:t>
      </w:r>
    </w:p>
    <w:p w14:paraId="505CCFBE"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39A96CD"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5) juridiskajām personām, kurās Krievijas Federācijas vai Baltkrievijas Republikas </w:t>
      </w:r>
      <w:proofErr w:type="spellStart"/>
      <w:r w:rsidRPr="001C3111">
        <w:rPr>
          <w:rFonts w:ascii="Times New Roman" w:eastAsia="Times New Roman" w:hAnsi="Times New Roman"/>
          <w:color w:val="000000" w:themeColor="text1"/>
          <w:sz w:val="24"/>
          <w:szCs w:val="24"/>
          <w:lang w:eastAsia="lv-LV"/>
        </w:rPr>
        <w:t>valstspiederīgajiem</w:t>
      </w:r>
      <w:proofErr w:type="spellEnd"/>
      <w:r w:rsidRPr="001C3111">
        <w:rPr>
          <w:rFonts w:ascii="Times New Roman" w:eastAsia="Times New Roman" w:hAnsi="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C97E3BB" w14:textId="77777777" w:rsidR="00D31459" w:rsidRPr="001C3111" w:rsidRDefault="00D31459" w:rsidP="00D3145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A084BAF" w14:textId="77777777" w:rsidR="00D31459" w:rsidRDefault="00D31459" w:rsidP="00D31459">
      <w:pPr>
        <w:autoSpaceDE w:val="0"/>
        <w:spacing w:after="0" w:line="240" w:lineRule="auto"/>
        <w:jc w:val="both"/>
        <w:rPr>
          <w:rFonts w:ascii="Times New Roman" w:eastAsia="Times New Roman" w:hAnsi="Times New Roman"/>
          <w:b/>
          <w:bCs/>
          <w:sz w:val="24"/>
          <w:szCs w:val="24"/>
        </w:rPr>
      </w:pPr>
    </w:p>
    <w:p w14:paraId="0B4C4EBF" w14:textId="77777777" w:rsidR="00D31459" w:rsidRPr="009B5C7D" w:rsidRDefault="00D31459" w:rsidP="00D31459">
      <w:pPr>
        <w:autoSpaceDE w:val="0"/>
        <w:spacing w:after="0" w:line="240" w:lineRule="auto"/>
        <w:jc w:val="both"/>
        <w:rPr>
          <w:rFonts w:ascii="Times New Roman" w:eastAsia="Times New Roman" w:hAnsi="Times New Roman"/>
          <w:b/>
          <w:bCs/>
          <w:sz w:val="24"/>
          <w:szCs w:val="24"/>
        </w:rPr>
      </w:pPr>
      <w:r w:rsidRPr="009B5C7D">
        <w:rPr>
          <w:rFonts w:ascii="Times New Roman" w:eastAsia="Times New Roman" w:hAnsi="Times New Roman"/>
          <w:b/>
          <w:bCs/>
          <w:sz w:val="24"/>
          <w:szCs w:val="24"/>
        </w:rPr>
        <w:lastRenderedPageBreak/>
        <w:t>4. Izsoles pretendentu reģistrēšana Izsoļu dalībnieku reģistrā</w:t>
      </w:r>
    </w:p>
    <w:p w14:paraId="0975A485" w14:textId="755F2DDE" w:rsidR="00D31459" w:rsidRDefault="00D31459" w:rsidP="00D31459">
      <w:pPr>
        <w:autoSpaceDE w:val="0"/>
        <w:spacing w:after="0" w:line="240" w:lineRule="auto"/>
        <w:jc w:val="both"/>
      </w:pPr>
      <w:r w:rsidRPr="009B5C7D">
        <w:rPr>
          <w:rFonts w:ascii="Times New Roman" w:eastAsia="Times New Roman" w:hAnsi="Times New Roman"/>
          <w:sz w:val="24"/>
          <w:szCs w:val="24"/>
        </w:rPr>
        <w:t xml:space="preserve">4.1. Pretendentu reģistrācija notiek </w:t>
      </w:r>
      <w:r w:rsidR="006B269B" w:rsidRPr="006B269B">
        <w:rPr>
          <w:rFonts w:ascii="Times New Roman" w:eastAsia="Times New Roman" w:hAnsi="Times New Roman"/>
          <w:b/>
          <w:bCs/>
          <w:sz w:val="24"/>
          <w:szCs w:val="24"/>
        </w:rPr>
        <w:t>no 03.02.2026. plkst.13:00 līdz 23.02.2026. plkst.23:59</w:t>
      </w:r>
      <w:r w:rsidRPr="009B5C7D">
        <w:rPr>
          <w:rFonts w:ascii="Times New Roman" w:eastAsia="Times New Roman" w:hAnsi="Times New Roman"/>
          <w:sz w:val="24"/>
          <w:szCs w:val="24"/>
        </w:rPr>
        <w:t xml:space="preserve"> elektronisko izsoļu vietnē </w:t>
      </w:r>
      <w:hyperlink r:id="rId5" w:history="1">
        <w:r w:rsidRPr="009B5C7D">
          <w:rPr>
            <w:rStyle w:val="Hipersaite"/>
            <w:rFonts w:ascii="Times New Roman" w:eastAsia="Times New Roman" w:hAnsi="Times New Roman"/>
            <w:color w:val="0000FF"/>
            <w:sz w:val="24"/>
            <w:szCs w:val="24"/>
          </w:rPr>
          <w:t>https://izsoles.ta.gov.lv</w:t>
        </w:r>
      </w:hyperlink>
      <w:r w:rsidRPr="009B5C7D">
        <w:rPr>
          <w:rFonts w:ascii="Times New Roman" w:eastAsia="Times New Roman" w:hAnsi="Times New Roman"/>
          <w:sz w:val="24"/>
          <w:szCs w:val="24"/>
        </w:rPr>
        <w:t xml:space="preserve">  uzturētā Izsoļu dalībnieku reģistrā pēc oficiāla paziņojuma par izsoli publicēšanas Latvijas Republikas oficiālajā izdevuma "Latvijas</w:t>
      </w:r>
      <w:r>
        <w:rPr>
          <w:rFonts w:ascii="Times New Roman" w:eastAsia="Times New Roman" w:hAnsi="Times New Roman"/>
          <w:sz w:val="24"/>
          <w:szCs w:val="24"/>
        </w:rPr>
        <w:t xml:space="preserve">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01353F76" w14:textId="77777777" w:rsidR="00D31459" w:rsidRDefault="00D31459" w:rsidP="00D31459">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72D04DBB"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3C430428"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72035642"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0511191E"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7BFD402D"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4.2.1.4. Norēķinu rekvizītus (kredītiestādes konta numurs, uz kuru personai atmaksājama nodrošinājuma summa);</w:t>
      </w:r>
    </w:p>
    <w:p w14:paraId="3D940BF6"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4.2.1.5. Personas papildu kontaktinformāciju – elektroniskā pasta adresi un tālruņa numuru (ja tāds ir).</w:t>
      </w:r>
    </w:p>
    <w:p w14:paraId="739BC1E4"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396A4CC0"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3E0F4495"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6AC6D202"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6873744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3041F5F5"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D858A1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4.2.2.6. Informāciju par pilnvarojuma apjomu (pārstāvības tiesības konkrētai izsolei, vairākām konkrētām izsolēm, uz noteiktu laiku, pastāvīgi);</w:t>
      </w:r>
    </w:p>
    <w:p w14:paraId="3710CA76"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4.2.2.7. Attiecīgās lēmējinstitūcijas lēmumu par nekustamā īpašuma iegādi juridiskajai personai.</w:t>
      </w:r>
    </w:p>
    <w:p w14:paraId="1A33ECCF" w14:textId="77777777" w:rsidR="00D31459" w:rsidRDefault="00D31459" w:rsidP="00D31459">
      <w:pPr>
        <w:autoSpaceDE w:val="0"/>
        <w:adjustRightInd w:val="0"/>
        <w:spacing w:after="0" w:line="240" w:lineRule="auto"/>
        <w:jc w:val="both"/>
        <w:rPr>
          <w:rFonts w:ascii="Times New Roman" w:eastAsia="Times New Roman" w:hAnsi="Times New Roman"/>
          <w:sz w:val="24"/>
          <w:szCs w:val="24"/>
        </w:rPr>
      </w:pPr>
      <w:bookmarkStart w:id="2" w:name="_Hlk97026778"/>
      <w:r>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5106FCE" w14:textId="77777777" w:rsidR="00D31459" w:rsidRDefault="00D31459" w:rsidP="00D31459">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729E0AEC"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415FED0"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Izsoles rīkotājs autorizē izsoles pretendentu, kurš izpildījis izsoles priekšnoteikumus, dalībai izsolē 7 (septiņu) dienu laikā, izmantojot elektronisko izsoļu vietnē pieejamo rīku.</w:t>
      </w:r>
    </w:p>
    <w:p w14:paraId="4ADD4DCD"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 Informāciju par autorizēšanu dalībai izsolē izsoles rīkotājs reģistrētam lietotājam nosūta elektroniski uz elektronisko izsoļu vietnē reģistrētam lietotājam izveidoto kontu.</w:t>
      </w:r>
    </w:p>
    <w:p w14:paraId="26FE7BF4"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4.8. Autorizējot personu izsolei, katram solītājam elektronisko izsoļu vietnes sistēma automātiski izveido unikālu identifikatoru.</w:t>
      </w:r>
    </w:p>
    <w:p w14:paraId="0BE60840"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12D7331A"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64D03A98"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2364C45E"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6BCE1A3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5CD1C365"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4.10. Izsoles rīkotāji nav tiesīgi līdz izsoles sākumam sniegt informāciju par izsoles pretendentiem.</w:t>
      </w:r>
    </w:p>
    <w:p w14:paraId="7641D1BB" w14:textId="77777777" w:rsidR="00D31459" w:rsidRDefault="00D31459" w:rsidP="00D31459">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5617DD2E" w14:textId="77777777" w:rsidR="00D31459" w:rsidRPr="00A36983" w:rsidRDefault="00D31459" w:rsidP="00D31459">
      <w:pPr>
        <w:spacing w:after="0" w:line="240" w:lineRule="auto"/>
        <w:jc w:val="both"/>
        <w:rPr>
          <w:rFonts w:ascii="Times New Roman" w:hAnsi="Times New Roman"/>
          <w:b/>
          <w:bCs/>
          <w:sz w:val="24"/>
          <w:szCs w:val="24"/>
        </w:rPr>
      </w:pPr>
      <w:r>
        <w:rPr>
          <w:rFonts w:ascii="Times New Roman" w:eastAsia="Times New Roman" w:hAnsi="Times New Roman"/>
          <w:sz w:val="24"/>
          <w:szCs w:val="24"/>
        </w:rPr>
        <w:t xml:space="preserve">4.12. Izsoles pretendentiem pirms reģistrācijas izsolei ir tiesības ar izsoles rīkotāja atļauju apmeklēt atsavināmo Objektu </w:t>
      </w:r>
      <w:r w:rsidRPr="009B5C7D">
        <w:rPr>
          <w:rFonts w:ascii="Times New Roman" w:eastAsia="Times New Roman" w:hAnsi="Times New Roman"/>
          <w:color w:val="000000" w:themeColor="text1"/>
          <w:sz w:val="24"/>
          <w:szCs w:val="24"/>
        </w:rPr>
        <w:t>un kredītsaistību esamību / neesamību</w:t>
      </w:r>
      <w:r>
        <w:rPr>
          <w:rFonts w:ascii="Times New Roman" w:eastAsia="Times New Roman" w:hAnsi="Times New Roman"/>
          <w:sz w:val="24"/>
          <w:szCs w:val="24"/>
        </w:rPr>
        <w:t xml:space="preserve">, </w:t>
      </w:r>
      <w:r w:rsidRPr="00AA16C1">
        <w:rPr>
          <w:rFonts w:ascii="Times New Roman" w:eastAsia="Times New Roman" w:hAnsi="Times New Roman"/>
          <w:b/>
          <w:bCs/>
          <w:sz w:val="24"/>
          <w:szCs w:val="24"/>
        </w:rPr>
        <w:t xml:space="preserve">zvanot </w:t>
      </w:r>
      <w:r w:rsidRPr="00AA16C1">
        <w:rPr>
          <w:rFonts w:ascii="Times New Roman" w:hAnsi="Times New Roman"/>
          <w:b/>
          <w:bCs/>
          <w:sz w:val="24"/>
          <w:szCs w:val="24"/>
        </w:rPr>
        <w:t>Pampāļu un Zirņu pagastu apvienības pārvaldes</w:t>
      </w:r>
      <w:r>
        <w:rPr>
          <w:rFonts w:ascii="Times New Roman" w:hAnsi="Times New Roman"/>
          <w:b/>
          <w:bCs/>
          <w:sz w:val="24"/>
          <w:szCs w:val="24"/>
        </w:rPr>
        <w:t xml:space="preserve"> </w:t>
      </w:r>
      <w:r w:rsidRPr="00AA16C1">
        <w:rPr>
          <w:rFonts w:ascii="Times New Roman" w:hAnsi="Times New Roman"/>
          <w:b/>
          <w:bCs/>
          <w:sz w:val="24"/>
          <w:szCs w:val="24"/>
        </w:rPr>
        <w:t>vadītājai Evai Rozītei-Ņikitinai, tālr. 20024710</w:t>
      </w:r>
      <w:r>
        <w:rPr>
          <w:rFonts w:ascii="Times New Roman" w:hAnsi="Times New Roman"/>
          <w:b/>
          <w:bCs/>
          <w:sz w:val="24"/>
          <w:szCs w:val="24"/>
        </w:rPr>
        <w:t>.</w:t>
      </w:r>
    </w:p>
    <w:p w14:paraId="6C8D1D6D" w14:textId="77777777" w:rsidR="00D31459" w:rsidRDefault="00D31459" w:rsidP="00D31459">
      <w:pPr>
        <w:autoSpaceDE w:val="0"/>
        <w:spacing w:after="0" w:line="240" w:lineRule="auto"/>
        <w:jc w:val="both"/>
        <w:rPr>
          <w:rFonts w:ascii="Times New Roman" w:eastAsia="Times New Roman" w:hAnsi="Times New Roman"/>
          <w:sz w:val="24"/>
          <w:szCs w:val="24"/>
        </w:rPr>
      </w:pPr>
    </w:p>
    <w:p w14:paraId="7CAED821"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Izsoles norise</w:t>
      </w:r>
    </w:p>
    <w:p w14:paraId="5AA65BCE" w14:textId="4EF8E1A7" w:rsidR="00D31459" w:rsidRPr="00223563" w:rsidRDefault="00D31459" w:rsidP="00D31459">
      <w:pPr>
        <w:autoSpaceDE w:val="0"/>
        <w:spacing w:after="0" w:line="240" w:lineRule="auto"/>
        <w:jc w:val="both"/>
        <w:rPr>
          <w:b/>
          <w:bCs/>
        </w:rPr>
      </w:pPr>
      <w:r>
        <w:rPr>
          <w:rFonts w:ascii="Times New Roman" w:eastAsia="Times New Roman" w:hAnsi="Times New Roman"/>
          <w:sz w:val="24"/>
          <w:szCs w:val="24"/>
        </w:rPr>
        <w:t xml:space="preserve">5.1. Izsole sākas elektronisko izsoļu vietnē </w:t>
      </w:r>
      <w:hyperlink r:id="rId10"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w:t>
      </w:r>
      <w:r w:rsidR="006B269B" w:rsidRPr="006B269B">
        <w:rPr>
          <w:rFonts w:ascii="Times New Roman" w:eastAsia="Times New Roman" w:hAnsi="Times New Roman"/>
          <w:b/>
          <w:bCs/>
          <w:sz w:val="24"/>
          <w:szCs w:val="24"/>
        </w:rPr>
        <w:t>03.02.2026. plkst.13:00 un noslēdzas 05.03.2026. plkst. 13:00.</w:t>
      </w:r>
    </w:p>
    <w:p w14:paraId="3B1CC461"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5.2. Izsolei autorizētie dalībnieki drīkst izdarīt solījumus visā izsoles norises laikā.</w:t>
      </w:r>
    </w:p>
    <w:p w14:paraId="59A68F35"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65D0D984"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35810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57A4E9B3"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A65C47"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452F1158"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9B9390E"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11CEB0F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4168D11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6D2B6BB9" w14:textId="77777777" w:rsidR="00D31459" w:rsidRDefault="00D31459" w:rsidP="00D31459">
      <w:pPr>
        <w:autoSpaceDE w:val="0"/>
        <w:spacing w:after="0" w:line="240" w:lineRule="auto"/>
        <w:jc w:val="both"/>
        <w:rPr>
          <w:rFonts w:ascii="Times New Roman" w:eastAsia="Times New Roman" w:hAnsi="Times New Roman"/>
          <w:sz w:val="24"/>
          <w:szCs w:val="24"/>
        </w:rPr>
      </w:pPr>
    </w:p>
    <w:p w14:paraId="35D093C4"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6. Izsoles rezultātu apstiprināšana un līguma noslēgšana</w:t>
      </w:r>
    </w:p>
    <w:p w14:paraId="1DC18DE9"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6.1. Izsoles komisija 7 (septiņu) darba dienu laikā izsniedz paziņojumu par pirkuma summu.</w:t>
      </w:r>
    </w:p>
    <w:p w14:paraId="256DF6F7"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 Izsoles dalībniekam, kurš nosolījis augstāko cenu:</w:t>
      </w:r>
    </w:p>
    <w:p w14:paraId="06A83AF9"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7EEB22BE"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lastRenderedPageBreak/>
        <w:t>vai</w:t>
      </w:r>
    </w:p>
    <w:p w14:paraId="1DA0CD62"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CF3F3E8"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sidRPr="008247E6">
          <w:rPr>
            <w:rFonts w:ascii="Times New Roman" w:eastAsia="Times New Roman" w:hAnsi="Times New Roman"/>
            <w:color w:val="0000FF"/>
            <w:sz w:val="24"/>
            <w:szCs w:val="24"/>
            <w:u w:val="single"/>
          </w:rPr>
          <w:t>sintija.grigute@saldus.lv</w:t>
        </w:r>
      </w:hyperlink>
      <w:r w:rsidRPr="008247E6">
        <w:rPr>
          <w:rFonts w:ascii="Times New Roman" w:eastAsia="Times New Roman" w:hAnsi="Times New Roman"/>
          <w:sz w:val="24"/>
          <w:szCs w:val="24"/>
        </w:rPr>
        <w:t xml:space="preserve"> .</w:t>
      </w:r>
    </w:p>
    <w:p w14:paraId="75E0D3CF"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D2AA5CF"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827C88B"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3" w:name="_Hlk97026586"/>
      <w:r w:rsidRPr="008247E6">
        <w:rPr>
          <w:rFonts w:ascii="Times New Roman" w:eastAsia="Times New Roman" w:hAnsi="Times New Roman"/>
          <w:sz w:val="24"/>
          <w:szCs w:val="24"/>
        </w:rPr>
        <w:t>6.5. Ja 6.4.punktā noteiktais izsoles dalībnieks no īpašuma pirkuma atsakās vai norādītajā termiņā nenorēķinās par pirkumu, izsole tiek uzskatīta par nenotikušu.</w:t>
      </w:r>
    </w:p>
    <w:p w14:paraId="29456E3D"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7A2E9CF"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3"/>
    <w:p w14:paraId="6FF08742" w14:textId="77777777" w:rsidR="00D31459" w:rsidRPr="008247E6" w:rsidRDefault="00D31459" w:rsidP="00D31459">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6.7. Pirkuma līgumu pašvaldības vārdā paraksta Saldus novada domes pilnvarota persona.</w:t>
      </w:r>
    </w:p>
    <w:p w14:paraId="7981DFBE" w14:textId="77777777" w:rsidR="00D31459" w:rsidRDefault="00D31459" w:rsidP="00D31459">
      <w:pPr>
        <w:autoSpaceDE w:val="0"/>
        <w:spacing w:after="0" w:line="240" w:lineRule="auto"/>
        <w:jc w:val="both"/>
        <w:rPr>
          <w:rFonts w:ascii="Times New Roman" w:eastAsia="Times New Roman" w:hAnsi="Times New Roman"/>
          <w:sz w:val="24"/>
          <w:szCs w:val="24"/>
        </w:rPr>
      </w:pPr>
    </w:p>
    <w:p w14:paraId="0671641A"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4719F876"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4A5D977D"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03898156"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4D337B6F"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4B133E32"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3C45DB15"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5EF28314"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189B76ED" w14:textId="77777777" w:rsidR="00D31459" w:rsidRDefault="00D31459" w:rsidP="00D3145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1F2E21B7" w14:textId="77777777" w:rsidR="00D31459" w:rsidRDefault="00D31459" w:rsidP="00D31459">
      <w:pPr>
        <w:spacing w:after="0" w:line="240" w:lineRule="auto"/>
        <w:jc w:val="both"/>
        <w:rPr>
          <w:rFonts w:ascii="Times New Roman" w:hAnsi="Times New Roman"/>
          <w:b/>
          <w:bCs/>
          <w:sz w:val="24"/>
          <w:szCs w:val="24"/>
          <w:lang w:val="et-EE"/>
        </w:rPr>
      </w:pPr>
    </w:p>
    <w:p w14:paraId="47D02520" w14:textId="77777777" w:rsidR="00D31459" w:rsidRDefault="00D31459" w:rsidP="00D314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172D0695" w14:textId="77777777" w:rsidR="00D31459" w:rsidRDefault="00D31459" w:rsidP="00D31459">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35624052" w14:textId="77777777" w:rsidR="00D31459" w:rsidRDefault="00D31459" w:rsidP="00D31459">
      <w:pPr>
        <w:spacing w:after="0" w:line="240" w:lineRule="auto"/>
        <w:jc w:val="both"/>
      </w:pPr>
      <w:bookmarkStart w:id="4"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hAnsi="Times New Roman"/>
            <w:sz w:val="24"/>
            <w:szCs w:val="24"/>
            <w:lang w:val="et-EE"/>
          </w:rPr>
          <w:t>sintija.grigute@saldus.lv</w:t>
        </w:r>
      </w:hyperlink>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154A5A7D" w14:textId="77777777" w:rsidR="00D31459" w:rsidRDefault="00D31459" w:rsidP="00D31459">
      <w:pPr>
        <w:spacing w:after="0" w:line="240" w:lineRule="auto"/>
        <w:jc w:val="both"/>
      </w:pPr>
      <w:r>
        <w:rPr>
          <w:rFonts w:ascii="Times New Roman" w:hAnsi="Times New Roman"/>
          <w:sz w:val="24"/>
          <w:szCs w:val="24"/>
          <w:lang w:val="et-EE"/>
        </w:rPr>
        <w:lastRenderedPageBreak/>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607E38F0" w14:textId="77777777" w:rsidR="00D31459" w:rsidRDefault="00D31459" w:rsidP="00D31459">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655B2C9F" w14:textId="77777777" w:rsidR="00D31459" w:rsidRDefault="00D31459" w:rsidP="00D31459">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75CBBD01" w14:textId="77777777" w:rsidR="00D31459" w:rsidRDefault="00D31459" w:rsidP="00D31459">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41EC920" w14:textId="77777777" w:rsidR="00D31459" w:rsidRDefault="00D31459" w:rsidP="00D31459">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C168A8B" w14:textId="77777777" w:rsidR="00D31459" w:rsidRDefault="00D31459" w:rsidP="00D31459">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7CDDFFF" w14:textId="77777777" w:rsidR="00D31459" w:rsidRDefault="00D31459" w:rsidP="00D31459">
      <w:pPr>
        <w:spacing w:after="0" w:line="240" w:lineRule="auto"/>
        <w:jc w:val="both"/>
      </w:pPr>
      <w:r>
        <w:rPr>
          <w:rFonts w:ascii="Times New Roman" w:hAnsi="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501709E2" w14:textId="77777777" w:rsidR="00D31459" w:rsidRDefault="00D31459" w:rsidP="00D31459">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1EE3118C" w14:textId="77777777" w:rsidR="00D31459" w:rsidRDefault="00D31459" w:rsidP="00D31459">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0824F7A9" w14:textId="77777777" w:rsidR="00D31459" w:rsidRDefault="00D31459" w:rsidP="00D31459">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D3DD308" w14:textId="77777777" w:rsidR="00D31459" w:rsidRDefault="00D31459" w:rsidP="00D31459">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7D59C12" w14:textId="77777777" w:rsidR="00D31459" w:rsidRDefault="00D31459" w:rsidP="00D31459">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78D120EC" w14:textId="77777777" w:rsidR="00D31459" w:rsidRDefault="00D31459" w:rsidP="00D31459">
      <w:pPr>
        <w:spacing w:after="0" w:line="240" w:lineRule="auto"/>
        <w:jc w:val="both"/>
        <w:rPr>
          <w:rFonts w:ascii="Times New Roman" w:hAnsi="Times New Roman"/>
          <w:b/>
          <w:bCs/>
          <w:sz w:val="24"/>
          <w:szCs w:val="24"/>
          <w:lang w:val="et-EE"/>
        </w:rPr>
      </w:pPr>
      <w:bookmarkStart w:id="5" w:name="_Hlk97026601"/>
      <w:r>
        <w:rPr>
          <w:rFonts w:ascii="Times New Roman" w:hAnsi="Times New Roman"/>
          <w:sz w:val="24"/>
          <w:szCs w:val="24"/>
          <w:lang w:val="et-EE"/>
        </w:rPr>
        <w:t xml:space="preserve">8.9. </w:t>
      </w:r>
      <w:r>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5"/>
    </w:p>
    <w:p w14:paraId="09E8FB65" w14:textId="77777777" w:rsidR="00D31459" w:rsidRDefault="00D31459" w:rsidP="00D31459">
      <w:pPr>
        <w:spacing w:after="0" w:line="240" w:lineRule="auto"/>
        <w:jc w:val="both"/>
        <w:rPr>
          <w:b/>
          <w:bCs/>
          <w:sz w:val="24"/>
          <w:lang w:val="et-EE"/>
        </w:rPr>
      </w:pPr>
    </w:p>
    <w:p w14:paraId="4A00F655" w14:textId="77777777" w:rsidR="00D31459" w:rsidRDefault="00D31459" w:rsidP="00D3145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21F6EDE7" w14:textId="77777777" w:rsidR="00D31459" w:rsidRDefault="00D31459" w:rsidP="00D3145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9.1. Sūdzības par izsoles komisijas darbībām iesniedzamas rakstiskā veidā 5 (piecu) darba dienu laikā no izsoles beigu datuma Saldus novada domes Administratīvo aktu strīdu izskatīšanas komisijai.</w:t>
      </w:r>
    </w:p>
    <w:p w14:paraId="19117449" w14:textId="77777777" w:rsidR="00D31459" w:rsidRDefault="00D31459" w:rsidP="00D3145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4DA6E54B" w14:textId="77777777" w:rsidR="00D31459" w:rsidRDefault="00D31459" w:rsidP="00D31459">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 </w:t>
      </w:r>
    </w:p>
    <w:p w14:paraId="16B740BF" w14:textId="77777777" w:rsidR="00D31459" w:rsidRDefault="00D31459" w:rsidP="00D3145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0F3B9257" w14:textId="77777777" w:rsidR="00D31459" w:rsidRDefault="00D31459" w:rsidP="00D31459">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D31459" w14:paraId="21D60EE5" w14:textId="77777777" w:rsidTr="003F45B5">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9DADC" w14:textId="77777777" w:rsidR="00D31459" w:rsidRDefault="00D31459" w:rsidP="003F45B5">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26FE2029" w14:textId="77777777" w:rsidR="00D31459" w:rsidRDefault="00D31459" w:rsidP="003F45B5">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90A5" w14:textId="77777777" w:rsidR="00D31459" w:rsidRDefault="00D31459" w:rsidP="003F45B5">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5BCDFC48" w14:textId="77777777" w:rsidR="00D31459" w:rsidRDefault="00D31459" w:rsidP="003F45B5">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08543731" w14:textId="77777777" w:rsidR="00D31459" w:rsidRDefault="00D31459" w:rsidP="003F45B5">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2C063498" w14:textId="77777777" w:rsidR="00D31459" w:rsidRDefault="00D31459" w:rsidP="00D31459">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D31459" w14:paraId="2E4DF6FA" w14:textId="77777777" w:rsidTr="003F45B5">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51C770D" w14:textId="77777777" w:rsidR="00D31459" w:rsidRDefault="00D31459" w:rsidP="003F45B5">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00FDA4E" w14:textId="77777777" w:rsidR="00D31459" w:rsidRDefault="00D31459" w:rsidP="003F45B5">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B36BF18" w14:textId="77777777" w:rsidR="00D31459" w:rsidRDefault="00D31459" w:rsidP="003F45B5">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D31459" w14:paraId="2FAFC5DB"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008A705"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6FC2841"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2A143B7" w14:textId="77777777" w:rsidR="00D31459" w:rsidRDefault="00D31459" w:rsidP="003F45B5">
            <w:pPr>
              <w:autoSpaceDE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Luminor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bank</w:t>
            </w:r>
            <w:proofErr w:type="spellEnd"/>
            <w:r>
              <w:rPr>
                <w:rFonts w:ascii="Times New Roman" w:eastAsia="Times New Roman" w:hAnsi="Times New Roman"/>
                <w:sz w:val="24"/>
                <w:szCs w:val="24"/>
              </w:rPr>
              <w:t xml:space="preserve"> AS</w:t>
            </w:r>
          </w:p>
        </w:tc>
      </w:tr>
      <w:tr w:rsidR="00D31459" w14:paraId="3C26DF58"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5463E80"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2D8631A"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725EDBE5"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D31459" w14:paraId="3DFAAD31"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A531640"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0896294"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1978CA0"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D31459" w14:paraId="43EB37B3" w14:textId="77777777" w:rsidTr="003F45B5">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4D30D30"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FADC2DA"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08190BED" w14:textId="77777777" w:rsidR="00D31459" w:rsidRDefault="00D31459" w:rsidP="003F45B5">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31C49523" w14:textId="77777777" w:rsidR="00D31459" w:rsidRDefault="00D31459" w:rsidP="00D3145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5D9A21A6" w14:textId="77777777" w:rsidR="00D31459" w:rsidRDefault="00D31459" w:rsidP="00D31459">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7D09D782" w14:textId="77777777" w:rsidR="00D31459" w:rsidRDefault="00D31459" w:rsidP="00D31459">
      <w:pPr>
        <w:autoSpaceDE w:val="0"/>
        <w:spacing w:after="0" w:line="240" w:lineRule="auto"/>
        <w:jc w:val="both"/>
        <w:rPr>
          <w:rFonts w:ascii="Times New Roman" w:eastAsia="Times New Roman" w:hAnsi="Times New Roman"/>
          <w:sz w:val="24"/>
          <w:szCs w:val="24"/>
        </w:rPr>
      </w:pPr>
    </w:p>
    <w:p w14:paraId="7D9DA03E" w14:textId="77777777" w:rsidR="00D31459" w:rsidRDefault="00D31459" w:rsidP="00D31459">
      <w:pPr>
        <w:autoSpaceDE w:val="0"/>
        <w:spacing w:after="0" w:line="240" w:lineRule="auto"/>
        <w:jc w:val="both"/>
        <w:rPr>
          <w:rFonts w:ascii="Times New Roman" w:eastAsia="Times New Roman" w:hAnsi="Times New Roman"/>
          <w:sz w:val="24"/>
          <w:szCs w:val="24"/>
        </w:rPr>
      </w:pPr>
    </w:p>
    <w:p w14:paraId="23195AD8" w14:textId="77777777" w:rsidR="00D31459" w:rsidRDefault="00D31459" w:rsidP="00D31459">
      <w:pPr>
        <w:autoSpaceDE w:val="0"/>
        <w:spacing w:after="0" w:line="240" w:lineRule="auto"/>
        <w:jc w:val="both"/>
        <w:rPr>
          <w:rFonts w:ascii="Times New Roman" w:eastAsia="Times New Roman" w:hAnsi="Times New Roman"/>
          <w:sz w:val="24"/>
          <w:szCs w:val="24"/>
        </w:rPr>
      </w:pPr>
    </w:p>
    <w:p w14:paraId="1EBECEBD" w14:textId="77777777" w:rsidR="00D31459" w:rsidRDefault="00D31459" w:rsidP="00D31459">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w:t>
      </w:r>
      <w:proofErr w:type="spellStart"/>
      <w:r>
        <w:rPr>
          <w:rFonts w:ascii="Times New Roman" w:eastAsia="Times New Roman" w:hAnsi="Times New Roman"/>
          <w:sz w:val="24"/>
          <w:szCs w:val="24"/>
        </w:rPr>
        <w:t>A.Grigute</w:t>
      </w:r>
      <w:proofErr w:type="spellEnd"/>
      <w:r>
        <w:rPr>
          <w:rFonts w:ascii="Times New Roman" w:eastAsia="Times New Roman" w:hAnsi="Times New Roman"/>
          <w:sz w:val="24"/>
          <w:szCs w:val="24"/>
        </w:rPr>
        <w:t xml:space="preserve"> </w:t>
      </w:r>
    </w:p>
    <w:p w14:paraId="190DD9F7" w14:textId="77777777" w:rsidR="00D31459" w:rsidRDefault="00D31459" w:rsidP="00D31459">
      <w:pPr>
        <w:suppressAutoHyphens w:val="0"/>
        <w:spacing w:line="247" w:lineRule="auto"/>
        <w:rPr>
          <w:rFonts w:ascii="Times New Roman" w:eastAsia="Times New Roman" w:hAnsi="Times New Roman"/>
          <w:sz w:val="24"/>
          <w:szCs w:val="24"/>
        </w:rPr>
      </w:pPr>
      <w:r>
        <w:rPr>
          <w:rFonts w:ascii="Times New Roman" w:eastAsia="Times New Roman" w:hAnsi="Times New Roman"/>
          <w:sz w:val="24"/>
          <w:szCs w:val="24"/>
        </w:rPr>
        <w:br w:type="page"/>
      </w:r>
    </w:p>
    <w:p w14:paraId="436FA023" w14:textId="77777777" w:rsidR="00D31459" w:rsidRPr="009F59E2" w:rsidRDefault="00D31459" w:rsidP="00D31459">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lastRenderedPageBreak/>
        <w:t xml:space="preserve">  </w:t>
      </w:r>
      <w:bookmarkStart w:id="6" w:name="_Hlk58844422"/>
      <w:r w:rsidRPr="009F59E2">
        <w:rPr>
          <w:rFonts w:ascii="Times New Roman" w:eastAsia="Arial Unicode MS" w:hAnsi="Times New Roman"/>
          <w:b/>
          <w:sz w:val="24"/>
          <w:szCs w:val="24"/>
        </w:rPr>
        <w:t>Pielikums</w:t>
      </w:r>
    </w:p>
    <w:p w14:paraId="2C5F3C87" w14:textId="77777777" w:rsidR="00D31459" w:rsidRPr="009F59E2" w:rsidRDefault="00D31459" w:rsidP="00D31459">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 xml:space="preserve">Dzīvokļa īpašuma </w:t>
      </w:r>
      <w:r>
        <w:rPr>
          <w:rFonts w:ascii="Times New Roman" w:eastAsia="Arial Unicode MS" w:hAnsi="Times New Roman"/>
          <w:bCs/>
          <w:color w:val="000000"/>
          <w:sz w:val="24"/>
          <w:szCs w:val="24"/>
        </w:rPr>
        <w:t>,,Vecveldres”-3,</w:t>
      </w:r>
      <w:r w:rsidRPr="009F59E2">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Pampāļu pag.</w:t>
      </w:r>
      <w:r w:rsidRPr="009F59E2">
        <w:rPr>
          <w:rFonts w:ascii="Times New Roman" w:eastAsia="Arial Unicode MS" w:hAnsi="Times New Roman"/>
          <w:bCs/>
          <w:color w:val="000000"/>
          <w:sz w:val="24"/>
          <w:szCs w:val="24"/>
        </w:rPr>
        <w:t>, Saldus nov. Izsoles noteikumiem</w:t>
      </w:r>
    </w:p>
    <w:p w14:paraId="5CA1CA67" w14:textId="77777777" w:rsidR="00D31459" w:rsidRPr="009F59E2" w:rsidRDefault="00D31459" w:rsidP="00D31459">
      <w:pPr>
        <w:suppressAutoHyphens w:val="0"/>
        <w:autoSpaceDN/>
        <w:spacing w:after="0" w:line="240" w:lineRule="auto"/>
        <w:jc w:val="center"/>
        <w:textAlignment w:val="auto"/>
        <w:rPr>
          <w:rFonts w:ascii="Times New Roman" w:eastAsia="Arial Unicode MS" w:hAnsi="Times New Roman"/>
          <w:b/>
          <w:color w:val="000000"/>
          <w:sz w:val="24"/>
          <w:szCs w:val="24"/>
        </w:rPr>
      </w:pPr>
    </w:p>
    <w:p w14:paraId="45DEB692" w14:textId="77777777" w:rsidR="00D31459" w:rsidRPr="009F59E2" w:rsidRDefault="00D31459" w:rsidP="00D31459">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0C0EE120" w14:textId="77777777" w:rsidR="00D31459" w:rsidRPr="009F59E2" w:rsidRDefault="00D31459" w:rsidP="00D31459">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31DF332F" w14:textId="77777777" w:rsidR="00D31459" w:rsidRPr="009F59E2" w:rsidRDefault="00D31459" w:rsidP="00D31459">
      <w:pPr>
        <w:suppressAutoHyphens w:val="0"/>
        <w:autoSpaceDN/>
        <w:spacing w:after="0" w:line="240" w:lineRule="auto"/>
        <w:jc w:val="center"/>
        <w:textAlignment w:val="auto"/>
        <w:rPr>
          <w:rFonts w:ascii="Times New Roman" w:eastAsia="Times New Roman" w:hAnsi="Times New Roman"/>
          <w:b/>
          <w:sz w:val="24"/>
          <w:szCs w:val="24"/>
        </w:rPr>
      </w:pPr>
    </w:p>
    <w:p w14:paraId="5ABB7281" w14:textId="77777777" w:rsidR="00D31459" w:rsidRPr="009F59E2" w:rsidRDefault="00D31459" w:rsidP="00D31459">
      <w:pPr>
        <w:suppressAutoHyphens w:val="0"/>
        <w:autoSpaceDN/>
        <w:spacing w:after="0" w:line="240" w:lineRule="auto"/>
        <w:jc w:val="center"/>
        <w:textAlignment w:val="auto"/>
        <w:rPr>
          <w:rFonts w:ascii="Times New Roman" w:eastAsia="Times New Roman" w:hAnsi="Times New Roman"/>
          <w:b/>
          <w:sz w:val="24"/>
          <w:szCs w:val="24"/>
        </w:rPr>
      </w:pPr>
    </w:p>
    <w:p w14:paraId="6424B64C" w14:textId="77777777" w:rsidR="00D31459" w:rsidRPr="009F59E2" w:rsidRDefault="00D31459" w:rsidP="00D31459">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6F726FFA"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p>
    <w:p w14:paraId="143EB904"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p>
    <w:p w14:paraId="454C9735"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__________________________________________________________________, </w:t>
      </w:r>
    </w:p>
    <w:p w14:paraId="2651B468" w14:textId="77777777" w:rsidR="00D31459" w:rsidRPr="009F59E2" w:rsidRDefault="00D31459" w:rsidP="00D31459">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2782BFB1"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p>
    <w:p w14:paraId="5E00AED5"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apliecinu, ka izsoles Objekts – dzīvokļa īpašums </w:t>
      </w:r>
      <w:r>
        <w:rPr>
          <w:rFonts w:ascii="Times New Roman" w:eastAsia="Times New Roman" w:hAnsi="Times New Roman"/>
          <w:sz w:val="24"/>
          <w:szCs w:val="24"/>
        </w:rPr>
        <w:t>,,Vecveldres”-3</w:t>
      </w:r>
      <w:r w:rsidRPr="009F59E2">
        <w:rPr>
          <w:rFonts w:ascii="Times New Roman" w:eastAsia="Times New Roman" w:hAnsi="Times New Roman"/>
          <w:sz w:val="24"/>
          <w:szCs w:val="24"/>
        </w:rPr>
        <w:t>,</w:t>
      </w:r>
      <w:r>
        <w:rPr>
          <w:rFonts w:ascii="Times New Roman" w:eastAsia="Times New Roman" w:hAnsi="Times New Roman"/>
          <w:sz w:val="24"/>
          <w:szCs w:val="24"/>
        </w:rPr>
        <w:t xml:space="preserve"> Pampāļu pag.</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5B4010CC" w14:textId="77777777" w:rsidR="00D31459" w:rsidRPr="009F59E2" w:rsidRDefault="00D31459" w:rsidP="00D31459">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43D13FC5" w14:textId="77777777" w:rsidR="00D31459" w:rsidRPr="009F59E2" w:rsidRDefault="00D31459" w:rsidP="00D31459">
      <w:pPr>
        <w:suppressAutoHyphens w:val="0"/>
        <w:autoSpaceDN/>
        <w:spacing w:after="0" w:line="240" w:lineRule="auto"/>
        <w:jc w:val="both"/>
        <w:textAlignment w:val="auto"/>
        <w:rPr>
          <w:rFonts w:ascii="Times New Roman" w:eastAsia="Times New Roman" w:hAnsi="Times New Roman"/>
          <w:sz w:val="24"/>
          <w:szCs w:val="24"/>
        </w:rPr>
      </w:pPr>
    </w:p>
    <w:p w14:paraId="4D88445A" w14:textId="77777777" w:rsidR="00D31459" w:rsidRPr="009F59E2" w:rsidRDefault="00D31459" w:rsidP="00D31459">
      <w:pPr>
        <w:suppressAutoHyphens w:val="0"/>
        <w:autoSpaceDN/>
        <w:spacing w:after="0" w:line="240" w:lineRule="auto"/>
        <w:jc w:val="both"/>
        <w:textAlignment w:val="auto"/>
        <w:rPr>
          <w:rFonts w:ascii="Times New Roman" w:eastAsia="Times New Roman" w:hAnsi="Times New Roman"/>
          <w:sz w:val="24"/>
          <w:szCs w:val="24"/>
        </w:rPr>
      </w:pPr>
    </w:p>
    <w:p w14:paraId="7FB31E16" w14:textId="77777777" w:rsidR="00D31459" w:rsidRPr="009F59E2" w:rsidRDefault="00D31459" w:rsidP="00D31459">
      <w:pPr>
        <w:suppressAutoHyphens w:val="0"/>
        <w:autoSpaceDN/>
        <w:spacing w:after="0" w:line="240" w:lineRule="auto"/>
        <w:jc w:val="both"/>
        <w:textAlignment w:val="auto"/>
        <w:rPr>
          <w:rFonts w:ascii="Times New Roman" w:eastAsia="Times New Roman" w:hAnsi="Times New Roman"/>
          <w:sz w:val="24"/>
          <w:szCs w:val="24"/>
        </w:rPr>
      </w:pPr>
    </w:p>
    <w:p w14:paraId="159639B1" w14:textId="77777777" w:rsidR="00D31459" w:rsidRPr="009F59E2" w:rsidRDefault="00D31459" w:rsidP="00D31459">
      <w:pPr>
        <w:suppressAutoHyphens w:val="0"/>
        <w:autoSpaceDN/>
        <w:spacing w:after="0" w:line="240" w:lineRule="auto"/>
        <w:jc w:val="both"/>
        <w:textAlignment w:val="auto"/>
        <w:rPr>
          <w:rFonts w:ascii="Times New Roman" w:eastAsia="Times New Roman" w:hAnsi="Times New Roman"/>
          <w:sz w:val="24"/>
          <w:szCs w:val="24"/>
        </w:rPr>
      </w:pPr>
    </w:p>
    <w:p w14:paraId="3F2FECFB" w14:textId="7EE61206" w:rsidR="00D31459" w:rsidRPr="009F59E2" w:rsidRDefault="00D31459" w:rsidP="00D31459">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Pr>
          <w:rFonts w:ascii="Times New Roman" w:eastAsia="Times New Roman" w:hAnsi="Times New Roman"/>
          <w:sz w:val="24"/>
          <w:szCs w:val="24"/>
        </w:rPr>
        <w:t>6</w:t>
      </w:r>
      <w:r w:rsidRPr="009F59E2">
        <w:rPr>
          <w:rFonts w:ascii="Times New Roman" w:eastAsia="Times New Roman" w:hAnsi="Times New Roman"/>
          <w:sz w:val="24"/>
          <w:szCs w:val="24"/>
        </w:rPr>
        <w:t>.gada _____._____________________</w:t>
      </w:r>
    </w:p>
    <w:p w14:paraId="2CA31D12" w14:textId="77777777" w:rsidR="00D31459" w:rsidRPr="009F59E2" w:rsidRDefault="00D31459" w:rsidP="00D31459">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089F04BF" w14:textId="77777777" w:rsidR="00D31459" w:rsidRPr="009F59E2" w:rsidRDefault="00D31459" w:rsidP="00D31459">
      <w:pPr>
        <w:suppressAutoHyphens w:val="0"/>
        <w:autoSpaceDE w:val="0"/>
        <w:adjustRightInd w:val="0"/>
        <w:spacing w:after="0" w:line="240" w:lineRule="auto"/>
        <w:ind w:left="6480" w:firstLine="720"/>
        <w:textAlignment w:val="auto"/>
        <w:rPr>
          <w:rFonts w:ascii="Times New Roman" w:hAnsi="Times New Roman"/>
          <w:i/>
          <w:iCs/>
          <w:color w:val="000000"/>
          <w:sz w:val="24"/>
          <w:szCs w:val="24"/>
        </w:rPr>
      </w:pPr>
      <w:r w:rsidRPr="009F59E2">
        <w:rPr>
          <w:rFonts w:ascii="Times New Roman" w:hAnsi="Times New Roman"/>
          <w:i/>
          <w:iCs/>
          <w:color w:val="000000"/>
          <w:sz w:val="24"/>
          <w:szCs w:val="24"/>
        </w:rPr>
        <w:t>(paraksts)</w:t>
      </w:r>
    </w:p>
    <w:bookmarkEnd w:id="6"/>
    <w:p w14:paraId="5785D89F" w14:textId="77777777" w:rsidR="00D31459" w:rsidRDefault="00D31459" w:rsidP="00D31459">
      <w:pPr>
        <w:tabs>
          <w:tab w:val="left" w:pos="426"/>
        </w:tabs>
        <w:spacing w:after="0" w:line="240" w:lineRule="auto"/>
        <w:rPr>
          <w:rFonts w:ascii="Times New Roman" w:eastAsia="Times New Roman" w:hAnsi="Times New Roman"/>
          <w:sz w:val="24"/>
          <w:szCs w:val="24"/>
        </w:rPr>
      </w:pPr>
    </w:p>
    <w:p w14:paraId="44D41F4F" w14:textId="77777777" w:rsidR="00D31459" w:rsidRDefault="00D31459" w:rsidP="00D31459"/>
    <w:p w14:paraId="70B0F6C9" w14:textId="77777777" w:rsidR="007A340E" w:rsidRDefault="007A340E"/>
    <w:sectPr w:rsidR="007A340E" w:rsidSect="00D31459">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3079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9"/>
    <w:rsid w:val="006B269B"/>
    <w:rsid w:val="00793356"/>
    <w:rsid w:val="007A340E"/>
    <w:rsid w:val="00BB721D"/>
    <w:rsid w:val="00D26401"/>
    <w:rsid w:val="00D31459"/>
    <w:rsid w:val="00DC3C29"/>
    <w:rsid w:val="00FD6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51D0"/>
  <w15:chartTrackingRefBased/>
  <w15:docId w15:val="{1FF1B733-1904-4C67-A58B-203A3CF6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459"/>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D314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314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3145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3145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3145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3145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145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3145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3145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14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314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314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314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314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314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14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14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14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1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14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145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14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14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1459"/>
    <w:rPr>
      <w:i/>
      <w:iCs/>
      <w:color w:val="404040" w:themeColor="text1" w:themeTint="BF"/>
    </w:rPr>
  </w:style>
  <w:style w:type="paragraph" w:styleId="Sarakstarindkopa">
    <w:name w:val="List Paragraph"/>
    <w:basedOn w:val="Parasts"/>
    <w:uiPriority w:val="34"/>
    <w:qFormat/>
    <w:rsid w:val="00D31459"/>
    <w:pPr>
      <w:ind w:left="720"/>
      <w:contextualSpacing/>
    </w:pPr>
  </w:style>
  <w:style w:type="character" w:styleId="Intensvsizclums">
    <w:name w:val="Intense Emphasis"/>
    <w:basedOn w:val="Noklusjumarindkopasfonts"/>
    <w:uiPriority w:val="21"/>
    <w:qFormat/>
    <w:rsid w:val="00D31459"/>
    <w:rPr>
      <w:i/>
      <w:iCs/>
      <w:color w:val="2F5496" w:themeColor="accent1" w:themeShade="BF"/>
    </w:rPr>
  </w:style>
  <w:style w:type="paragraph" w:styleId="Intensvscitts">
    <w:name w:val="Intense Quote"/>
    <w:basedOn w:val="Parasts"/>
    <w:next w:val="Parasts"/>
    <w:link w:val="IntensvscittsRakstz"/>
    <w:uiPriority w:val="30"/>
    <w:qFormat/>
    <w:rsid w:val="00D31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31459"/>
    <w:rPr>
      <w:i/>
      <w:iCs/>
      <w:color w:val="2F5496" w:themeColor="accent1" w:themeShade="BF"/>
    </w:rPr>
  </w:style>
  <w:style w:type="character" w:styleId="Intensvaatsauce">
    <w:name w:val="Intense Reference"/>
    <w:basedOn w:val="Noklusjumarindkopasfonts"/>
    <w:uiPriority w:val="32"/>
    <w:qFormat/>
    <w:rsid w:val="00D31459"/>
    <w:rPr>
      <w:b/>
      <w:bCs/>
      <w:smallCaps/>
      <w:color w:val="2F5496" w:themeColor="accent1" w:themeShade="BF"/>
      <w:spacing w:val="5"/>
    </w:rPr>
  </w:style>
  <w:style w:type="character" w:styleId="Hipersaite">
    <w:name w:val="Hyperlink"/>
    <w:basedOn w:val="Noklusjumarindkopasfonts"/>
    <w:rsid w:val="00D314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13815</Words>
  <Characters>7876</Characters>
  <Application>Microsoft Office Word</Application>
  <DocSecurity>0</DocSecurity>
  <Lines>65</Lines>
  <Paragraphs>43</Paragraphs>
  <ScaleCrop>false</ScaleCrop>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2026-01-22T11:40:00Z</dcterms:created>
  <dcterms:modified xsi:type="dcterms:W3CDTF">2026-01-22T11:40:00Z</dcterms:modified>
</cp:coreProperties>
</file>