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FE4A" w14:textId="77777777" w:rsidR="0030546B" w:rsidRDefault="0030546B" w:rsidP="0030546B">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6C300AA9" w14:textId="77777777" w:rsidR="0030546B" w:rsidRDefault="0030546B" w:rsidP="0030546B">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0A15F4ED" w14:textId="77777777" w:rsidR="0030546B" w:rsidRDefault="0030546B" w:rsidP="0030546B">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0761E192" w14:textId="77777777" w:rsidR="0030546B" w:rsidRDefault="0030546B" w:rsidP="0030546B">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4D1C3842" w14:textId="77777777" w:rsidR="000C60DA" w:rsidRPr="000C60DA" w:rsidRDefault="000C60DA" w:rsidP="000C60DA">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0C60DA">
        <w:rPr>
          <w:rFonts w:ascii="Times New Roman" w:eastAsia="Times New Roman" w:hAnsi="Times New Roman" w:cs="Times New Roman"/>
          <w:sz w:val="24"/>
          <w:szCs w:val="20"/>
          <w:lang w:val="x-none"/>
        </w:rPr>
        <w:t>202</w:t>
      </w:r>
      <w:r w:rsidRPr="000C60DA">
        <w:rPr>
          <w:rFonts w:ascii="Times New Roman" w:eastAsia="Times New Roman" w:hAnsi="Times New Roman" w:cs="Times New Roman"/>
          <w:sz w:val="24"/>
          <w:szCs w:val="20"/>
        </w:rPr>
        <w:t>6</w:t>
      </w:r>
      <w:r w:rsidRPr="000C60DA">
        <w:rPr>
          <w:rFonts w:ascii="Times New Roman" w:eastAsia="Times New Roman" w:hAnsi="Times New Roman" w:cs="Times New Roman"/>
          <w:sz w:val="24"/>
          <w:szCs w:val="20"/>
          <w:lang w:val="x-none"/>
        </w:rPr>
        <w:t>.gada 22.janvāra sēdes lēmumu</w:t>
      </w:r>
    </w:p>
    <w:p w14:paraId="0873918C" w14:textId="5C1BDD1C" w:rsidR="0030546B" w:rsidRDefault="000C60DA" w:rsidP="000C60DA">
      <w:pPr>
        <w:autoSpaceDE w:val="0"/>
        <w:autoSpaceDN w:val="0"/>
        <w:adjustRightInd w:val="0"/>
        <w:spacing w:after="0" w:line="240" w:lineRule="auto"/>
        <w:jc w:val="right"/>
        <w:rPr>
          <w:rFonts w:ascii="Times New Roman" w:eastAsia="Times New Roman" w:hAnsi="Times New Roman" w:cs="Times New Roman"/>
          <w:b/>
          <w:bCs/>
          <w:sz w:val="28"/>
          <w:szCs w:val="24"/>
        </w:rPr>
      </w:pPr>
      <w:r w:rsidRPr="000C60DA">
        <w:rPr>
          <w:rFonts w:ascii="Times New Roman" w:eastAsia="Times New Roman" w:hAnsi="Times New Roman" w:cs="Times New Roman"/>
          <w:sz w:val="24"/>
          <w:szCs w:val="20"/>
          <w:lang w:val="x-none"/>
        </w:rPr>
        <w:t>(protokols Nr</w:t>
      </w:r>
      <w:r w:rsidRPr="000C60DA">
        <w:rPr>
          <w:rFonts w:ascii="Times New Roman" w:eastAsia="Times New Roman" w:hAnsi="Times New Roman" w:cs="Times New Roman"/>
          <w:sz w:val="24"/>
          <w:szCs w:val="20"/>
        </w:rPr>
        <w:t>.3</w:t>
      </w:r>
      <w:r w:rsidRPr="000C60DA">
        <w:rPr>
          <w:rFonts w:ascii="Times New Roman" w:eastAsia="Times New Roman" w:hAnsi="Times New Roman" w:cs="Times New Roman"/>
          <w:sz w:val="24"/>
          <w:szCs w:val="20"/>
          <w:lang w:val="x-none"/>
        </w:rPr>
        <w:t>,</w:t>
      </w:r>
      <w:r w:rsidRPr="000C60D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26</w:t>
      </w:r>
      <w:r w:rsidRPr="000C60DA">
        <w:rPr>
          <w:rFonts w:ascii="Times New Roman" w:eastAsia="Times New Roman" w:hAnsi="Times New Roman" w:cs="Times New Roman"/>
          <w:sz w:val="24"/>
          <w:szCs w:val="20"/>
          <w:lang w:val="x-none"/>
        </w:rPr>
        <w:t>.§)</w:t>
      </w:r>
    </w:p>
    <w:p w14:paraId="54A36DB1" w14:textId="77777777" w:rsidR="0030546B" w:rsidRDefault="0030546B" w:rsidP="0030546B">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Saldus novada pašvaldības </w:t>
      </w:r>
      <w:bookmarkStart w:id="1" w:name="_Hlk119509762"/>
      <w:r>
        <w:rPr>
          <w:rFonts w:ascii="Times New Roman" w:eastAsia="Times New Roman" w:hAnsi="Times New Roman" w:cs="Times New Roman"/>
          <w:b/>
          <w:bCs/>
          <w:sz w:val="24"/>
          <w:szCs w:val="24"/>
        </w:rPr>
        <w:t>nedzīvojamo telpu īpašuma</w:t>
      </w:r>
    </w:p>
    <w:p w14:paraId="1CB4043B" w14:textId="77777777" w:rsidR="0030546B" w:rsidRDefault="0030546B" w:rsidP="0030546B">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Skolas iela 4-1C, Brocēni</w:t>
      </w:r>
      <w:bookmarkEnd w:id="1"/>
      <w:r>
        <w:rPr>
          <w:rFonts w:ascii="Times New Roman" w:eastAsia="Times New Roman" w:hAnsi="Times New Roman" w:cs="Times New Roman"/>
          <w:b/>
          <w:bCs/>
          <w:sz w:val="24"/>
          <w:szCs w:val="24"/>
        </w:rPr>
        <w:t>, Saldus nov.</w:t>
      </w:r>
    </w:p>
    <w:p w14:paraId="4113189C" w14:textId="77777777" w:rsidR="0030546B" w:rsidRDefault="0030546B" w:rsidP="0030546B">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bookmarkStart w:id="2" w:name="_Hlk119509803"/>
      <w:r>
        <w:rPr>
          <w:rFonts w:ascii="Times New Roman" w:eastAsia="Times New Roman" w:hAnsi="Times New Roman" w:cs="Times New Roman"/>
          <w:b/>
          <w:bCs/>
          <w:sz w:val="24"/>
          <w:szCs w:val="24"/>
          <w:lang w:eastAsia="lv-LV"/>
        </w:rPr>
        <w:t>8405 900 1</w:t>
      </w:r>
      <w:bookmarkEnd w:id="2"/>
      <w:r>
        <w:rPr>
          <w:rFonts w:ascii="Times New Roman" w:eastAsia="Times New Roman" w:hAnsi="Times New Roman" w:cs="Times New Roman"/>
          <w:b/>
          <w:bCs/>
          <w:sz w:val="24"/>
          <w:szCs w:val="24"/>
          <w:lang w:eastAsia="lv-LV"/>
        </w:rPr>
        <w:t>344</w:t>
      </w:r>
      <w:r>
        <w:rPr>
          <w:rFonts w:ascii="Times New Roman" w:eastAsia="Times New Roman" w:hAnsi="Times New Roman" w:cs="Times New Roman"/>
          <w:b/>
          <w:bCs/>
          <w:sz w:val="24"/>
          <w:szCs w:val="24"/>
        </w:rPr>
        <w:t>)</w:t>
      </w:r>
    </w:p>
    <w:p w14:paraId="14A3F5F6" w14:textId="77777777" w:rsidR="0030546B" w:rsidRDefault="0030546B" w:rsidP="0030546B">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711F974F"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bCs/>
          <w:sz w:val="24"/>
          <w:szCs w:val="24"/>
        </w:rPr>
      </w:pPr>
    </w:p>
    <w:p w14:paraId="63FCB3B3"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7086B98F"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Skolas iela 4-1C, Brocēni, Saldus nov., LV-3851</w:t>
      </w:r>
      <w:r>
        <w:rPr>
          <w:rFonts w:ascii="Times New Roman" w:eastAsia="Times New Roman" w:hAnsi="Times New Roman" w:cs="Times New Roman"/>
          <w:sz w:val="24"/>
          <w:szCs w:val="24"/>
        </w:rPr>
        <w:t>;</w:t>
      </w:r>
    </w:p>
    <w:p w14:paraId="7B89937D" w14:textId="77777777" w:rsidR="0030546B" w:rsidRPr="00893675"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1.2. </w:t>
      </w:r>
      <w:bookmarkStart w:id="3" w:name="_Hlk119509823"/>
      <w:r>
        <w:rPr>
          <w:rFonts w:ascii="Times New Roman" w:eastAsia="Times New Roman" w:hAnsi="Times New Roman" w:cs="Times New Roman"/>
          <w:b/>
          <w:bCs/>
          <w:sz w:val="24"/>
          <w:szCs w:val="24"/>
        </w:rPr>
        <w:t>Neapdzīvojamās telpas</w:t>
      </w:r>
      <w:bookmarkEnd w:id="3"/>
      <w:r>
        <w:rPr>
          <w:rFonts w:ascii="Times New Roman" w:eastAsia="Times New Roman" w:hAnsi="Times New Roman" w:cs="Times New Roman"/>
          <w:b/>
          <w:bCs/>
          <w:sz w:val="24"/>
          <w:szCs w:val="24"/>
        </w:rPr>
        <w:t xml:space="preserve">, kas </w:t>
      </w:r>
      <w:r w:rsidRPr="00893675">
        <w:rPr>
          <w:rFonts w:ascii="Times New Roman" w:eastAsia="Times New Roman" w:hAnsi="Times New Roman" w:cs="Times New Roman"/>
          <w:sz w:val="24"/>
          <w:szCs w:val="24"/>
        </w:rPr>
        <w:t>sastāv no</w:t>
      </w:r>
      <w:r w:rsidRPr="00893675">
        <w:rPr>
          <w:rFonts w:ascii="Times New Roman" w:eastAsia="Times New Roman" w:hAnsi="Times New Roman" w:cs="Times New Roman"/>
          <w:b/>
          <w:bCs/>
          <w:sz w:val="24"/>
          <w:szCs w:val="24"/>
        </w:rPr>
        <w:t xml:space="preserve"> </w:t>
      </w:r>
      <w:r w:rsidRPr="00893675">
        <w:rPr>
          <w:rFonts w:ascii="Times New Roman" w:eastAsia="Calibri" w:hAnsi="Times New Roman" w:cs="Times New Roman"/>
          <w:color w:val="000000"/>
          <w:sz w:val="24"/>
        </w:rPr>
        <w:t>ne</w:t>
      </w:r>
      <w:r>
        <w:rPr>
          <w:rFonts w:ascii="Times New Roman" w:eastAsia="Calibri" w:hAnsi="Times New Roman" w:cs="Times New Roman"/>
          <w:color w:val="000000"/>
          <w:sz w:val="24"/>
        </w:rPr>
        <w:t>ap</w:t>
      </w:r>
      <w:r w:rsidRPr="00893675">
        <w:rPr>
          <w:rFonts w:ascii="Times New Roman" w:eastAsia="Calibri" w:hAnsi="Times New Roman" w:cs="Times New Roman"/>
          <w:color w:val="000000"/>
          <w:sz w:val="24"/>
        </w:rPr>
        <w:t>dzīvojam</w:t>
      </w:r>
      <w:r>
        <w:rPr>
          <w:rFonts w:ascii="Times New Roman" w:eastAsia="Calibri" w:hAnsi="Times New Roman" w:cs="Times New Roman"/>
          <w:color w:val="000000"/>
          <w:sz w:val="24"/>
        </w:rPr>
        <w:t>ās</w:t>
      </w:r>
      <w:r w:rsidRPr="00893675">
        <w:rPr>
          <w:rFonts w:ascii="Times New Roman" w:eastAsia="Calibri" w:hAnsi="Times New Roman" w:cs="Times New Roman"/>
          <w:color w:val="000000"/>
          <w:sz w:val="24"/>
        </w:rPr>
        <w:t xml:space="preserve"> telpu grupas ar kadastra apzīmējumu 8405 003 0094 012 015 138.2 m</w:t>
      </w:r>
      <w:r w:rsidRPr="00893675">
        <w:rPr>
          <w:rFonts w:ascii="Times New Roman" w:eastAsia="Calibri" w:hAnsi="Times New Roman" w:cs="Times New Roman"/>
          <w:color w:val="000000"/>
          <w:sz w:val="24"/>
          <w:vertAlign w:val="superscript"/>
        </w:rPr>
        <w:t>2</w:t>
      </w:r>
      <w:r w:rsidRPr="00893675">
        <w:rPr>
          <w:rFonts w:ascii="Times New Roman" w:eastAsia="Calibri" w:hAnsi="Times New Roman" w:cs="Times New Roman"/>
          <w:color w:val="000000"/>
          <w:sz w:val="24"/>
        </w:rPr>
        <w:t xml:space="preserve"> platībā</w:t>
      </w:r>
      <w:r>
        <w:rPr>
          <w:rFonts w:ascii="Times New Roman" w:eastAsia="Calibri" w:hAnsi="Times New Roman" w:cs="Times New Roman"/>
          <w:color w:val="000000"/>
          <w:sz w:val="24"/>
        </w:rPr>
        <w:t>, kura sastāda</w:t>
      </w:r>
      <w:r w:rsidRPr="00893675">
        <w:rPr>
          <w:rFonts w:ascii="Times New Roman" w:eastAsia="Calibri" w:hAnsi="Times New Roman" w:cs="Times New Roman"/>
          <w:color w:val="000000"/>
          <w:sz w:val="24"/>
        </w:rPr>
        <w:t xml:space="preserve"> </w:t>
      </w:r>
      <w:r w:rsidRPr="00893675">
        <w:rPr>
          <w:rFonts w:ascii="Times New Roman" w:eastAsia="Calibri" w:hAnsi="Times New Roman" w:cs="Times New Roman"/>
          <w:sz w:val="24"/>
        </w:rPr>
        <w:t>1447/9910 kopīpašuma domājamā</w:t>
      </w:r>
      <w:r>
        <w:rPr>
          <w:rFonts w:ascii="Times New Roman" w:eastAsia="Calibri" w:hAnsi="Times New Roman" w:cs="Times New Roman"/>
          <w:sz w:val="24"/>
        </w:rPr>
        <w:t>s</w:t>
      </w:r>
      <w:r w:rsidRPr="00893675">
        <w:rPr>
          <w:rFonts w:ascii="Times New Roman" w:eastAsia="Calibri" w:hAnsi="Times New Roman" w:cs="Times New Roman"/>
          <w:sz w:val="24"/>
        </w:rPr>
        <w:t xml:space="preserve"> daļ</w:t>
      </w:r>
      <w:r>
        <w:rPr>
          <w:rFonts w:ascii="Times New Roman" w:eastAsia="Calibri" w:hAnsi="Times New Roman" w:cs="Times New Roman"/>
          <w:sz w:val="24"/>
        </w:rPr>
        <w:t>as</w:t>
      </w:r>
      <w:r w:rsidRPr="00893675">
        <w:rPr>
          <w:rFonts w:ascii="Times New Roman" w:eastAsia="Calibri" w:hAnsi="Times New Roman" w:cs="Times New Roman"/>
          <w:sz w:val="24"/>
        </w:rPr>
        <w:t xml:space="preserve"> no</w:t>
      </w:r>
      <w:r>
        <w:rPr>
          <w:rFonts w:ascii="Times New Roman" w:eastAsia="Calibri" w:hAnsi="Times New Roman" w:cs="Times New Roman"/>
          <w:sz w:val="24"/>
        </w:rPr>
        <w:t xml:space="preserve"> daudzdzīvokļu </w:t>
      </w:r>
      <w:r w:rsidRPr="00893675">
        <w:rPr>
          <w:rFonts w:ascii="Times New Roman" w:eastAsia="Calibri" w:hAnsi="Times New Roman" w:cs="Times New Roman"/>
          <w:sz w:val="24"/>
        </w:rPr>
        <w:t>dzīvojamās mājas.</w:t>
      </w:r>
    </w:p>
    <w:p w14:paraId="67EC1C04" w14:textId="77777777" w:rsidR="0030546B" w:rsidRPr="00CD4D51"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neapdzīvojamās telpas atrodas būves pagrabstāvā, ar </w:t>
      </w:r>
      <w:r w:rsidRPr="00CD4D51">
        <w:rPr>
          <w:rFonts w:ascii="Times New Roman" w:eastAsia="Times New Roman" w:hAnsi="Times New Roman" w:cs="Times New Roman"/>
          <w:b/>
          <w:bCs/>
          <w:sz w:val="24"/>
          <w:szCs w:val="24"/>
        </w:rPr>
        <w:t xml:space="preserve">kopējo platību </w:t>
      </w:r>
      <w:r w:rsidRPr="00805794">
        <w:rPr>
          <w:rFonts w:ascii="Times New Roman" w:eastAsia="Times New Roman" w:hAnsi="Times New Roman" w:cs="Times New Roman"/>
          <w:b/>
          <w:bCs/>
          <w:sz w:val="24"/>
          <w:szCs w:val="24"/>
        </w:rPr>
        <w:t xml:space="preserve">138,20 </w:t>
      </w:r>
      <w:r w:rsidRPr="00CD4D51">
        <w:rPr>
          <w:rFonts w:ascii="Times New Roman" w:eastAsia="Times New Roman" w:hAnsi="Times New Roman" w:cs="Times New Roman"/>
          <w:b/>
          <w:bCs/>
          <w:sz w:val="24"/>
          <w:szCs w:val="24"/>
        </w:rPr>
        <w:t>m</w:t>
      </w:r>
      <w:r w:rsidRPr="00CD4D51">
        <w:rPr>
          <w:rFonts w:ascii="Times New Roman" w:eastAsia="Times New Roman" w:hAnsi="Times New Roman" w:cs="Times New Roman"/>
          <w:b/>
          <w:bCs/>
          <w:sz w:val="24"/>
          <w:szCs w:val="24"/>
          <w:vertAlign w:val="superscript"/>
        </w:rPr>
        <w:t xml:space="preserve">2  </w:t>
      </w:r>
      <w:r w:rsidRPr="00CD4D51">
        <w:rPr>
          <w:rFonts w:ascii="Times New Roman" w:eastAsia="Times New Roman" w:hAnsi="Times New Roman" w:cs="Times New Roman"/>
          <w:b/>
          <w:bCs/>
          <w:sz w:val="24"/>
          <w:szCs w:val="24"/>
        </w:rPr>
        <w:t>un sastāvs ir</w:t>
      </w:r>
      <w:r w:rsidRPr="00CD4D51">
        <w:rPr>
          <w:rFonts w:ascii="Times New Roman" w:eastAsia="Times New Roman" w:hAnsi="Times New Roman" w:cs="Times New Roman"/>
          <w:sz w:val="24"/>
          <w:szCs w:val="24"/>
        </w:rPr>
        <w:t>:</w:t>
      </w:r>
    </w:p>
    <w:p w14:paraId="67FBBE29" w14:textId="77777777" w:rsidR="0030546B" w:rsidRPr="00CD4D51"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sidRPr="00CD4D51">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Pagrabs</w:t>
      </w:r>
      <w:r w:rsidRPr="00CD4D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107</w:t>
      </w:r>
      <w:r w:rsidRPr="00CD4D5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CD4D51">
        <w:rPr>
          <w:rFonts w:ascii="Times New Roman" w:eastAsia="Times New Roman" w:hAnsi="Times New Roman" w:cs="Times New Roman"/>
          <w:sz w:val="24"/>
          <w:szCs w:val="24"/>
        </w:rPr>
        <w:t>0 m</w:t>
      </w:r>
      <w:r w:rsidRPr="00CD4D51">
        <w:rPr>
          <w:rFonts w:ascii="Times New Roman" w:eastAsia="Times New Roman" w:hAnsi="Times New Roman" w:cs="Times New Roman"/>
          <w:sz w:val="24"/>
          <w:szCs w:val="24"/>
          <w:vertAlign w:val="superscript"/>
        </w:rPr>
        <w:t>2</w:t>
      </w:r>
      <w:r w:rsidRPr="00CD4D51">
        <w:rPr>
          <w:rFonts w:ascii="Times New Roman" w:eastAsia="Times New Roman" w:hAnsi="Times New Roman" w:cs="Times New Roman"/>
          <w:sz w:val="24"/>
          <w:szCs w:val="24"/>
        </w:rPr>
        <w:t>;</w:t>
      </w:r>
    </w:p>
    <w:p w14:paraId="3FBB1CA3"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Pagrabs 18,90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84668B8"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Pagrabs 1,20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02C039C"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Pagrabs 11,10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39323F5"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p>
    <w:p w14:paraId="3ED72EE4" w14:textId="77777777" w:rsidR="0030546B" w:rsidRDefault="0030546B" w:rsidP="0030546B">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Brocēnu pilsētas zemesgrāmatas nodalījums Nr.</w:t>
      </w:r>
      <w:r>
        <w:rPr>
          <w:rFonts w:ascii="Times New Roman" w:eastAsia="Calibri" w:hAnsi="Times New Roman" w:cs="Times New Roman"/>
          <w:sz w:val="28"/>
          <w:szCs w:val="28"/>
        </w:rPr>
        <w:t xml:space="preserve"> </w:t>
      </w:r>
      <w:r>
        <w:rPr>
          <w:rFonts w:ascii="Times New Roman" w:eastAsia="Calibri" w:hAnsi="Times New Roman" w:cs="Times New Roman"/>
          <w:b/>
          <w:sz w:val="24"/>
          <w:szCs w:val="24"/>
        </w:rPr>
        <w:t>295-1C.</w:t>
      </w:r>
    </w:p>
    <w:p w14:paraId="602EC634"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7D76AFE0"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4D460F4C" w14:textId="77777777" w:rsidR="0030546B" w:rsidRDefault="0030546B" w:rsidP="003054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13C5B83E" w14:textId="77777777" w:rsidR="0030546B" w:rsidRDefault="0030546B" w:rsidP="003054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Elektroapgāde - Centralizētā;</w:t>
      </w:r>
    </w:p>
    <w:p w14:paraId="2339F000" w14:textId="77777777" w:rsidR="0030546B" w:rsidRDefault="0030546B" w:rsidP="003054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r>
        <w:t xml:space="preserve"> </w:t>
      </w:r>
      <w:r>
        <w:rPr>
          <w:rFonts w:ascii="Times New Roman" w:eastAsia="Times New Roman" w:hAnsi="Times New Roman" w:cs="Times New Roman"/>
          <w:sz w:val="24"/>
          <w:szCs w:val="24"/>
        </w:rPr>
        <w:t>Vēdināšana – Dabiskā;</w:t>
      </w:r>
    </w:p>
    <w:p w14:paraId="00B902CD"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bCs/>
          <w:sz w:val="24"/>
          <w:szCs w:val="24"/>
        </w:rPr>
      </w:pPr>
    </w:p>
    <w:p w14:paraId="54AD1AEF"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0FEF1FF7"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63A9FD34"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w:t>
      </w:r>
    </w:p>
    <w:p w14:paraId="0B638FC2" w14:textId="79A5AFF9" w:rsidR="0030546B" w:rsidRPr="00D86B66"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 xml:space="preserve">2.3. Izsoles sākuma cena (nosacītā </w:t>
      </w:r>
      <w:r w:rsidRPr="00397DE4">
        <w:rPr>
          <w:rFonts w:ascii="Times New Roman" w:eastAsia="Times New Roman" w:hAnsi="Times New Roman" w:cs="Times New Roman"/>
          <w:sz w:val="24"/>
          <w:szCs w:val="24"/>
        </w:rPr>
        <w:t>cena</w:t>
      </w:r>
      <w:r w:rsidRPr="00D86B66">
        <w:rPr>
          <w:rFonts w:ascii="Times New Roman" w:eastAsia="Times New Roman" w:hAnsi="Times New Roman" w:cs="Times New Roman"/>
          <w:sz w:val="24"/>
          <w:szCs w:val="24"/>
        </w:rPr>
        <w:t xml:space="preserve">): </w:t>
      </w:r>
      <w:r w:rsidR="005B4531" w:rsidRPr="00D86B66">
        <w:rPr>
          <w:rFonts w:ascii="Times New Roman" w:eastAsia="Times New Roman" w:hAnsi="Times New Roman" w:cs="Times New Roman"/>
          <w:b/>
          <w:bCs/>
          <w:sz w:val="24"/>
          <w:szCs w:val="24"/>
        </w:rPr>
        <w:t>4</w:t>
      </w:r>
      <w:r w:rsidRPr="00D86B66">
        <w:rPr>
          <w:rFonts w:ascii="Times New Roman" w:eastAsia="Times New Roman" w:hAnsi="Times New Roman" w:cs="Times New Roman"/>
          <w:b/>
          <w:bCs/>
          <w:sz w:val="24"/>
          <w:szCs w:val="24"/>
        </w:rPr>
        <w:t xml:space="preserve"> 200 </w:t>
      </w:r>
      <w:proofErr w:type="spellStart"/>
      <w:r w:rsidRPr="00D86B66">
        <w:rPr>
          <w:rFonts w:ascii="Times New Roman" w:eastAsia="Times New Roman" w:hAnsi="Times New Roman" w:cs="Times New Roman"/>
          <w:b/>
          <w:bCs/>
          <w:i/>
          <w:sz w:val="24"/>
          <w:szCs w:val="24"/>
        </w:rPr>
        <w:t>euro</w:t>
      </w:r>
      <w:proofErr w:type="spellEnd"/>
      <w:r w:rsidRPr="00D86B66">
        <w:rPr>
          <w:rFonts w:ascii="Times New Roman" w:eastAsia="Times New Roman" w:hAnsi="Times New Roman" w:cs="Times New Roman"/>
          <w:sz w:val="24"/>
          <w:szCs w:val="24"/>
        </w:rPr>
        <w:t xml:space="preserve"> (</w:t>
      </w:r>
      <w:r w:rsidR="005B4531" w:rsidRPr="00D86B66">
        <w:rPr>
          <w:rFonts w:ascii="Times New Roman" w:eastAsia="Times New Roman" w:hAnsi="Times New Roman" w:cs="Times New Roman"/>
          <w:sz w:val="24"/>
          <w:szCs w:val="24"/>
        </w:rPr>
        <w:t>četri</w:t>
      </w:r>
      <w:r w:rsidRPr="00D86B66">
        <w:rPr>
          <w:rFonts w:ascii="Times New Roman" w:eastAsia="Times New Roman" w:hAnsi="Times New Roman" w:cs="Times New Roman"/>
          <w:sz w:val="24"/>
          <w:szCs w:val="24"/>
        </w:rPr>
        <w:t xml:space="preserve"> tūkstoši divi simti eiro).</w:t>
      </w:r>
    </w:p>
    <w:p w14:paraId="058EAD1E" w14:textId="46F47E5F" w:rsidR="0030546B" w:rsidRPr="00D86B66"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sidRPr="00D86B66">
        <w:rPr>
          <w:rFonts w:ascii="Times New Roman" w:eastAsia="Times New Roman" w:hAnsi="Times New Roman" w:cs="Times New Roman"/>
          <w:sz w:val="24"/>
          <w:szCs w:val="24"/>
        </w:rPr>
        <w:t xml:space="preserve">2.4. Izsoles solis noteikts </w:t>
      </w:r>
      <w:r w:rsidR="005B4531" w:rsidRPr="00D86B66">
        <w:rPr>
          <w:rFonts w:ascii="Times New Roman" w:eastAsia="Times New Roman" w:hAnsi="Times New Roman" w:cs="Times New Roman"/>
          <w:b/>
          <w:bCs/>
          <w:sz w:val="24"/>
          <w:szCs w:val="24"/>
        </w:rPr>
        <w:t>4</w:t>
      </w:r>
      <w:r w:rsidRPr="00D86B66">
        <w:rPr>
          <w:rFonts w:ascii="Times New Roman" w:eastAsia="Times New Roman" w:hAnsi="Times New Roman" w:cs="Times New Roman"/>
          <w:b/>
          <w:bCs/>
          <w:sz w:val="24"/>
          <w:szCs w:val="24"/>
        </w:rPr>
        <w:t xml:space="preserve">20 </w:t>
      </w:r>
      <w:proofErr w:type="spellStart"/>
      <w:r w:rsidRPr="00D86B66">
        <w:rPr>
          <w:rFonts w:ascii="Times New Roman" w:eastAsia="Times New Roman" w:hAnsi="Times New Roman" w:cs="Times New Roman"/>
          <w:b/>
          <w:bCs/>
          <w:i/>
          <w:iCs/>
          <w:sz w:val="24"/>
          <w:szCs w:val="24"/>
        </w:rPr>
        <w:t>euro</w:t>
      </w:r>
      <w:proofErr w:type="spellEnd"/>
      <w:r w:rsidRPr="00D86B66">
        <w:rPr>
          <w:rFonts w:ascii="Times New Roman" w:eastAsia="Times New Roman" w:hAnsi="Times New Roman" w:cs="Times New Roman"/>
          <w:sz w:val="24"/>
          <w:szCs w:val="24"/>
        </w:rPr>
        <w:t xml:space="preserve"> (</w:t>
      </w:r>
      <w:r w:rsidR="005B4531" w:rsidRPr="00D86B66">
        <w:rPr>
          <w:rFonts w:ascii="Times New Roman" w:eastAsia="Times New Roman" w:hAnsi="Times New Roman" w:cs="Times New Roman"/>
          <w:sz w:val="24"/>
          <w:szCs w:val="24"/>
        </w:rPr>
        <w:t>četri</w:t>
      </w:r>
      <w:r w:rsidRPr="00D86B66">
        <w:rPr>
          <w:rFonts w:ascii="Times New Roman" w:eastAsia="Times New Roman" w:hAnsi="Times New Roman" w:cs="Times New Roman"/>
          <w:sz w:val="24"/>
          <w:szCs w:val="24"/>
        </w:rPr>
        <w:t xml:space="preserve"> simti divdesmit eiro).</w:t>
      </w:r>
    </w:p>
    <w:p w14:paraId="4D940EBF" w14:textId="6A60BA7B"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sidRPr="00D86B66">
        <w:rPr>
          <w:rFonts w:ascii="Times New Roman" w:eastAsia="Times New Roman" w:hAnsi="Times New Roman" w:cs="Times New Roman"/>
          <w:sz w:val="24"/>
          <w:szCs w:val="24"/>
        </w:rPr>
        <w:t xml:space="preserve">2.5. Izsoles nodrošinājums – </w:t>
      </w:r>
      <w:r w:rsidR="005B4531" w:rsidRPr="00D86B66">
        <w:rPr>
          <w:rFonts w:ascii="Times New Roman" w:eastAsia="Times New Roman" w:hAnsi="Times New Roman" w:cs="Times New Roman"/>
          <w:b/>
          <w:bCs/>
          <w:sz w:val="24"/>
          <w:szCs w:val="24"/>
        </w:rPr>
        <w:t>4</w:t>
      </w:r>
      <w:r w:rsidRPr="00D86B66">
        <w:rPr>
          <w:rFonts w:ascii="Times New Roman" w:eastAsia="Times New Roman" w:hAnsi="Times New Roman" w:cs="Times New Roman"/>
          <w:b/>
          <w:bCs/>
          <w:sz w:val="24"/>
          <w:szCs w:val="24"/>
        </w:rPr>
        <w:t>20</w:t>
      </w:r>
      <w:r w:rsidRPr="00D86B66">
        <w:rPr>
          <w:rFonts w:ascii="Times New Roman" w:eastAsia="Times New Roman" w:hAnsi="Times New Roman" w:cs="Times New Roman"/>
          <w:sz w:val="24"/>
          <w:szCs w:val="24"/>
        </w:rPr>
        <w:t xml:space="preserve"> </w:t>
      </w:r>
      <w:proofErr w:type="spellStart"/>
      <w:r w:rsidRPr="00D86B66">
        <w:rPr>
          <w:rFonts w:ascii="Times New Roman" w:eastAsia="Times New Roman" w:hAnsi="Times New Roman" w:cs="Times New Roman"/>
          <w:b/>
          <w:bCs/>
          <w:i/>
          <w:iCs/>
          <w:sz w:val="24"/>
          <w:szCs w:val="24"/>
        </w:rPr>
        <w:t>euro</w:t>
      </w:r>
      <w:proofErr w:type="spellEnd"/>
      <w:r w:rsidRPr="00D86B66">
        <w:rPr>
          <w:rFonts w:ascii="Times New Roman" w:eastAsia="Times New Roman" w:hAnsi="Times New Roman" w:cs="Times New Roman"/>
          <w:b/>
          <w:bCs/>
          <w:i/>
          <w:iCs/>
          <w:sz w:val="24"/>
          <w:szCs w:val="24"/>
        </w:rPr>
        <w:t xml:space="preserve"> </w:t>
      </w:r>
      <w:r w:rsidRPr="00D86B66">
        <w:rPr>
          <w:rFonts w:ascii="Times New Roman" w:eastAsia="Times New Roman" w:hAnsi="Times New Roman" w:cs="Times New Roman"/>
          <w:sz w:val="24"/>
          <w:szCs w:val="24"/>
        </w:rPr>
        <w:t>(</w:t>
      </w:r>
      <w:r w:rsidR="005B4531" w:rsidRPr="00D86B66">
        <w:rPr>
          <w:rFonts w:ascii="Times New Roman" w:eastAsia="Times New Roman" w:hAnsi="Times New Roman" w:cs="Times New Roman"/>
          <w:sz w:val="24"/>
          <w:szCs w:val="24"/>
        </w:rPr>
        <w:t>četri</w:t>
      </w:r>
      <w:r w:rsidRPr="00D86B66">
        <w:rPr>
          <w:rFonts w:ascii="Times New Roman" w:eastAsia="Times New Roman" w:hAnsi="Times New Roman" w:cs="Times New Roman"/>
          <w:sz w:val="24"/>
          <w:szCs w:val="24"/>
        </w:rPr>
        <w:t xml:space="preserve"> simti divdesmit eiro) (10% apmērā no izsolāmā objekta sākuma cenas - nosacītās cenas) no izsoles sākuma 20 (divdesmit) dienu laikā izsoles dalībniekam jāpārskaita Saldus novada pašvaldībai ar atzīmi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Nedzīvojamo telpu īpašuma Skolas iela 4-1C</w:t>
      </w:r>
      <w:r>
        <w:rPr>
          <w:rFonts w:ascii="Times New Roman" w:eastAsia="Times New Roman" w:hAnsi="Times New Roman" w:cs="Times New Roman"/>
          <w:b/>
          <w:bCs/>
          <w:i/>
          <w:iCs/>
          <w:sz w:val="24"/>
          <w:szCs w:val="24"/>
          <w:lang w:eastAsia="lv-LV"/>
        </w:rPr>
        <w:t>, Brocēnos, Saldus nov</w:t>
      </w:r>
      <w:r>
        <w:rPr>
          <w:rFonts w:ascii="Times New Roman" w:eastAsia="Times New Roman" w:hAnsi="Times New Roman" w:cs="Times New Roman"/>
          <w:b/>
          <w:bCs/>
          <w:i/>
          <w:iCs/>
          <w:sz w:val="24"/>
          <w:szCs w:val="24"/>
        </w:rPr>
        <w:t>. izsoles nodrošinājums</w:t>
      </w:r>
      <w:r>
        <w:rPr>
          <w:rFonts w:ascii="Times New Roman" w:eastAsia="Times New Roman" w:hAnsi="Times New Roman" w:cs="Times New Roman"/>
          <w:i/>
          <w:iCs/>
          <w:sz w:val="24"/>
          <w:szCs w:val="24"/>
        </w:rPr>
        <w:t>".</w:t>
      </w:r>
    </w:p>
    <w:p w14:paraId="44068DBA" w14:textId="77777777" w:rsidR="0030546B" w:rsidRDefault="0030546B" w:rsidP="0030546B">
      <w:pPr>
        <w:autoSpaceDE w:val="0"/>
        <w:autoSpaceDN w:val="0"/>
        <w:adjustRightInd w:val="0"/>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2.6. Samaksa par pirkumu – </w:t>
      </w:r>
      <w:r w:rsidRPr="007720AC">
        <w:rPr>
          <w:rFonts w:ascii="Times New Roman" w:eastAsia="Calibri" w:hAnsi="Times New Roman" w:cs="Times New Roman"/>
          <w:b/>
          <w:bCs/>
          <w:sz w:val="24"/>
          <w:szCs w:val="24"/>
          <w:lang w:val="et-EE"/>
        </w:rPr>
        <w:t>2 (divu) mēnešu</w:t>
      </w:r>
      <w:r>
        <w:rPr>
          <w:rFonts w:ascii="Times New Roman" w:eastAsia="Calibri" w:hAnsi="Times New Roman" w:cs="Times New Roman"/>
          <w:sz w:val="24"/>
          <w:szCs w:val="24"/>
          <w:lang w:val="et-EE"/>
        </w:rPr>
        <w:t xml:space="preserve"> laikā no izsoles noslēguma dienas.</w:t>
      </w:r>
    </w:p>
    <w:p w14:paraId="4A77F854"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Nodrošinājums tiek ieskaitīts pirkuma maksā uzvarējušajam dalībniekam.</w:t>
      </w:r>
    </w:p>
    <w:p w14:paraId="777E8D99" w14:textId="77777777" w:rsidR="0030546B" w:rsidRDefault="0030546B" w:rsidP="0030546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D0B13AD" w14:textId="77777777" w:rsidR="0030546B" w:rsidRDefault="0030546B" w:rsidP="0030546B">
      <w:pPr>
        <w:spacing w:after="0" w:line="240" w:lineRule="auto"/>
        <w:jc w:val="both"/>
        <w:rPr>
          <w:rFonts w:ascii="Times New Roman" w:eastAsia="Calibri" w:hAnsi="Times New Roman" w:cs="Arial"/>
          <w:color w:val="000000"/>
          <w:sz w:val="24"/>
        </w:rPr>
      </w:pPr>
      <w:r>
        <w:rPr>
          <w:rFonts w:ascii="Times New Roman" w:eastAsia="Calibri" w:hAnsi="Times New Roman" w:cs="Times New Roman"/>
          <w:sz w:val="24"/>
          <w:szCs w:val="24"/>
          <w:lang w:val="et-EE"/>
        </w:rPr>
        <w:t xml:space="preserve">2.9. Izsoli saskaņā ar Saldus novada domes 2025.gada 17.jūnija sēdes lēmumu (protokols Nr.7, 11.§) organizē Saldus novada pašvaldības Nekustamā īpašuma nodaļa </w:t>
      </w:r>
      <w:r>
        <w:rPr>
          <w:rFonts w:ascii="Times New Roman" w:eastAsia="Calibri" w:hAnsi="Times New Roman" w:cs="Arial"/>
          <w:color w:val="000000"/>
          <w:sz w:val="24"/>
        </w:rPr>
        <w:t>(turpmāk – Izsoles komisija).</w:t>
      </w:r>
    </w:p>
    <w:p w14:paraId="3CFEBFAC" w14:textId="77777777" w:rsidR="0030546B" w:rsidRPr="007F123C" w:rsidRDefault="0030546B" w:rsidP="0030546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397DE4">
        <w:rPr>
          <w:rFonts w:ascii="Times New Roman" w:eastAsia="Calibri" w:hAnsi="Times New Roman" w:cs="Times New Roman"/>
          <w:color w:val="000000" w:themeColor="text1"/>
          <w:sz w:val="24"/>
          <w:szCs w:val="24"/>
        </w:rPr>
        <w:t xml:space="preserve">2.10. Pēc Objekta Pirkuma līguma noslēgšanas Izsoles uzvarētājam nekavējoties būs jānoslēdz apsaimniekošanas līgums ar dzīvojamās mājas </w:t>
      </w:r>
      <w:proofErr w:type="spellStart"/>
      <w:r w:rsidRPr="00397DE4">
        <w:rPr>
          <w:rFonts w:ascii="Times New Roman" w:eastAsia="Calibri" w:hAnsi="Times New Roman" w:cs="Times New Roman"/>
          <w:color w:val="000000" w:themeColor="text1"/>
          <w:sz w:val="24"/>
          <w:szCs w:val="24"/>
        </w:rPr>
        <w:t>apsaimniekotāju</w:t>
      </w:r>
      <w:proofErr w:type="spellEnd"/>
      <w:r w:rsidRPr="00397DE4">
        <w:rPr>
          <w:rFonts w:ascii="Times New Roman" w:eastAsia="Calibri" w:hAnsi="Times New Roman" w:cs="Times New Roman"/>
          <w:color w:val="000000" w:themeColor="text1"/>
          <w:sz w:val="24"/>
          <w:szCs w:val="24"/>
        </w:rPr>
        <w:t xml:space="preserve">. Ja dzīvojamās mājas </w:t>
      </w:r>
      <w:proofErr w:type="spellStart"/>
      <w:r w:rsidRPr="00397DE4">
        <w:rPr>
          <w:rFonts w:ascii="Times New Roman" w:eastAsia="Calibri" w:hAnsi="Times New Roman" w:cs="Times New Roman"/>
          <w:color w:val="000000" w:themeColor="text1"/>
          <w:sz w:val="24"/>
          <w:szCs w:val="24"/>
        </w:rPr>
        <w:lastRenderedPageBreak/>
        <w:t>apsaimniekotājs</w:t>
      </w:r>
      <w:proofErr w:type="spellEnd"/>
      <w:r w:rsidRPr="00397DE4">
        <w:rPr>
          <w:rFonts w:ascii="Times New Roman" w:eastAsia="Calibri" w:hAnsi="Times New Roman" w:cs="Times New Roman"/>
          <w:color w:val="000000" w:themeColor="text1"/>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140BEB93" w14:textId="77777777" w:rsidR="0030546B" w:rsidRPr="00893675" w:rsidRDefault="0030546B" w:rsidP="0030546B">
      <w:pPr>
        <w:autoSpaceDE w:val="0"/>
        <w:autoSpaceDN w:val="0"/>
        <w:adjustRightInd w:val="0"/>
        <w:spacing w:after="0" w:line="240" w:lineRule="auto"/>
        <w:jc w:val="both"/>
        <w:rPr>
          <w:rFonts w:ascii="Times New Roman" w:eastAsia="Calibri" w:hAnsi="Times New Roman" w:cs="Times New Roman"/>
          <w:color w:val="FF0000"/>
          <w:sz w:val="24"/>
          <w:szCs w:val="24"/>
        </w:rPr>
      </w:pPr>
    </w:p>
    <w:p w14:paraId="285921D2"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7E7350B3" w14:textId="496E3C5A"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un kura </w:t>
      </w:r>
      <w:r w:rsidR="000C60DA" w:rsidRPr="000C60DA">
        <w:rPr>
          <w:rFonts w:ascii="Times New Roman" w:eastAsia="Times New Roman" w:hAnsi="Times New Roman" w:cs="Times New Roman"/>
          <w:b/>
          <w:bCs/>
          <w:sz w:val="24"/>
          <w:szCs w:val="24"/>
        </w:rPr>
        <w:t>līdz</w:t>
      </w:r>
      <w:r w:rsidR="000C60DA" w:rsidRPr="000C60DA">
        <w:rPr>
          <w:rFonts w:ascii="Times New Roman" w:eastAsia="Times New Roman" w:hAnsi="Times New Roman" w:cs="Times New Roman"/>
          <w:sz w:val="24"/>
          <w:szCs w:val="24"/>
        </w:rPr>
        <w:t xml:space="preserve"> </w:t>
      </w:r>
      <w:r w:rsidR="000C60DA" w:rsidRPr="000C60DA">
        <w:rPr>
          <w:rFonts w:ascii="Times New Roman" w:eastAsia="Times New Roman" w:hAnsi="Times New Roman" w:cs="Times New Roman"/>
          <w:b/>
          <w:bCs/>
          <w:sz w:val="24"/>
          <w:szCs w:val="24"/>
        </w:rPr>
        <w:t>23.02.2026.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28EBD3F2"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7A2EBA8F" w14:textId="77777777" w:rsidR="0030546B" w:rsidRPr="00397DE4" w:rsidRDefault="0030546B" w:rsidP="0030546B">
      <w:pPr>
        <w:spacing w:after="0" w:line="240" w:lineRule="auto"/>
        <w:jc w:val="both"/>
        <w:rPr>
          <w:rFonts w:ascii="Times New Roman" w:eastAsia="Times New Roman" w:hAnsi="Times New Roman" w:cs="Times New Roman"/>
          <w:color w:val="000000" w:themeColor="text1"/>
          <w:sz w:val="24"/>
          <w:szCs w:val="24"/>
          <w:lang w:eastAsia="lv-LV"/>
        </w:rPr>
      </w:pPr>
      <w:r w:rsidRPr="00397DE4">
        <w:rPr>
          <w:rFonts w:ascii="Times New Roman" w:eastAsia="Times New Roman" w:hAnsi="Times New Roman" w:cs="Times New Roman"/>
          <w:color w:val="000000" w:themeColor="text1"/>
          <w:sz w:val="24"/>
          <w:szCs w:val="24"/>
          <w:lang w:eastAsia="lv-LV"/>
        </w:rPr>
        <w:t xml:space="preserve">3.3. Saskaņā ar </w:t>
      </w:r>
      <w:r w:rsidRPr="00397DE4">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397DE4">
        <w:rPr>
          <w:rFonts w:ascii="Times New Roman" w:eastAsia="Times New Roman" w:hAnsi="Times New Roman" w:cs="Times New Roman"/>
          <w:color w:val="000000" w:themeColor="text1"/>
          <w:sz w:val="24"/>
          <w:szCs w:val="24"/>
          <w:lang w:eastAsia="lv-LV"/>
        </w:rPr>
        <w:t>nekustamo īpašumu vai tā daļu Latvijas Republikā ir aizliegts:</w:t>
      </w:r>
    </w:p>
    <w:p w14:paraId="6DB8035F" w14:textId="77777777" w:rsidR="0030546B" w:rsidRPr="00397DE4" w:rsidRDefault="0030546B" w:rsidP="0030546B">
      <w:pPr>
        <w:spacing w:after="0" w:line="240" w:lineRule="auto"/>
        <w:jc w:val="both"/>
        <w:rPr>
          <w:rFonts w:ascii="Times New Roman" w:eastAsia="Times New Roman" w:hAnsi="Times New Roman" w:cs="Times New Roman"/>
          <w:color w:val="000000" w:themeColor="text1"/>
          <w:sz w:val="24"/>
          <w:szCs w:val="24"/>
          <w:lang w:eastAsia="lv-LV"/>
        </w:rPr>
      </w:pPr>
      <w:r w:rsidRPr="00397DE4">
        <w:rPr>
          <w:rFonts w:ascii="Times New Roman" w:eastAsia="Times New Roman" w:hAnsi="Times New Roman" w:cs="Times New Roman"/>
          <w:color w:val="000000" w:themeColor="text1"/>
          <w:sz w:val="24"/>
          <w:szCs w:val="24"/>
          <w:lang w:eastAsia="lv-LV"/>
        </w:rPr>
        <w:t>1) Krievijas Federācijai un Baltkrievijas Republikai;</w:t>
      </w:r>
    </w:p>
    <w:p w14:paraId="4766446E" w14:textId="77777777" w:rsidR="0030546B" w:rsidRPr="00397DE4" w:rsidRDefault="0030546B" w:rsidP="0030546B">
      <w:pPr>
        <w:spacing w:after="0" w:line="240" w:lineRule="auto"/>
        <w:jc w:val="both"/>
        <w:rPr>
          <w:rFonts w:ascii="Times New Roman" w:eastAsia="Times New Roman" w:hAnsi="Times New Roman" w:cs="Times New Roman"/>
          <w:color w:val="000000" w:themeColor="text1"/>
          <w:sz w:val="24"/>
          <w:szCs w:val="24"/>
          <w:lang w:eastAsia="lv-LV"/>
        </w:rPr>
      </w:pPr>
      <w:r w:rsidRPr="00397DE4">
        <w:rPr>
          <w:rFonts w:ascii="Times New Roman" w:eastAsia="Times New Roman" w:hAnsi="Times New Roman" w:cs="Times New Roman"/>
          <w:color w:val="000000" w:themeColor="text1"/>
          <w:sz w:val="24"/>
          <w:szCs w:val="24"/>
          <w:lang w:eastAsia="lv-LV"/>
        </w:rPr>
        <w:t>2) Krievijas Federācijas un Baltkrievijas Republikas pilsoņiem;</w:t>
      </w:r>
    </w:p>
    <w:p w14:paraId="395BFF9C" w14:textId="77777777" w:rsidR="0030546B" w:rsidRPr="00397DE4" w:rsidRDefault="0030546B" w:rsidP="0030546B">
      <w:pPr>
        <w:spacing w:after="0" w:line="240" w:lineRule="auto"/>
        <w:jc w:val="both"/>
        <w:rPr>
          <w:rFonts w:ascii="Times New Roman" w:eastAsia="Times New Roman" w:hAnsi="Times New Roman" w:cs="Times New Roman"/>
          <w:color w:val="000000" w:themeColor="text1"/>
          <w:sz w:val="24"/>
          <w:szCs w:val="24"/>
          <w:lang w:eastAsia="lv-LV"/>
        </w:rPr>
      </w:pPr>
      <w:r w:rsidRPr="00397DE4">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1969E0BC" w14:textId="77777777" w:rsidR="0030546B" w:rsidRPr="00397DE4" w:rsidRDefault="0030546B" w:rsidP="0030546B">
      <w:pPr>
        <w:spacing w:after="0" w:line="240" w:lineRule="auto"/>
        <w:jc w:val="both"/>
        <w:rPr>
          <w:rFonts w:ascii="Times New Roman" w:eastAsia="Times New Roman" w:hAnsi="Times New Roman" w:cs="Times New Roman"/>
          <w:color w:val="000000" w:themeColor="text1"/>
          <w:sz w:val="24"/>
          <w:szCs w:val="24"/>
          <w:lang w:eastAsia="lv-LV"/>
        </w:rPr>
      </w:pPr>
      <w:r w:rsidRPr="00397DE4">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0DDF56B4" w14:textId="77777777" w:rsidR="0030546B" w:rsidRPr="00397DE4" w:rsidRDefault="0030546B" w:rsidP="0030546B">
      <w:pPr>
        <w:spacing w:after="0" w:line="240" w:lineRule="auto"/>
        <w:jc w:val="both"/>
        <w:rPr>
          <w:rFonts w:ascii="Times New Roman" w:eastAsia="Times New Roman" w:hAnsi="Times New Roman" w:cs="Times New Roman"/>
          <w:color w:val="000000" w:themeColor="text1"/>
          <w:sz w:val="24"/>
          <w:szCs w:val="24"/>
          <w:lang w:eastAsia="lv-LV"/>
        </w:rPr>
      </w:pPr>
      <w:r w:rsidRPr="00397DE4">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397DE4">
        <w:rPr>
          <w:rFonts w:ascii="Times New Roman" w:eastAsia="Times New Roman" w:hAnsi="Times New Roman" w:cs="Times New Roman"/>
          <w:color w:val="000000" w:themeColor="text1"/>
          <w:sz w:val="24"/>
          <w:szCs w:val="24"/>
          <w:lang w:eastAsia="lv-LV"/>
        </w:rPr>
        <w:t>valstspiederīgajiem</w:t>
      </w:r>
      <w:proofErr w:type="spellEnd"/>
      <w:r w:rsidRPr="00397DE4">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C0DF907" w14:textId="77777777" w:rsidR="0030546B" w:rsidRPr="00397DE4" w:rsidRDefault="0030546B" w:rsidP="0030546B">
      <w:pPr>
        <w:spacing w:after="0" w:line="240" w:lineRule="auto"/>
        <w:jc w:val="both"/>
        <w:rPr>
          <w:rFonts w:ascii="Times New Roman" w:eastAsia="Times New Roman" w:hAnsi="Times New Roman" w:cs="Times New Roman"/>
          <w:color w:val="000000" w:themeColor="text1"/>
          <w:sz w:val="24"/>
          <w:szCs w:val="24"/>
          <w:lang w:eastAsia="lv-LV"/>
        </w:rPr>
      </w:pPr>
      <w:r w:rsidRPr="00397DE4">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4F175FE1" w14:textId="77777777" w:rsidR="0030546B" w:rsidRPr="00397DE4" w:rsidRDefault="0030546B" w:rsidP="0030546B">
      <w:pPr>
        <w:autoSpaceDE w:val="0"/>
        <w:autoSpaceDN w:val="0"/>
        <w:adjustRightInd w:val="0"/>
        <w:spacing w:after="0" w:line="240" w:lineRule="auto"/>
        <w:jc w:val="both"/>
        <w:rPr>
          <w:rFonts w:ascii="Times New Roman" w:eastAsia="Times New Roman" w:hAnsi="Times New Roman" w:cs="Times New Roman"/>
          <w:b/>
          <w:bCs/>
          <w:sz w:val="24"/>
          <w:szCs w:val="24"/>
        </w:rPr>
      </w:pPr>
    </w:p>
    <w:p w14:paraId="4EC60883" w14:textId="77777777" w:rsidR="0030546B" w:rsidRPr="00397DE4" w:rsidRDefault="0030546B" w:rsidP="0030546B">
      <w:pPr>
        <w:autoSpaceDE w:val="0"/>
        <w:autoSpaceDN w:val="0"/>
        <w:adjustRightInd w:val="0"/>
        <w:spacing w:after="0" w:line="240" w:lineRule="auto"/>
        <w:jc w:val="both"/>
        <w:rPr>
          <w:rFonts w:ascii="Times New Roman" w:eastAsia="Times New Roman" w:hAnsi="Times New Roman" w:cs="Times New Roman"/>
          <w:b/>
          <w:bCs/>
          <w:sz w:val="24"/>
          <w:szCs w:val="24"/>
        </w:rPr>
      </w:pPr>
      <w:r w:rsidRPr="00397DE4">
        <w:rPr>
          <w:rFonts w:ascii="Times New Roman" w:eastAsia="Times New Roman" w:hAnsi="Times New Roman" w:cs="Times New Roman"/>
          <w:b/>
          <w:bCs/>
          <w:sz w:val="24"/>
          <w:szCs w:val="24"/>
        </w:rPr>
        <w:t>4. Izsoles pretendentu reģistrēšana Izsoļu dalībnieku reģistrā</w:t>
      </w:r>
    </w:p>
    <w:p w14:paraId="1E417843" w14:textId="4B68BC4C"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sidRPr="00397DE4">
        <w:rPr>
          <w:rFonts w:ascii="Times New Roman" w:eastAsia="Times New Roman" w:hAnsi="Times New Roman" w:cs="Times New Roman"/>
          <w:sz w:val="24"/>
          <w:szCs w:val="24"/>
        </w:rPr>
        <w:t>4.1. Pretendentu reģistrācija</w:t>
      </w:r>
      <w:r>
        <w:rPr>
          <w:rFonts w:ascii="Times New Roman" w:eastAsia="Times New Roman" w:hAnsi="Times New Roman" w:cs="Times New Roman"/>
          <w:sz w:val="24"/>
          <w:szCs w:val="24"/>
        </w:rPr>
        <w:t xml:space="preserve"> notiek </w:t>
      </w:r>
      <w:r w:rsidR="000C60DA" w:rsidRPr="000C60DA">
        <w:rPr>
          <w:rFonts w:ascii="Times New Roman" w:hAnsi="Times New Roman" w:cs="Times New Roman"/>
          <w:b/>
          <w:bCs/>
          <w:sz w:val="24"/>
        </w:rPr>
        <w:t>no 03.02.2026. plkst.13:00 līdz 23.02.2026. plkst.23:59</w:t>
      </w:r>
      <w:r>
        <w:rPr>
          <w:rFonts w:ascii="Times New Roman" w:eastAsia="Times New Roman" w:hAnsi="Times New Roman" w:cs="Times New Roman"/>
          <w:sz w:val="24"/>
          <w:szCs w:val="24"/>
        </w:rPr>
        <w:t xml:space="preserve">  elektronisko izsoļu vietnē </w:t>
      </w:r>
      <w:hyperlink r:id="rId4"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5"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50AF60AE"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6"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731CD1D8"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33AB351E"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4A219E3C"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06C03194"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163A9CB6"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619AB075"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06705724"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1ECBC35E"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0A12A4F9"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084FA44D"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4.2.2.3. Personas kodu vai dzimšanas datumu (ārzemniekam) fiziskai personai vai reģistrācijas numuru juridiskai personai;</w:t>
      </w:r>
    </w:p>
    <w:p w14:paraId="725EC828"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39318A7D"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3C9A9CE0"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2811173"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7C87149B"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652E8879"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bookmarkStart w:id="4"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4"/>
    <w:p w14:paraId="45368810"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7"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580E9C30"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38AB720"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3BA030B9"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0B7A0AD8"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63FEA794"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3B6FD1ED"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4BD53FEC"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4F021DDF"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1F40C563"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12E1247C"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62416164"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014229F3" w14:textId="24047DC7" w:rsidR="0030546B" w:rsidRDefault="0030546B" w:rsidP="0030546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kredītsaistību esamību / neesamību, zvanot </w:t>
      </w:r>
      <w:r w:rsidRPr="00D17F99">
        <w:rPr>
          <w:rFonts w:ascii="Times New Roman" w:eastAsia="Times New Roman" w:hAnsi="Times New Roman" w:cs="Times New Roman"/>
          <w:b/>
          <w:sz w:val="24"/>
          <w:szCs w:val="24"/>
        </w:rPr>
        <w:t>Izpilddirektor</w:t>
      </w:r>
      <w:r w:rsidR="005B4531">
        <w:rPr>
          <w:rFonts w:ascii="Times New Roman" w:eastAsia="Times New Roman" w:hAnsi="Times New Roman" w:cs="Times New Roman"/>
          <w:b/>
          <w:sz w:val="24"/>
          <w:szCs w:val="24"/>
        </w:rPr>
        <w:t>es</w:t>
      </w:r>
      <w:r w:rsidRPr="00D17F99">
        <w:rPr>
          <w:rFonts w:ascii="Times New Roman" w:eastAsia="Times New Roman" w:hAnsi="Times New Roman" w:cs="Times New Roman"/>
          <w:b/>
          <w:sz w:val="24"/>
          <w:szCs w:val="24"/>
        </w:rPr>
        <w:t xml:space="preserve"> 2.vietniecei </w:t>
      </w:r>
      <w:r>
        <w:rPr>
          <w:rFonts w:ascii="Times New Roman" w:eastAsia="Times New Roman" w:hAnsi="Times New Roman" w:cs="Times New Roman"/>
          <w:b/>
          <w:sz w:val="24"/>
          <w:szCs w:val="24"/>
        </w:rPr>
        <w:t>Karīnai CIESMANEI</w:t>
      </w:r>
      <w:r>
        <w:rPr>
          <w:rFonts w:ascii="Times New Roman" w:eastAsia="Times New Roman" w:hAnsi="Times New Roman" w:cs="Times New Roman"/>
          <w:bCs/>
          <w:sz w:val="24"/>
          <w:szCs w:val="24"/>
        </w:rPr>
        <w:t xml:space="preserve">, tālr. </w:t>
      </w:r>
      <w:bookmarkStart w:id="5" w:name="_Hlk119509894"/>
      <w:r>
        <w:rPr>
          <w:rFonts w:ascii="Times New Roman" w:eastAsia="Times New Roman" w:hAnsi="Times New Roman" w:cs="Times New Roman"/>
          <w:b/>
          <w:sz w:val="24"/>
          <w:szCs w:val="24"/>
        </w:rPr>
        <w:t>26400081</w:t>
      </w:r>
      <w:bookmarkEnd w:id="5"/>
      <w:r>
        <w:rPr>
          <w:rFonts w:ascii="Times New Roman" w:eastAsia="Times New Roman" w:hAnsi="Times New Roman" w:cs="Times New Roman"/>
          <w:b/>
          <w:sz w:val="24"/>
          <w:szCs w:val="24"/>
        </w:rPr>
        <w:t>.</w:t>
      </w:r>
    </w:p>
    <w:p w14:paraId="625002FA"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p>
    <w:p w14:paraId="328F1766"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36817C8C" w14:textId="0E70FE8E"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5.1. Izsole sākas elektronisko izsoļu vietnē </w:t>
      </w:r>
      <w:hyperlink r:id="rId9"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0C60DA" w:rsidRPr="000C60DA">
        <w:rPr>
          <w:rFonts w:ascii="Times New Roman" w:hAnsi="Times New Roman" w:cs="Times New Roman"/>
          <w:b/>
          <w:bCs/>
          <w:sz w:val="24"/>
        </w:rPr>
        <w:t>03.02.2026. plkst.13:00 un noslēdzas 05.03.2026. plkst. 13:00.</w:t>
      </w:r>
    </w:p>
    <w:p w14:paraId="2093CE31"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615A04A4"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5570F56C"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9841503"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0B26F9B2"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145E0D3"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20CF0394"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40C9013C"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7A4124AC"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3028DE6F"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2AEA1D38"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p>
    <w:p w14:paraId="726FBF76"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44111511"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5E62091C"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72047280"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FA997F4"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837446F"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111"/>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1B49132B"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5D711EFA"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 Pirkuma līgumu pircējs paraksta 30 (trīsdesmit) dienu laikā pēc izsoles rezultātu apstiprināšanas Saldus novada pašvaldības Nekustamā īpašuma nodaļas sēdē.</w:t>
      </w:r>
    </w:p>
    <w:bookmarkEnd w:id="6"/>
    <w:p w14:paraId="57BE4C2A"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3A7CBDF3"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p>
    <w:p w14:paraId="5E8FF32F"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53713F18"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3A8E6093"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031BAD9D"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57E01B14"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4B7BAD34"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62B073B0"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265311F0"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5BE3E659"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5108CD15"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59B075EB" w14:textId="77777777" w:rsidR="0030546B" w:rsidRDefault="0030546B" w:rsidP="0030546B">
      <w:pPr>
        <w:spacing w:after="0" w:line="240" w:lineRule="auto"/>
        <w:jc w:val="both"/>
        <w:rPr>
          <w:rFonts w:ascii="Times New Roman" w:eastAsia="Calibri" w:hAnsi="Times New Roman" w:cs="Times New Roman"/>
          <w:b/>
          <w:bCs/>
          <w:sz w:val="24"/>
          <w:szCs w:val="24"/>
          <w:lang w:val="et-EE"/>
        </w:rPr>
      </w:pPr>
    </w:p>
    <w:p w14:paraId="61A8A9A9" w14:textId="77777777" w:rsidR="0030546B" w:rsidRDefault="0030546B" w:rsidP="0030546B">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1E81AAD0" w14:textId="77777777" w:rsidR="0030546B" w:rsidRDefault="0030546B" w:rsidP="0030546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6F82AF0C" w14:textId="77777777" w:rsidR="0030546B" w:rsidRDefault="0030546B" w:rsidP="0030546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8.2. Izsoles uzvarētājs no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03825620" w14:textId="77777777" w:rsidR="0030546B" w:rsidRDefault="0030546B" w:rsidP="0030546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8.3. Izdevumus par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3A2EB95B" w14:textId="77777777" w:rsidR="0030546B" w:rsidRDefault="0030546B" w:rsidP="0030546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2D89A696" w14:textId="77777777" w:rsidR="0030546B" w:rsidRDefault="0030546B" w:rsidP="0030546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14C889C2" w14:textId="77777777" w:rsidR="0030546B" w:rsidRDefault="0030546B" w:rsidP="0030546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Izsoles pretendenti, dalībnieki piekrīt, ka Saldus novada pašvaldība veic personas datu apstrādi, pārbaudot sniegto ziņu patiesumu.</w:t>
      </w:r>
    </w:p>
    <w:p w14:paraId="6C5992F8" w14:textId="77777777" w:rsidR="0030546B" w:rsidRDefault="0030546B" w:rsidP="0030546B">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8.7. </w:t>
      </w:r>
      <w:bookmarkStart w:id="7" w:name="_Hlk95989125"/>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7"/>
    </w:p>
    <w:p w14:paraId="4368167A" w14:textId="77777777" w:rsidR="0030546B" w:rsidRDefault="0030546B" w:rsidP="0030546B">
      <w:pPr>
        <w:spacing w:after="0" w:line="240" w:lineRule="auto"/>
        <w:jc w:val="both"/>
        <w:rPr>
          <w:rFonts w:ascii="Calibri" w:eastAsia="Calibri" w:hAnsi="Calibri" w:cs="Times New Roman"/>
          <w:b/>
          <w:bCs/>
          <w:sz w:val="24"/>
          <w:lang w:val="et-EE"/>
        </w:rPr>
      </w:pPr>
    </w:p>
    <w:p w14:paraId="0B330CD5"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407FF7EF"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08575A47"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9.2. Visā, kas nav atrunāts Izsoles noteikumos, jāvadās saskaņā ar Publiskas personas mantas atsavināšanas likuma nosacījumiem.</w:t>
      </w:r>
    </w:p>
    <w:p w14:paraId="1A2F1017"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A8901F9"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151D691A"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30546B" w14:paraId="5A726280" w14:textId="77777777" w:rsidTr="003F45B5">
        <w:tc>
          <w:tcPr>
            <w:tcW w:w="2287" w:type="dxa"/>
            <w:tcBorders>
              <w:top w:val="single" w:sz="4" w:space="0" w:color="auto"/>
              <w:left w:val="single" w:sz="4" w:space="0" w:color="auto"/>
              <w:bottom w:val="single" w:sz="4" w:space="0" w:color="auto"/>
              <w:right w:val="single" w:sz="4" w:space="0" w:color="auto"/>
            </w:tcBorders>
          </w:tcPr>
          <w:p w14:paraId="2455D467"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p>
          <w:p w14:paraId="0BC2319D"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33F5FE5F"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7F2C4E09"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61BAB311"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5274807F"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7139A496"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30546B" w14:paraId="25EC15CC"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6BF166"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718A6E8"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7C7C562"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30546B" w14:paraId="186812F3"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0CFABD"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FC1761"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199B4F"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30546B" w14:paraId="400658EF"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ABA14F"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5833E9"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CC2DCF"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30546B" w14:paraId="409E0842"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8E90AE"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514478"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BC8098"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30546B" w14:paraId="0023DDD0"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AF98EE"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8AAAD8"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C8E5C7" w14:textId="77777777" w:rsidR="0030546B" w:rsidRDefault="0030546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7B0111DB"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316FF95"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5457FD79" w14:textId="77777777" w:rsidR="0030546B" w:rsidRDefault="0030546B" w:rsidP="0030546B">
      <w:pPr>
        <w:autoSpaceDE w:val="0"/>
        <w:autoSpaceDN w:val="0"/>
        <w:adjustRightInd w:val="0"/>
        <w:spacing w:after="0" w:line="240" w:lineRule="auto"/>
        <w:jc w:val="both"/>
        <w:rPr>
          <w:rFonts w:ascii="Times New Roman" w:eastAsia="Times New Roman" w:hAnsi="Times New Roman" w:cs="Times New Roman"/>
          <w:sz w:val="24"/>
          <w:szCs w:val="24"/>
        </w:rPr>
      </w:pPr>
    </w:p>
    <w:p w14:paraId="4EA3FF05" w14:textId="77777777" w:rsidR="0030546B" w:rsidRDefault="0030546B" w:rsidP="0030546B">
      <w:pPr>
        <w:tabs>
          <w:tab w:val="left" w:pos="426"/>
        </w:tabs>
        <w:spacing w:line="240" w:lineRule="auto"/>
        <w:contextualSpacing/>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047B4A85" w14:textId="77777777" w:rsidR="0030546B" w:rsidRDefault="0030546B" w:rsidP="0030546B"/>
    <w:p w14:paraId="08E692C8" w14:textId="77777777" w:rsidR="0030546B" w:rsidRDefault="0030546B" w:rsidP="0030546B"/>
    <w:p w14:paraId="0A63A22F" w14:textId="77777777" w:rsidR="007A340E" w:rsidRDefault="007A340E"/>
    <w:sectPr w:rsidR="007A340E" w:rsidSect="0030546B">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6B"/>
    <w:rsid w:val="000C60DA"/>
    <w:rsid w:val="0030546B"/>
    <w:rsid w:val="00560147"/>
    <w:rsid w:val="005B4531"/>
    <w:rsid w:val="00793356"/>
    <w:rsid w:val="007A340E"/>
    <w:rsid w:val="00AD13EE"/>
    <w:rsid w:val="00BB721D"/>
    <w:rsid w:val="00D86B66"/>
    <w:rsid w:val="00ED3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142B44B"/>
  <w15:chartTrackingRefBased/>
  <w15:docId w15:val="{5D830EE2-0A2E-48B2-A45F-0A62BFCB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546B"/>
    <w:pPr>
      <w:spacing w:line="252" w:lineRule="auto"/>
    </w:pPr>
    <w:rPr>
      <w:kern w:val="0"/>
      <w14:ligatures w14:val="none"/>
    </w:rPr>
  </w:style>
  <w:style w:type="paragraph" w:styleId="Virsraksts1">
    <w:name w:val="heading 1"/>
    <w:basedOn w:val="Parasts"/>
    <w:next w:val="Parasts"/>
    <w:link w:val="Virsraksts1Rakstz"/>
    <w:uiPriority w:val="9"/>
    <w:qFormat/>
    <w:rsid w:val="0030546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30546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30546B"/>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30546B"/>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30546B"/>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30546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30546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30546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30546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0546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0546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0546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0546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0546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0546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0546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0546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0546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054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30546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0546B"/>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30546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0546B"/>
    <w:pPr>
      <w:spacing w:before="160" w:line="259" w:lineRule="auto"/>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30546B"/>
    <w:rPr>
      <w:i/>
      <w:iCs/>
      <w:color w:val="404040" w:themeColor="text1" w:themeTint="BF"/>
    </w:rPr>
  </w:style>
  <w:style w:type="paragraph" w:styleId="Sarakstarindkopa">
    <w:name w:val="List Paragraph"/>
    <w:basedOn w:val="Parasts"/>
    <w:uiPriority w:val="34"/>
    <w:qFormat/>
    <w:rsid w:val="0030546B"/>
    <w:pPr>
      <w:spacing w:line="259" w:lineRule="auto"/>
      <w:ind w:left="720"/>
      <w:contextualSpacing/>
    </w:pPr>
    <w:rPr>
      <w:kern w:val="2"/>
      <w14:ligatures w14:val="standardContextual"/>
    </w:rPr>
  </w:style>
  <w:style w:type="character" w:styleId="Intensvsizclums">
    <w:name w:val="Intense Emphasis"/>
    <w:basedOn w:val="Noklusjumarindkopasfonts"/>
    <w:uiPriority w:val="21"/>
    <w:qFormat/>
    <w:rsid w:val="0030546B"/>
    <w:rPr>
      <w:i/>
      <w:iCs/>
      <w:color w:val="2F5496" w:themeColor="accent1" w:themeShade="BF"/>
    </w:rPr>
  </w:style>
  <w:style w:type="paragraph" w:styleId="Intensvscitts">
    <w:name w:val="Intense Quote"/>
    <w:basedOn w:val="Parasts"/>
    <w:next w:val="Parasts"/>
    <w:link w:val="IntensvscittsRakstz"/>
    <w:uiPriority w:val="30"/>
    <w:qFormat/>
    <w:rsid w:val="0030546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30546B"/>
    <w:rPr>
      <w:i/>
      <w:iCs/>
      <w:color w:val="2F5496" w:themeColor="accent1" w:themeShade="BF"/>
    </w:rPr>
  </w:style>
  <w:style w:type="character" w:styleId="Intensvaatsauce">
    <w:name w:val="Intense Reference"/>
    <w:basedOn w:val="Noklusjumarindkopasfonts"/>
    <w:uiPriority w:val="32"/>
    <w:qFormat/>
    <w:rsid w:val="0030546B"/>
    <w:rPr>
      <w:b/>
      <w:bCs/>
      <w:smallCaps/>
      <w:color w:val="2F5496" w:themeColor="accent1" w:themeShade="BF"/>
      <w:spacing w:val="5"/>
    </w:rPr>
  </w:style>
  <w:style w:type="character" w:styleId="Hipersaite">
    <w:name w:val="Hyperlink"/>
    <w:basedOn w:val="Noklusjumarindkopasfonts"/>
    <w:uiPriority w:val="99"/>
    <w:semiHidden/>
    <w:unhideWhenUsed/>
    <w:rsid w:val="003054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11157</Words>
  <Characters>6360</Characters>
  <Application>Microsoft Office Word</Application>
  <DocSecurity>0</DocSecurity>
  <Lines>53</Lines>
  <Paragraphs>34</Paragraphs>
  <ScaleCrop>false</ScaleCrop>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2026-01-22T11:34:00Z</dcterms:created>
  <dcterms:modified xsi:type="dcterms:W3CDTF">2026-01-22T11:34:00Z</dcterms:modified>
</cp:coreProperties>
</file>