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328F0" w14:textId="77777777" w:rsidR="00B511A5" w:rsidRDefault="00B511A5" w:rsidP="00B511A5">
      <w:pPr>
        <w:spacing w:after="0" w:line="240" w:lineRule="auto"/>
        <w:jc w:val="right"/>
        <w:rPr>
          <w:rFonts w:ascii="Times New Roman" w:eastAsia="Times New Roman" w:hAnsi="Times New Roman"/>
          <w:kern w:val="0"/>
          <w:sz w:val="24"/>
          <w:szCs w:val="20"/>
        </w:rPr>
      </w:pPr>
      <w:r>
        <w:rPr>
          <w:rFonts w:ascii="Times New Roman" w:eastAsia="Times New Roman" w:hAnsi="Times New Roman"/>
          <w:kern w:val="0"/>
          <w:sz w:val="24"/>
          <w:szCs w:val="20"/>
        </w:rPr>
        <w:t>APSTIPRINĀTI</w:t>
      </w:r>
    </w:p>
    <w:p w14:paraId="295672BB" w14:textId="77777777" w:rsidR="00B511A5" w:rsidRDefault="00B511A5" w:rsidP="00B511A5">
      <w:pPr>
        <w:spacing w:after="0" w:line="240" w:lineRule="auto"/>
        <w:jc w:val="right"/>
      </w:pPr>
      <w:bookmarkStart w:id="0" w:name="_Hlk58401477"/>
      <w:r>
        <w:rPr>
          <w:rFonts w:ascii="Times New Roman" w:eastAsia="Times New Roman" w:hAnsi="Times New Roman"/>
          <w:kern w:val="0"/>
          <w:sz w:val="24"/>
          <w:szCs w:val="20"/>
        </w:rPr>
        <w:t>ar Saldus novada pašvaldības</w:t>
      </w:r>
    </w:p>
    <w:p w14:paraId="747C2701" w14:textId="77777777" w:rsidR="00B511A5" w:rsidRDefault="00B511A5" w:rsidP="00B511A5">
      <w:pPr>
        <w:spacing w:after="0" w:line="240" w:lineRule="auto"/>
        <w:jc w:val="right"/>
        <w:rPr>
          <w:rFonts w:ascii="Times New Roman" w:eastAsia="Times New Roman" w:hAnsi="Times New Roman"/>
          <w:kern w:val="0"/>
          <w:sz w:val="24"/>
          <w:szCs w:val="20"/>
        </w:rPr>
      </w:pPr>
      <w:r>
        <w:rPr>
          <w:rFonts w:ascii="Times New Roman" w:eastAsia="Times New Roman" w:hAnsi="Times New Roman"/>
          <w:kern w:val="0"/>
          <w:sz w:val="24"/>
          <w:szCs w:val="20"/>
        </w:rPr>
        <w:t>Nekustamā īpašuma nodaļas</w:t>
      </w:r>
    </w:p>
    <w:p w14:paraId="59F13E9C" w14:textId="77777777" w:rsidR="00B511A5" w:rsidRDefault="00B511A5" w:rsidP="00B511A5">
      <w:pPr>
        <w:spacing w:after="0" w:line="240" w:lineRule="auto"/>
        <w:jc w:val="right"/>
        <w:rPr>
          <w:rFonts w:ascii="Times New Roman" w:eastAsia="Times New Roman" w:hAnsi="Times New Roman"/>
          <w:kern w:val="0"/>
          <w:sz w:val="24"/>
          <w:szCs w:val="20"/>
        </w:rPr>
      </w:pPr>
      <w:r>
        <w:rPr>
          <w:rFonts w:ascii="Times New Roman" w:eastAsia="Times New Roman" w:hAnsi="Times New Roman"/>
          <w:kern w:val="0"/>
          <w:sz w:val="24"/>
          <w:szCs w:val="20"/>
        </w:rPr>
        <w:t xml:space="preserve">Mantas novērtēšanas un izsoles komisijas </w:t>
      </w:r>
    </w:p>
    <w:bookmarkEnd w:id="0"/>
    <w:p w14:paraId="21277D80" w14:textId="77777777" w:rsidR="00EB3E1E" w:rsidRPr="00EB3E1E" w:rsidRDefault="00EB3E1E" w:rsidP="00EB3E1E">
      <w:pPr>
        <w:spacing w:after="0" w:line="240" w:lineRule="auto"/>
        <w:jc w:val="right"/>
        <w:rPr>
          <w:rFonts w:ascii="Times New Roman" w:eastAsia="Times New Roman" w:hAnsi="Times New Roman"/>
          <w:kern w:val="0"/>
          <w:sz w:val="24"/>
          <w:szCs w:val="20"/>
          <w:lang w:val="x-none"/>
        </w:rPr>
      </w:pPr>
      <w:r w:rsidRPr="00EB3E1E">
        <w:rPr>
          <w:rFonts w:ascii="Times New Roman" w:eastAsia="Times New Roman" w:hAnsi="Times New Roman"/>
          <w:kern w:val="0"/>
          <w:sz w:val="24"/>
          <w:szCs w:val="20"/>
          <w:lang w:val="x-none"/>
        </w:rPr>
        <w:t>202</w:t>
      </w:r>
      <w:r w:rsidRPr="00EB3E1E">
        <w:rPr>
          <w:rFonts w:ascii="Times New Roman" w:eastAsia="Times New Roman" w:hAnsi="Times New Roman"/>
          <w:kern w:val="0"/>
          <w:sz w:val="24"/>
          <w:szCs w:val="20"/>
        </w:rPr>
        <w:t>6</w:t>
      </w:r>
      <w:r w:rsidRPr="00EB3E1E">
        <w:rPr>
          <w:rFonts w:ascii="Times New Roman" w:eastAsia="Times New Roman" w:hAnsi="Times New Roman"/>
          <w:kern w:val="0"/>
          <w:sz w:val="24"/>
          <w:szCs w:val="20"/>
          <w:lang w:val="x-none"/>
        </w:rPr>
        <w:t>.gada 22.janvāra sēdes lēmumu</w:t>
      </w:r>
    </w:p>
    <w:p w14:paraId="5223BE20" w14:textId="05B56435" w:rsidR="00B511A5" w:rsidRDefault="00EB3E1E" w:rsidP="00EB3E1E">
      <w:pPr>
        <w:spacing w:after="0" w:line="240" w:lineRule="auto"/>
        <w:jc w:val="right"/>
      </w:pPr>
      <w:r w:rsidRPr="00EB3E1E">
        <w:rPr>
          <w:rFonts w:ascii="Times New Roman" w:eastAsia="Times New Roman" w:hAnsi="Times New Roman"/>
          <w:kern w:val="0"/>
          <w:sz w:val="24"/>
          <w:szCs w:val="20"/>
          <w:lang w:val="x-none"/>
        </w:rPr>
        <w:t>(protokols Nr</w:t>
      </w:r>
      <w:r w:rsidRPr="00EB3E1E">
        <w:rPr>
          <w:rFonts w:ascii="Times New Roman" w:eastAsia="Times New Roman" w:hAnsi="Times New Roman"/>
          <w:kern w:val="0"/>
          <w:sz w:val="24"/>
          <w:szCs w:val="20"/>
        </w:rPr>
        <w:t>.3</w:t>
      </w:r>
      <w:r w:rsidRPr="00EB3E1E">
        <w:rPr>
          <w:rFonts w:ascii="Times New Roman" w:eastAsia="Times New Roman" w:hAnsi="Times New Roman"/>
          <w:kern w:val="0"/>
          <w:sz w:val="24"/>
          <w:szCs w:val="20"/>
          <w:lang w:val="x-none"/>
        </w:rPr>
        <w:t>,</w:t>
      </w:r>
      <w:r w:rsidRPr="00EB3E1E">
        <w:rPr>
          <w:rFonts w:ascii="Times New Roman" w:eastAsia="Times New Roman" w:hAnsi="Times New Roman"/>
          <w:kern w:val="0"/>
          <w:sz w:val="24"/>
          <w:szCs w:val="20"/>
        </w:rPr>
        <w:t xml:space="preserve"> </w:t>
      </w:r>
      <w:r>
        <w:rPr>
          <w:rFonts w:ascii="Times New Roman" w:eastAsia="Times New Roman" w:hAnsi="Times New Roman"/>
          <w:kern w:val="0"/>
          <w:sz w:val="24"/>
          <w:szCs w:val="20"/>
        </w:rPr>
        <w:t>20</w:t>
      </w:r>
      <w:r w:rsidRPr="00EB3E1E">
        <w:rPr>
          <w:rFonts w:ascii="Times New Roman" w:eastAsia="Times New Roman" w:hAnsi="Times New Roman"/>
          <w:kern w:val="0"/>
          <w:sz w:val="24"/>
          <w:szCs w:val="20"/>
          <w:lang w:val="x-none"/>
        </w:rPr>
        <w:t>.§)</w:t>
      </w:r>
    </w:p>
    <w:p w14:paraId="4041ABEA" w14:textId="77777777" w:rsidR="00B511A5" w:rsidRDefault="00B511A5" w:rsidP="00B511A5">
      <w:pPr>
        <w:spacing w:after="0" w:line="240" w:lineRule="auto"/>
        <w:jc w:val="center"/>
        <w:rPr>
          <w:rFonts w:ascii="Times New Roman" w:eastAsia="Times New Roman" w:hAnsi="Times New Roman"/>
          <w:b/>
          <w:bCs/>
          <w:kern w:val="0"/>
          <w:sz w:val="28"/>
          <w:szCs w:val="24"/>
        </w:rPr>
      </w:pPr>
    </w:p>
    <w:p w14:paraId="326D0521" w14:textId="77777777" w:rsidR="00B511A5" w:rsidRDefault="00B511A5" w:rsidP="00B511A5">
      <w:pPr>
        <w:autoSpaceDE w:val="0"/>
        <w:spacing w:after="0" w:line="240" w:lineRule="auto"/>
        <w:jc w:val="center"/>
        <w:rPr>
          <w:rFonts w:ascii="Times New Roman" w:eastAsia="Times New Roman" w:hAnsi="Times New Roman"/>
          <w:b/>
          <w:bCs/>
          <w:kern w:val="0"/>
          <w:sz w:val="24"/>
          <w:szCs w:val="24"/>
        </w:rPr>
      </w:pPr>
      <w:r>
        <w:rPr>
          <w:rFonts w:ascii="Times New Roman" w:eastAsia="Times New Roman" w:hAnsi="Times New Roman"/>
          <w:b/>
          <w:bCs/>
          <w:kern w:val="0"/>
          <w:sz w:val="24"/>
          <w:szCs w:val="24"/>
        </w:rPr>
        <w:t>Saldus novada pašvaldības nekustamā īpašuma</w:t>
      </w:r>
    </w:p>
    <w:p w14:paraId="1B6A83A7" w14:textId="300B67DD" w:rsidR="00B511A5" w:rsidRDefault="00B511A5" w:rsidP="00B511A5">
      <w:pPr>
        <w:autoSpaceDE w:val="0"/>
        <w:spacing w:after="0" w:line="240" w:lineRule="auto"/>
        <w:jc w:val="center"/>
        <w:rPr>
          <w:rFonts w:ascii="Times New Roman" w:eastAsia="Times New Roman" w:hAnsi="Times New Roman"/>
          <w:b/>
          <w:bCs/>
          <w:kern w:val="0"/>
          <w:sz w:val="24"/>
          <w:szCs w:val="24"/>
        </w:rPr>
      </w:pPr>
      <w:r>
        <w:rPr>
          <w:rFonts w:ascii="Times New Roman" w:eastAsia="Times New Roman" w:hAnsi="Times New Roman"/>
          <w:b/>
          <w:bCs/>
          <w:kern w:val="0"/>
          <w:sz w:val="24"/>
          <w:szCs w:val="24"/>
        </w:rPr>
        <w:t>Rudzulauki, Šķēdes pag., Saldus nov.</w:t>
      </w:r>
    </w:p>
    <w:p w14:paraId="60496E24" w14:textId="766F1ED4" w:rsidR="00B511A5" w:rsidRDefault="00B511A5" w:rsidP="00B511A5">
      <w:pPr>
        <w:autoSpaceDE w:val="0"/>
        <w:spacing w:after="0" w:line="240" w:lineRule="auto"/>
        <w:jc w:val="center"/>
        <w:rPr>
          <w:rFonts w:ascii="Times New Roman" w:eastAsia="Times New Roman" w:hAnsi="Times New Roman"/>
          <w:b/>
          <w:bCs/>
          <w:kern w:val="0"/>
          <w:sz w:val="24"/>
          <w:szCs w:val="24"/>
        </w:rPr>
      </w:pPr>
      <w:r>
        <w:rPr>
          <w:rFonts w:ascii="Times New Roman" w:eastAsia="Times New Roman" w:hAnsi="Times New Roman"/>
          <w:b/>
          <w:bCs/>
          <w:kern w:val="0"/>
          <w:sz w:val="24"/>
          <w:szCs w:val="24"/>
        </w:rPr>
        <w:t>(kadastra numurs 8488 003 0382)</w:t>
      </w:r>
    </w:p>
    <w:p w14:paraId="7C133810" w14:textId="77777777" w:rsidR="00B511A5" w:rsidRDefault="00B511A5" w:rsidP="00B511A5">
      <w:pPr>
        <w:autoSpaceDE w:val="0"/>
        <w:spacing w:after="0" w:line="240" w:lineRule="auto"/>
        <w:jc w:val="center"/>
        <w:rPr>
          <w:rFonts w:ascii="Times New Roman" w:eastAsia="Times New Roman" w:hAnsi="Times New Roman"/>
          <w:b/>
          <w:bCs/>
          <w:kern w:val="0"/>
          <w:sz w:val="24"/>
          <w:szCs w:val="24"/>
        </w:rPr>
      </w:pPr>
      <w:r>
        <w:rPr>
          <w:rFonts w:ascii="Times New Roman" w:eastAsia="Times New Roman" w:hAnsi="Times New Roman"/>
          <w:b/>
          <w:bCs/>
          <w:kern w:val="0"/>
          <w:sz w:val="24"/>
          <w:szCs w:val="24"/>
        </w:rPr>
        <w:t>IZSOLES NOTEIKUMI</w:t>
      </w:r>
    </w:p>
    <w:p w14:paraId="085AA79D" w14:textId="77777777" w:rsidR="00B511A5" w:rsidRDefault="00B511A5" w:rsidP="00B511A5">
      <w:pPr>
        <w:autoSpaceDE w:val="0"/>
        <w:spacing w:after="0" w:line="240" w:lineRule="auto"/>
        <w:jc w:val="both"/>
        <w:rPr>
          <w:rFonts w:ascii="Times New Roman" w:eastAsia="Times New Roman" w:hAnsi="Times New Roman"/>
          <w:b/>
          <w:bCs/>
          <w:kern w:val="0"/>
          <w:sz w:val="24"/>
          <w:szCs w:val="24"/>
        </w:rPr>
      </w:pPr>
    </w:p>
    <w:p w14:paraId="18DCF7CC" w14:textId="77777777" w:rsidR="00B511A5" w:rsidRDefault="00B511A5" w:rsidP="00B511A5">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1. Informācija par atsavināmo nekustamo īpašumu</w:t>
      </w:r>
    </w:p>
    <w:p w14:paraId="701B04B4" w14:textId="3EEEACD3"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1.1. Nekustamais īpašums – Rudzulauki, Šķēdes pag., Saldus nov.</w:t>
      </w:r>
    </w:p>
    <w:p w14:paraId="5790650D" w14:textId="77777777" w:rsidR="00B511A5" w:rsidRDefault="00B511A5" w:rsidP="00B511A5">
      <w:pPr>
        <w:autoSpaceDE w:val="0"/>
        <w:spacing w:after="0" w:line="240" w:lineRule="auto"/>
        <w:jc w:val="both"/>
        <w:rPr>
          <w:rFonts w:ascii="Times New Roman" w:eastAsia="Times New Roman" w:hAnsi="Times New Roman"/>
          <w:kern w:val="0"/>
          <w:sz w:val="24"/>
          <w:szCs w:val="24"/>
          <w:u w:val="single"/>
        </w:rPr>
      </w:pPr>
      <w:r>
        <w:rPr>
          <w:rFonts w:ascii="Times New Roman" w:eastAsia="Times New Roman" w:hAnsi="Times New Roman"/>
          <w:kern w:val="0"/>
          <w:sz w:val="24"/>
          <w:szCs w:val="24"/>
          <w:u w:val="single"/>
        </w:rPr>
        <w:t>1.2. Izsoles objekta (turpmāk – Objekts) sastāvs:</w:t>
      </w:r>
    </w:p>
    <w:p w14:paraId="598180B5" w14:textId="58EF1EBE"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1.2.1. zemes vienība ar kadastra apzīmējumu 8488 003 0381, platība 4.15 ha;</w:t>
      </w:r>
    </w:p>
    <w:p w14:paraId="5833898D" w14:textId="50F4CB81"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1.3. Īpašuma tiesība: īpašnieks – Saldus novada pašvaldība, reģistrācijas numurs 90009114646, reģistrēts Šķēdes pagasta zemesgrāmatas nodalījumā Nr.100000948188.</w:t>
      </w:r>
    </w:p>
    <w:p w14:paraId="4C30D258" w14:textId="0CDD678A" w:rsidR="00B511A5" w:rsidRDefault="00B511A5" w:rsidP="00B511A5">
      <w:pPr>
        <w:autoSpaceDE w:val="0"/>
        <w:spacing w:after="0" w:line="240" w:lineRule="auto"/>
        <w:jc w:val="both"/>
        <w:rPr>
          <w:rFonts w:ascii="Times New Roman" w:eastAsia="Times New Roman" w:hAnsi="Times New Roman"/>
          <w:kern w:val="0"/>
          <w:sz w:val="24"/>
          <w:szCs w:val="24"/>
          <w:u w:val="single"/>
        </w:rPr>
      </w:pPr>
      <w:r>
        <w:rPr>
          <w:rFonts w:ascii="Times New Roman" w:eastAsia="Times New Roman" w:hAnsi="Times New Roman"/>
          <w:kern w:val="0"/>
          <w:sz w:val="24"/>
          <w:szCs w:val="24"/>
          <w:u w:val="single"/>
        </w:rPr>
        <w:t>1.4. NĪVKIS reģistrēti apgrūtinājumi zemes vienībai ar kadastra apzīmējumu 8488 003 0381:</w:t>
      </w:r>
    </w:p>
    <w:p w14:paraId="1FD77471" w14:textId="59712796" w:rsidR="00B511A5" w:rsidRDefault="00B511A5" w:rsidP="00B511A5">
      <w:pPr>
        <w:autoSpaceDE w:val="0"/>
        <w:spacing w:after="0" w:line="240" w:lineRule="auto"/>
        <w:jc w:val="both"/>
        <w:rPr>
          <w:rFonts w:ascii="Times New Roman" w:eastAsia="Times New Roman" w:hAnsi="Times New Roman"/>
          <w:kern w:val="0"/>
          <w:sz w:val="24"/>
          <w:szCs w:val="24"/>
        </w:rPr>
      </w:pPr>
      <w:r w:rsidRPr="00B511A5">
        <w:rPr>
          <w:rFonts w:ascii="Times New Roman" w:eastAsia="Times New Roman" w:hAnsi="Times New Roman"/>
          <w:kern w:val="0"/>
          <w:sz w:val="24"/>
          <w:szCs w:val="24"/>
        </w:rPr>
        <w:t>1.4.1. ekspluatācijas aizsargjoslas teritorija gar elektrisko tīklu gaisvadu līniju ārpus pilsētām un ciemiem ar nominālo spriegumu līdz 20 kilovoltiem – 0.3495 ha;</w:t>
      </w:r>
    </w:p>
    <w:p w14:paraId="12574E10" w14:textId="0D6898F6" w:rsidR="00B511A5" w:rsidRP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1.4.2. </w:t>
      </w:r>
      <w:r w:rsidRPr="00B511A5">
        <w:rPr>
          <w:rFonts w:ascii="Times New Roman" w:eastAsia="Times New Roman" w:hAnsi="Times New Roman"/>
          <w:kern w:val="0"/>
          <w:sz w:val="24"/>
          <w:szCs w:val="24"/>
        </w:rPr>
        <w:t>Lauku zemei izvērtējamo apgrūtinājumu pārklājuma teritorija zemes kadastrālās vērtības aprēķinam</w:t>
      </w:r>
      <w:r>
        <w:rPr>
          <w:rFonts w:ascii="Times New Roman" w:eastAsia="Times New Roman" w:hAnsi="Times New Roman"/>
          <w:kern w:val="0"/>
          <w:sz w:val="24"/>
          <w:szCs w:val="24"/>
        </w:rPr>
        <w:t xml:space="preserve"> 0 0.3495 ha;</w:t>
      </w:r>
    </w:p>
    <w:p w14:paraId="080257EF" w14:textId="4D06E723" w:rsidR="00B511A5" w:rsidRPr="00EB3E1E" w:rsidRDefault="00B511A5" w:rsidP="00B511A5">
      <w:pPr>
        <w:autoSpaceDE w:val="0"/>
        <w:spacing w:after="0" w:line="240" w:lineRule="auto"/>
      </w:pPr>
      <w:r w:rsidRPr="00B22181">
        <w:rPr>
          <w:rFonts w:ascii="Times New Roman" w:eastAsia="Times New Roman" w:hAnsi="Times New Roman"/>
          <w:kern w:val="0"/>
          <w:sz w:val="24"/>
          <w:szCs w:val="24"/>
        </w:rPr>
        <w:t xml:space="preserve">1.4.3. </w:t>
      </w:r>
      <w:r w:rsidRPr="00B22181">
        <w:rPr>
          <w:rFonts w:ascii="Times New Roman" w:hAnsi="Times New Roman"/>
          <w:kern w:val="0"/>
          <w:sz w:val="24"/>
          <w:szCs w:val="24"/>
        </w:rPr>
        <w:t xml:space="preserve">noslēgts Zemes </w:t>
      </w:r>
      <w:r w:rsidRPr="00EB3E1E">
        <w:rPr>
          <w:rFonts w:ascii="Times New Roman" w:hAnsi="Times New Roman"/>
          <w:kern w:val="0"/>
          <w:sz w:val="24"/>
          <w:szCs w:val="24"/>
        </w:rPr>
        <w:t xml:space="preserve">nomas līgums līdz </w:t>
      </w:r>
      <w:r w:rsidR="00FA458C" w:rsidRPr="00EB3E1E">
        <w:rPr>
          <w:rFonts w:ascii="Times New Roman" w:hAnsi="Times New Roman"/>
          <w:kern w:val="0"/>
          <w:sz w:val="24"/>
          <w:szCs w:val="24"/>
        </w:rPr>
        <w:t>01.09.2026.</w:t>
      </w:r>
    </w:p>
    <w:p w14:paraId="5CF416C2" w14:textId="77777777" w:rsidR="00B511A5" w:rsidRPr="00EB3E1E" w:rsidRDefault="00B511A5" w:rsidP="00B511A5">
      <w:pPr>
        <w:spacing w:after="0" w:line="240" w:lineRule="auto"/>
        <w:rPr>
          <w:rFonts w:ascii="Times New Roman" w:hAnsi="Times New Roman"/>
          <w:kern w:val="0"/>
          <w:sz w:val="24"/>
          <w:szCs w:val="24"/>
          <w:u w:val="single"/>
          <w:lang w:val="et-EE"/>
        </w:rPr>
      </w:pPr>
      <w:r w:rsidRPr="00EB3E1E">
        <w:rPr>
          <w:rFonts w:ascii="Times New Roman" w:hAnsi="Times New Roman"/>
          <w:kern w:val="0"/>
          <w:sz w:val="24"/>
          <w:szCs w:val="24"/>
          <w:u w:val="single"/>
          <w:lang w:val="et-EE"/>
        </w:rPr>
        <w:t>1.5. Objekta iespējamie izmantošanas varianti:</w:t>
      </w:r>
    </w:p>
    <w:p w14:paraId="1B19ED64" w14:textId="77777777" w:rsidR="00B511A5" w:rsidRPr="00FA458C" w:rsidRDefault="00B511A5" w:rsidP="00B511A5">
      <w:pPr>
        <w:spacing w:after="0" w:line="240" w:lineRule="auto"/>
        <w:ind w:firstLine="720"/>
        <w:jc w:val="both"/>
      </w:pPr>
      <w:r w:rsidRPr="00EB3E1E">
        <w:rPr>
          <w:rFonts w:ascii="Times New Roman" w:eastAsia="Times New Roman" w:hAnsi="Times New Roman"/>
          <w:bCs/>
          <w:color w:val="000000"/>
          <w:kern w:val="0"/>
          <w:sz w:val="24"/>
          <w:szCs w:val="24"/>
        </w:rPr>
        <w:t>-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noteikta kā Lauku zeme (L).</w:t>
      </w:r>
    </w:p>
    <w:p w14:paraId="4CB4D1CB" w14:textId="77777777" w:rsidR="00B511A5" w:rsidRPr="00FA458C" w:rsidRDefault="00B511A5" w:rsidP="00B511A5">
      <w:pPr>
        <w:autoSpaceDE w:val="0"/>
        <w:spacing w:after="0" w:line="240" w:lineRule="auto"/>
        <w:jc w:val="both"/>
        <w:rPr>
          <w:rFonts w:ascii="Times New Roman" w:hAnsi="Times New Roman"/>
          <w:bCs/>
          <w:kern w:val="0"/>
          <w:sz w:val="24"/>
          <w:szCs w:val="24"/>
        </w:rPr>
      </w:pPr>
    </w:p>
    <w:p w14:paraId="4FE148FD" w14:textId="77777777" w:rsidR="00B511A5" w:rsidRPr="00FA458C" w:rsidRDefault="00B511A5" w:rsidP="00B511A5">
      <w:pPr>
        <w:autoSpaceDE w:val="0"/>
        <w:spacing w:after="0" w:line="240" w:lineRule="auto"/>
        <w:jc w:val="both"/>
        <w:rPr>
          <w:rFonts w:ascii="Times New Roman" w:eastAsia="Times New Roman" w:hAnsi="Times New Roman"/>
          <w:b/>
          <w:bCs/>
          <w:kern w:val="0"/>
          <w:sz w:val="24"/>
          <w:szCs w:val="24"/>
        </w:rPr>
      </w:pPr>
      <w:r w:rsidRPr="00FA458C">
        <w:rPr>
          <w:rFonts w:ascii="Times New Roman" w:eastAsia="Times New Roman" w:hAnsi="Times New Roman"/>
          <w:b/>
          <w:bCs/>
          <w:kern w:val="0"/>
          <w:sz w:val="24"/>
          <w:szCs w:val="24"/>
        </w:rPr>
        <w:t>2. Izsoles veids, maksājumi un samaksas kārtība</w:t>
      </w:r>
    </w:p>
    <w:p w14:paraId="10B9EF80" w14:textId="77777777" w:rsidR="00B511A5" w:rsidRPr="00FA458C" w:rsidRDefault="00B511A5" w:rsidP="00B511A5">
      <w:pPr>
        <w:autoSpaceDE w:val="0"/>
        <w:spacing w:after="0" w:line="240" w:lineRule="auto"/>
        <w:jc w:val="both"/>
      </w:pPr>
      <w:r w:rsidRPr="00FA458C">
        <w:rPr>
          <w:rFonts w:ascii="Times New Roman" w:eastAsia="Times New Roman" w:hAnsi="Times New Roman"/>
          <w:kern w:val="0"/>
          <w:sz w:val="24"/>
          <w:szCs w:val="24"/>
        </w:rPr>
        <w:t xml:space="preserve">2.1. Izsoles veids - </w:t>
      </w:r>
      <w:r w:rsidRPr="00FA458C">
        <w:rPr>
          <w:rFonts w:ascii="Times New Roman" w:eastAsia="Times New Roman" w:hAnsi="Times New Roman"/>
          <w:b/>
          <w:bCs/>
          <w:kern w:val="0"/>
          <w:sz w:val="24"/>
          <w:szCs w:val="24"/>
        </w:rPr>
        <w:t>elektroniska izsole</w:t>
      </w:r>
      <w:r w:rsidRPr="00FA458C">
        <w:rPr>
          <w:rFonts w:ascii="Times New Roman" w:eastAsia="Times New Roman" w:hAnsi="Times New Roman"/>
          <w:kern w:val="0"/>
          <w:sz w:val="24"/>
          <w:szCs w:val="24"/>
        </w:rPr>
        <w:t xml:space="preserve"> ar augšupejošu soli.</w:t>
      </w:r>
    </w:p>
    <w:p w14:paraId="4825AFF5" w14:textId="77777777" w:rsidR="00B511A5" w:rsidRPr="00FA458C" w:rsidRDefault="00B511A5" w:rsidP="00B511A5">
      <w:pPr>
        <w:autoSpaceDE w:val="0"/>
        <w:spacing w:after="0" w:line="240" w:lineRule="auto"/>
        <w:jc w:val="both"/>
      </w:pPr>
      <w:r w:rsidRPr="00FA458C">
        <w:rPr>
          <w:rFonts w:ascii="Times New Roman" w:eastAsia="Times New Roman" w:hAnsi="Times New Roman"/>
          <w:kern w:val="0"/>
          <w:sz w:val="24"/>
          <w:szCs w:val="24"/>
        </w:rPr>
        <w:t xml:space="preserve">2.2. Maksāšanas līdzekļi - 100% </w:t>
      </w:r>
      <w:proofErr w:type="spellStart"/>
      <w:r w:rsidRPr="00FA458C">
        <w:rPr>
          <w:rFonts w:ascii="Times New Roman" w:eastAsia="Times New Roman" w:hAnsi="Times New Roman"/>
          <w:i/>
          <w:iCs/>
          <w:kern w:val="0"/>
          <w:sz w:val="24"/>
          <w:szCs w:val="24"/>
        </w:rPr>
        <w:t>euro</w:t>
      </w:r>
      <w:proofErr w:type="spellEnd"/>
      <w:r w:rsidRPr="00FA458C">
        <w:rPr>
          <w:rFonts w:ascii="Times New Roman" w:eastAsia="Times New Roman" w:hAnsi="Times New Roman"/>
          <w:kern w:val="0"/>
          <w:sz w:val="24"/>
          <w:szCs w:val="24"/>
        </w:rPr>
        <w:t>.</w:t>
      </w:r>
    </w:p>
    <w:p w14:paraId="68DC1528" w14:textId="1EA26189" w:rsidR="00B511A5" w:rsidRPr="00FA458C" w:rsidRDefault="00B511A5" w:rsidP="00B511A5">
      <w:pPr>
        <w:autoSpaceDE w:val="0"/>
        <w:spacing w:after="0" w:line="240" w:lineRule="auto"/>
        <w:jc w:val="both"/>
      </w:pPr>
      <w:r w:rsidRPr="00FA458C">
        <w:rPr>
          <w:rFonts w:ascii="Times New Roman" w:eastAsia="Times New Roman" w:hAnsi="Times New Roman"/>
          <w:kern w:val="0"/>
          <w:sz w:val="24"/>
          <w:szCs w:val="24"/>
        </w:rPr>
        <w:t xml:space="preserve">2.3. Izsoles sākuma cena (nosacītā cena): </w:t>
      </w:r>
      <w:r w:rsidRPr="00EB3E1E">
        <w:rPr>
          <w:rFonts w:ascii="Times New Roman" w:hAnsi="Times New Roman"/>
          <w:b/>
          <w:bCs/>
          <w:kern w:val="0"/>
          <w:sz w:val="24"/>
          <w:szCs w:val="24"/>
          <w:lang w:val="et-EE"/>
        </w:rPr>
        <w:t>27 600</w:t>
      </w:r>
      <w:r w:rsidRPr="00FA458C">
        <w:rPr>
          <w:rFonts w:ascii="Times New Roman" w:eastAsia="Times New Roman" w:hAnsi="Times New Roman"/>
          <w:b/>
          <w:bCs/>
          <w:kern w:val="0"/>
          <w:sz w:val="24"/>
          <w:szCs w:val="24"/>
        </w:rPr>
        <w:t xml:space="preserve"> </w:t>
      </w:r>
      <w:proofErr w:type="spellStart"/>
      <w:r w:rsidRPr="00FA458C">
        <w:rPr>
          <w:rFonts w:ascii="Times New Roman" w:eastAsia="Times New Roman" w:hAnsi="Times New Roman"/>
          <w:b/>
          <w:bCs/>
          <w:i/>
          <w:kern w:val="0"/>
          <w:sz w:val="24"/>
          <w:szCs w:val="24"/>
        </w:rPr>
        <w:t>euro</w:t>
      </w:r>
      <w:proofErr w:type="spellEnd"/>
      <w:r w:rsidRPr="00FA458C">
        <w:rPr>
          <w:rFonts w:ascii="Times New Roman" w:eastAsia="Times New Roman" w:hAnsi="Times New Roman"/>
          <w:kern w:val="0"/>
          <w:sz w:val="24"/>
          <w:szCs w:val="24"/>
        </w:rPr>
        <w:t xml:space="preserve"> (divdesmit septiņi tūkstoši seši simti eiro).</w:t>
      </w:r>
    </w:p>
    <w:p w14:paraId="5E24807D" w14:textId="3E91570E" w:rsidR="00B511A5" w:rsidRPr="00FA458C" w:rsidRDefault="00B511A5" w:rsidP="00B511A5">
      <w:pPr>
        <w:autoSpaceDE w:val="0"/>
        <w:spacing w:after="0" w:line="240" w:lineRule="auto"/>
        <w:jc w:val="both"/>
      </w:pPr>
      <w:r w:rsidRPr="00FA458C">
        <w:rPr>
          <w:rFonts w:ascii="Times New Roman" w:eastAsia="Times New Roman" w:hAnsi="Times New Roman"/>
          <w:kern w:val="0"/>
          <w:sz w:val="24"/>
          <w:szCs w:val="24"/>
        </w:rPr>
        <w:t xml:space="preserve">2.4. Izsoles solis noteikts </w:t>
      </w:r>
      <w:r w:rsidRPr="00EB3E1E">
        <w:rPr>
          <w:rFonts w:ascii="Times New Roman" w:hAnsi="Times New Roman"/>
          <w:b/>
          <w:bCs/>
          <w:kern w:val="0"/>
          <w:sz w:val="24"/>
          <w:szCs w:val="24"/>
          <w:lang w:val="et-EE"/>
        </w:rPr>
        <w:t>2 760</w:t>
      </w:r>
      <w:r w:rsidRPr="00FA458C">
        <w:rPr>
          <w:rFonts w:ascii="Times New Roman" w:eastAsia="Times New Roman" w:hAnsi="Times New Roman"/>
          <w:kern w:val="0"/>
          <w:sz w:val="24"/>
          <w:szCs w:val="24"/>
        </w:rPr>
        <w:t xml:space="preserve"> </w:t>
      </w:r>
      <w:proofErr w:type="spellStart"/>
      <w:r w:rsidRPr="00FA458C">
        <w:rPr>
          <w:rFonts w:ascii="Times New Roman" w:eastAsia="Times New Roman" w:hAnsi="Times New Roman"/>
          <w:b/>
          <w:bCs/>
          <w:i/>
          <w:iCs/>
          <w:kern w:val="0"/>
          <w:sz w:val="24"/>
          <w:szCs w:val="24"/>
        </w:rPr>
        <w:t>euro</w:t>
      </w:r>
      <w:proofErr w:type="spellEnd"/>
      <w:r w:rsidRPr="00FA458C">
        <w:rPr>
          <w:rFonts w:ascii="Times New Roman" w:eastAsia="Times New Roman" w:hAnsi="Times New Roman"/>
          <w:b/>
          <w:bCs/>
          <w:i/>
          <w:iCs/>
          <w:kern w:val="0"/>
          <w:sz w:val="24"/>
          <w:szCs w:val="24"/>
        </w:rPr>
        <w:t xml:space="preserve"> </w:t>
      </w:r>
      <w:r w:rsidRPr="00FA458C">
        <w:rPr>
          <w:rFonts w:ascii="Times New Roman" w:eastAsia="Times New Roman" w:hAnsi="Times New Roman"/>
          <w:kern w:val="0"/>
          <w:sz w:val="24"/>
          <w:szCs w:val="24"/>
        </w:rPr>
        <w:t>(divi tūkstoši septiņi simti sešdesmit eiro)</w:t>
      </w:r>
      <w:r w:rsidRPr="00FA458C">
        <w:rPr>
          <w:rFonts w:ascii="Times New Roman" w:eastAsia="Times New Roman" w:hAnsi="Times New Roman"/>
          <w:bCs/>
          <w:sz w:val="24"/>
          <w:szCs w:val="24"/>
          <w:lang w:eastAsia="lv-LV"/>
        </w:rPr>
        <w:t>.</w:t>
      </w:r>
    </w:p>
    <w:p w14:paraId="396216E6" w14:textId="4FED1817" w:rsidR="00B511A5" w:rsidRPr="00B22181" w:rsidRDefault="00B511A5" w:rsidP="00B511A5">
      <w:pPr>
        <w:autoSpaceDE w:val="0"/>
        <w:spacing w:after="0" w:line="240" w:lineRule="auto"/>
        <w:jc w:val="both"/>
      </w:pPr>
      <w:r w:rsidRPr="00FA458C">
        <w:rPr>
          <w:rFonts w:ascii="Times New Roman" w:eastAsia="Times New Roman" w:hAnsi="Times New Roman"/>
          <w:kern w:val="0"/>
          <w:sz w:val="24"/>
          <w:szCs w:val="24"/>
        </w:rPr>
        <w:t xml:space="preserve">2.5. Izsoles nodrošinājums – </w:t>
      </w:r>
      <w:r w:rsidRPr="00EB3E1E">
        <w:rPr>
          <w:rFonts w:ascii="Times New Roman" w:hAnsi="Times New Roman"/>
          <w:b/>
          <w:bCs/>
          <w:kern w:val="0"/>
          <w:sz w:val="24"/>
          <w:szCs w:val="24"/>
          <w:lang w:val="et-EE"/>
        </w:rPr>
        <w:t>2 760</w:t>
      </w:r>
      <w:r w:rsidRPr="00FA458C">
        <w:rPr>
          <w:rFonts w:ascii="Times New Roman" w:eastAsia="Times New Roman" w:hAnsi="Times New Roman"/>
          <w:kern w:val="0"/>
          <w:sz w:val="24"/>
          <w:szCs w:val="24"/>
        </w:rPr>
        <w:t xml:space="preserve"> </w:t>
      </w:r>
      <w:proofErr w:type="spellStart"/>
      <w:r w:rsidRPr="00FA458C">
        <w:rPr>
          <w:rFonts w:ascii="Times New Roman" w:eastAsia="Times New Roman" w:hAnsi="Times New Roman"/>
          <w:b/>
          <w:bCs/>
          <w:i/>
          <w:iCs/>
          <w:kern w:val="0"/>
          <w:sz w:val="24"/>
          <w:szCs w:val="24"/>
        </w:rPr>
        <w:t>euro</w:t>
      </w:r>
      <w:proofErr w:type="spellEnd"/>
      <w:r w:rsidRPr="00FA458C">
        <w:rPr>
          <w:rFonts w:ascii="Times New Roman" w:eastAsia="Times New Roman" w:hAnsi="Times New Roman"/>
          <w:b/>
          <w:bCs/>
          <w:i/>
          <w:iCs/>
          <w:kern w:val="0"/>
          <w:sz w:val="24"/>
          <w:szCs w:val="24"/>
        </w:rPr>
        <w:t xml:space="preserve"> </w:t>
      </w:r>
      <w:r w:rsidRPr="00FA458C">
        <w:rPr>
          <w:rFonts w:ascii="Times New Roman" w:eastAsia="Times New Roman" w:hAnsi="Times New Roman"/>
          <w:kern w:val="0"/>
          <w:sz w:val="24"/>
          <w:szCs w:val="24"/>
        </w:rPr>
        <w:t>(divi tūkstoši septiņi simti sešdesmit eiro)</w:t>
      </w:r>
      <w:r w:rsidRPr="00FA458C">
        <w:rPr>
          <w:rFonts w:ascii="Times New Roman" w:eastAsia="Times New Roman" w:hAnsi="Times New Roman"/>
          <w:b/>
          <w:bCs/>
          <w:kern w:val="0"/>
          <w:sz w:val="24"/>
          <w:szCs w:val="24"/>
        </w:rPr>
        <w:t xml:space="preserve"> </w:t>
      </w:r>
      <w:r w:rsidRPr="00FA458C">
        <w:rPr>
          <w:rFonts w:ascii="Times New Roman" w:eastAsia="Times New Roman" w:hAnsi="Times New Roman"/>
          <w:kern w:val="0"/>
          <w:sz w:val="24"/>
          <w:szCs w:val="24"/>
        </w:rPr>
        <w:t xml:space="preserve">(10% apmērā no izsolāmā objekta sākuma cenas - nosacītās cenas) no izsoles sākuma 20 (divdesmit) dienu laikā izsoles dalībniekam jāpārskaita Saldus novada pašvaldībai ar atzīmi </w:t>
      </w:r>
      <w:r w:rsidRPr="00FA458C">
        <w:rPr>
          <w:rFonts w:ascii="Times New Roman" w:eastAsia="Times New Roman" w:hAnsi="Times New Roman"/>
          <w:b/>
          <w:bCs/>
          <w:i/>
          <w:iCs/>
          <w:kern w:val="0"/>
          <w:sz w:val="24"/>
          <w:szCs w:val="24"/>
        </w:rPr>
        <w:t>"Nekustamā īpašuma Rudzulauki, Šķēdes pagasts izsoles nodrošinājums"</w:t>
      </w:r>
      <w:r w:rsidRPr="00FA458C">
        <w:rPr>
          <w:rFonts w:ascii="Times New Roman" w:eastAsia="Times New Roman" w:hAnsi="Times New Roman"/>
          <w:i/>
          <w:iCs/>
          <w:kern w:val="0"/>
          <w:sz w:val="24"/>
          <w:szCs w:val="24"/>
        </w:rPr>
        <w:t>.</w:t>
      </w:r>
    </w:p>
    <w:p w14:paraId="03154715" w14:textId="77777777" w:rsidR="00B511A5" w:rsidRPr="00B22181" w:rsidRDefault="00B511A5" w:rsidP="00B511A5">
      <w:pPr>
        <w:spacing w:after="0" w:line="240" w:lineRule="auto"/>
        <w:jc w:val="both"/>
      </w:pPr>
      <w:r w:rsidRPr="00B22181">
        <w:rPr>
          <w:rFonts w:ascii="Times New Roman" w:hAnsi="Times New Roman"/>
          <w:kern w:val="0"/>
          <w:sz w:val="24"/>
          <w:szCs w:val="24"/>
          <w:lang w:val="et-EE"/>
        </w:rPr>
        <w:t xml:space="preserve">2.6. Samaksa par pirkumu – jāpārskaita </w:t>
      </w:r>
      <w:r w:rsidRPr="00B22181">
        <w:rPr>
          <w:rFonts w:ascii="Times New Roman" w:hAnsi="Times New Roman"/>
          <w:b/>
          <w:bCs/>
          <w:kern w:val="0"/>
          <w:sz w:val="24"/>
          <w:szCs w:val="24"/>
          <w:lang w:val="et-EE"/>
        </w:rPr>
        <w:t>2 (divu) mēnešu</w:t>
      </w:r>
      <w:r w:rsidRPr="00B22181">
        <w:rPr>
          <w:rFonts w:ascii="Times New Roman" w:hAnsi="Times New Roman"/>
          <w:kern w:val="0"/>
          <w:sz w:val="24"/>
          <w:szCs w:val="24"/>
          <w:lang w:val="et-EE"/>
        </w:rPr>
        <w:t xml:space="preserve"> laikā no izsoles noslēguma dienas.</w:t>
      </w:r>
    </w:p>
    <w:p w14:paraId="625495B7" w14:textId="77777777" w:rsidR="00B511A5" w:rsidRPr="00B22181" w:rsidRDefault="00B511A5" w:rsidP="00B511A5">
      <w:pPr>
        <w:autoSpaceDE w:val="0"/>
        <w:spacing w:after="0" w:line="240" w:lineRule="auto"/>
        <w:jc w:val="both"/>
        <w:rPr>
          <w:rFonts w:ascii="Times New Roman" w:eastAsia="Times New Roman" w:hAnsi="Times New Roman"/>
          <w:kern w:val="0"/>
          <w:sz w:val="24"/>
          <w:szCs w:val="24"/>
        </w:rPr>
      </w:pPr>
      <w:r w:rsidRPr="00B22181">
        <w:rPr>
          <w:rFonts w:ascii="Times New Roman" w:eastAsia="Times New Roman" w:hAnsi="Times New Roman"/>
          <w:kern w:val="0"/>
          <w:sz w:val="24"/>
          <w:szCs w:val="24"/>
        </w:rPr>
        <w:t>2.7. Nodrošinājums tiek ieskaitīts pirkuma maksā uzvarējušajam dalībniekam.</w:t>
      </w:r>
    </w:p>
    <w:p w14:paraId="62008A50" w14:textId="77777777" w:rsidR="00B511A5" w:rsidRPr="00B22181" w:rsidRDefault="00B511A5" w:rsidP="00B511A5">
      <w:pPr>
        <w:spacing w:after="0" w:line="240" w:lineRule="auto"/>
        <w:jc w:val="both"/>
        <w:rPr>
          <w:rFonts w:ascii="Times New Roman" w:hAnsi="Times New Roman"/>
          <w:kern w:val="0"/>
          <w:sz w:val="24"/>
          <w:szCs w:val="24"/>
          <w:lang w:val="et-EE"/>
        </w:rPr>
      </w:pPr>
      <w:r w:rsidRPr="00B22181">
        <w:rPr>
          <w:rFonts w:ascii="Times New Roman" w:hAnsi="Times New Roman"/>
          <w:kern w:val="0"/>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49C70112" w14:textId="686EDD32" w:rsidR="00B511A5" w:rsidRPr="00B22181" w:rsidRDefault="00B511A5" w:rsidP="00B511A5">
      <w:pPr>
        <w:spacing w:after="0" w:line="240" w:lineRule="auto"/>
        <w:jc w:val="both"/>
        <w:rPr>
          <w:rFonts w:ascii="Times New Roman" w:hAnsi="Times New Roman"/>
          <w:kern w:val="0"/>
          <w:sz w:val="24"/>
          <w:szCs w:val="24"/>
          <w:lang w:val="et-EE"/>
        </w:rPr>
      </w:pPr>
      <w:r w:rsidRPr="00B22181">
        <w:rPr>
          <w:rFonts w:ascii="Times New Roman" w:hAnsi="Times New Roman"/>
          <w:kern w:val="0"/>
          <w:sz w:val="24"/>
          <w:szCs w:val="24"/>
          <w:lang w:val="et-EE"/>
        </w:rPr>
        <w:t>2.9. Izsoli saskaņā ar Saldus novada domes 2025.gada 27.novembra sēdes lēmumu (protokols Nr.16, 29.§) organizē Saldus novada pašvaldības Nekustamā īpašuma nodaļa (turpmāk – Izsoles komisija).</w:t>
      </w:r>
    </w:p>
    <w:p w14:paraId="7280D97E" w14:textId="77777777" w:rsidR="00B511A5" w:rsidRPr="00B22181" w:rsidRDefault="00B511A5" w:rsidP="00B511A5">
      <w:pPr>
        <w:spacing w:after="0" w:line="240" w:lineRule="auto"/>
        <w:jc w:val="both"/>
        <w:rPr>
          <w:rFonts w:ascii="Times New Roman" w:hAnsi="Times New Roman"/>
          <w:kern w:val="0"/>
          <w:sz w:val="24"/>
          <w:szCs w:val="24"/>
          <w:lang w:val="et-EE"/>
        </w:rPr>
      </w:pPr>
    </w:p>
    <w:p w14:paraId="54249B54" w14:textId="77777777" w:rsidR="00B511A5" w:rsidRPr="00B22181" w:rsidRDefault="00B511A5" w:rsidP="00B511A5">
      <w:pPr>
        <w:autoSpaceDE w:val="0"/>
        <w:spacing w:after="0" w:line="240" w:lineRule="auto"/>
        <w:jc w:val="both"/>
        <w:rPr>
          <w:rFonts w:ascii="Times New Roman" w:eastAsia="Times New Roman" w:hAnsi="Times New Roman"/>
          <w:b/>
          <w:bCs/>
          <w:kern w:val="0"/>
          <w:sz w:val="24"/>
          <w:szCs w:val="24"/>
        </w:rPr>
      </w:pPr>
      <w:r w:rsidRPr="00B22181">
        <w:rPr>
          <w:rFonts w:ascii="Times New Roman" w:eastAsia="Times New Roman" w:hAnsi="Times New Roman"/>
          <w:b/>
          <w:bCs/>
          <w:kern w:val="0"/>
          <w:sz w:val="24"/>
          <w:szCs w:val="24"/>
        </w:rPr>
        <w:t>3. Izsoles subjekts</w:t>
      </w:r>
    </w:p>
    <w:p w14:paraId="1B67B65E" w14:textId="5FB1FDE7" w:rsidR="00B511A5" w:rsidRDefault="00B511A5" w:rsidP="00B511A5">
      <w:pPr>
        <w:autoSpaceDE w:val="0"/>
        <w:spacing w:after="0" w:line="240" w:lineRule="auto"/>
        <w:jc w:val="both"/>
      </w:pPr>
      <w:r w:rsidRPr="00B22181">
        <w:rPr>
          <w:rFonts w:ascii="Times New Roman" w:eastAsia="Times New Roman" w:hAnsi="Times New Roman"/>
          <w:kern w:val="0"/>
          <w:sz w:val="24"/>
          <w:szCs w:val="24"/>
        </w:rPr>
        <w:t xml:space="preserve">3.1. Par izsoles dalībnieku var kļūt jebkura fiziskā vai juridiskā persona, kurai ir tiesības iegūt Latvijas Republikā nekustamo īpašumu, tanī skaitā, zemi, un kura </w:t>
      </w:r>
      <w:r w:rsidR="00EB3E1E" w:rsidRPr="00EB3E1E">
        <w:rPr>
          <w:rFonts w:ascii="Times New Roman" w:eastAsia="Times New Roman" w:hAnsi="Times New Roman"/>
          <w:b/>
          <w:bCs/>
          <w:kern w:val="0"/>
          <w:sz w:val="24"/>
          <w:szCs w:val="24"/>
        </w:rPr>
        <w:t>līdz</w:t>
      </w:r>
      <w:r w:rsidR="00EB3E1E" w:rsidRPr="00EB3E1E">
        <w:rPr>
          <w:rFonts w:ascii="Times New Roman" w:eastAsia="Times New Roman" w:hAnsi="Times New Roman"/>
          <w:kern w:val="0"/>
          <w:sz w:val="24"/>
          <w:szCs w:val="24"/>
        </w:rPr>
        <w:t xml:space="preserve"> </w:t>
      </w:r>
      <w:r w:rsidR="00EB3E1E" w:rsidRPr="00EB3E1E">
        <w:rPr>
          <w:rFonts w:ascii="Times New Roman" w:eastAsia="Times New Roman" w:hAnsi="Times New Roman"/>
          <w:b/>
          <w:bCs/>
          <w:kern w:val="0"/>
          <w:sz w:val="24"/>
          <w:szCs w:val="24"/>
        </w:rPr>
        <w:t>23.02.2026.</w:t>
      </w:r>
      <w:r w:rsidRPr="00B22181">
        <w:rPr>
          <w:rFonts w:ascii="Times New Roman" w:eastAsia="Times New Roman" w:hAnsi="Times New Roman"/>
          <w:b/>
          <w:bCs/>
          <w:kern w:val="0"/>
          <w:sz w:val="24"/>
          <w:szCs w:val="24"/>
        </w:rPr>
        <w:t xml:space="preserve"> </w:t>
      </w:r>
      <w:r w:rsidRPr="00B22181">
        <w:rPr>
          <w:rFonts w:ascii="Times New Roman" w:eastAsia="Times New Roman" w:hAnsi="Times New Roman"/>
          <w:kern w:val="0"/>
          <w:sz w:val="24"/>
          <w:szCs w:val="24"/>
        </w:rPr>
        <w:t>ir iemaksājusi šo noteikumu 2.5.punktā minēto nodrošinā</w:t>
      </w:r>
      <w:r>
        <w:rPr>
          <w:rFonts w:ascii="Times New Roman" w:eastAsia="Times New Roman" w:hAnsi="Times New Roman"/>
          <w:kern w:val="0"/>
          <w:sz w:val="24"/>
          <w:szCs w:val="24"/>
        </w:rPr>
        <w:t xml:space="preserve">jumu un autorizēta dalībai izsolē, un kurai nav Valsts ieņēmumu dienesta administrēto nodokļu (nodevu) parādu Latvijas Republikā, vai valstī, kurā tas reģistrēts, tajā skaitā, valsts sociālās apdrošināšanas iemaksu parādi, kas </w:t>
      </w:r>
      <w:r>
        <w:rPr>
          <w:rFonts w:ascii="Times New Roman" w:eastAsia="Times New Roman" w:hAnsi="Times New Roman"/>
          <w:kern w:val="0"/>
          <w:sz w:val="24"/>
          <w:szCs w:val="24"/>
        </w:rPr>
        <w:lastRenderedPageBreak/>
        <w:t xml:space="preserve">kopsummā pārsniedz 150,00 </w:t>
      </w:r>
      <w:proofErr w:type="spellStart"/>
      <w:r>
        <w:rPr>
          <w:rFonts w:ascii="Times New Roman" w:eastAsia="Times New Roman" w:hAnsi="Times New Roman"/>
          <w:i/>
          <w:iCs/>
          <w:kern w:val="0"/>
          <w:sz w:val="24"/>
          <w:szCs w:val="24"/>
        </w:rPr>
        <w:t>euro</w:t>
      </w:r>
      <w:proofErr w:type="spellEnd"/>
      <w:r>
        <w:rPr>
          <w:rFonts w:ascii="Times New Roman" w:eastAsia="Times New Roman" w:hAnsi="Times New Roman"/>
          <w:kern w:val="0"/>
          <w:sz w:val="24"/>
          <w:szCs w:val="24"/>
        </w:rPr>
        <w:t>, kā arī maksājumu (nodokļi, nomas maksājumi utt.) parādi attiecībā pret Saldus novada pašvaldību.</w:t>
      </w:r>
    </w:p>
    <w:p w14:paraId="74CBE73F"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4D735771" w14:textId="77777777" w:rsidR="00B511A5" w:rsidRDefault="00B511A5" w:rsidP="00B511A5">
      <w:pPr>
        <w:spacing w:after="0" w:line="240" w:lineRule="auto"/>
        <w:jc w:val="both"/>
      </w:pPr>
      <w:r>
        <w:rPr>
          <w:rFonts w:ascii="Times New Roman" w:eastAsia="Times New Roman" w:hAnsi="Times New Roman"/>
          <w:color w:val="000000"/>
          <w:kern w:val="0"/>
          <w:sz w:val="24"/>
          <w:szCs w:val="24"/>
          <w:lang w:eastAsia="lv-LV"/>
        </w:rPr>
        <w:t>3.3. Izsolē var piedalīties tikai tie izsoles dalībnieki,</w:t>
      </w:r>
      <w:r>
        <w:rPr>
          <w:rFonts w:ascii="Times New Roman" w:eastAsia="Times New Roman" w:hAnsi="Times New Roman"/>
          <w:b/>
          <w:color w:val="000000"/>
          <w:kern w:val="0"/>
          <w:sz w:val="24"/>
          <w:szCs w:val="24"/>
          <w:lang w:eastAsia="lv-LV"/>
        </w:rPr>
        <w:t xml:space="preserve"> </w:t>
      </w:r>
      <w:r>
        <w:rPr>
          <w:rFonts w:ascii="Times New Roman" w:eastAsia="Times New Roman" w:hAnsi="Times New Roman"/>
          <w:color w:val="000000"/>
          <w:kern w:val="0"/>
          <w:sz w:val="24"/>
          <w:szCs w:val="24"/>
          <w:lang w:eastAsia="lv-LV"/>
        </w:rPr>
        <w:t>kuri atbilstoši  likuma “Par zemes privatizāciju lauku apvidos” 28.panta un 28.</w:t>
      </w:r>
      <w:r>
        <w:rPr>
          <w:rFonts w:ascii="Times New Roman" w:eastAsia="Times New Roman" w:hAnsi="Times New Roman"/>
          <w:color w:val="000000"/>
          <w:kern w:val="0"/>
          <w:sz w:val="24"/>
          <w:szCs w:val="24"/>
          <w:vertAlign w:val="superscript"/>
          <w:lang w:eastAsia="lv-LV"/>
        </w:rPr>
        <w:t>1</w:t>
      </w:r>
      <w:r>
        <w:rPr>
          <w:rFonts w:ascii="Times New Roman" w:eastAsia="Times New Roman" w:hAnsi="Times New Roman"/>
          <w:color w:val="000000"/>
          <w:kern w:val="0"/>
          <w:sz w:val="24"/>
          <w:szCs w:val="24"/>
          <w:lang w:eastAsia="lv-LV"/>
        </w:rPr>
        <w:t xml:space="preserve"> pantam var būt par subjektiem darījumos ar lauksaimniecībā izmantojamo zemi un uz kuriem neattiecas šā likuma 29.pantā noteiktie ierobežojumi.</w:t>
      </w:r>
    </w:p>
    <w:p w14:paraId="5CEE781E" w14:textId="77777777" w:rsidR="00B511A5" w:rsidRDefault="00B511A5" w:rsidP="00B511A5">
      <w:pPr>
        <w:spacing w:after="0" w:line="240" w:lineRule="auto"/>
        <w:jc w:val="both"/>
      </w:pPr>
      <w:r>
        <w:rPr>
          <w:rFonts w:ascii="Times New Roman" w:eastAsia="Times New Roman" w:hAnsi="Times New Roman"/>
          <w:color w:val="000000"/>
          <w:kern w:val="0"/>
          <w:sz w:val="24"/>
          <w:szCs w:val="24"/>
          <w:lang w:eastAsia="lv-LV"/>
        </w:rPr>
        <w:t>3.4. Gadījumā, ja izsoles pretendentam iegūstot izsolē lauksaimniecībā izmantojamo zemi, tās kopplatība pārsniegs likuma “Par zemes privatizāciju lauku apvidos” 30.</w:t>
      </w:r>
      <w:r>
        <w:rPr>
          <w:rFonts w:ascii="Times New Roman" w:eastAsia="Times New Roman" w:hAnsi="Times New Roman"/>
          <w:color w:val="000000"/>
          <w:kern w:val="0"/>
          <w:sz w:val="24"/>
          <w:szCs w:val="24"/>
          <w:vertAlign w:val="superscript"/>
          <w:lang w:eastAsia="lv-LV"/>
        </w:rPr>
        <w:t>3</w:t>
      </w:r>
      <w:r>
        <w:rPr>
          <w:rFonts w:ascii="Times New Roman" w:eastAsia="Times New Roman" w:hAnsi="Times New Roman"/>
          <w:color w:val="000000"/>
          <w:kern w:val="0"/>
          <w:sz w:val="24"/>
          <w:szCs w:val="24"/>
          <w:lang w:eastAsia="lv-LV"/>
        </w:rPr>
        <w:t xml:space="preserve"> panta pirmās daļas 1.punktā noteikto lauksaimniecības zemes platību, izsoles uzvarētājam jāiesniedz Saldus novada pašvaldībā</w:t>
      </w:r>
      <w:r>
        <w:rPr>
          <w:rFonts w:ascii="Times New Roman" w:eastAsia="Times New Roman" w:hAnsi="Times New Roman"/>
          <w:i/>
          <w:color w:val="000000"/>
          <w:kern w:val="0"/>
          <w:sz w:val="24"/>
          <w:szCs w:val="24"/>
          <w:lang w:eastAsia="lv-LV"/>
        </w:rPr>
        <w:t xml:space="preserve"> </w:t>
      </w:r>
      <w:r>
        <w:rPr>
          <w:rFonts w:ascii="Times New Roman" w:eastAsia="Times New Roman" w:hAnsi="Times New Roman"/>
          <w:color w:val="000000"/>
          <w:kern w:val="0"/>
          <w:sz w:val="24"/>
          <w:szCs w:val="24"/>
          <w:lang w:eastAsia="lv-LV"/>
        </w:rPr>
        <w:t>norādītā likuma 30.</w:t>
      </w:r>
      <w:r>
        <w:rPr>
          <w:rFonts w:ascii="Times New Roman" w:eastAsia="Times New Roman" w:hAnsi="Times New Roman"/>
          <w:color w:val="000000"/>
          <w:kern w:val="0"/>
          <w:sz w:val="24"/>
          <w:szCs w:val="24"/>
          <w:vertAlign w:val="superscript"/>
          <w:lang w:eastAsia="lv-LV"/>
        </w:rPr>
        <w:t>1</w:t>
      </w:r>
      <w:r>
        <w:rPr>
          <w:rFonts w:ascii="Times New Roman" w:eastAsia="Times New Roman" w:hAnsi="Times New Roman"/>
          <w:color w:val="000000"/>
          <w:kern w:val="0"/>
          <w:sz w:val="24"/>
          <w:szCs w:val="24"/>
          <w:lang w:eastAsia="lv-LV"/>
        </w:rPr>
        <w:t xml:space="preserve"> pantā norādītais iesniegums un dokumentus, kas apliecina personas tiesības iegūt īpašumā lauksaimniecības zemi.</w:t>
      </w:r>
    </w:p>
    <w:p w14:paraId="43831095" w14:textId="77777777" w:rsidR="00B511A5" w:rsidRDefault="00B511A5" w:rsidP="00B511A5">
      <w:pPr>
        <w:spacing w:after="0" w:line="240" w:lineRule="auto"/>
        <w:jc w:val="both"/>
      </w:pPr>
      <w:r>
        <w:rPr>
          <w:rFonts w:ascii="Times New Roman" w:eastAsia="Times New Roman" w:hAnsi="Times New Roman"/>
          <w:color w:val="000000"/>
          <w:kern w:val="0"/>
          <w:sz w:val="24"/>
          <w:szCs w:val="24"/>
          <w:lang w:eastAsia="lv-LV"/>
        </w:rPr>
        <w:t xml:space="preserve">3.5. Saskaņā ar </w:t>
      </w:r>
      <w:r>
        <w:rPr>
          <w:rFonts w:ascii="Times New Roman" w:eastAsia="Times New Roman" w:hAnsi="Times New Roman"/>
          <w:b/>
          <w:bCs/>
          <w:color w:val="000000"/>
          <w:kern w:val="0"/>
          <w:sz w:val="24"/>
          <w:szCs w:val="24"/>
          <w:lang w:eastAsia="lv-LV"/>
        </w:rPr>
        <w:t xml:space="preserve">Nacionālo drošību apdraudošu darījumu ierobežošanas likuma 2.pantu, </w:t>
      </w:r>
      <w:r>
        <w:rPr>
          <w:rFonts w:ascii="Times New Roman" w:eastAsia="Times New Roman" w:hAnsi="Times New Roman"/>
          <w:color w:val="000000"/>
          <w:kern w:val="0"/>
          <w:sz w:val="24"/>
          <w:szCs w:val="24"/>
          <w:lang w:eastAsia="lv-LV"/>
        </w:rPr>
        <w:t>nekustamo īpašumu vai tā daļu Latvijas Republikā ir aizliegts iegādāties:</w:t>
      </w:r>
    </w:p>
    <w:p w14:paraId="161FFD5F" w14:textId="77777777" w:rsidR="00B511A5" w:rsidRDefault="00B511A5" w:rsidP="00B511A5">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1) Krievijas Federācijai un Baltkrievijas Republikai;</w:t>
      </w:r>
    </w:p>
    <w:p w14:paraId="6447E5CC" w14:textId="77777777" w:rsidR="00B511A5" w:rsidRDefault="00B511A5" w:rsidP="00B511A5">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2) Krievijas Federācijas un Baltkrievijas Republikas pilsoņiem;</w:t>
      </w:r>
    </w:p>
    <w:p w14:paraId="3547BD78" w14:textId="77777777" w:rsidR="00B511A5" w:rsidRDefault="00B511A5" w:rsidP="00B511A5">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3) Krievijas Federācijā vai Baltkrievijas Republikā reģistrētām juridiskajām personām;</w:t>
      </w:r>
    </w:p>
    <w:p w14:paraId="1C3C6FD3" w14:textId="77777777" w:rsidR="00B511A5" w:rsidRDefault="00B511A5" w:rsidP="00B511A5">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559AB337" w14:textId="77777777" w:rsidR="00B511A5" w:rsidRDefault="00B511A5" w:rsidP="00B511A5">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 xml:space="preserve">5) juridiskajām personām, kurās Krievijas Federācijas vai Baltkrievijas Republikas </w:t>
      </w:r>
      <w:proofErr w:type="spellStart"/>
      <w:r>
        <w:rPr>
          <w:rFonts w:ascii="Times New Roman" w:eastAsia="Times New Roman" w:hAnsi="Times New Roman"/>
          <w:color w:val="000000"/>
          <w:kern w:val="0"/>
          <w:sz w:val="24"/>
          <w:szCs w:val="24"/>
          <w:lang w:eastAsia="lv-LV"/>
        </w:rPr>
        <w:t>valstspiederīgajiem</w:t>
      </w:r>
      <w:proofErr w:type="spellEnd"/>
      <w:r>
        <w:rPr>
          <w:rFonts w:ascii="Times New Roman" w:eastAsia="Times New Roman" w:hAnsi="Times New Roman"/>
          <w:color w:val="000000"/>
          <w:kern w:val="0"/>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2ADA1C59" w14:textId="77777777" w:rsidR="00B511A5" w:rsidRDefault="00B511A5" w:rsidP="00B511A5">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6) juridiskiem veidojumiem, kuri izveidoti Krievijas Federācijā vai Baltkrievijas Republikā vai kuru patiesie labuma guvēji ir Krievijas Federācijas vai Baltkrievijas Republikas pilsoņi.</w:t>
      </w:r>
    </w:p>
    <w:p w14:paraId="0C7E543B" w14:textId="77777777" w:rsidR="00B511A5" w:rsidRDefault="00B511A5" w:rsidP="00B511A5">
      <w:pPr>
        <w:autoSpaceDE w:val="0"/>
        <w:spacing w:after="0" w:line="240" w:lineRule="auto"/>
        <w:jc w:val="both"/>
        <w:rPr>
          <w:rFonts w:ascii="Times New Roman" w:eastAsia="Times New Roman" w:hAnsi="Times New Roman"/>
          <w:b/>
          <w:bCs/>
          <w:kern w:val="0"/>
          <w:sz w:val="24"/>
          <w:szCs w:val="24"/>
        </w:rPr>
      </w:pPr>
    </w:p>
    <w:p w14:paraId="6572235D" w14:textId="77777777" w:rsidR="00B511A5" w:rsidRDefault="00B511A5" w:rsidP="00B511A5">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4. Izsoles pretendentu reģistrēšana Izsoļu dalībnieku reģistrā</w:t>
      </w:r>
    </w:p>
    <w:p w14:paraId="66C38F02" w14:textId="4CEE8DDE" w:rsidR="00B511A5" w:rsidRDefault="00B511A5" w:rsidP="00B511A5">
      <w:pPr>
        <w:autoSpaceDE w:val="0"/>
        <w:spacing w:after="0" w:line="240" w:lineRule="auto"/>
        <w:jc w:val="both"/>
      </w:pPr>
      <w:r>
        <w:rPr>
          <w:rFonts w:ascii="Times New Roman" w:eastAsia="Times New Roman" w:hAnsi="Times New Roman"/>
          <w:kern w:val="0"/>
          <w:sz w:val="24"/>
          <w:szCs w:val="24"/>
        </w:rPr>
        <w:t xml:space="preserve">4.1. Pretendentu reģistrācija notiek </w:t>
      </w:r>
      <w:r w:rsidR="00EB3E1E" w:rsidRPr="00EB3E1E">
        <w:rPr>
          <w:rFonts w:ascii="Times New Roman" w:eastAsia="Times New Roman" w:hAnsi="Times New Roman"/>
          <w:b/>
          <w:bCs/>
          <w:kern w:val="0"/>
          <w:sz w:val="24"/>
          <w:szCs w:val="24"/>
        </w:rPr>
        <w:t>no 03.02.2026. plkst.13:00 līdz 23.02.2026. plkst.23:59</w:t>
      </w:r>
      <w:r>
        <w:rPr>
          <w:rFonts w:ascii="Times New Roman" w:eastAsia="Times New Roman" w:hAnsi="Times New Roman"/>
          <w:kern w:val="0"/>
          <w:sz w:val="24"/>
          <w:szCs w:val="24"/>
        </w:rPr>
        <w:t xml:space="preserve"> elektronisko izsoļu vietnē </w:t>
      </w:r>
      <w:hyperlink r:id="rId4" w:history="1">
        <w:r>
          <w:rPr>
            <w:rFonts w:ascii="Times New Roman" w:eastAsia="Times New Roman" w:hAnsi="Times New Roman"/>
            <w:color w:val="0000FF"/>
            <w:kern w:val="0"/>
            <w:sz w:val="24"/>
            <w:szCs w:val="24"/>
            <w:u w:val="single"/>
          </w:rPr>
          <w:t>https://izsoles.ta.gov.lv</w:t>
        </w:r>
      </w:hyperlink>
      <w:r>
        <w:rPr>
          <w:rFonts w:ascii="Times New Roman" w:eastAsia="Times New Roman" w:hAnsi="Times New Roman"/>
          <w:kern w:val="0"/>
          <w:sz w:val="24"/>
          <w:szCs w:val="24"/>
        </w:rPr>
        <w:t xml:space="preserve">  uzturētā Izsoļu dalībnieku reģistrā pēc oficiāla paziņojuma par izsoli publicēšanas Latvijas Republikas oficiālajā izdevuma "Latvijas Vēstnesis" tīmekļa vietnē </w:t>
      </w:r>
      <w:hyperlink r:id="rId5" w:history="1">
        <w:r>
          <w:rPr>
            <w:rFonts w:ascii="Times New Roman" w:eastAsia="Times New Roman" w:hAnsi="Times New Roman"/>
            <w:color w:val="0000FF"/>
            <w:kern w:val="0"/>
            <w:sz w:val="24"/>
            <w:szCs w:val="24"/>
            <w:u w:val="single"/>
          </w:rPr>
          <w:t>www.vestnesis.lv</w:t>
        </w:r>
      </w:hyperlink>
      <w:r>
        <w:rPr>
          <w:rFonts w:ascii="Times New Roman" w:eastAsia="Times New Roman" w:hAnsi="Times New Roman"/>
          <w:kern w:val="0"/>
          <w:sz w:val="24"/>
          <w:szCs w:val="24"/>
        </w:rPr>
        <w:t xml:space="preserve"> .</w:t>
      </w:r>
    </w:p>
    <w:p w14:paraId="775232F7" w14:textId="77777777" w:rsidR="00B511A5" w:rsidRDefault="00B511A5" w:rsidP="00B511A5">
      <w:pPr>
        <w:autoSpaceDE w:val="0"/>
        <w:spacing w:after="0" w:line="240" w:lineRule="auto"/>
        <w:jc w:val="both"/>
      </w:pPr>
      <w:r>
        <w:rPr>
          <w:rFonts w:ascii="Times New Roman" w:eastAsia="Times New Roman" w:hAnsi="Times New Roman"/>
          <w:kern w:val="0"/>
          <w:sz w:val="24"/>
          <w:szCs w:val="24"/>
        </w:rPr>
        <w:t xml:space="preserve">4.2. Izsoles pretendenti - fiziska persona, kura vēlas savā vai citas fiziskas vai juridiskas personas vārdā pieteikties izsolei, elektronisko izsoļu vietnē </w:t>
      </w:r>
      <w:hyperlink r:id="rId6" w:history="1">
        <w:r>
          <w:rPr>
            <w:rFonts w:ascii="Times New Roman" w:eastAsia="Times New Roman" w:hAnsi="Times New Roman"/>
            <w:color w:val="0000FF"/>
            <w:kern w:val="0"/>
            <w:sz w:val="24"/>
            <w:szCs w:val="24"/>
            <w:u w:val="single"/>
          </w:rPr>
          <w:t>https://izsoles.ta.gov.lv</w:t>
        </w:r>
      </w:hyperlink>
      <w:r>
        <w:rPr>
          <w:rFonts w:ascii="Times New Roman" w:eastAsia="Times New Roman" w:hAnsi="Times New Roman"/>
          <w:kern w:val="0"/>
          <w:sz w:val="24"/>
          <w:szCs w:val="24"/>
        </w:rPr>
        <w:t xml:space="preserve">  norāda:</w:t>
      </w:r>
    </w:p>
    <w:p w14:paraId="277A1582"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 Fiziska persona:</w:t>
      </w:r>
    </w:p>
    <w:p w14:paraId="1197E5BC"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4.2.1.1. Vārdu, uzvārdu;</w:t>
      </w:r>
    </w:p>
    <w:p w14:paraId="0B55180B"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4.2.1.2. Personas kodu vai dzimšanas datumu (persona, kurai nav piešķirts personas kods);</w:t>
      </w:r>
    </w:p>
    <w:p w14:paraId="5A88210E"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4.2.1.3. Kontaktadresi;</w:t>
      </w:r>
    </w:p>
    <w:p w14:paraId="336905BB"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4.2.1.4. Norēķinu rekvizītus (kredītiestādes konta numurs, uz kuru personai atmaksājama nodrošinājuma summa);</w:t>
      </w:r>
    </w:p>
    <w:p w14:paraId="5F0DA322"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4.2.1.5. Personas papildu kontaktinformāciju – elektroniskā pasta adresi un tālruņa numuru (ja tāds ir).</w:t>
      </w:r>
    </w:p>
    <w:p w14:paraId="29384524"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 Fiziska persona, kura pārstāv citu fizisku vai juridisku personu, papildus 4.2.1.punktā norādītajam, sniedz informāciju par:</w:t>
      </w:r>
    </w:p>
    <w:p w14:paraId="6EC13E3B"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4.2.2.1. Pārstāvamās personas veidu;</w:t>
      </w:r>
    </w:p>
    <w:p w14:paraId="067D5A91"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4.2.2.2. Vārdu, uzvārdu fiziskai personai vai nosaukumu juridiskai personai;</w:t>
      </w:r>
    </w:p>
    <w:p w14:paraId="12082D58"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4.2.2.3. Personas kodu vai dzimšanas datumu (ārzemniekam) fiziskai personai vai reģistrācijas numuru juridiskai personai;</w:t>
      </w:r>
    </w:p>
    <w:p w14:paraId="5EC03314"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4.2.2.4. Kontaktadresi;</w:t>
      </w:r>
    </w:p>
    <w:p w14:paraId="0E746341"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4.2.2.5. Personu apliecinoša dokumenta veidu un numuru fiziskai personai;</w:t>
      </w:r>
    </w:p>
    <w:p w14:paraId="2210780D"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4.2.2.6. Informāciju par notariāli apliecinātu pilnvaru, ja reģistrēts lietotājs izsolē pārstāv citu fizisku personu, vai informāciju par rakstiski noformētu pilnvaru vai dokumentu, kas apliecina </w:t>
      </w:r>
      <w:r>
        <w:rPr>
          <w:rFonts w:ascii="Times New Roman" w:eastAsia="Times New Roman" w:hAnsi="Times New Roman"/>
          <w:kern w:val="0"/>
          <w:sz w:val="24"/>
          <w:szCs w:val="24"/>
        </w:rPr>
        <w:lastRenderedPageBreak/>
        <w:t>reģistrēta lietotāja tiesības pārstāvēt juridisku personu bez īpaša pilnvarojuma, ja reģistrēts lietotājs pārstāv juridisku personu;</w:t>
      </w:r>
    </w:p>
    <w:p w14:paraId="6CDA507A"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4.2.2.7. Informāciju par pilnvarojuma apjomu (pārstāvības tiesības konkrētai izsolei, vairākām konkrētām izsolēm, uz noteiktu laiku, pastāvīgi);</w:t>
      </w:r>
    </w:p>
    <w:p w14:paraId="0E4E5CA6"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4.2.2.8. Attiecīgās lēmējinstitūcijas lēmumu par nekustamā īpašuma iegādi juridiskajai personai.</w:t>
      </w:r>
    </w:p>
    <w:p w14:paraId="6F44F763" w14:textId="77777777" w:rsidR="00B511A5" w:rsidRDefault="00B511A5" w:rsidP="00B511A5">
      <w:pPr>
        <w:autoSpaceDE w:val="0"/>
        <w:spacing w:after="0" w:line="240" w:lineRule="auto"/>
        <w:jc w:val="both"/>
        <w:rPr>
          <w:rFonts w:ascii="Times New Roman" w:eastAsia="Times New Roman" w:hAnsi="Times New Roman"/>
          <w:kern w:val="0"/>
          <w:sz w:val="24"/>
          <w:szCs w:val="24"/>
        </w:rPr>
      </w:pPr>
      <w:bookmarkStart w:id="1" w:name="_Hlk95989402"/>
      <w:r>
        <w:rPr>
          <w:rFonts w:ascii="Times New Roman" w:eastAsia="Times New Roman" w:hAnsi="Times New Roman"/>
          <w:kern w:val="0"/>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43D37BD0" w14:textId="77777777" w:rsidR="00B511A5" w:rsidRDefault="00B511A5" w:rsidP="00B511A5">
      <w:pPr>
        <w:autoSpaceDE w:val="0"/>
        <w:spacing w:after="0" w:line="240" w:lineRule="auto"/>
        <w:jc w:val="both"/>
      </w:pPr>
      <w:r>
        <w:rPr>
          <w:rFonts w:ascii="Times New Roman" w:eastAsia="Times New Roman" w:hAnsi="Times New Roman"/>
          <w:kern w:val="0"/>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i/>
          <w:iCs/>
          <w:kern w:val="0"/>
          <w:sz w:val="24"/>
          <w:szCs w:val="24"/>
        </w:rPr>
        <w:t>"Par e-izsoļu vietnes dalībnieka dalību konkrētā izsolē"</w:t>
      </w:r>
      <w:r>
        <w:rPr>
          <w:rFonts w:ascii="Times New Roman" w:eastAsia="Times New Roman" w:hAnsi="Times New Roman"/>
          <w:kern w:val="0"/>
          <w:sz w:val="24"/>
          <w:szCs w:val="24"/>
        </w:rPr>
        <w:t xml:space="preserve"> un identificējoties ar vienu no vienotajā valsts un pašvaldību portālā </w:t>
      </w:r>
      <w:hyperlink r:id="rId7" w:history="1">
        <w:r>
          <w:rPr>
            <w:rFonts w:ascii="Times New Roman" w:eastAsia="Times New Roman" w:hAnsi="Times New Roman"/>
            <w:color w:val="0000FF"/>
            <w:kern w:val="0"/>
            <w:sz w:val="24"/>
            <w:szCs w:val="24"/>
            <w:u w:val="single"/>
          </w:rPr>
          <w:t>www.latvija.lv</w:t>
        </w:r>
      </w:hyperlink>
      <w:r>
        <w:rPr>
          <w:rFonts w:ascii="Times New Roman" w:eastAsia="Times New Roman" w:hAnsi="Times New Roman"/>
          <w:kern w:val="0"/>
          <w:sz w:val="24"/>
          <w:szCs w:val="24"/>
        </w:rPr>
        <w:t xml:space="preserve">  piedāvātajiem identifikācijas līdzekļiem.</w:t>
      </w:r>
    </w:p>
    <w:p w14:paraId="2341B54E"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AD5238A"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4.6. Izsoles rīkotājs autorizē izsoles pretendentu, kurš izpildījis izsoles priekšnoteikumus, dalībai izsolē 7 (septiņu) dienu laikā, izmantojot elektronisko izsoļu vietnē pieejamo rīku.</w:t>
      </w:r>
    </w:p>
    <w:p w14:paraId="4DC1336F"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4.7. Informāciju par autorizēšanu dalībai izsolē izsoles rīkotājs reģistrētam lietotājam nosūta elektroniski uz elektronisko izsoļu vietnē reģistrētam lietotājam izveidoto kontu.</w:t>
      </w:r>
    </w:p>
    <w:p w14:paraId="07DEFC0C"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4.8. Autorizējot personu izsolei, katram solītājam elektronisko izsoļu vietnes sistēma automātiski izveido unikālu identifikatoru.</w:t>
      </w:r>
    </w:p>
    <w:p w14:paraId="10782038"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 Izsoles pretendents netiek reģistrēts, ja:</w:t>
      </w:r>
    </w:p>
    <w:p w14:paraId="6B78BF3C"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4.9.1. nav vēl iestājies vai ir beidzies pretendentu reģistrācijas termiņš;</w:t>
      </w:r>
    </w:p>
    <w:p w14:paraId="124D5829"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4.9.2. ja nav izpildīti visi šo noteikumu 4.2.1.punktā vai 4.2.2.punktā minētie norādījumi;</w:t>
      </w:r>
    </w:p>
    <w:p w14:paraId="3C3BDE02"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4.9.3. konstatēts, ka pretendentam ir izsoles noteikumu 3.1.punktā minētās parādsaistības;</w:t>
      </w:r>
    </w:p>
    <w:p w14:paraId="5FC0C6A5"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4.9.4. fiziskā vai juridiskā persona saskaņā ar spēkā esošajiem normatīvajiem aktiem nevar iegūt savā īpašumā zemi.</w:t>
      </w:r>
    </w:p>
    <w:p w14:paraId="01919292"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4.10. Izsoles rīkotāji nav tiesīgi līdz izsoles sākumam sniegt informāciju par izsoles pretendentiem.</w:t>
      </w:r>
    </w:p>
    <w:p w14:paraId="48B08A5C" w14:textId="77777777" w:rsidR="00B511A5" w:rsidRDefault="00B511A5" w:rsidP="00B511A5">
      <w:pPr>
        <w:autoSpaceDE w:val="0"/>
        <w:spacing w:after="0" w:line="240" w:lineRule="auto"/>
        <w:jc w:val="both"/>
      </w:pPr>
      <w:r>
        <w:rPr>
          <w:rFonts w:ascii="Times New Roman" w:eastAsia="Times New Roman" w:hAnsi="Times New Roman"/>
          <w:kern w:val="0"/>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Pr>
            <w:rFonts w:ascii="Times New Roman" w:eastAsia="Times New Roman" w:hAnsi="Times New Roman"/>
            <w:color w:val="0000FF"/>
            <w:kern w:val="0"/>
            <w:sz w:val="24"/>
            <w:szCs w:val="24"/>
            <w:u w:val="single"/>
          </w:rPr>
          <w:t>sintija.grigute@saldus.lv</w:t>
        </w:r>
      </w:hyperlink>
      <w:r>
        <w:rPr>
          <w:rFonts w:ascii="Times New Roman" w:eastAsia="Times New Roman" w:hAnsi="Times New Roman"/>
          <w:kern w:val="0"/>
          <w:sz w:val="24"/>
          <w:szCs w:val="24"/>
        </w:rPr>
        <w:t xml:space="preserve"> .</w:t>
      </w:r>
    </w:p>
    <w:p w14:paraId="37B8C26A" w14:textId="77777777" w:rsidR="00B511A5" w:rsidRDefault="00B511A5" w:rsidP="00B511A5">
      <w:pPr>
        <w:autoSpaceDE w:val="0"/>
        <w:spacing w:after="0" w:line="240" w:lineRule="auto"/>
        <w:jc w:val="both"/>
        <w:rPr>
          <w:rFonts w:ascii="Times New Roman" w:eastAsia="Times New Roman" w:hAnsi="Times New Roman"/>
          <w:b/>
          <w:bCs/>
          <w:kern w:val="0"/>
          <w:sz w:val="24"/>
          <w:szCs w:val="24"/>
        </w:rPr>
      </w:pPr>
    </w:p>
    <w:p w14:paraId="46073D64" w14:textId="77777777" w:rsidR="00B511A5" w:rsidRDefault="00B511A5" w:rsidP="00B511A5">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5. Izsoles norise</w:t>
      </w:r>
    </w:p>
    <w:p w14:paraId="1ECAF9D9" w14:textId="6EE8F555" w:rsidR="00B511A5" w:rsidRDefault="00B511A5" w:rsidP="00B511A5">
      <w:pPr>
        <w:autoSpaceDE w:val="0"/>
        <w:spacing w:after="0" w:line="240" w:lineRule="auto"/>
        <w:jc w:val="both"/>
      </w:pPr>
      <w:r>
        <w:rPr>
          <w:rFonts w:ascii="Times New Roman" w:eastAsia="Times New Roman" w:hAnsi="Times New Roman"/>
          <w:kern w:val="0"/>
          <w:sz w:val="24"/>
          <w:szCs w:val="24"/>
        </w:rPr>
        <w:t xml:space="preserve">5.1. Izsole sākas elektronisko izsoļu vietnē </w:t>
      </w:r>
      <w:hyperlink r:id="rId9" w:history="1">
        <w:r>
          <w:rPr>
            <w:rFonts w:ascii="Times New Roman" w:eastAsia="Times New Roman" w:hAnsi="Times New Roman"/>
            <w:color w:val="0000FF"/>
            <w:kern w:val="0"/>
            <w:sz w:val="24"/>
            <w:szCs w:val="24"/>
            <w:u w:val="single"/>
          </w:rPr>
          <w:t>https://izsoles.ta.gov.lv</w:t>
        </w:r>
      </w:hyperlink>
      <w:r>
        <w:rPr>
          <w:rFonts w:ascii="Times New Roman" w:eastAsia="Times New Roman" w:hAnsi="Times New Roman"/>
          <w:kern w:val="0"/>
          <w:sz w:val="24"/>
          <w:szCs w:val="24"/>
        </w:rPr>
        <w:t xml:space="preserve">  </w:t>
      </w:r>
      <w:r w:rsidR="00EB3E1E" w:rsidRPr="00EB3E1E">
        <w:rPr>
          <w:rFonts w:ascii="Times New Roman" w:eastAsia="Times New Roman" w:hAnsi="Times New Roman"/>
          <w:b/>
          <w:bCs/>
          <w:kern w:val="0"/>
          <w:sz w:val="24"/>
          <w:szCs w:val="24"/>
        </w:rPr>
        <w:t>03.02.2026. plkst.13:00 un noslēdzas 05.03.2026. plkst. 13:00.</w:t>
      </w:r>
    </w:p>
    <w:p w14:paraId="6BDFCF79"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5.2. Izsolei autorizētie dalībnieki drīkst izdarīt solījumus visā izsoles norises laikā.</w:t>
      </w:r>
    </w:p>
    <w:p w14:paraId="04274667"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5.3. Ja pēdējo piecu minūšu laikā pirms izsoles noslēgšanai noteiktā laika tiek reģistrēts solījums, izsoles laiks automātiski tiek pagarināts par 5 (piecām) minūtēm.</w:t>
      </w:r>
    </w:p>
    <w:p w14:paraId="71C49131"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D02F259"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5.5. Pēc izsoles noslēgšanas solījumus nereģistrē un elektronisko izsoļu vietnē tiek norādīts izsoles noslēgums datums, laiks un pēdējais izdarītais solījums.</w:t>
      </w:r>
    </w:p>
    <w:p w14:paraId="15180964"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5.6. Izsoles organizētājs var pārtraukt izsoli, ja tās norises laikā saņemts elektronisko izsoļu vietnes drošības pārvaldnieka paziņojums par būtiskiem tehniskiem traucējumiem, kas var </w:t>
      </w:r>
      <w:r>
        <w:rPr>
          <w:rFonts w:ascii="Times New Roman" w:eastAsia="Times New Roman" w:hAnsi="Times New Roman"/>
          <w:kern w:val="0"/>
          <w:sz w:val="24"/>
          <w:szCs w:val="24"/>
        </w:rPr>
        <w:lastRenderedPageBreak/>
        <w:t>ietekmēt izsoles rezultātu. Paziņojumu par izsoles pārtraukšanu publicē elektronisko izsoļu vietnē.</w:t>
      </w:r>
    </w:p>
    <w:p w14:paraId="562CF8A0"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5.7. Pēc izsoles slēgšanas sistēma automātiski sagatavo izsoles aktu, kuru izsoles komisija apstiprina septiņu dienu laikā pēc izsoles.</w:t>
      </w:r>
    </w:p>
    <w:p w14:paraId="164AEDEA"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5395F10A"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5.9. Ja juridiskajai personai, kura nosolījusi visaugstāko cenu, konstatēts nodokļu parāds, Objekts tiek piedāvāts pircējam, kurš nosolījis nākamo augstāko cenu.</w:t>
      </w:r>
    </w:p>
    <w:p w14:paraId="3A4CEDF7"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5.10. Izsole tiek atzīta par nenotikušu un nodrošinājums netiek atmaksāts nevienam no izsoles dalībniekiem, ja neviens no viņiem nav pārsolījis izsoles sākumcenu.</w:t>
      </w:r>
    </w:p>
    <w:p w14:paraId="3451F4B3" w14:textId="77777777" w:rsidR="00B511A5" w:rsidRDefault="00B511A5" w:rsidP="00B511A5">
      <w:pPr>
        <w:autoSpaceDE w:val="0"/>
        <w:spacing w:after="0" w:line="240" w:lineRule="auto"/>
        <w:jc w:val="both"/>
        <w:rPr>
          <w:rFonts w:ascii="Times New Roman" w:eastAsia="Times New Roman" w:hAnsi="Times New Roman"/>
          <w:kern w:val="0"/>
          <w:sz w:val="24"/>
          <w:szCs w:val="24"/>
        </w:rPr>
      </w:pPr>
    </w:p>
    <w:p w14:paraId="472533F2" w14:textId="77777777" w:rsidR="00B511A5" w:rsidRDefault="00B511A5" w:rsidP="00B511A5">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6. Izsoles rezultātu apstiprināšana un līguma noslēgšana</w:t>
      </w:r>
    </w:p>
    <w:p w14:paraId="7946983D"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6.1. Izsoles komisija 7 (septiņu) darba dienu laikā izsniedz paziņojumu par pirkuma summu.</w:t>
      </w:r>
    </w:p>
    <w:p w14:paraId="244B4762" w14:textId="77777777" w:rsidR="00B511A5" w:rsidRDefault="00B511A5" w:rsidP="00B511A5">
      <w:pPr>
        <w:autoSpaceDE w:val="0"/>
        <w:spacing w:after="0" w:line="240" w:lineRule="auto"/>
        <w:jc w:val="both"/>
      </w:pPr>
      <w:r>
        <w:rPr>
          <w:rFonts w:ascii="Times New Roman" w:eastAsia="Times New Roman" w:hAnsi="Times New Roman"/>
          <w:kern w:val="0"/>
          <w:sz w:val="24"/>
          <w:szCs w:val="24"/>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Pr>
            <w:rFonts w:ascii="Times New Roman" w:eastAsia="Times New Roman" w:hAnsi="Times New Roman"/>
            <w:color w:val="0000FF"/>
            <w:kern w:val="0"/>
            <w:sz w:val="24"/>
            <w:szCs w:val="24"/>
            <w:u w:val="single"/>
          </w:rPr>
          <w:t>sintija.grigute@saldus.lv</w:t>
        </w:r>
      </w:hyperlink>
      <w:r>
        <w:rPr>
          <w:rFonts w:ascii="Times New Roman" w:eastAsia="Times New Roman" w:hAnsi="Times New Roman"/>
          <w:kern w:val="0"/>
          <w:sz w:val="24"/>
          <w:szCs w:val="24"/>
        </w:rPr>
        <w:t xml:space="preserve"> .</w:t>
      </w:r>
    </w:p>
    <w:p w14:paraId="76FE51BD"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592C962"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3B4462AF" w14:textId="77777777" w:rsidR="00B511A5" w:rsidRDefault="00B511A5" w:rsidP="00B511A5">
      <w:pPr>
        <w:autoSpaceDE w:val="0"/>
        <w:spacing w:after="0" w:line="240" w:lineRule="auto"/>
        <w:jc w:val="both"/>
        <w:rPr>
          <w:rFonts w:ascii="Times New Roman" w:eastAsia="Times New Roman" w:hAnsi="Times New Roman"/>
          <w:kern w:val="0"/>
          <w:sz w:val="24"/>
          <w:szCs w:val="24"/>
        </w:rPr>
      </w:pPr>
      <w:bookmarkStart w:id="2" w:name="_Hlk95989111"/>
      <w:r>
        <w:rPr>
          <w:rFonts w:ascii="Times New Roman" w:eastAsia="Times New Roman" w:hAnsi="Times New Roman"/>
          <w:kern w:val="0"/>
          <w:sz w:val="24"/>
          <w:szCs w:val="24"/>
        </w:rPr>
        <w:t>6.5. Ja 6.4.punktā noteiktais izsoles dalībnieks no īpašuma pirkuma atsakās vai norādītajā termiņā nenorēķinās par pirkumu, izsole tiek uzskatīta par nenotikušu.</w:t>
      </w:r>
    </w:p>
    <w:p w14:paraId="498AA240"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667F4072"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6.6. Pirkuma līgumu pircējs paraksta 30 (trīsdesmit) dienu laikā pēc izsoles rezultātu apstiprināšanas Saldus novada pašvaldības Nekustamā īpašuma nodaļas sēdē.</w:t>
      </w:r>
    </w:p>
    <w:bookmarkEnd w:id="2"/>
    <w:p w14:paraId="3AD85564"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6.7. Pirkuma līgumu pašvaldības vārdā paraksta Saldus novada domes pilnvarota persona.</w:t>
      </w:r>
    </w:p>
    <w:p w14:paraId="1850C076" w14:textId="77777777" w:rsidR="00B511A5" w:rsidRDefault="00B511A5" w:rsidP="00B511A5">
      <w:pPr>
        <w:autoSpaceDE w:val="0"/>
        <w:spacing w:after="0" w:line="240" w:lineRule="auto"/>
        <w:jc w:val="both"/>
        <w:rPr>
          <w:rFonts w:ascii="Times New Roman" w:eastAsia="Times New Roman" w:hAnsi="Times New Roman"/>
          <w:kern w:val="0"/>
          <w:sz w:val="24"/>
          <w:szCs w:val="24"/>
        </w:rPr>
      </w:pPr>
    </w:p>
    <w:p w14:paraId="6CF42E41" w14:textId="77777777" w:rsidR="00B511A5" w:rsidRDefault="00B511A5" w:rsidP="00B511A5">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7. Nenotikušās izsoles</w:t>
      </w:r>
    </w:p>
    <w:p w14:paraId="6E9F6713"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Izsoles komisija pieņem lēmumu par izsoles atzīšanu par nenotikušu:</w:t>
      </w:r>
    </w:p>
    <w:p w14:paraId="744240A8"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7.1. ja uz izsoli nav autorizēts neviens izsoles dalībnieks;</w:t>
      </w:r>
    </w:p>
    <w:p w14:paraId="2CB75782"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7.2. ja izsole bijusi izziņota, pārkāpjot šos noteikumus vai Publiskas personas</w:t>
      </w:r>
    </w:p>
    <w:p w14:paraId="10A4CE0D"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mantas atsavināšanas likuma nosacījumus;</w:t>
      </w:r>
    </w:p>
    <w:p w14:paraId="1D818890"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kern w:val="0"/>
          <w:sz w:val="24"/>
          <w:szCs w:val="24"/>
        </w:rPr>
        <w:t>pārsolījums</w:t>
      </w:r>
      <w:proofErr w:type="spellEnd"/>
      <w:r>
        <w:rPr>
          <w:rFonts w:ascii="Times New Roman" w:eastAsia="Times New Roman" w:hAnsi="Times New Roman"/>
          <w:kern w:val="0"/>
          <w:sz w:val="24"/>
          <w:szCs w:val="24"/>
        </w:rPr>
        <w:t>;</w:t>
      </w:r>
    </w:p>
    <w:p w14:paraId="0D60CCDD"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7.4. ja neviens izsoles dalībnieks nav pārsolījis izsoles sākumcenu;</w:t>
      </w:r>
    </w:p>
    <w:p w14:paraId="559FF7E0"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7.5. ja vienīgais izsoles dalībnieks, kurš nosolījis izsolāmo īpašumu, nav parakstījis izsolāmā īpašuma pirkuma līgumu;</w:t>
      </w:r>
    </w:p>
    <w:p w14:paraId="74F5320D"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7.6. ja neviens no izsoles dalībniekiem, kurš atzīts par nosolītāju, neveic pirkuma maksas samaksu šajos noteikumos norādītajā termiņā;</w:t>
      </w:r>
    </w:p>
    <w:p w14:paraId="7D8E0937" w14:textId="77777777" w:rsidR="00B511A5" w:rsidRDefault="00B511A5" w:rsidP="00B511A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7.7. ja izsolāmo mantu nopirkusi persona, kurai nav bijušas tiesības piedalīties izsolē.</w:t>
      </w:r>
    </w:p>
    <w:p w14:paraId="4D0483C8" w14:textId="77777777" w:rsidR="00B511A5" w:rsidRDefault="00B511A5" w:rsidP="00B511A5">
      <w:pPr>
        <w:autoSpaceDE w:val="0"/>
        <w:spacing w:after="0" w:line="240" w:lineRule="auto"/>
        <w:jc w:val="both"/>
        <w:rPr>
          <w:rFonts w:ascii="Times New Roman" w:eastAsia="Times New Roman" w:hAnsi="Times New Roman"/>
          <w:kern w:val="0"/>
          <w:sz w:val="24"/>
          <w:szCs w:val="24"/>
        </w:rPr>
      </w:pPr>
    </w:p>
    <w:p w14:paraId="414072C9" w14:textId="77777777" w:rsidR="00B511A5" w:rsidRDefault="00B511A5" w:rsidP="00B511A5">
      <w:pPr>
        <w:spacing w:after="0" w:line="240" w:lineRule="auto"/>
        <w:jc w:val="both"/>
        <w:rPr>
          <w:rFonts w:ascii="Times New Roman" w:hAnsi="Times New Roman"/>
          <w:b/>
          <w:bCs/>
          <w:kern w:val="0"/>
          <w:sz w:val="24"/>
          <w:szCs w:val="24"/>
          <w:lang w:val="et-EE"/>
        </w:rPr>
      </w:pPr>
      <w:r>
        <w:rPr>
          <w:rFonts w:ascii="Times New Roman" w:hAnsi="Times New Roman"/>
          <w:b/>
          <w:bCs/>
          <w:kern w:val="0"/>
          <w:sz w:val="24"/>
          <w:szCs w:val="24"/>
          <w:lang w:val="et-EE"/>
        </w:rPr>
        <w:lastRenderedPageBreak/>
        <w:t xml:space="preserve"> 8. Īpašie noteikumi</w:t>
      </w:r>
    </w:p>
    <w:p w14:paraId="60806EC5" w14:textId="77777777" w:rsidR="00B511A5" w:rsidRDefault="00B511A5" w:rsidP="00B511A5">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8.1. Starp izsoles dalībniekiem aizliegta vienošanās, kas varētu ietekmēt izsoles rezultātus un gaitu.</w:t>
      </w:r>
    </w:p>
    <w:p w14:paraId="3A266F08" w14:textId="77777777" w:rsidR="00B511A5" w:rsidRDefault="00B511A5" w:rsidP="00B511A5">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8.2. Izsoles uzvarētājs no pirkuma līguma noslēgšanas brīža ir atbildīgs par Objekta uzturēšanu kārtībā un nekustamā īpašuma nodokļa maksājumiem atbilstoši Latvijas Republikas normatīvo aktu prasībām.</w:t>
      </w:r>
    </w:p>
    <w:p w14:paraId="6F7E5C39" w14:textId="77777777" w:rsidR="00B511A5" w:rsidRDefault="00B511A5" w:rsidP="00B511A5">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8.3. Izdevumus par pirkuma līguma noslēgšanu un īpašuma tiesību nostiprināšanu Zemesgrāmatā sedz pircējs.</w:t>
      </w:r>
    </w:p>
    <w:p w14:paraId="5DA4DA23" w14:textId="77777777" w:rsidR="00B511A5" w:rsidRDefault="00B511A5" w:rsidP="00B511A5">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18514C0E" w14:textId="77777777" w:rsidR="00B511A5" w:rsidRDefault="00B511A5" w:rsidP="00B511A5">
      <w:pPr>
        <w:spacing w:after="0" w:line="240" w:lineRule="auto"/>
        <w:jc w:val="both"/>
      </w:pPr>
      <w:r>
        <w:rPr>
          <w:rFonts w:ascii="Times New Roman" w:hAnsi="Times New Roman"/>
          <w:kern w:val="0"/>
          <w:sz w:val="24"/>
          <w:szCs w:val="24"/>
          <w:lang w:val="et-E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hAnsi="Times New Roman"/>
          <w:i/>
          <w:kern w:val="0"/>
          <w:sz w:val="24"/>
          <w:szCs w:val="24"/>
          <w:lang w:val="et-EE"/>
        </w:rPr>
        <w:t>euro</w:t>
      </w:r>
      <w:r>
        <w:rPr>
          <w:rFonts w:ascii="Times New Roman" w:hAnsi="Times New Roman"/>
          <w:kern w:val="0"/>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01DF78AD" w14:textId="77777777" w:rsidR="00B511A5" w:rsidRDefault="00B511A5" w:rsidP="00B511A5">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8.6. Izsoles pretendenti, dalībnieki piekrīt, ka Saldus novada pašvaldība veic personas datu apstrādi, pārbaudot sniegto ziņu patiesumu.</w:t>
      </w:r>
    </w:p>
    <w:p w14:paraId="7525322D" w14:textId="77777777" w:rsidR="00B511A5" w:rsidRDefault="00B511A5" w:rsidP="00B511A5">
      <w:pPr>
        <w:autoSpaceDE w:val="0"/>
        <w:spacing w:after="0" w:line="240" w:lineRule="auto"/>
        <w:jc w:val="both"/>
      </w:pPr>
      <w:r>
        <w:rPr>
          <w:rFonts w:ascii="Times New Roman" w:hAnsi="Times New Roman"/>
          <w:kern w:val="0"/>
          <w:sz w:val="24"/>
          <w:szCs w:val="24"/>
          <w:lang w:val="et-EE"/>
        </w:rPr>
        <w:t xml:space="preserve">8.7. </w:t>
      </w:r>
      <w:bookmarkStart w:id="3" w:name="_Hlk95989125"/>
      <w:r>
        <w:rPr>
          <w:rFonts w:ascii="Times New Roman" w:hAnsi="Times New Roman"/>
          <w:b/>
          <w:bCs/>
          <w:kern w:val="0"/>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2F02E46F" w14:textId="77777777" w:rsidR="00B511A5" w:rsidRDefault="00B511A5" w:rsidP="00B511A5">
      <w:pPr>
        <w:autoSpaceDE w:val="0"/>
        <w:spacing w:after="0" w:line="240" w:lineRule="auto"/>
        <w:jc w:val="both"/>
        <w:rPr>
          <w:rFonts w:ascii="Times New Roman" w:eastAsia="Times New Roman" w:hAnsi="Times New Roman"/>
          <w:b/>
          <w:bCs/>
          <w:kern w:val="0"/>
          <w:sz w:val="24"/>
          <w:szCs w:val="24"/>
        </w:rPr>
      </w:pPr>
    </w:p>
    <w:p w14:paraId="1D023916" w14:textId="77777777" w:rsidR="00B511A5" w:rsidRDefault="00B511A5" w:rsidP="00B511A5">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9. Izsoles rezultātu apstrīdēšana</w:t>
      </w:r>
    </w:p>
    <w:p w14:paraId="7954D4C2" w14:textId="77777777" w:rsidR="00B511A5" w:rsidRDefault="00B511A5" w:rsidP="00B511A5">
      <w:pPr>
        <w:autoSpaceDE w:val="0"/>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9.1. Sūdzības par izsoles komisijas darbībām iesniedzamas rakstiskā veidā 5 (piecu) darba dienu laikā no izsoles beigu datuma Saldus novada domes Administratīvo aktu strīdu izskatīšanas komisijai.</w:t>
      </w:r>
    </w:p>
    <w:p w14:paraId="46731987" w14:textId="77777777" w:rsidR="00B511A5" w:rsidRDefault="00B511A5" w:rsidP="00B511A5">
      <w:pPr>
        <w:autoSpaceDE w:val="0"/>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9.2. Visā, kas nav atrunāts Izsoles noteikumos, jāvadās saskaņā ar Publiskas personas mantas atsavināšanas likuma nosacījumiem.</w:t>
      </w:r>
    </w:p>
    <w:p w14:paraId="48A71E0B" w14:textId="77777777" w:rsidR="00B511A5" w:rsidRDefault="00B511A5" w:rsidP="00B511A5">
      <w:pPr>
        <w:autoSpaceDE w:val="0"/>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 xml:space="preserve"> </w:t>
      </w:r>
    </w:p>
    <w:p w14:paraId="4E386935" w14:textId="77777777" w:rsidR="00B511A5" w:rsidRDefault="00B511A5" w:rsidP="00B511A5">
      <w:pPr>
        <w:autoSpaceDE w:val="0"/>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10. Saldus novada pašvaldības rekvizīti:</w:t>
      </w:r>
    </w:p>
    <w:p w14:paraId="6528EE98" w14:textId="77777777" w:rsidR="00B511A5" w:rsidRDefault="00B511A5" w:rsidP="00B511A5">
      <w:pPr>
        <w:autoSpaceDE w:val="0"/>
        <w:spacing w:after="0" w:line="240" w:lineRule="auto"/>
        <w:jc w:val="both"/>
        <w:rPr>
          <w:rFonts w:ascii="Times New Roman" w:eastAsia="Times New Roman" w:hAnsi="Times New Roman"/>
          <w:b/>
          <w:kern w:val="0"/>
          <w:sz w:val="24"/>
          <w:szCs w:val="24"/>
        </w:rPr>
      </w:pPr>
    </w:p>
    <w:tbl>
      <w:tblPr>
        <w:tblW w:w="9105" w:type="dxa"/>
        <w:tblCellMar>
          <w:left w:w="10" w:type="dxa"/>
          <w:right w:w="10" w:type="dxa"/>
        </w:tblCellMar>
        <w:tblLook w:val="04A0" w:firstRow="1" w:lastRow="0" w:firstColumn="1" w:lastColumn="0" w:noHBand="0" w:noVBand="1"/>
      </w:tblPr>
      <w:tblGrid>
        <w:gridCol w:w="2265"/>
        <w:gridCol w:w="6840"/>
      </w:tblGrid>
      <w:tr w:rsidR="00B511A5" w14:paraId="0051B199" w14:textId="77777777" w:rsidTr="003F45B5">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61CF9" w14:textId="77777777" w:rsidR="00B511A5" w:rsidRDefault="00B511A5" w:rsidP="003F45B5">
            <w:pPr>
              <w:autoSpaceDE w:val="0"/>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Adrese:</w:t>
            </w:r>
          </w:p>
          <w:p w14:paraId="78A281E7" w14:textId="77777777" w:rsidR="00B511A5" w:rsidRDefault="00B511A5" w:rsidP="003F45B5">
            <w:pPr>
              <w:autoSpaceDE w:val="0"/>
              <w:spacing w:after="0" w:line="240" w:lineRule="auto"/>
              <w:rPr>
                <w:rFonts w:ascii="Times New Roman" w:eastAsia="Times New Roman" w:hAnsi="Times New Roman"/>
                <w:kern w:val="0"/>
                <w:sz w:val="24"/>
                <w:szCs w:val="24"/>
              </w:rPr>
            </w:pPr>
            <w:proofErr w:type="spellStart"/>
            <w:r>
              <w:rPr>
                <w:rFonts w:ascii="Times New Roman" w:eastAsia="Times New Roman" w:hAnsi="Times New Roman"/>
                <w:kern w:val="0"/>
                <w:sz w:val="24"/>
                <w:szCs w:val="24"/>
              </w:rPr>
              <w:t>Nod.maks.reģ.Nr</w:t>
            </w:r>
            <w:proofErr w:type="spellEnd"/>
            <w:r>
              <w:rPr>
                <w:rFonts w:ascii="Times New Roman" w:eastAsia="Times New Roman" w:hAnsi="Times New Roman"/>
                <w:kern w:val="0"/>
                <w:sz w:val="24"/>
                <w:szCs w:val="24"/>
              </w:rPr>
              <w:t>.:</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E6818" w14:textId="77777777" w:rsidR="00B511A5" w:rsidRDefault="00B511A5"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Saldus novada pašvaldība</w:t>
            </w:r>
          </w:p>
          <w:p w14:paraId="79CC06DB" w14:textId="77777777" w:rsidR="00B511A5" w:rsidRDefault="00B511A5"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Striķu iela 3, Saldus, Saldus nov., LV–3801</w:t>
            </w:r>
          </w:p>
          <w:p w14:paraId="232FEADC" w14:textId="77777777" w:rsidR="00B511A5" w:rsidRDefault="00B511A5"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90009114646</w:t>
            </w:r>
          </w:p>
        </w:tc>
      </w:tr>
    </w:tbl>
    <w:p w14:paraId="5916EC7C" w14:textId="77777777" w:rsidR="00B511A5" w:rsidRDefault="00B511A5" w:rsidP="00B511A5">
      <w:pPr>
        <w:autoSpaceDE w:val="0"/>
        <w:spacing w:after="0" w:line="240" w:lineRule="auto"/>
        <w:jc w:val="both"/>
        <w:rPr>
          <w:rFonts w:ascii="Times New Roman" w:eastAsia="Times New Roman" w:hAnsi="Times New Roman"/>
          <w:b/>
          <w:kern w:val="0"/>
          <w:sz w:val="24"/>
          <w:szCs w:val="24"/>
        </w:rPr>
      </w:pPr>
    </w:p>
    <w:tbl>
      <w:tblPr>
        <w:tblW w:w="6880" w:type="dxa"/>
        <w:jc w:val="center"/>
        <w:tblCellMar>
          <w:left w:w="10" w:type="dxa"/>
          <w:right w:w="10" w:type="dxa"/>
        </w:tblCellMar>
        <w:tblLook w:val="04A0" w:firstRow="1" w:lastRow="0" w:firstColumn="1" w:lastColumn="0" w:noHBand="0" w:noVBand="1"/>
      </w:tblPr>
      <w:tblGrid>
        <w:gridCol w:w="3340"/>
        <w:gridCol w:w="1496"/>
        <w:gridCol w:w="2080"/>
      </w:tblGrid>
      <w:tr w:rsidR="00B511A5" w14:paraId="70D27233" w14:textId="77777777" w:rsidTr="003F45B5">
        <w:trPr>
          <w:trHeight w:val="315"/>
          <w:jc w:val="center"/>
        </w:trPr>
        <w:tc>
          <w:tcPr>
            <w:tcW w:w="334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5F7B29D6" w14:textId="77777777" w:rsidR="00B511A5" w:rsidRDefault="00B511A5" w:rsidP="003F45B5">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Konta numurs</w:t>
            </w:r>
          </w:p>
        </w:tc>
        <w:tc>
          <w:tcPr>
            <w:tcW w:w="1496"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1300E856" w14:textId="77777777" w:rsidR="00B511A5" w:rsidRDefault="00B511A5" w:rsidP="003F45B5">
            <w:pPr>
              <w:autoSpaceDE w:val="0"/>
              <w:spacing w:after="0" w:line="240" w:lineRule="auto"/>
              <w:jc w:val="both"/>
              <w:rPr>
                <w:rFonts w:ascii="Times New Roman" w:eastAsia="Times New Roman" w:hAnsi="Times New Roman"/>
                <w:b/>
                <w:bCs/>
                <w:kern w:val="0"/>
                <w:sz w:val="24"/>
                <w:szCs w:val="24"/>
              </w:rPr>
            </w:pPr>
            <w:proofErr w:type="spellStart"/>
            <w:r>
              <w:rPr>
                <w:rFonts w:ascii="Times New Roman" w:eastAsia="Times New Roman" w:hAnsi="Times New Roman"/>
                <w:b/>
                <w:bCs/>
                <w:kern w:val="0"/>
                <w:sz w:val="24"/>
                <w:szCs w:val="24"/>
              </w:rPr>
              <w:t>Bnk.Kods</w:t>
            </w:r>
            <w:proofErr w:type="spellEnd"/>
          </w:p>
        </w:tc>
        <w:tc>
          <w:tcPr>
            <w:tcW w:w="2080"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24DDECCE" w14:textId="77777777" w:rsidR="00B511A5" w:rsidRDefault="00B511A5" w:rsidP="003F45B5">
            <w:pPr>
              <w:autoSpaceDE w:val="0"/>
              <w:spacing w:after="0" w:line="240" w:lineRule="auto"/>
              <w:jc w:val="both"/>
              <w:rPr>
                <w:rFonts w:ascii="Times New Roman" w:eastAsia="Times New Roman" w:hAnsi="Times New Roman"/>
                <w:b/>
                <w:bCs/>
                <w:kern w:val="0"/>
                <w:sz w:val="24"/>
                <w:szCs w:val="24"/>
              </w:rPr>
            </w:pPr>
            <w:proofErr w:type="spellStart"/>
            <w:r>
              <w:rPr>
                <w:rFonts w:ascii="Times New Roman" w:eastAsia="Times New Roman" w:hAnsi="Times New Roman"/>
                <w:b/>
                <w:bCs/>
                <w:kern w:val="0"/>
                <w:sz w:val="24"/>
                <w:szCs w:val="24"/>
              </w:rPr>
              <w:t>Bnk.Nosaukums</w:t>
            </w:r>
            <w:proofErr w:type="spellEnd"/>
          </w:p>
        </w:tc>
      </w:tr>
      <w:tr w:rsidR="00B511A5" w14:paraId="20C1D1A8" w14:textId="77777777" w:rsidTr="003F45B5">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547406C9" w14:textId="77777777" w:rsidR="00B511A5" w:rsidRDefault="00B511A5"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LV25 RIKO 0002 0131 7509 7</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02353B65" w14:textId="77777777" w:rsidR="00B511A5" w:rsidRDefault="00B511A5"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RIKOLV2X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4F343428" w14:textId="77777777" w:rsidR="00B511A5" w:rsidRDefault="00B511A5" w:rsidP="003F45B5">
            <w:pPr>
              <w:autoSpaceDE w:val="0"/>
              <w:spacing w:after="0" w:line="240" w:lineRule="auto"/>
              <w:jc w:val="both"/>
              <w:rPr>
                <w:rFonts w:ascii="Times New Roman" w:eastAsia="Times New Roman" w:hAnsi="Times New Roman"/>
                <w:kern w:val="0"/>
                <w:sz w:val="24"/>
                <w:szCs w:val="24"/>
              </w:rPr>
            </w:pPr>
            <w:proofErr w:type="spellStart"/>
            <w:r>
              <w:rPr>
                <w:rFonts w:ascii="Times New Roman" w:eastAsia="Times New Roman" w:hAnsi="Times New Roman"/>
                <w:kern w:val="0"/>
                <w:sz w:val="24"/>
                <w:szCs w:val="24"/>
              </w:rPr>
              <w:t>Luminor</w:t>
            </w:r>
            <w:proofErr w:type="spellEnd"/>
            <w:r>
              <w:rPr>
                <w:rFonts w:ascii="Times New Roman" w:eastAsia="Times New Roman" w:hAnsi="Times New Roman"/>
                <w:kern w:val="0"/>
                <w:sz w:val="24"/>
                <w:szCs w:val="24"/>
              </w:rPr>
              <w:t xml:space="preserve"> </w:t>
            </w:r>
            <w:proofErr w:type="spellStart"/>
            <w:r>
              <w:rPr>
                <w:rFonts w:ascii="Times New Roman" w:eastAsia="Times New Roman" w:hAnsi="Times New Roman"/>
                <w:kern w:val="0"/>
                <w:sz w:val="24"/>
                <w:szCs w:val="24"/>
              </w:rPr>
              <w:t>bank</w:t>
            </w:r>
            <w:proofErr w:type="spellEnd"/>
            <w:r>
              <w:rPr>
                <w:rFonts w:ascii="Times New Roman" w:eastAsia="Times New Roman" w:hAnsi="Times New Roman"/>
                <w:kern w:val="0"/>
                <w:sz w:val="24"/>
                <w:szCs w:val="24"/>
              </w:rPr>
              <w:t xml:space="preserve"> AS</w:t>
            </w:r>
          </w:p>
        </w:tc>
      </w:tr>
      <w:tr w:rsidR="00B511A5" w14:paraId="439C6C4D" w14:textId="77777777" w:rsidTr="003F45B5">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4694CC75" w14:textId="77777777" w:rsidR="00B511A5" w:rsidRDefault="00B511A5"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LV39 HABA 0551 0275 8272 0</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557487B5" w14:textId="77777777" w:rsidR="00B511A5" w:rsidRDefault="00B511A5"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HABALV22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72871779" w14:textId="77777777" w:rsidR="00B511A5" w:rsidRDefault="00B511A5"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Swedbank AS</w:t>
            </w:r>
          </w:p>
        </w:tc>
      </w:tr>
      <w:tr w:rsidR="00B511A5" w14:paraId="0E4D528E" w14:textId="77777777" w:rsidTr="003F45B5">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62F39CD0" w14:textId="77777777" w:rsidR="00B511A5" w:rsidRDefault="00B511A5"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LV42 UNLA 0050 0142 7752 5</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36D3C569" w14:textId="77777777" w:rsidR="00B511A5" w:rsidRDefault="00B511A5"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UNLALV2X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75490B8F" w14:textId="77777777" w:rsidR="00B511A5" w:rsidRDefault="00B511A5"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SEB Banka AS</w:t>
            </w:r>
          </w:p>
        </w:tc>
      </w:tr>
      <w:tr w:rsidR="00B511A5" w14:paraId="23CA748C" w14:textId="77777777" w:rsidTr="003F45B5">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4764D0C0" w14:textId="77777777" w:rsidR="00B511A5" w:rsidRDefault="00B511A5"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LV60 PARX 0012 7974 0000 3</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01A93450" w14:textId="77777777" w:rsidR="00B511A5" w:rsidRDefault="00B511A5"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PARXLV22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53489D61" w14:textId="77777777" w:rsidR="00B511A5" w:rsidRDefault="00B511A5"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Citadele banka AS</w:t>
            </w:r>
          </w:p>
        </w:tc>
      </w:tr>
    </w:tbl>
    <w:p w14:paraId="28E5E9CA" w14:textId="77777777" w:rsidR="00B511A5" w:rsidRDefault="00B511A5" w:rsidP="00B511A5">
      <w:pPr>
        <w:autoSpaceDE w:val="0"/>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p w14:paraId="1746B670" w14:textId="77777777" w:rsidR="00B511A5" w:rsidRDefault="00B511A5" w:rsidP="00B511A5">
      <w:pPr>
        <w:autoSpaceDE w:val="0"/>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ar piezīmi – izsole (norādot objekta adresi, drošības nauda)</w:t>
      </w:r>
    </w:p>
    <w:p w14:paraId="0ED1A82E" w14:textId="77777777" w:rsidR="00B511A5" w:rsidRDefault="00B511A5" w:rsidP="00B511A5">
      <w:pPr>
        <w:autoSpaceDE w:val="0"/>
        <w:spacing w:after="0" w:line="240" w:lineRule="auto"/>
        <w:jc w:val="both"/>
        <w:rPr>
          <w:rFonts w:ascii="Times New Roman" w:eastAsia="Times New Roman" w:hAnsi="Times New Roman"/>
          <w:kern w:val="0"/>
          <w:sz w:val="24"/>
          <w:szCs w:val="24"/>
        </w:rPr>
      </w:pPr>
    </w:p>
    <w:p w14:paraId="2EC509B6" w14:textId="2C7CD4B1" w:rsidR="007A340E" w:rsidRDefault="00B511A5" w:rsidP="00EB3E1E">
      <w:pPr>
        <w:autoSpaceDE w:val="0"/>
        <w:spacing w:after="0" w:line="240" w:lineRule="auto"/>
        <w:jc w:val="both"/>
      </w:pPr>
      <w:r>
        <w:rPr>
          <w:rFonts w:ascii="Times New Roman" w:eastAsia="Times New Roman" w:hAnsi="Times New Roman"/>
          <w:kern w:val="0"/>
          <w:sz w:val="24"/>
          <w:szCs w:val="24"/>
        </w:rPr>
        <w:t>Komisijas priekšsēdētāja:</w:t>
      </w:r>
      <w:r>
        <w:rPr>
          <w:rFonts w:ascii="Times New Roman" w:eastAsia="Times New Roman" w:hAnsi="Times New Roman"/>
          <w:kern w:val="0"/>
          <w:sz w:val="24"/>
          <w:szCs w:val="24"/>
        </w:rPr>
        <w:tab/>
      </w:r>
      <w:r>
        <w:rPr>
          <w:rFonts w:ascii="Times New Roman" w:eastAsia="Times New Roman" w:hAnsi="Times New Roman"/>
          <w:kern w:val="0"/>
          <w:sz w:val="24"/>
          <w:szCs w:val="24"/>
        </w:rPr>
        <w:tab/>
      </w:r>
      <w:r>
        <w:rPr>
          <w:rFonts w:ascii="Times New Roman" w:eastAsia="Times New Roman" w:hAnsi="Times New Roman"/>
          <w:kern w:val="0"/>
          <w:sz w:val="24"/>
          <w:szCs w:val="24"/>
        </w:rPr>
        <w:tab/>
      </w:r>
      <w:r>
        <w:rPr>
          <w:rFonts w:ascii="Times New Roman" w:eastAsia="Times New Roman" w:hAnsi="Times New Roman"/>
          <w:kern w:val="0"/>
          <w:sz w:val="24"/>
          <w:szCs w:val="24"/>
        </w:rPr>
        <w:tab/>
        <w:t xml:space="preserve">                             </w:t>
      </w:r>
      <w:proofErr w:type="spellStart"/>
      <w:r>
        <w:rPr>
          <w:rFonts w:ascii="Times New Roman" w:eastAsia="Times New Roman" w:hAnsi="Times New Roman"/>
          <w:kern w:val="0"/>
          <w:sz w:val="24"/>
          <w:szCs w:val="24"/>
        </w:rPr>
        <w:t>A.Grigute</w:t>
      </w:r>
      <w:proofErr w:type="spellEnd"/>
    </w:p>
    <w:sectPr w:rsidR="007A340E" w:rsidSect="00EB3E1E">
      <w:pgSz w:w="11906" w:h="16838"/>
      <w:pgMar w:top="851" w:right="991" w:bottom="99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A5"/>
    <w:rsid w:val="00610361"/>
    <w:rsid w:val="00793356"/>
    <w:rsid w:val="007A340E"/>
    <w:rsid w:val="00813567"/>
    <w:rsid w:val="00A17F1F"/>
    <w:rsid w:val="00B22181"/>
    <w:rsid w:val="00B2486C"/>
    <w:rsid w:val="00B511A5"/>
    <w:rsid w:val="00BB721D"/>
    <w:rsid w:val="00EB3E1E"/>
    <w:rsid w:val="00EB60A3"/>
    <w:rsid w:val="00FA45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B16F"/>
  <w15:chartTrackingRefBased/>
  <w15:docId w15:val="{62954057-AE5E-492F-9BD3-DD7582BF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11A5"/>
    <w:pPr>
      <w:suppressAutoHyphens/>
      <w:autoSpaceDN w:val="0"/>
      <w:spacing w:line="256" w:lineRule="auto"/>
      <w:textAlignment w:val="baseline"/>
    </w:pPr>
    <w:rPr>
      <w:rFonts w:ascii="Calibri" w:eastAsia="Calibri" w:hAnsi="Calibri" w:cs="Times New Roman"/>
      <w:kern w:val="3"/>
      <w14:ligatures w14:val="none"/>
    </w:rPr>
  </w:style>
  <w:style w:type="paragraph" w:styleId="Virsraksts1">
    <w:name w:val="heading 1"/>
    <w:basedOn w:val="Parasts"/>
    <w:next w:val="Parasts"/>
    <w:link w:val="Virsraksts1Rakstz"/>
    <w:uiPriority w:val="9"/>
    <w:qFormat/>
    <w:rsid w:val="00B511A5"/>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B511A5"/>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B511A5"/>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B511A5"/>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B511A5"/>
    <w:pPr>
      <w:keepNext/>
      <w:keepLines/>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B511A5"/>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B511A5"/>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B511A5"/>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B511A5"/>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511A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511A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511A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511A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511A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511A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511A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511A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511A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511A5"/>
    <w:pPr>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B511A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511A5"/>
    <w:pPr>
      <w:numPr>
        <w:ilvl w:val="1"/>
      </w:numPr>
      <w:suppressAutoHyphens w:val="0"/>
      <w:autoSpaceDN/>
      <w:spacing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B511A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511A5"/>
    <w:pPr>
      <w:suppressAutoHyphens w:val="0"/>
      <w:autoSpaceDN/>
      <w:spacing w:before="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B511A5"/>
    <w:rPr>
      <w:i/>
      <w:iCs/>
      <w:color w:val="404040" w:themeColor="text1" w:themeTint="BF"/>
    </w:rPr>
  </w:style>
  <w:style w:type="paragraph" w:styleId="Sarakstarindkopa">
    <w:name w:val="List Paragraph"/>
    <w:basedOn w:val="Parasts"/>
    <w:uiPriority w:val="34"/>
    <w:qFormat/>
    <w:rsid w:val="00B511A5"/>
    <w:pPr>
      <w:suppressAutoHyphens w:val="0"/>
      <w:autoSpaceDN/>
      <w:spacing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B511A5"/>
    <w:rPr>
      <w:i/>
      <w:iCs/>
      <w:color w:val="2F5496" w:themeColor="accent1" w:themeShade="BF"/>
    </w:rPr>
  </w:style>
  <w:style w:type="paragraph" w:styleId="Intensvscitts">
    <w:name w:val="Intense Quote"/>
    <w:basedOn w:val="Parasts"/>
    <w:next w:val="Parasts"/>
    <w:link w:val="IntensvscittsRakstz"/>
    <w:uiPriority w:val="30"/>
    <w:qFormat/>
    <w:rsid w:val="00B511A5"/>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B511A5"/>
    <w:rPr>
      <w:i/>
      <w:iCs/>
      <w:color w:val="2F5496" w:themeColor="accent1" w:themeShade="BF"/>
    </w:rPr>
  </w:style>
  <w:style w:type="character" w:styleId="Intensvaatsauce">
    <w:name w:val="Intense Reference"/>
    <w:basedOn w:val="Noklusjumarindkopasfonts"/>
    <w:uiPriority w:val="32"/>
    <w:qFormat/>
    <w:rsid w:val="00B511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11412</Words>
  <Characters>6506</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2026-01-22T11:18:00Z</dcterms:created>
  <dcterms:modified xsi:type="dcterms:W3CDTF">2026-01-22T11:18:00Z</dcterms:modified>
</cp:coreProperties>
</file>