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0B017DBF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18.12.2025.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504862">
        <w:tab/>
      </w:r>
      <w:r w:rsidR="00504862">
        <w:tab/>
      </w:r>
      <w:r w:rsidR="00504862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1E46F7">
        <w:t>19</w:t>
      </w:r>
      <w:r w:rsidRPr="001E46F7" w:rsidR="00093F56">
        <w:t xml:space="preserve">., </w:t>
      </w:r>
      <w:r w:rsidR="00504862">
        <w:t>39. 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2025/748</w:t>
      </w:r>
    </w:p>
    <w:p w:rsidR="00AF4E0C" w:rsidP="00455163" w14:paraId="32E8EFFA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AF4E0C" w:rsidP="00455163" w14:paraId="58D7D88D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Bruņinieku iela 16-17, Vietalva, Vietalvas pagasts, Aizkraukles novads, </w:t>
      </w:r>
    </w:p>
    <w:p w:rsidR="003544D5" w:rsidP="00455163" w14:paraId="203412A5" w14:textId="32ED68BD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 atsavināšanu, pārdodot atkārtotā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7A0748" w:rsidP="007A0748" w14:paraId="2AC58BA9" w14:textId="733EA0E9">
      <w:pPr>
        <w:pStyle w:val="NormalWeb"/>
        <w:ind w:left="0" w:firstLine="567"/>
        <w:jc w:val="both"/>
      </w:pPr>
      <w:r w:rsidRPr="00B958DB">
        <w:t>Aizkraukles novada dome 2024.</w:t>
      </w:r>
      <w:r w:rsidR="00FC2483">
        <w:t> </w:t>
      </w:r>
      <w:r w:rsidRPr="00B958DB">
        <w:t>gada</w:t>
      </w:r>
      <w:r w:rsidR="00FC2483">
        <w:t xml:space="preserve"> </w:t>
      </w:r>
      <w:r>
        <w:t>18.</w:t>
      </w:r>
      <w:r w:rsidR="00FC2483">
        <w:t xml:space="preserve"> </w:t>
      </w:r>
      <w:r>
        <w:t>aprīlī</w:t>
      </w:r>
      <w:r w:rsidRPr="00B958DB">
        <w:t xml:space="preserve"> </w:t>
      </w:r>
      <w:r w:rsidRPr="00B958DB">
        <w:rPr>
          <w:noProof/>
        </w:rPr>
        <w:t>pieņēma lēmumu Nr.</w:t>
      </w:r>
      <w:r>
        <w:rPr>
          <w:noProof/>
        </w:rPr>
        <w:t>323</w:t>
      </w:r>
      <w:r w:rsidRPr="00B958DB">
        <w:rPr>
          <w:noProof/>
        </w:rPr>
        <w:t xml:space="preserve"> (</w:t>
      </w:r>
      <w:r w:rsidRPr="00B958DB">
        <w:t>protokols Nr.</w:t>
      </w:r>
      <w:r>
        <w:t>4</w:t>
      </w:r>
      <w:r w:rsidRPr="00B958DB">
        <w:t xml:space="preserve">., </w:t>
      </w:r>
      <w:r>
        <w:t>68</w:t>
      </w:r>
      <w:r w:rsidRPr="00B958DB">
        <w:t>.</w:t>
      </w:r>
      <w:r w:rsidR="00FC2483">
        <w:t> </w:t>
      </w:r>
      <w:r w:rsidRPr="00B958DB">
        <w:t xml:space="preserve">p.) “Par pašvaldības dzīvokļa Bruņinieku ielā </w:t>
      </w:r>
      <w:r>
        <w:t>16-17</w:t>
      </w:r>
      <w:r w:rsidRPr="00B958DB">
        <w:t>, Vietalvā, Vietalvas pagastā, Aizkraukles novadā, atsavināšan</w:t>
      </w:r>
      <w:r>
        <w:t xml:space="preserve">as uzsākšanu un </w:t>
      </w:r>
      <w:r w:rsidRPr="00B958DB">
        <w:t>ierakstīšanu zemesgrāmatā</w:t>
      </w:r>
      <w:r>
        <w:t xml:space="preserve"> </w:t>
      </w:r>
      <w:r w:rsidRPr="00B958DB">
        <w:t>”.</w:t>
      </w:r>
    </w:p>
    <w:p w:rsidR="007A0748" w:rsidP="007A0748" w14:paraId="778BA08B" w14:textId="5294E93D">
      <w:pPr>
        <w:ind w:left="-57" w:firstLine="624"/>
        <w:jc w:val="both"/>
      </w:pPr>
      <w:r>
        <w:rPr>
          <w:rFonts w:eastAsia="Times New Roman"/>
        </w:rPr>
        <w:t>Nekustamais</w:t>
      </w:r>
      <w:r w:rsidRPr="00B958DB">
        <w:rPr>
          <w:rFonts w:eastAsia="Times New Roman"/>
        </w:rPr>
        <w:t xml:space="preserve"> īpašum</w:t>
      </w:r>
      <w:r>
        <w:rPr>
          <w:rFonts w:eastAsia="Times New Roman"/>
        </w:rPr>
        <w:t>s</w:t>
      </w:r>
      <w:r w:rsidRPr="00B958DB">
        <w:rPr>
          <w:rFonts w:eastAsia="Times New Roman"/>
        </w:rPr>
        <w:t xml:space="preserve"> Bruņinieku ielā</w:t>
      </w:r>
      <w:r>
        <w:rPr>
          <w:rFonts w:eastAsia="Times New Roman"/>
        </w:rPr>
        <w:t xml:space="preserve"> 16-17</w:t>
      </w:r>
      <w:r w:rsidRPr="00B958DB">
        <w:rPr>
          <w:rFonts w:eastAsia="Times New Roman"/>
        </w:rPr>
        <w:t xml:space="preserve">, Vietalvā, Vietalvas pagastā, Aizkraukles novadā, kadastra numurs </w:t>
      </w:r>
      <w:r w:rsidRPr="00B958DB">
        <w:rPr>
          <w:shd w:val="clear" w:color="auto" w:fill="FFFFFF"/>
        </w:rPr>
        <w:t>3292</w:t>
      </w:r>
      <w:r>
        <w:rPr>
          <w:shd w:val="clear" w:color="auto" w:fill="FFFFFF"/>
        </w:rPr>
        <w:t>9000067</w:t>
      </w:r>
      <w:r w:rsidRPr="00B958DB">
        <w:rPr>
          <w:shd w:val="clear" w:color="auto" w:fill="FFFFFF"/>
        </w:rPr>
        <w:t xml:space="preserve"> ar kopējo platību </w:t>
      </w:r>
      <w:r>
        <w:rPr>
          <w:shd w:val="clear" w:color="auto" w:fill="FFFFFF"/>
        </w:rPr>
        <w:t>73.6</w:t>
      </w:r>
      <w:r w:rsidRPr="00B958DB">
        <w:rPr>
          <w:shd w:val="clear" w:color="auto" w:fill="FFFFFF"/>
        </w:rPr>
        <w:t> </w:t>
      </w:r>
      <w:r w:rsidRPr="00B958DB">
        <w:t>m</w:t>
      </w:r>
      <m:oMath>
        <m:r>
          <w:rPr>
            <w:rFonts w:ascii="Cambria Math" w:hAnsi="Cambria Math"/>
          </w:rPr>
          <m:t>²</m:t>
        </m:r>
      </m:oMath>
      <w:r>
        <w:rPr>
          <w:rFonts w:eastAsia="Times New Roman"/>
        </w:rPr>
        <w:t xml:space="preserve">, sastāv no četru istabu dzīvokļa īpašuma </w:t>
      </w:r>
      <w:r w:rsidRPr="00B958DB">
        <w:rPr>
          <w:rFonts w:eastAsia="Times New Roman"/>
        </w:rPr>
        <w:t xml:space="preserve">un pie šī dzīvokļa īpašuma piederošās kopīpašuma </w:t>
      </w:r>
      <w:r>
        <w:rPr>
          <w:rFonts w:eastAsia="Times New Roman"/>
        </w:rPr>
        <w:t>717</w:t>
      </w:r>
      <w:r w:rsidRPr="00B958DB">
        <w:rPr>
          <w:rFonts w:eastAsia="Times New Roman"/>
        </w:rPr>
        <w:t>/11</w:t>
      </w:r>
      <w:r>
        <w:rPr>
          <w:rFonts w:eastAsia="Times New Roman"/>
        </w:rPr>
        <w:t>638</w:t>
      </w:r>
      <w:r w:rsidRPr="00B958DB">
        <w:rPr>
          <w:rFonts w:eastAsia="Times New Roman"/>
        </w:rPr>
        <w:t xml:space="preserve"> domājamās daļas no daudzdzīvokļa mājas ar kadastra apzīmējumu 3292</w:t>
      </w:r>
      <w:r>
        <w:rPr>
          <w:rFonts w:eastAsia="Times New Roman"/>
        </w:rPr>
        <w:t>0060214001</w:t>
      </w:r>
      <w:r w:rsidRPr="00B958DB">
        <w:rPr>
          <w:rFonts w:eastAsia="Times New Roman"/>
        </w:rPr>
        <w:t xml:space="preserve"> un zemes </w:t>
      </w:r>
      <w:r w:rsidRPr="00725D6B">
        <w:rPr>
          <w:rFonts w:eastAsia="Times New Roman"/>
        </w:rPr>
        <w:t xml:space="preserve">ar kadastra apzīmējumu 32920060214. </w:t>
      </w:r>
      <w:r w:rsidRPr="00725D6B">
        <w:t>Dzīvoklis nav izīrēts.</w:t>
      </w:r>
    </w:p>
    <w:p w:rsidR="007A0748" w:rsidP="007A0748" w14:paraId="429ADFA5" w14:textId="26D48E07">
      <w:pPr>
        <w:ind w:firstLine="567"/>
        <w:jc w:val="both"/>
      </w:pPr>
      <w:r w:rsidRPr="009921E6">
        <w:t xml:space="preserve">Dzīvokļa atsavināšanai tika rīkotas </w:t>
      </w:r>
      <w:r>
        <w:t xml:space="preserve">trīs </w:t>
      </w:r>
      <w:r w:rsidRPr="009921E6">
        <w:t>elektroniskās izsoles, pirmā izsole notika no  10.</w:t>
      </w:r>
      <w:r>
        <w:t>09</w:t>
      </w:r>
      <w:r w:rsidRPr="009921E6">
        <w:t>.2024. līdz 10.</w:t>
      </w:r>
      <w:r>
        <w:t>10</w:t>
      </w:r>
      <w:r w:rsidRPr="009921E6">
        <w:t xml:space="preserve">.2024. ar izsoles </w:t>
      </w:r>
      <w:r w:rsidRPr="000D4F9A">
        <w:t xml:space="preserve">sākumcenu </w:t>
      </w:r>
      <w:r>
        <w:t>3615</w:t>
      </w:r>
      <w:r w:rsidRPr="000D4F9A">
        <w:t>.00</w:t>
      </w:r>
      <w:r w:rsidRPr="000D4F9A">
        <w:rPr>
          <w:b/>
          <w:bCs/>
        </w:rPr>
        <w:t xml:space="preserve"> </w:t>
      </w:r>
      <w:r w:rsidRPr="000D4F9A">
        <w:t xml:space="preserve">EUR, otrā izsole notika </w:t>
      </w:r>
      <w:r w:rsidRPr="00137DEE">
        <w:t xml:space="preserve">no 20.02.2025. līdz 23.03.2025. ar izsoles sākumcenu </w:t>
      </w:r>
      <w:r>
        <w:t>3615</w:t>
      </w:r>
      <w:r w:rsidRPr="00137DEE">
        <w:t>.00</w:t>
      </w:r>
      <w:r w:rsidRPr="00137DEE">
        <w:rPr>
          <w:b/>
          <w:bCs/>
        </w:rPr>
        <w:t xml:space="preserve"> </w:t>
      </w:r>
      <w:r w:rsidRPr="00137DEE">
        <w:t>EUR</w:t>
      </w:r>
      <w:r>
        <w:t xml:space="preserve">, trešā izsole notika </w:t>
      </w:r>
      <w:r w:rsidRPr="00137DEE">
        <w:t xml:space="preserve">no </w:t>
      </w:r>
      <w:r>
        <w:t>20</w:t>
      </w:r>
      <w:r w:rsidRPr="00137DEE">
        <w:t>.0</w:t>
      </w:r>
      <w:r>
        <w:t>6</w:t>
      </w:r>
      <w:r w:rsidRPr="00137DEE">
        <w:t>.202</w:t>
      </w:r>
      <w:r>
        <w:t>5</w:t>
      </w:r>
      <w:r w:rsidRPr="00137DEE">
        <w:t>. līdz 2</w:t>
      </w:r>
      <w:r>
        <w:t>1</w:t>
      </w:r>
      <w:r w:rsidRPr="00137DEE">
        <w:t>.0</w:t>
      </w:r>
      <w:r>
        <w:t>7</w:t>
      </w:r>
      <w:r w:rsidRPr="00137DEE">
        <w:t>.202</w:t>
      </w:r>
      <w:r>
        <w:t>5</w:t>
      </w:r>
      <w:r w:rsidRPr="00137DEE">
        <w:t xml:space="preserve">. ar izsoles sākumcenu </w:t>
      </w:r>
      <w:r>
        <w:t>2892</w:t>
      </w:r>
      <w:r w:rsidRPr="00137DEE">
        <w:t>.00</w:t>
      </w:r>
      <w:r w:rsidRPr="00137DEE">
        <w:rPr>
          <w:b/>
          <w:bCs/>
        </w:rPr>
        <w:t xml:space="preserve"> </w:t>
      </w:r>
      <w:r w:rsidRPr="00137DEE">
        <w:t>EUR</w:t>
      </w:r>
    </w:p>
    <w:p w:rsidR="007A0748" w:rsidP="007A0748" w14:paraId="4A828D30" w14:textId="77777777">
      <w:pPr>
        <w:ind w:firstLine="567"/>
        <w:jc w:val="both"/>
      </w:pPr>
      <w:r>
        <w:t>I</w:t>
      </w:r>
      <w:r w:rsidRPr="000D4F9A">
        <w:t>zsoles</w:t>
      </w:r>
      <w:r w:rsidRPr="009921E6">
        <w:t xml:space="preserve"> tiek atzītas par nenotikušām, ievērojot to, ka izsol</w:t>
      </w:r>
      <w:r>
        <w:t>ēm</w:t>
      </w:r>
      <w:r w:rsidRPr="009921E6">
        <w:t xml:space="preserve"> netika autorizēts neviens dalībnieks.</w:t>
      </w:r>
    </w:p>
    <w:p w:rsidR="00760AD7" w:rsidRPr="0053626C" w:rsidP="00760AD7" w14:paraId="53C7E5B6" w14:textId="44AFFC9C">
      <w:pPr>
        <w:ind w:firstLine="567"/>
        <w:jc w:val="both"/>
        <w:rPr>
          <w:i/>
          <w:iCs/>
        </w:rPr>
      </w:pPr>
      <w:r w:rsidRPr="00725D6B">
        <w:t xml:space="preserve">Aizkraukles novada domes Objektu apsekošanas un mantas vērtēšanas komisija ar  </w:t>
      </w:r>
      <w:r w:rsidR="00E65E47">
        <w:t>25</w:t>
      </w:r>
      <w:r w:rsidRPr="00725D6B">
        <w:t>.0</w:t>
      </w:r>
      <w:r w:rsidR="00E65E47">
        <w:t>4</w:t>
      </w:r>
      <w:r w:rsidRPr="00725D6B">
        <w:t>.202</w:t>
      </w:r>
      <w:r w:rsidR="00E65E47">
        <w:t>5</w:t>
      </w:r>
      <w:r w:rsidRPr="00725D6B">
        <w:t>. sēdes lēmumu Nr.</w:t>
      </w:r>
      <w:r w:rsidR="00E65E47">
        <w:t>68</w:t>
      </w:r>
      <w:r w:rsidRPr="00725D6B">
        <w:t xml:space="preserve"> (protokols Nr.</w:t>
      </w:r>
      <w:r w:rsidR="00E65E47">
        <w:t>6</w:t>
      </w:r>
      <w:r w:rsidRPr="00725D6B">
        <w:t>.,</w:t>
      </w:r>
      <w:r>
        <w:t xml:space="preserve"> </w:t>
      </w:r>
      <w:r w:rsidR="00E65E47">
        <w:t>8</w:t>
      </w:r>
      <w:r w:rsidRPr="00725D6B">
        <w:t>.</w:t>
      </w:r>
      <w:r w:rsidR="00FC2483">
        <w:t> </w:t>
      </w:r>
      <w:r w:rsidRPr="00725D6B">
        <w:t xml:space="preserve">p.) </w:t>
      </w:r>
      <w:r>
        <w:t>ir pazeminājusi</w:t>
      </w:r>
      <w:r w:rsidRPr="00725D6B">
        <w:t xml:space="preserve"> </w:t>
      </w:r>
      <w:r w:rsidRPr="0053626C">
        <w:t xml:space="preserve">nekustamā īpašuma </w:t>
      </w:r>
      <w:r w:rsidRPr="0053626C">
        <w:rPr>
          <w:rFonts w:eastAsia="Times New Roman"/>
        </w:rPr>
        <w:t>Bruņinieku ielā 16-17, Vietalvā, Vietalvas pagastā, Aizkraukles novadā</w:t>
      </w:r>
      <w:r w:rsidRPr="0053626C">
        <w:t xml:space="preserve">, </w:t>
      </w:r>
      <w:r>
        <w:t xml:space="preserve">izsoles sākumcenu par 20 procentiem, nosakot trešajai izsolei </w:t>
      </w:r>
      <w:r w:rsidRPr="00E96845">
        <w:t xml:space="preserve">nosacīto </w:t>
      </w:r>
      <w:r>
        <w:t xml:space="preserve">atsavināšanas </w:t>
      </w:r>
      <w:r w:rsidRPr="000D4F9A">
        <w:t>cenu</w:t>
      </w:r>
      <w:bookmarkStart w:id="0" w:name="_Hlk178237958"/>
      <w:bookmarkStart w:id="1" w:name="_Hlk151643266"/>
      <w:r w:rsidRPr="000D4F9A">
        <w:t xml:space="preserve"> </w:t>
      </w:r>
      <w:bookmarkStart w:id="2" w:name="_Hlk125980521"/>
      <w:bookmarkEnd w:id="0"/>
      <w:bookmarkEnd w:id="1"/>
      <w:r w:rsidRPr="0053626C">
        <w:t xml:space="preserve">2 892.00 EUR </w:t>
      </w:r>
      <w:r w:rsidRPr="0053626C">
        <w:rPr>
          <w:i/>
          <w:iCs/>
        </w:rPr>
        <w:t>(divi tūkstoši astoņi simti deviņdesmit divi euro, 00 centi).</w:t>
      </w:r>
      <w:bookmarkEnd w:id="2"/>
    </w:p>
    <w:p w:rsidR="007A0748" w:rsidP="007A0748" w14:paraId="03B1A5E7" w14:textId="4E94DD34">
      <w:pPr>
        <w:ind w:firstLine="567"/>
        <w:jc w:val="both"/>
      </w:pPr>
      <w:r>
        <w:t>Publiskas personas mantas atsavināšanas likuma 32. panta trešā daļa nosaka ka pēc trešās nesekmīgās izsoles institūcija, kas organizē nekustamā īpašuma atsavināšanu (9.</w:t>
      </w:r>
      <w:r w:rsidR="00FC2483">
        <w:t> </w:t>
      </w:r>
      <w:r>
        <w:t>pants) var ierosināt: 1) veikt atkārtotu novērtēšanu; 2) citu šajā likumā paredzēto atsavināšanas veidu (3. un 7.</w:t>
      </w:r>
      <w:r w:rsidR="00FC2483">
        <w:t> </w:t>
      </w:r>
      <w:r>
        <w:t>pants); 3) atcelt lēmumu par nodošanu atsavināšanai.</w:t>
      </w:r>
    </w:p>
    <w:p w:rsidR="007A0748" w:rsidP="007A0748" w14:paraId="2C3030C0" w14:textId="3FF6F0F4">
      <w:pPr>
        <w:ind w:firstLine="567"/>
        <w:jc w:val="both"/>
      </w:pPr>
      <w:r>
        <w:t>Publiskas personas finanšu līdzekļu un mantas izšķērdēšanas novēršanas likuma 3. panta 2.</w:t>
      </w:r>
      <w:r w:rsidR="00FC2483">
        <w:t> </w:t>
      </w:r>
      <w:r>
        <w:t xml:space="preserve"> punkts nosaka, ka publiska persona rīkojas ar finanšu līdzekļiem un mantu lietderīgi, tas ir: manta atsavināma un nododama īpašumā citai personai par iespējami augstāku cenu.</w:t>
      </w:r>
    </w:p>
    <w:p w:rsidR="00760AD7" w:rsidP="00760AD7" w14:paraId="7BC58FE7" w14:textId="683D05D6">
      <w:pPr>
        <w:ind w:firstLine="567"/>
        <w:jc w:val="both"/>
      </w:pPr>
      <w:r>
        <w:t xml:space="preserve">Ņemot vērā izrādīto interesi par dzīvokļa iegādi, ir rīkojama atkārtota izsole ar augšupejošu soli par trešajai izsolei noteikto </w:t>
      </w:r>
      <w:r w:rsidRPr="00E96845">
        <w:t xml:space="preserve">nosacīto </w:t>
      </w:r>
      <w:r>
        <w:t xml:space="preserve">atsavināšanas </w:t>
      </w:r>
      <w:r w:rsidRPr="000D4F9A">
        <w:t xml:space="preserve">cenu </w:t>
      </w:r>
      <w:r w:rsidRPr="0053626C">
        <w:t xml:space="preserve">2 892.00 EUR </w:t>
      </w:r>
      <w:r w:rsidRPr="0053626C">
        <w:rPr>
          <w:i/>
          <w:iCs/>
        </w:rPr>
        <w:t>(divi tūkstoši astoņi simti deviņdesmit divi euro, 00 centi)</w:t>
      </w:r>
    </w:p>
    <w:p w:rsidR="007A0748" w:rsidRPr="00A8556B" w:rsidP="007A0748" w14:paraId="4FCAF823" w14:textId="76BBA6D1">
      <w:pPr>
        <w:ind w:firstLine="567"/>
        <w:jc w:val="both"/>
      </w:pPr>
      <w:r w:rsidRPr="0063392C">
        <w:t>Pamatojoties uz Pašvaldību likuma 10.</w:t>
      </w:r>
      <w:r w:rsidR="00FC2483">
        <w:t> </w:t>
      </w:r>
      <w:r w:rsidRPr="0063392C">
        <w:t>panta pirmās daļas 16.</w:t>
      </w:r>
      <w:r w:rsidR="00FC2483">
        <w:t> </w:t>
      </w:r>
      <w:r w:rsidRPr="0063392C">
        <w:t>punktu, 73.</w:t>
      </w:r>
      <w:r w:rsidR="00FC2483">
        <w:t> </w:t>
      </w:r>
      <w:r w:rsidRPr="0063392C">
        <w:t>panta ceturto daļu,</w:t>
      </w:r>
      <w:r w:rsidRPr="004F78E6">
        <w:t xml:space="preserve"> </w:t>
      </w:r>
      <w:r>
        <w:t>atbilstoši Publiskas personas mantas atsavināšanas likuma 10.</w:t>
      </w:r>
      <w:r w:rsidR="00FC2483">
        <w:t> </w:t>
      </w:r>
      <w:r>
        <w:t>panta pirmo un otro daļu, 32</w:t>
      </w:r>
      <w:r w:rsidRPr="0063392C">
        <w:t>.</w:t>
      </w:r>
      <w:r w:rsidR="00FC2483">
        <w:t> </w:t>
      </w:r>
      <w:r w:rsidRPr="0063392C">
        <w:t>pant</w:t>
      </w:r>
      <w:r w:rsidR="00760AD7">
        <w:t xml:space="preserve">u, </w:t>
      </w:r>
      <w:r w:rsidRPr="0063392C">
        <w:t>Publiskas personas finanšu līdzekļu un mantas izšķērdēšanas novēršanas likuma 3.</w:t>
      </w:r>
      <w:r w:rsidR="00FC2483">
        <w:t> </w:t>
      </w:r>
      <w:r>
        <w:t>pant</w:t>
      </w:r>
      <w:r w:rsidR="00FC2483">
        <w:t>a</w:t>
      </w:r>
      <w:r>
        <w:t xml:space="preserve"> 2.</w:t>
      </w:r>
      <w:r w:rsidR="00FC2483">
        <w:t> </w:t>
      </w:r>
      <w:r>
        <w:t>punktu</w:t>
      </w:r>
      <w:r w:rsidRPr="0063392C">
        <w:t xml:space="preserve"> un 7.</w:t>
      </w:r>
      <w:r w:rsidR="00FC2483">
        <w:t> </w:t>
      </w:r>
      <w:r w:rsidRPr="0063392C">
        <w:t>pantu, Ministru Kabineta 2011.</w:t>
      </w:r>
      <w:r w:rsidR="00FC2483">
        <w:t> </w:t>
      </w:r>
      <w:r w:rsidRPr="0063392C">
        <w:t>gada 1.</w:t>
      </w:r>
      <w:r w:rsidR="00FC2483">
        <w:t xml:space="preserve"> </w:t>
      </w:r>
      <w:r w:rsidRPr="0063392C">
        <w:t>februāra noteikumiem Nr.109 „Kārtība, kādā atsavināma publiskas personas manta”</w:t>
      </w:r>
      <w:r w:rsidRPr="00E541EF">
        <w:t>, Aizkraukles novada domes Objektu apsekošanas un</w:t>
      </w:r>
      <w:r>
        <w:t xml:space="preserve"> mantas</w:t>
      </w:r>
      <w:r w:rsidRPr="00E541EF">
        <w:t xml:space="preserve"> vērtēšanas komisija</w:t>
      </w:r>
      <w:r>
        <w:t xml:space="preserve">s </w:t>
      </w:r>
      <w:r w:rsidR="00167C5B">
        <w:t>25</w:t>
      </w:r>
      <w:r w:rsidRPr="00E541EF">
        <w:t>.0</w:t>
      </w:r>
      <w:r w:rsidR="00167C5B">
        <w:t>4</w:t>
      </w:r>
      <w:r w:rsidRPr="00E541EF">
        <w:t>.202</w:t>
      </w:r>
      <w:r w:rsidR="00167C5B">
        <w:t>5</w:t>
      </w:r>
      <w:r w:rsidRPr="00E541EF">
        <w:t>. sēdes lēmumu Nr.</w:t>
      </w:r>
      <w:r w:rsidR="00167C5B">
        <w:t>68</w:t>
      </w:r>
      <w:r w:rsidRPr="00E541EF">
        <w:t xml:space="preserve"> (protokols Nr.</w:t>
      </w:r>
      <w:r w:rsidR="00167C5B">
        <w:t>6</w:t>
      </w:r>
      <w:r w:rsidRPr="00E541EF">
        <w:t xml:space="preserve">., </w:t>
      </w:r>
      <w:r w:rsidR="00167C5B">
        <w:t>8</w:t>
      </w:r>
      <w:r w:rsidRPr="00E541EF">
        <w:t>.</w:t>
      </w:r>
      <w:r w:rsidR="00FC2483">
        <w:t xml:space="preserve"> </w:t>
      </w:r>
      <w:r w:rsidRPr="00E541EF">
        <w:t xml:space="preserve">p.), </w:t>
      </w:r>
      <w:r w:rsidRPr="00E541EF">
        <w:rPr>
          <w:rFonts w:eastAsia="Times New Roman"/>
          <w:lang w:bidi="lo-LA"/>
        </w:rPr>
        <w:t xml:space="preserve">ņemot vērā </w:t>
      </w:r>
      <w:r w:rsidRPr="00B958DB">
        <w:rPr>
          <w:rFonts w:eastAsia="Times New Roman"/>
          <w:lang w:bidi="lo-LA"/>
        </w:rPr>
        <w:t>Aizkraukles novada domes</w:t>
      </w:r>
      <w:r w:rsidR="00FC2483">
        <w:rPr>
          <w:rFonts w:eastAsia="Times New Roman"/>
          <w:lang w:bidi="lo-LA"/>
        </w:rPr>
        <w:t xml:space="preserve"> Finanšu un attīstības jautājumu </w:t>
      </w:r>
      <w:r w:rsidRPr="00B958DB">
        <w:rPr>
          <w:rFonts w:eastAsia="Times New Roman"/>
          <w:lang w:bidi="lo-LA"/>
        </w:rPr>
        <w:t>komitej</w:t>
      </w:r>
      <w:r>
        <w:rPr>
          <w:rFonts w:eastAsia="Times New Roman"/>
          <w:lang w:bidi="lo-LA"/>
        </w:rPr>
        <w:t xml:space="preserve">as </w:t>
      </w:r>
      <w:r>
        <w:rPr>
          <w:bCs/>
          <w:shd w:val="clear" w:color="auto" w:fill="FFFFFF"/>
        </w:rPr>
        <w:t>11</w:t>
      </w:r>
      <w:r w:rsidRPr="00B958DB">
        <w:rPr>
          <w:bCs/>
          <w:shd w:val="clear" w:color="auto" w:fill="FFFFFF"/>
        </w:rPr>
        <w:t>.</w:t>
      </w:r>
      <w:r>
        <w:rPr>
          <w:bCs/>
          <w:shd w:val="clear" w:color="auto" w:fill="FFFFFF"/>
        </w:rPr>
        <w:t>12</w:t>
      </w:r>
      <w:r w:rsidRPr="00B958DB">
        <w:rPr>
          <w:bCs/>
          <w:shd w:val="clear" w:color="auto" w:fill="FFFFFF"/>
        </w:rPr>
        <w:t>.202</w:t>
      </w:r>
      <w:r>
        <w:rPr>
          <w:bCs/>
          <w:shd w:val="clear" w:color="auto" w:fill="FFFFFF"/>
        </w:rPr>
        <w:t>5</w:t>
      </w:r>
      <w:r w:rsidRPr="00B958DB">
        <w:rPr>
          <w:bCs/>
          <w:shd w:val="clear" w:color="auto" w:fill="FFFFFF"/>
        </w:rPr>
        <w:t xml:space="preserve">. atzinumu, </w:t>
      </w:r>
      <w:r w:rsidRPr="00B958DB">
        <w:t>atklāti balsojot:</w:t>
      </w:r>
      <w:r w:rsidR="00504862">
        <w:rPr>
          <w:bCs/>
          <w:shd w:val="clear" w:color="auto" w:fill="FFFFFF"/>
        </w:rPr>
        <w:t xml:space="preserve"> </w:t>
      </w:r>
      <w:r w:rsidR="00504862">
        <w:t xml:space="preserve">ar 12 balsīm “PAR” (Jānis Sarmis Bajinskis, Ingūna Grandāne, Gatis Gūtmanis, Guntis Libeks, Aigars Lukss, Leons Līdums, Aivars Miezītis, Uģis Rubenis, Evija Vectirāne, Andris </w:t>
      </w:r>
      <w:r w:rsidR="00504862">
        <w:t>Zālītis, Kaspars Židovs, Arvis Upīts), “PRET” – nav, “ATTURAS” – nav,</w:t>
      </w:r>
      <w:r w:rsidR="00504862">
        <w:t xml:space="preserve"> </w:t>
      </w:r>
      <w:r w:rsidRPr="00B958DB">
        <w:rPr>
          <w:rFonts w:eastAsiaTheme="minorEastAsia"/>
        </w:rPr>
        <w:t xml:space="preserve">Aizkraukles novada dome </w:t>
      </w:r>
      <w:r w:rsidRPr="00B958DB">
        <w:rPr>
          <w:rFonts w:eastAsiaTheme="minorEastAsia"/>
          <w:b/>
        </w:rPr>
        <w:t>NOLEMJ</w:t>
      </w:r>
      <w:r w:rsidRPr="00B958DB">
        <w:rPr>
          <w:rFonts w:eastAsiaTheme="minorEastAsia"/>
        </w:rPr>
        <w:t>:</w:t>
      </w:r>
    </w:p>
    <w:p w:rsidR="007A0748" w:rsidRPr="0070110F" w:rsidP="007A0748" w14:paraId="389E2E02" w14:textId="77777777">
      <w:pPr>
        <w:ind w:firstLine="567"/>
        <w:jc w:val="both"/>
        <w:rPr>
          <w:rStyle w:val="IntenseReference"/>
          <w:b w:val="0"/>
          <w:bCs w:val="0"/>
          <w:smallCaps w:val="0"/>
          <w:color w:val="auto"/>
          <w:spacing w:val="0"/>
        </w:rPr>
      </w:pPr>
    </w:p>
    <w:p w:rsidR="007A0748" w:rsidP="007A0748" w14:paraId="2757CDA8" w14:textId="44CDDCE1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B958DB">
        <w:rPr>
          <w:b/>
        </w:rPr>
        <w:t>Atsavināt</w:t>
      </w:r>
      <w:r w:rsidRPr="00B958DB">
        <w:rPr>
          <w:bCs/>
        </w:rPr>
        <w:t xml:space="preserve"> Aizkraukles novada pašvaldības nekustamo īpašumu</w:t>
      </w:r>
      <w:r>
        <w:rPr>
          <w:bCs/>
        </w:rPr>
        <w:t xml:space="preserve"> </w:t>
      </w:r>
      <w:r w:rsidRPr="00B958DB">
        <w:rPr>
          <w:rFonts w:eastAsia="Times New Roman"/>
        </w:rPr>
        <w:t xml:space="preserve">Bruņinieku ielā </w:t>
      </w:r>
      <w:r>
        <w:rPr>
          <w:rFonts w:eastAsia="Times New Roman"/>
        </w:rPr>
        <w:t>16-17</w:t>
      </w:r>
      <w:r w:rsidRPr="00B958DB">
        <w:rPr>
          <w:rFonts w:eastAsia="Times New Roman"/>
        </w:rPr>
        <w:t>, Vietalv</w:t>
      </w:r>
      <w:r>
        <w:rPr>
          <w:rFonts w:eastAsia="Times New Roman"/>
        </w:rPr>
        <w:t>a</w:t>
      </w:r>
      <w:r w:rsidRPr="00B958DB">
        <w:rPr>
          <w:rFonts w:eastAsia="Times New Roman"/>
        </w:rPr>
        <w:t>, Vietalvas pagast</w:t>
      </w:r>
      <w:r>
        <w:rPr>
          <w:rFonts w:eastAsia="Times New Roman"/>
        </w:rPr>
        <w:t>s</w:t>
      </w:r>
      <w:r w:rsidRPr="00B958DB">
        <w:rPr>
          <w:rFonts w:eastAsia="Times New Roman"/>
        </w:rPr>
        <w:t>, Aizkraukles novad</w:t>
      </w:r>
      <w:r>
        <w:rPr>
          <w:rFonts w:eastAsia="Times New Roman"/>
        </w:rPr>
        <w:t>s</w:t>
      </w:r>
      <w:r w:rsidRPr="00B958DB">
        <w:rPr>
          <w:rFonts w:eastAsia="Times New Roman"/>
        </w:rPr>
        <w:t xml:space="preserve">, kadastra numurs </w:t>
      </w:r>
      <w:r w:rsidRPr="00B958DB">
        <w:rPr>
          <w:shd w:val="clear" w:color="auto" w:fill="FFFFFF"/>
        </w:rPr>
        <w:t>329290</w:t>
      </w:r>
      <w:r>
        <w:rPr>
          <w:shd w:val="clear" w:color="auto" w:fill="FFFFFF"/>
        </w:rPr>
        <w:t>00067</w:t>
      </w:r>
      <w:r w:rsidRPr="00B958DB">
        <w:rPr>
          <w:shd w:val="clear" w:color="auto" w:fill="FFFFFF"/>
        </w:rPr>
        <w:t xml:space="preserve"> ar kopējo platību </w:t>
      </w:r>
      <w:r>
        <w:rPr>
          <w:shd w:val="clear" w:color="auto" w:fill="FFFFFF"/>
        </w:rPr>
        <w:t>73.6</w:t>
      </w:r>
      <w:r w:rsidRPr="00B958DB">
        <w:rPr>
          <w:shd w:val="clear" w:color="auto" w:fill="FFFFFF"/>
        </w:rPr>
        <w:t> </w:t>
      </w:r>
      <w:r w:rsidRPr="00B958DB">
        <w:t>m</w:t>
      </w:r>
      <m:oMath>
        <m:r>
          <w:rPr>
            <w:rFonts w:ascii="Cambria Math" w:hAnsi="Cambria Math"/>
          </w:rPr>
          <m:t>²</m:t>
        </m:r>
      </m:oMath>
      <w:r w:rsidRPr="00B958DB">
        <w:rPr>
          <w:rFonts w:eastAsia="Times New Roman"/>
        </w:rPr>
        <w:t xml:space="preserve"> un pie šī dzīvokļa īpašuma piederošās kopīpašuma </w:t>
      </w:r>
      <w:r>
        <w:rPr>
          <w:rFonts w:eastAsia="Times New Roman"/>
        </w:rPr>
        <w:t>717</w:t>
      </w:r>
      <w:r w:rsidRPr="00B958DB">
        <w:rPr>
          <w:rFonts w:eastAsia="Times New Roman"/>
        </w:rPr>
        <w:t>/11</w:t>
      </w:r>
      <w:r>
        <w:rPr>
          <w:rFonts w:eastAsia="Times New Roman"/>
        </w:rPr>
        <w:t>638</w:t>
      </w:r>
      <w:r w:rsidRPr="00B958DB">
        <w:rPr>
          <w:rFonts w:eastAsia="Times New Roman"/>
        </w:rPr>
        <w:t xml:space="preserve"> domājamās daļas no daudzdzīvokļa mājas ar kadastra apzīmējumu 3292</w:t>
      </w:r>
      <w:r>
        <w:rPr>
          <w:rFonts w:eastAsia="Times New Roman"/>
        </w:rPr>
        <w:t>0060214001</w:t>
      </w:r>
      <w:r w:rsidRPr="00B958DB">
        <w:rPr>
          <w:rFonts w:eastAsia="Times New Roman"/>
        </w:rPr>
        <w:t xml:space="preserve"> un zemes ar kadastra apzīmējumu 3292</w:t>
      </w:r>
      <w:r>
        <w:rPr>
          <w:rFonts w:eastAsia="Times New Roman"/>
        </w:rPr>
        <w:t>0060214</w:t>
      </w:r>
      <w:r w:rsidRPr="00B958DB">
        <w:rPr>
          <w:bCs/>
        </w:rPr>
        <w:t xml:space="preserve">, pārdodot </w:t>
      </w:r>
      <w:r>
        <w:rPr>
          <w:bCs/>
        </w:rPr>
        <w:t xml:space="preserve">atkārtotā </w:t>
      </w:r>
      <w:r w:rsidRPr="00B958DB">
        <w:rPr>
          <w:bCs/>
        </w:rPr>
        <w:t xml:space="preserve">atklātā elektroniskā izsolē ar augšupejošu soli. </w:t>
      </w:r>
    </w:p>
    <w:p w:rsidR="007A0748" w:rsidRPr="00E364DD" w:rsidP="007A0748" w14:paraId="6E797215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7324D7">
        <w:rPr>
          <w:b/>
        </w:rPr>
        <w:t>Apstiprināt</w:t>
      </w:r>
      <w:r w:rsidRPr="007324D7">
        <w:rPr>
          <w:bCs/>
        </w:rPr>
        <w:t xml:space="preserve"> nekustamā īpašuma </w:t>
      </w:r>
      <w:r w:rsidRPr="007324D7">
        <w:rPr>
          <w:rFonts w:eastAsia="Times New Roman"/>
        </w:rPr>
        <w:t>Bruņinieku ielā 16-17, Vietalv</w:t>
      </w:r>
      <w:r>
        <w:rPr>
          <w:rFonts w:eastAsia="Times New Roman"/>
        </w:rPr>
        <w:t>a</w:t>
      </w:r>
      <w:r w:rsidRPr="007324D7">
        <w:rPr>
          <w:rFonts w:eastAsia="Times New Roman"/>
        </w:rPr>
        <w:t>, Vietalvas pagast</w:t>
      </w:r>
      <w:r>
        <w:rPr>
          <w:rFonts w:eastAsia="Times New Roman"/>
        </w:rPr>
        <w:t>s</w:t>
      </w:r>
      <w:r w:rsidRPr="007324D7">
        <w:rPr>
          <w:rFonts w:eastAsia="Times New Roman"/>
        </w:rPr>
        <w:t>, Aizkraukles novad</w:t>
      </w:r>
      <w:r>
        <w:rPr>
          <w:rFonts w:eastAsia="Times New Roman"/>
        </w:rPr>
        <w:t>s</w:t>
      </w:r>
      <w:r w:rsidRPr="007324D7">
        <w:rPr>
          <w:bCs/>
        </w:rPr>
        <w:t>, ar kadastra Nr.</w:t>
      </w:r>
      <w:r w:rsidRPr="007324D7">
        <w:rPr>
          <w:shd w:val="clear" w:color="auto" w:fill="FFFFFF"/>
        </w:rPr>
        <w:t xml:space="preserve"> 32929000067</w:t>
      </w:r>
      <w:r w:rsidRPr="00725D6B">
        <w:t xml:space="preserve">, </w:t>
      </w:r>
      <w:r>
        <w:t xml:space="preserve">atkārtotas izsoles </w:t>
      </w:r>
      <w:r w:rsidRPr="00C81E92">
        <w:rPr>
          <w:bCs/>
        </w:rPr>
        <w:t xml:space="preserve">sākumcenu </w:t>
      </w:r>
      <w:r w:rsidRPr="0095444A">
        <w:rPr>
          <w:b/>
          <w:bCs/>
        </w:rPr>
        <w:t>2 892.00 EUR</w:t>
      </w:r>
      <w:r>
        <w:rPr>
          <w:b/>
          <w:bCs/>
        </w:rPr>
        <w:t xml:space="preserve">  </w:t>
      </w:r>
      <w:r w:rsidRPr="00E9338E">
        <w:rPr>
          <w:i/>
          <w:iCs/>
        </w:rPr>
        <w:t>(</w:t>
      </w:r>
      <w:r>
        <w:rPr>
          <w:i/>
          <w:iCs/>
        </w:rPr>
        <w:t xml:space="preserve">divi tūkstoši astoņi simti deviņdesmit divi </w:t>
      </w:r>
      <w:r w:rsidRPr="002E7D4A">
        <w:rPr>
          <w:i/>
          <w:iCs/>
        </w:rPr>
        <w:t>euro, 00 centi)</w:t>
      </w:r>
      <w:r w:rsidRPr="007324D7">
        <w:rPr>
          <w:i/>
          <w:iCs/>
        </w:rPr>
        <w:t>.</w:t>
      </w:r>
    </w:p>
    <w:p w:rsidR="007A0748" w:rsidRPr="00B958DB" w:rsidP="007A0748" w14:paraId="441A777B" w14:textId="25C9AF16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B958DB">
        <w:rPr>
          <w:bCs/>
        </w:rPr>
        <w:t>Apstiprināt atsavināmā nekustamā īpašuma</w:t>
      </w:r>
      <w:r w:rsidR="00760AD7">
        <w:rPr>
          <w:bCs/>
        </w:rPr>
        <w:t xml:space="preserve"> - </w:t>
      </w:r>
      <w:r w:rsidRPr="00B958DB">
        <w:rPr>
          <w:bCs/>
        </w:rPr>
        <w:t xml:space="preserve">dzīvokļa </w:t>
      </w:r>
      <w:r w:rsidRPr="00B958DB">
        <w:rPr>
          <w:rFonts w:eastAsia="Times New Roman"/>
        </w:rPr>
        <w:t xml:space="preserve">Bruņinieku ielā </w:t>
      </w:r>
      <w:r>
        <w:rPr>
          <w:rFonts w:eastAsia="Times New Roman"/>
        </w:rPr>
        <w:t>16-17</w:t>
      </w:r>
      <w:r w:rsidRPr="00B958DB">
        <w:rPr>
          <w:rFonts w:eastAsia="Times New Roman"/>
        </w:rPr>
        <w:t>, Vietalv</w:t>
      </w:r>
      <w:r>
        <w:rPr>
          <w:rFonts w:eastAsia="Times New Roman"/>
        </w:rPr>
        <w:t>a</w:t>
      </w:r>
      <w:r w:rsidRPr="00B958DB">
        <w:rPr>
          <w:rFonts w:eastAsia="Times New Roman"/>
        </w:rPr>
        <w:t>, Vietalvas pagast</w:t>
      </w:r>
      <w:r>
        <w:rPr>
          <w:rFonts w:eastAsia="Times New Roman"/>
        </w:rPr>
        <w:t>a</w:t>
      </w:r>
      <w:r w:rsidRPr="00B958DB">
        <w:rPr>
          <w:rFonts w:eastAsia="Times New Roman"/>
        </w:rPr>
        <w:t>, Aizkraukles novad</w:t>
      </w:r>
      <w:r>
        <w:rPr>
          <w:rFonts w:eastAsia="Times New Roman"/>
        </w:rPr>
        <w:t>s</w:t>
      </w:r>
      <w:r w:rsidRPr="00B958DB">
        <w:rPr>
          <w:bCs/>
        </w:rPr>
        <w:t>, izsoles Noteikumus (</w:t>
      </w:r>
      <w:r w:rsidRPr="00B958DB">
        <w:rPr>
          <w:bCs/>
          <w:i/>
        </w:rPr>
        <w:t>pielikumā</w:t>
      </w:r>
      <w:r w:rsidRPr="00B958DB">
        <w:rPr>
          <w:bCs/>
        </w:rPr>
        <w:t>).</w:t>
      </w:r>
    </w:p>
    <w:p w:rsidR="007A0748" w:rsidRPr="00B958DB" w:rsidP="007A0748" w14:paraId="46667A3B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B958DB">
        <w:rPr>
          <w:bCs/>
        </w:rPr>
        <w:t>Apstiprināt izsoles soli 100,00 EUR, pašvaldības noteikto dalības maksu 20,00 EUR un nodrošinājumu 10% no objekta nosacītās sākumcenas.</w:t>
      </w:r>
    </w:p>
    <w:p w:rsidR="007A0748" w:rsidRPr="0080013B" w:rsidP="007A0748" w14:paraId="646C0D63" w14:textId="47A1D281">
      <w:pPr>
        <w:numPr>
          <w:ilvl w:val="0"/>
          <w:numId w:val="18"/>
        </w:numPr>
        <w:spacing w:after="120"/>
        <w:ind w:left="567" w:hanging="567"/>
        <w:jc w:val="both"/>
      </w:pPr>
      <w:r w:rsidRPr="0080013B">
        <w:t xml:space="preserve">Maksāšanas termiņš – </w:t>
      </w:r>
      <w:r>
        <w:t>2026.</w:t>
      </w:r>
      <w:r w:rsidR="00FC2483">
        <w:t> </w:t>
      </w:r>
      <w:r>
        <w:t>gada 16.</w:t>
      </w:r>
      <w:r w:rsidR="00FC2483">
        <w:t> </w:t>
      </w:r>
      <w:r>
        <w:t>marts</w:t>
      </w:r>
      <w:r w:rsidRPr="0080013B">
        <w:t>.</w:t>
      </w:r>
    </w:p>
    <w:p w:rsidR="007A0748" w:rsidRPr="0080013B" w:rsidP="007A0748" w14:paraId="204A74A5" w14:textId="77777777">
      <w:pPr>
        <w:numPr>
          <w:ilvl w:val="0"/>
          <w:numId w:val="18"/>
        </w:numPr>
        <w:spacing w:after="120"/>
        <w:ind w:left="567" w:hanging="567"/>
        <w:jc w:val="both"/>
      </w:pPr>
      <w:r w:rsidRPr="0080013B">
        <w:t>Pirkuma līgumu noslēgt pēc pirkuma maksas samaksāšanas pilnā apmērā</w:t>
      </w:r>
      <w:r>
        <w:t>.</w:t>
      </w:r>
    </w:p>
    <w:p w:rsidR="007A0748" w:rsidRPr="005B17F5" w:rsidP="007A0748" w14:paraId="6369A413" w14:textId="77777777">
      <w:pPr>
        <w:numPr>
          <w:ilvl w:val="0"/>
          <w:numId w:val="18"/>
        </w:numPr>
        <w:spacing w:after="120"/>
        <w:ind w:left="567" w:hanging="567"/>
        <w:jc w:val="both"/>
      </w:pPr>
      <w:r>
        <w:t>Uzdot Aizkraukles novada pašvaldības Centrālās pārvaldes Komunikācijas nodaļai p</w:t>
      </w:r>
      <w:r w:rsidRPr="005B17F5">
        <w:t>ublicēt paziņojumu par pašvaldības nekustamā īpašuma atsavināšanu oficiālajā pašvaldības izdevumā “</w:t>
      </w:r>
      <w:r>
        <w:t>Aizkraukles novada Vēstis</w:t>
      </w:r>
      <w:r w:rsidRPr="005B17F5">
        <w:t xml:space="preserve">” un  pašvaldības tīmekļa vietnē </w:t>
      </w:r>
      <w:r w:rsidRPr="00BF4338">
        <w:t>www.aizkraukle.lv</w:t>
      </w:r>
      <w:r w:rsidRPr="005B17F5">
        <w:t>.</w:t>
      </w:r>
    </w:p>
    <w:p w:rsidR="007A0748" w:rsidP="007A0748" w14:paraId="66C84757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767B37">
        <w:t xml:space="preserve">Uzdot rīkot izsoli Aizkraukles novada domes Izsoles komisijai. </w:t>
      </w:r>
    </w:p>
    <w:p w:rsidR="007A0748" w:rsidRPr="000C311E" w:rsidP="007A0748" w14:paraId="2C65B7AA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FA3209">
        <w:rPr>
          <w:rFonts w:eastAsia="Times New Roman"/>
        </w:rPr>
        <w:t xml:space="preserve">Kontroli par lēmuma izpildi uzdot Aizkraukles </w:t>
      </w:r>
      <w:r w:rsidRPr="000C311E">
        <w:rPr>
          <w:rFonts w:eastAsia="Times New Roman"/>
        </w:rPr>
        <w:t xml:space="preserve">novada </w:t>
      </w:r>
      <w:r>
        <w:rPr>
          <w:rFonts w:eastAsia="Times New Roman"/>
        </w:rPr>
        <w:t>pašvaldības</w:t>
      </w:r>
      <w:r w:rsidRPr="000C311E">
        <w:rPr>
          <w:rFonts w:eastAsia="Times New Roman"/>
        </w:rPr>
        <w:t xml:space="preserve"> izpilddirektora</w:t>
      </w:r>
      <w:r>
        <w:rPr>
          <w:rFonts w:eastAsia="Times New Roman"/>
        </w:rPr>
        <w:t>m Uldim RIEKSTIŅAM.</w:t>
      </w:r>
    </w:p>
    <w:p w:rsidR="007A0748" w:rsidP="007A0748" w14:paraId="5543AD2E" w14:textId="318AF727">
      <w:pPr>
        <w:autoSpaceDE w:val="0"/>
        <w:autoSpaceDN w:val="0"/>
        <w:adjustRightInd w:val="0"/>
        <w:spacing w:before="120" w:after="120"/>
        <w:ind w:firstLine="567"/>
        <w:jc w:val="both"/>
        <w:rPr>
          <w:i/>
        </w:rPr>
      </w:pPr>
      <w:r>
        <w:rPr>
          <w:rFonts w:eastAsiaTheme="minorEastAsia"/>
          <w:i/>
          <w:color w:val="000000"/>
        </w:rPr>
        <w:t xml:space="preserve">Pielikumā: </w:t>
      </w:r>
      <w:r>
        <w:rPr>
          <w:i/>
        </w:rPr>
        <w:t xml:space="preserve">Nekustamā īpašuma - </w:t>
      </w:r>
      <w:r>
        <w:t>Bruņinieku ielā 16-17, Vietalva, Vietalvas pagasts</w:t>
      </w:r>
      <w:r>
        <w:rPr>
          <w:i/>
        </w:rPr>
        <w:t xml:space="preserve">, Aizkraukles novads </w:t>
      </w:r>
      <w:r>
        <w:rPr>
          <w:rFonts w:eastAsia="Times New Roman"/>
          <w:i/>
        </w:rPr>
        <w:t>izsoles Noteikumi Nr.2025</w:t>
      </w:r>
      <w:r w:rsidR="00504862">
        <w:rPr>
          <w:rFonts w:eastAsia="Times New Roman"/>
          <w:i/>
        </w:rPr>
        <w:t xml:space="preserve">/112 </w:t>
      </w:r>
      <w:r>
        <w:rPr>
          <w:i/>
        </w:rPr>
        <w:t xml:space="preserve">uz </w:t>
      </w:r>
      <w:r w:rsidR="00FC2483">
        <w:rPr>
          <w:i/>
        </w:rPr>
        <w:t>4</w:t>
      </w:r>
      <w:r w:rsidR="00504862">
        <w:rPr>
          <w:i/>
        </w:rPr>
        <w:t xml:space="preserve"> lp</w:t>
      </w:r>
      <w:r>
        <w:rPr>
          <w:i/>
        </w:rPr>
        <w:t>.</w:t>
      </w:r>
    </w:p>
    <w:p w:rsidR="007A0748" w:rsidP="002D1841" w14:paraId="55AD681A" w14:textId="77777777">
      <w:pPr>
        <w:suppressAutoHyphens/>
        <w:ind w:left="5760" w:hanging="5760"/>
        <w:jc w:val="both"/>
      </w:pPr>
    </w:p>
    <w:p w:rsidR="00504862" w:rsidP="002D1841" w14:paraId="7AC6E4EB" w14:textId="77777777">
      <w:pPr>
        <w:suppressAutoHyphens/>
        <w:ind w:left="5760" w:hanging="5760"/>
        <w:jc w:val="both"/>
      </w:pPr>
    </w:p>
    <w:p w:rsidR="00504862" w:rsidP="002D1841" w14:paraId="7B28A556" w14:textId="77777777">
      <w:pPr>
        <w:suppressAutoHyphens/>
        <w:ind w:left="5760" w:hanging="5760"/>
        <w:jc w:val="both"/>
      </w:pPr>
    </w:p>
    <w:p w:rsidR="00504862" w:rsidP="002D1841" w14:paraId="1BACC2AF" w14:textId="77777777">
      <w:pPr>
        <w:suppressAutoHyphens/>
        <w:ind w:left="5760" w:hanging="5760"/>
        <w:jc w:val="both"/>
      </w:pPr>
    </w:p>
    <w:p w:rsidR="002D1841" w:rsidRPr="001E46F7" w:rsidP="002D1841" w14:paraId="4D9BACB9" w14:textId="615BD950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504862">
        <w:tab/>
      </w:r>
      <w:r w:rsidR="00504862">
        <w:tab/>
      </w:r>
      <w:r w:rsidR="00504862">
        <w:tab/>
        <w:t>L</w:t>
      </w:r>
      <w:r w:rsidRPr="00033718">
        <w:t>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504862" w:rsidP="00504862" w14:paraId="5C8CC023" w14:textId="477367C3">
      <w:pPr>
        <w:rPr>
          <w:i/>
          <w:sz w:val="20"/>
          <w:szCs w:val="20"/>
        </w:rPr>
      </w:pPr>
    </w:p>
    <w:sectPr w:rsidSect="008B55D5">
      <w:footerReference w:type="default" r:id="rId6"/>
      <w:footerReference w:type="first" r:id="rId7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08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3561766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385729">
    <w:abstractNumId w:val="15"/>
  </w:num>
  <w:num w:numId="3" w16cid:durableId="1409617255">
    <w:abstractNumId w:val="5"/>
  </w:num>
  <w:num w:numId="4" w16cid:durableId="78916688">
    <w:abstractNumId w:val="4"/>
  </w:num>
  <w:num w:numId="5" w16cid:durableId="1838694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9604103">
    <w:abstractNumId w:val="3"/>
  </w:num>
  <w:num w:numId="7" w16cid:durableId="1133600160">
    <w:abstractNumId w:val="2"/>
  </w:num>
  <w:num w:numId="8" w16cid:durableId="402993359">
    <w:abstractNumId w:val="14"/>
  </w:num>
  <w:num w:numId="9" w16cid:durableId="959459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910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4539488">
    <w:abstractNumId w:val="13"/>
  </w:num>
  <w:num w:numId="12" w16cid:durableId="1297491322">
    <w:abstractNumId w:val="1"/>
  </w:num>
  <w:num w:numId="13" w16cid:durableId="770975523">
    <w:abstractNumId w:val="11"/>
  </w:num>
  <w:num w:numId="14" w16cid:durableId="1084455012">
    <w:abstractNumId w:val="8"/>
  </w:num>
  <w:num w:numId="15" w16cid:durableId="185101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012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2807088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4702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46F5"/>
    <w:rsid w:val="00055B5E"/>
    <w:rsid w:val="00074022"/>
    <w:rsid w:val="00075EA3"/>
    <w:rsid w:val="00077FA2"/>
    <w:rsid w:val="00093F56"/>
    <w:rsid w:val="000A3771"/>
    <w:rsid w:val="000C311E"/>
    <w:rsid w:val="000C7D59"/>
    <w:rsid w:val="000D2F46"/>
    <w:rsid w:val="000D4F9A"/>
    <w:rsid w:val="00125F38"/>
    <w:rsid w:val="00137DEE"/>
    <w:rsid w:val="00145C97"/>
    <w:rsid w:val="00150E0C"/>
    <w:rsid w:val="00163814"/>
    <w:rsid w:val="00167C5B"/>
    <w:rsid w:val="001879E0"/>
    <w:rsid w:val="0019286C"/>
    <w:rsid w:val="001A3D0A"/>
    <w:rsid w:val="001B108C"/>
    <w:rsid w:val="001B28D7"/>
    <w:rsid w:val="001B6A12"/>
    <w:rsid w:val="001E46F7"/>
    <w:rsid w:val="002135D4"/>
    <w:rsid w:val="00225FE0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E7D4A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378DA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4F78E6"/>
    <w:rsid w:val="00504862"/>
    <w:rsid w:val="005058E9"/>
    <w:rsid w:val="0051426F"/>
    <w:rsid w:val="00517CA6"/>
    <w:rsid w:val="0053626C"/>
    <w:rsid w:val="005670DE"/>
    <w:rsid w:val="00573DAD"/>
    <w:rsid w:val="005A493A"/>
    <w:rsid w:val="005A4CBC"/>
    <w:rsid w:val="005B17F5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3392C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0110F"/>
    <w:rsid w:val="0071137A"/>
    <w:rsid w:val="00725D6B"/>
    <w:rsid w:val="007324D7"/>
    <w:rsid w:val="007417E4"/>
    <w:rsid w:val="00756605"/>
    <w:rsid w:val="00760AD7"/>
    <w:rsid w:val="00767B37"/>
    <w:rsid w:val="00771264"/>
    <w:rsid w:val="007A0748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013B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14CB8"/>
    <w:rsid w:val="00921052"/>
    <w:rsid w:val="0095444A"/>
    <w:rsid w:val="0099060F"/>
    <w:rsid w:val="009921E6"/>
    <w:rsid w:val="009A0EFF"/>
    <w:rsid w:val="009A2161"/>
    <w:rsid w:val="009B695D"/>
    <w:rsid w:val="009C08E2"/>
    <w:rsid w:val="00A11B50"/>
    <w:rsid w:val="00A124B9"/>
    <w:rsid w:val="00A12926"/>
    <w:rsid w:val="00A20640"/>
    <w:rsid w:val="00A71580"/>
    <w:rsid w:val="00A8556B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AF4E0C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958DB"/>
    <w:rsid w:val="00BA7EC7"/>
    <w:rsid w:val="00BB0D5B"/>
    <w:rsid w:val="00BB267B"/>
    <w:rsid w:val="00BC6D04"/>
    <w:rsid w:val="00BD2C53"/>
    <w:rsid w:val="00BD5602"/>
    <w:rsid w:val="00BF4338"/>
    <w:rsid w:val="00C15C84"/>
    <w:rsid w:val="00C302C0"/>
    <w:rsid w:val="00C4121D"/>
    <w:rsid w:val="00C5722A"/>
    <w:rsid w:val="00C61135"/>
    <w:rsid w:val="00C77D74"/>
    <w:rsid w:val="00C80DF6"/>
    <w:rsid w:val="00C81E92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202F8"/>
    <w:rsid w:val="00E364DD"/>
    <w:rsid w:val="00E541EF"/>
    <w:rsid w:val="00E61DDD"/>
    <w:rsid w:val="00E65E47"/>
    <w:rsid w:val="00E83561"/>
    <w:rsid w:val="00E84342"/>
    <w:rsid w:val="00E86C11"/>
    <w:rsid w:val="00E9338E"/>
    <w:rsid w:val="00E93492"/>
    <w:rsid w:val="00E96845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3209"/>
    <w:rsid w:val="00FA53F3"/>
    <w:rsid w:val="00FC248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unhideWhenUsed/>
    <w:qFormat/>
    <w:rsid w:val="007A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89416127a11b8c4d59d140d3a602946d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e5e6a14a4d5921e3610b31b14a7de5c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FDB35-78F3-4C99-87BD-4E91FD53875B}"/>
</file>

<file path=customXml/itemProps3.xml><?xml version="1.0" encoding="utf-8"?>
<ds:datastoreItem xmlns:ds="http://schemas.openxmlformats.org/officeDocument/2006/customXml" ds:itemID="{2FF06D97-053B-4566-A2F2-20DA897A8F14}"/>
</file>

<file path=customXml/itemProps4.xml><?xml version="1.0" encoding="utf-8"?>
<ds:datastoreItem xmlns:ds="http://schemas.openxmlformats.org/officeDocument/2006/customXml" ds:itemID="{EAEB0F88-0DB8-4097-B014-237AD3DD3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3410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2025-12-19T12:15:00Z</dcterms:created>
  <dcterms:modified xsi:type="dcterms:W3CDTF">2025-12-19T12:15:00Z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