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1336" w14:textId="77777777" w:rsidR="00441559" w:rsidRDefault="00441559" w:rsidP="00441559">
      <w:pPr>
        <w:spacing w:after="0"/>
        <w:jc w:val="right"/>
        <w:rPr>
          <w:rFonts w:ascii="Times New Roman" w:eastAsia="Times New Roman" w:hAnsi="Times New Roman" w:cs="Times New Roman"/>
          <w:i/>
          <w:iCs/>
        </w:rPr>
      </w:pPr>
      <w:r>
        <w:rPr>
          <w:rFonts w:ascii="Times New Roman" w:eastAsia="Times New Roman" w:hAnsi="Times New Roman" w:cs="Times New Roman"/>
          <w:i/>
          <w:iCs/>
        </w:rPr>
        <w:t>Apstiprināti:</w:t>
      </w:r>
    </w:p>
    <w:p w14:paraId="050D003F" w14:textId="6F320364" w:rsidR="00441559" w:rsidRDefault="00441559" w:rsidP="00441559">
      <w:pPr>
        <w:spacing w:after="0"/>
        <w:ind w:right="-198"/>
        <w:jc w:val="right"/>
        <w:rPr>
          <w:rFonts w:ascii="Times New Roman" w:eastAsia="Times New Roman" w:hAnsi="Times New Roman" w:cs="Times New Roman"/>
          <w:i/>
          <w:iCs/>
        </w:rPr>
      </w:pPr>
      <w:r>
        <w:rPr>
          <w:rFonts w:ascii="Times New Roman" w:eastAsia="Times New Roman" w:hAnsi="Times New Roman" w:cs="Times New Roman"/>
          <w:i/>
          <w:iCs/>
        </w:rPr>
        <w:t>Ar 202</w:t>
      </w:r>
      <w:r w:rsidR="00A50AF1">
        <w:rPr>
          <w:rFonts w:ascii="Times New Roman" w:eastAsia="Times New Roman" w:hAnsi="Times New Roman" w:cs="Times New Roman"/>
          <w:i/>
          <w:iCs/>
        </w:rPr>
        <w:t>5</w:t>
      </w:r>
      <w:r>
        <w:rPr>
          <w:rFonts w:ascii="Times New Roman" w:eastAsia="Times New Roman" w:hAnsi="Times New Roman" w:cs="Times New Roman"/>
          <w:i/>
          <w:iCs/>
        </w:rPr>
        <w:t>.</w:t>
      </w:r>
      <w:r w:rsidR="00AF4927">
        <w:rPr>
          <w:rFonts w:ascii="Times New Roman" w:eastAsia="Times New Roman" w:hAnsi="Times New Roman" w:cs="Times New Roman"/>
          <w:i/>
          <w:iCs/>
        </w:rPr>
        <w:t xml:space="preserve"> </w:t>
      </w:r>
      <w:r>
        <w:rPr>
          <w:rFonts w:ascii="Times New Roman" w:eastAsia="Times New Roman" w:hAnsi="Times New Roman" w:cs="Times New Roman"/>
          <w:i/>
          <w:iCs/>
        </w:rPr>
        <w:t>gada</w:t>
      </w:r>
      <w:r w:rsidR="004665E8">
        <w:rPr>
          <w:rFonts w:ascii="Times New Roman" w:eastAsia="Times New Roman" w:hAnsi="Times New Roman" w:cs="Times New Roman"/>
          <w:i/>
          <w:iCs/>
        </w:rPr>
        <w:t xml:space="preserve"> </w:t>
      </w:r>
      <w:r w:rsidR="00870A4D">
        <w:rPr>
          <w:rFonts w:ascii="Times New Roman" w:eastAsia="Times New Roman" w:hAnsi="Times New Roman" w:cs="Times New Roman"/>
          <w:i/>
          <w:iCs/>
        </w:rPr>
        <w:t>25.novembra</w:t>
      </w:r>
      <w:r w:rsidR="002559A4">
        <w:rPr>
          <w:rFonts w:ascii="Times New Roman" w:eastAsia="Times New Roman" w:hAnsi="Times New Roman" w:cs="Times New Roman"/>
          <w:i/>
          <w:iCs/>
        </w:rPr>
        <w:t xml:space="preserve"> </w:t>
      </w:r>
      <w:r>
        <w:rPr>
          <w:rFonts w:ascii="Times New Roman" w:eastAsia="Times New Roman" w:hAnsi="Times New Roman" w:cs="Times New Roman"/>
          <w:i/>
          <w:iCs/>
        </w:rPr>
        <w:t>Jelgavas novada pašvaldības izsoļu komisijas lēmumu</w:t>
      </w:r>
    </w:p>
    <w:p w14:paraId="5ECF2DA7" w14:textId="3CEAE201" w:rsidR="00441559" w:rsidRPr="00A50AF1" w:rsidRDefault="00441559" w:rsidP="00A50AF1">
      <w:pPr>
        <w:spacing w:after="0"/>
        <w:ind w:right="-198"/>
        <w:jc w:val="right"/>
        <w:rPr>
          <w:rFonts w:ascii="Times New Roman" w:eastAsia="Times New Roman" w:hAnsi="Times New Roman" w:cs="Times New Roman"/>
          <w:i/>
          <w:iCs/>
        </w:rPr>
      </w:pPr>
      <w:r>
        <w:rPr>
          <w:rFonts w:ascii="Times New Roman" w:eastAsia="Times New Roman" w:hAnsi="Times New Roman" w:cs="Times New Roman"/>
          <w:i/>
          <w:iCs/>
        </w:rPr>
        <w:t xml:space="preserve">(Protokols </w:t>
      </w:r>
      <w:r w:rsidRPr="00A50AF1">
        <w:rPr>
          <w:rFonts w:ascii="Times New Roman" w:eastAsia="Times New Roman" w:hAnsi="Times New Roman" w:cs="Times New Roman"/>
          <w:i/>
          <w:iCs/>
        </w:rPr>
        <w:t>Nr.</w:t>
      </w:r>
      <w:r w:rsidR="00AF4927" w:rsidRPr="00A50AF1">
        <w:rPr>
          <w:rFonts w:ascii="Times New Roman" w:eastAsia="Times New Roman" w:hAnsi="Times New Roman" w:cs="Times New Roman"/>
          <w:i/>
          <w:iCs/>
        </w:rPr>
        <w:t xml:space="preserve"> </w:t>
      </w:r>
      <w:r w:rsidR="002559A4" w:rsidRPr="00A50AF1">
        <w:rPr>
          <w:rFonts w:ascii="Times New Roman" w:eastAsia="Times New Roman" w:hAnsi="Times New Roman" w:cs="Times New Roman"/>
          <w:i/>
          <w:iCs/>
        </w:rPr>
        <w:t>JNP/2-38.1/2</w:t>
      </w:r>
      <w:r w:rsidR="00A50AF1" w:rsidRPr="00A50AF1">
        <w:rPr>
          <w:rFonts w:ascii="Times New Roman" w:eastAsia="Times New Roman" w:hAnsi="Times New Roman" w:cs="Times New Roman"/>
          <w:i/>
          <w:iCs/>
        </w:rPr>
        <w:t>5</w:t>
      </w:r>
      <w:r w:rsidR="002559A4" w:rsidRPr="00A50AF1">
        <w:rPr>
          <w:rFonts w:ascii="Times New Roman" w:eastAsia="Times New Roman" w:hAnsi="Times New Roman" w:cs="Times New Roman"/>
          <w:i/>
          <w:iCs/>
        </w:rPr>
        <w:t>/</w:t>
      </w:r>
      <w:r w:rsidR="00870A4D">
        <w:rPr>
          <w:rFonts w:ascii="Times New Roman" w:eastAsia="Times New Roman" w:hAnsi="Times New Roman" w:cs="Times New Roman"/>
          <w:i/>
          <w:iCs/>
        </w:rPr>
        <w:t>60</w:t>
      </w:r>
      <w:r w:rsidRPr="00A50AF1">
        <w:rPr>
          <w:rFonts w:ascii="Times New Roman" w:eastAsia="Times New Roman" w:hAnsi="Times New Roman" w:cs="Times New Roman"/>
          <w:i/>
          <w:iCs/>
        </w:rPr>
        <w:t>)</w:t>
      </w:r>
    </w:p>
    <w:p w14:paraId="50CFA180" w14:textId="77777777"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p>
    <w:p w14:paraId="7C7C53B8" w14:textId="77777777" w:rsidR="00A50AF1" w:rsidRDefault="00B33F01" w:rsidP="008759C1">
      <w:pPr>
        <w:shd w:val="clear" w:color="auto" w:fill="FFFFFF" w:themeFill="background1"/>
        <w:suppressAutoHyphens/>
        <w:spacing w:after="0" w:line="240" w:lineRule="auto"/>
        <w:ind w:right="-199"/>
        <w:jc w:val="center"/>
        <w:rPr>
          <w:rFonts w:ascii="Times New Roman" w:hAnsi="Times New Roman" w:cs="Times New Roman"/>
          <w:b/>
          <w:caps/>
          <w:sz w:val="24"/>
          <w:szCs w:val="24"/>
        </w:rPr>
      </w:pPr>
      <w:r w:rsidRPr="00D55676">
        <w:rPr>
          <w:rFonts w:ascii="Times New Roman" w:hAnsi="Times New Roman" w:cs="Times New Roman"/>
          <w:b/>
          <w:sz w:val="24"/>
          <w:szCs w:val="24"/>
        </w:rPr>
        <w:t xml:space="preserve">NEKUSTAMĀ ĪPAŠUMA </w:t>
      </w:r>
      <w:r w:rsidR="00A50AF1">
        <w:rPr>
          <w:rFonts w:ascii="Times New Roman" w:hAnsi="Times New Roman" w:cs="Times New Roman"/>
          <w:b/>
          <w:caps/>
          <w:sz w:val="24"/>
          <w:szCs w:val="24"/>
        </w:rPr>
        <w:t>Milleru ceļš 4-31</w:t>
      </w:r>
      <w:r w:rsidR="008759C1" w:rsidRPr="008759C1">
        <w:rPr>
          <w:rFonts w:ascii="Times New Roman" w:hAnsi="Times New Roman" w:cs="Times New Roman"/>
          <w:b/>
          <w:caps/>
          <w:sz w:val="24"/>
          <w:szCs w:val="24"/>
        </w:rPr>
        <w:t xml:space="preserve">, </w:t>
      </w:r>
      <w:r w:rsidR="00A50AF1">
        <w:rPr>
          <w:rFonts w:ascii="Times New Roman" w:hAnsi="Times New Roman" w:cs="Times New Roman"/>
          <w:b/>
          <w:caps/>
          <w:sz w:val="24"/>
          <w:szCs w:val="24"/>
        </w:rPr>
        <w:t xml:space="preserve">Zaļenieki, </w:t>
      </w:r>
    </w:p>
    <w:p w14:paraId="48738018" w14:textId="18227201" w:rsidR="00B33F01" w:rsidRPr="00D55676" w:rsidRDefault="00A50AF1" w:rsidP="008759C1">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Pr>
          <w:rFonts w:ascii="Times New Roman" w:hAnsi="Times New Roman" w:cs="Times New Roman"/>
          <w:b/>
          <w:caps/>
          <w:sz w:val="24"/>
          <w:szCs w:val="24"/>
        </w:rPr>
        <w:t>Zaļenieku</w:t>
      </w:r>
      <w:r w:rsidR="008759C1">
        <w:rPr>
          <w:rFonts w:ascii="Times New Roman" w:hAnsi="Times New Roman" w:cs="Times New Roman"/>
          <w:b/>
          <w:sz w:val="24"/>
          <w:szCs w:val="24"/>
        </w:rPr>
        <w:t xml:space="preserve"> </w:t>
      </w:r>
      <w:r w:rsidR="00B33F01" w:rsidRPr="00D55676">
        <w:rPr>
          <w:rFonts w:ascii="Times New Roman" w:eastAsia="Times New Roman" w:hAnsi="Times New Roman" w:cs="Times New Roman"/>
          <w:b/>
          <w:sz w:val="24"/>
          <w:szCs w:val="24"/>
        </w:rPr>
        <w:t>PAGASTS, JELGAVAS NOVADS,</w:t>
      </w:r>
    </w:p>
    <w:p w14:paraId="1205F555" w14:textId="670FC0DF"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 xml:space="preserve">  IZSOLES NOTEIKUMI</w:t>
      </w:r>
    </w:p>
    <w:p w14:paraId="09A184D7"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1471E01C" w14:textId="77777777" w:rsidR="00B33F01" w:rsidRPr="00D55676" w:rsidRDefault="00B33F01" w:rsidP="00491AF9">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6FAF47E5" w14:textId="5121C75B"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65246179" w14:textId="7D5D3F3C" w:rsidR="005F42C3" w:rsidRPr="005F42C3" w:rsidRDefault="00B33F01" w:rsidP="005F42C3">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atsavināšana elektroni</w:t>
      </w:r>
      <w:r w:rsidR="00942548" w:rsidRPr="00B3103C">
        <w:rPr>
          <w:rFonts w:ascii="Times New Roman" w:eastAsia="Times New Roman" w:hAnsi="Times New Roman" w:cs="Times New Roman"/>
          <w:bCs/>
          <w:sz w:val="24"/>
          <w:szCs w:val="24"/>
        </w:rPr>
        <w:t>skā izsolē ar augšupejošu soli.</w:t>
      </w:r>
    </w:p>
    <w:p w14:paraId="4B652037" w14:textId="690E5D6E" w:rsidR="00D53FB2" w:rsidRPr="00D53FB2" w:rsidRDefault="00B33F01"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5F42C3">
        <w:rPr>
          <w:rFonts w:ascii="Times New Roman" w:eastAsia="Times New Roman" w:hAnsi="Times New Roman" w:cs="Times New Roman"/>
          <w:sz w:val="24"/>
          <w:szCs w:val="24"/>
        </w:rPr>
        <w:t>Izsol</w:t>
      </w:r>
      <w:r w:rsidR="00491AF9" w:rsidRPr="005F42C3">
        <w:rPr>
          <w:rFonts w:ascii="Times New Roman" w:eastAsia="Times New Roman" w:hAnsi="Times New Roman" w:cs="Times New Roman"/>
          <w:sz w:val="24"/>
          <w:szCs w:val="24"/>
        </w:rPr>
        <w:t>es objekts</w:t>
      </w:r>
      <w:r w:rsidR="001871DD" w:rsidRPr="005F42C3">
        <w:rPr>
          <w:rFonts w:ascii="Times New Roman" w:eastAsia="Times New Roman" w:hAnsi="Times New Roman" w:cs="Times New Roman"/>
          <w:sz w:val="24"/>
          <w:szCs w:val="24"/>
        </w:rPr>
        <w:t xml:space="preserve"> (turpmāk-Objekts)</w:t>
      </w:r>
      <w:r w:rsidRPr="005F42C3">
        <w:rPr>
          <w:rFonts w:ascii="Times New Roman" w:eastAsia="Times New Roman" w:hAnsi="Times New Roman" w:cs="Times New Roman"/>
          <w:sz w:val="24"/>
          <w:szCs w:val="24"/>
        </w:rPr>
        <w:t xml:space="preserve">: </w:t>
      </w:r>
      <w:r w:rsidRPr="005F42C3">
        <w:rPr>
          <w:rFonts w:ascii="Times New Roman" w:hAnsi="Times New Roman" w:cs="Times New Roman"/>
          <w:b/>
          <w:sz w:val="24"/>
          <w:szCs w:val="24"/>
        </w:rPr>
        <w:t xml:space="preserve">nekustamais īpašums </w:t>
      </w:r>
      <w:r w:rsidR="00A50AF1">
        <w:rPr>
          <w:rFonts w:ascii="Times New Roman" w:hAnsi="Times New Roman" w:cs="Times New Roman"/>
          <w:b/>
          <w:sz w:val="24"/>
          <w:szCs w:val="24"/>
        </w:rPr>
        <w:t>Milleru ceļš 4-31</w:t>
      </w:r>
      <w:r w:rsidR="008759C1">
        <w:rPr>
          <w:rFonts w:ascii="Times New Roman" w:hAnsi="Times New Roman" w:cs="Times New Roman"/>
          <w:b/>
          <w:sz w:val="24"/>
          <w:szCs w:val="24"/>
        </w:rPr>
        <w:t xml:space="preserve">, </w:t>
      </w:r>
      <w:r w:rsidR="00A50AF1">
        <w:rPr>
          <w:rFonts w:ascii="Times New Roman" w:hAnsi="Times New Roman" w:cs="Times New Roman"/>
          <w:b/>
          <w:sz w:val="24"/>
          <w:szCs w:val="24"/>
        </w:rPr>
        <w:t>Zaļeniekos</w:t>
      </w:r>
      <w:r w:rsidR="008759C1">
        <w:rPr>
          <w:rFonts w:ascii="Times New Roman" w:hAnsi="Times New Roman" w:cs="Times New Roman"/>
          <w:b/>
          <w:sz w:val="24"/>
          <w:szCs w:val="24"/>
        </w:rPr>
        <w:t xml:space="preserve">, </w:t>
      </w:r>
      <w:r w:rsidR="00A50AF1">
        <w:rPr>
          <w:rFonts w:ascii="Times New Roman" w:hAnsi="Times New Roman" w:cs="Times New Roman"/>
          <w:b/>
          <w:sz w:val="24"/>
          <w:szCs w:val="24"/>
        </w:rPr>
        <w:t>Zaļenieku</w:t>
      </w:r>
      <w:r w:rsidR="005F42C3" w:rsidRPr="005F42C3">
        <w:rPr>
          <w:rFonts w:ascii="Times New Roman" w:hAnsi="Times New Roman" w:cs="Times New Roman"/>
          <w:b/>
          <w:bCs/>
          <w:sz w:val="24"/>
          <w:szCs w:val="24"/>
        </w:rPr>
        <w:t xml:space="preserve"> pagasts</w:t>
      </w:r>
      <w:r w:rsidR="005F42C3" w:rsidRPr="005F42C3">
        <w:rPr>
          <w:rFonts w:ascii="Times New Roman" w:hAnsi="Times New Roman" w:cs="Times New Roman"/>
          <w:sz w:val="24"/>
          <w:szCs w:val="24"/>
        </w:rPr>
        <w:t xml:space="preserve">, </w:t>
      </w:r>
      <w:r w:rsidR="005F42C3" w:rsidRPr="00A50AF1">
        <w:rPr>
          <w:rFonts w:ascii="Times New Roman" w:hAnsi="Times New Roman" w:cs="Times New Roman"/>
          <w:b/>
          <w:bCs/>
          <w:sz w:val="24"/>
          <w:szCs w:val="24"/>
        </w:rPr>
        <w:t>Jelgavas novads</w:t>
      </w:r>
      <w:r w:rsidR="005F42C3" w:rsidRPr="005F42C3">
        <w:rPr>
          <w:rFonts w:ascii="Times New Roman" w:hAnsi="Times New Roman" w:cs="Times New Roman"/>
          <w:sz w:val="24"/>
          <w:szCs w:val="24"/>
        </w:rPr>
        <w:t>, kadastra Nr.</w:t>
      </w:r>
      <w:r w:rsidR="00A50AF1">
        <w:rPr>
          <w:rFonts w:ascii="Times New Roman" w:hAnsi="Times New Roman" w:cs="Times New Roman"/>
          <w:sz w:val="24"/>
          <w:szCs w:val="24"/>
        </w:rPr>
        <w:t>54969000223</w:t>
      </w:r>
      <w:r w:rsidR="005F42C3" w:rsidRPr="005F42C3">
        <w:rPr>
          <w:rFonts w:ascii="Times New Roman" w:hAnsi="Times New Roman" w:cs="Times New Roman"/>
          <w:sz w:val="24"/>
          <w:szCs w:val="24"/>
        </w:rPr>
        <w:t xml:space="preserve">, kas sastāv </w:t>
      </w:r>
      <w:r w:rsidR="005F42C3" w:rsidRPr="005F42C3">
        <w:rPr>
          <w:rFonts w:ascii="Times New Roman" w:hAnsi="Times New Roman" w:cs="Times New Roman"/>
          <w:color w:val="000000"/>
          <w:sz w:val="24"/>
          <w:szCs w:val="24"/>
        </w:rPr>
        <w:t xml:space="preserve">no </w:t>
      </w:r>
      <w:r w:rsidR="005A30F7" w:rsidRPr="005A30F7">
        <w:rPr>
          <w:rFonts w:ascii="Times New Roman" w:hAnsi="Times New Roman" w:cs="Times New Roman"/>
          <w:color w:val="000000"/>
          <w:sz w:val="24"/>
          <w:szCs w:val="24"/>
        </w:rPr>
        <w:t xml:space="preserve">dzīvokļa </w:t>
      </w:r>
      <w:r w:rsidR="00A50AF1">
        <w:rPr>
          <w:rFonts w:ascii="Times New Roman" w:hAnsi="Times New Roman" w:cs="Times New Roman"/>
          <w:color w:val="000000"/>
          <w:sz w:val="24"/>
          <w:szCs w:val="24"/>
        </w:rPr>
        <w:t>74,3</w:t>
      </w:r>
      <w:r w:rsidR="005F42C3" w:rsidRPr="005F42C3">
        <w:rPr>
          <w:rFonts w:ascii="Times New Roman" w:hAnsi="Times New Roman" w:cs="Times New Roman"/>
          <w:color w:val="000000"/>
          <w:sz w:val="24"/>
          <w:szCs w:val="24"/>
        </w:rPr>
        <w:t xml:space="preserve"> m</w:t>
      </w:r>
      <w:r w:rsidR="005F42C3" w:rsidRPr="005F42C3">
        <w:rPr>
          <w:rFonts w:ascii="Times New Roman" w:hAnsi="Times New Roman" w:cs="Times New Roman"/>
          <w:color w:val="000000"/>
          <w:sz w:val="24"/>
          <w:szCs w:val="24"/>
          <w:vertAlign w:val="superscript"/>
        </w:rPr>
        <w:t>2</w:t>
      </w:r>
      <w:r w:rsidR="005F42C3" w:rsidRPr="005F42C3">
        <w:rPr>
          <w:rFonts w:ascii="Times New Roman" w:hAnsi="Times New Roman" w:cs="Times New Roman"/>
          <w:color w:val="000000"/>
          <w:sz w:val="24"/>
          <w:szCs w:val="24"/>
        </w:rPr>
        <w:t xml:space="preserve"> platībā un kopīpašuma </w:t>
      </w:r>
      <w:r w:rsidR="00A50AF1">
        <w:rPr>
          <w:rFonts w:ascii="Times New Roman" w:hAnsi="Times New Roman" w:cs="Times New Roman"/>
          <w:color w:val="000000"/>
          <w:sz w:val="24"/>
          <w:szCs w:val="24"/>
        </w:rPr>
        <w:t>715/23440</w:t>
      </w:r>
      <w:r w:rsidR="005F42C3" w:rsidRPr="005F42C3">
        <w:rPr>
          <w:rFonts w:ascii="Times New Roman" w:hAnsi="Times New Roman" w:cs="Times New Roman"/>
          <w:color w:val="000000"/>
          <w:sz w:val="24"/>
          <w:szCs w:val="24"/>
        </w:rPr>
        <w:t xml:space="preserve"> domājamām daļām</w:t>
      </w:r>
      <w:r w:rsidR="002233A7">
        <w:rPr>
          <w:rFonts w:ascii="Times New Roman" w:hAnsi="Times New Roman" w:cs="Times New Roman"/>
          <w:color w:val="000000"/>
          <w:sz w:val="24"/>
          <w:szCs w:val="24"/>
        </w:rPr>
        <w:t xml:space="preserve"> no</w:t>
      </w:r>
      <w:r w:rsidR="005F42C3" w:rsidRPr="005F42C3">
        <w:rPr>
          <w:rFonts w:ascii="Times New Roman" w:hAnsi="Times New Roman" w:cs="Times New Roman"/>
          <w:color w:val="000000"/>
          <w:sz w:val="24"/>
          <w:szCs w:val="24"/>
        </w:rPr>
        <w:t xml:space="preserve"> </w:t>
      </w:r>
      <w:r w:rsidR="002233A7" w:rsidRPr="002233A7">
        <w:rPr>
          <w:rFonts w:ascii="Times New Roman" w:hAnsi="Times New Roman" w:cs="Times New Roman"/>
          <w:sz w:val="24"/>
          <w:szCs w:val="24"/>
        </w:rPr>
        <w:t xml:space="preserve">daudzdzīvokļu mājas ar kadastra apzīmējumu </w:t>
      </w:r>
      <w:r w:rsidR="00A50AF1">
        <w:rPr>
          <w:rFonts w:ascii="Times New Roman" w:eastAsia="Times New Roman" w:hAnsi="Times New Roman" w:cs="Times New Roman"/>
          <w:sz w:val="24"/>
          <w:szCs w:val="24"/>
        </w:rPr>
        <w:t xml:space="preserve">54960040275001 </w:t>
      </w:r>
      <w:r w:rsidR="002233A7" w:rsidRPr="002233A7">
        <w:rPr>
          <w:rFonts w:ascii="Times New Roman" w:eastAsia="Times New Roman" w:hAnsi="Times New Roman" w:cs="Times New Roman"/>
          <w:sz w:val="24"/>
          <w:szCs w:val="24"/>
        </w:rPr>
        <w:t xml:space="preserve">un zemes vienības ar kadastra apzīmējumu </w:t>
      </w:r>
      <w:r w:rsidR="00A50AF1">
        <w:rPr>
          <w:rFonts w:ascii="Times New Roman" w:eastAsia="Times New Roman" w:hAnsi="Times New Roman" w:cs="Times New Roman"/>
          <w:sz w:val="24"/>
          <w:szCs w:val="24"/>
        </w:rPr>
        <w:t>54960040275</w:t>
      </w:r>
      <w:r w:rsidR="005F42C3" w:rsidRPr="002233A7">
        <w:rPr>
          <w:rFonts w:ascii="Times New Roman" w:hAnsi="Times New Roman" w:cs="Times New Roman"/>
          <w:sz w:val="24"/>
          <w:szCs w:val="24"/>
        </w:rPr>
        <w:t>.</w:t>
      </w:r>
      <w:r w:rsidR="005F42C3" w:rsidRPr="005F42C3">
        <w:rPr>
          <w:rFonts w:ascii="Times New Roman" w:hAnsi="Times New Roman" w:cs="Times New Roman"/>
          <w:sz w:val="24"/>
          <w:szCs w:val="24"/>
        </w:rPr>
        <w:t xml:space="preserve"> </w:t>
      </w:r>
    </w:p>
    <w:p w14:paraId="0E69BFBA" w14:textId="34E1CC3F" w:rsidR="00D53FB2" w:rsidRPr="00D53FB2" w:rsidRDefault="00D53FB2" w:rsidP="00D53FB2">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3FB2">
        <w:rPr>
          <w:rFonts w:ascii="Times New Roman" w:eastAsia="Times New Roman" w:hAnsi="Times New Roman" w:cs="Times New Roman"/>
          <w:sz w:val="24"/>
          <w:szCs w:val="24"/>
        </w:rPr>
        <w:t>Izsole notiek</w:t>
      </w:r>
      <w:r w:rsidR="0053345E">
        <w:rPr>
          <w:rFonts w:ascii="Times New Roman" w:eastAsia="Times New Roman" w:hAnsi="Times New Roman" w:cs="Times New Roman"/>
          <w:sz w:val="24"/>
          <w:szCs w:val="24"/>
        </w:rPr>
        <w:t>,</w:t>
      </w:r>
      <w:r w:rsidRPr="00D53FB2">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22F73346" w:rsidR="00956671" w:rsidRDefault="00D53FB2" w:rsidP="00956671">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D00E4C">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0A57A11"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6"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7"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7F2A7AEF" w14:textId="77777777" w:rsidR="00CD0058" w:rsidRPr="00F37FE8" w:rsidRDefault="00CD0058" w:rsidP="00CD0058">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Kontaktpersona par izsoles noteikumiem: </w:t>
      </w:r>
      <w:r>
        <w:rPr>
          <w:rFonts w:ascii="Times New Roman" w:eastAsia="Times New Roman" w:hAnsi="Times New Roman" w:cs="Times New Roman"/>
          <w:sz w:val="24"/>
          <w:szCs w:val="24"/>
        </w:rPr>
        <w:t>Izsoļu komisijas priekšsēdētājas vietniece 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8"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45237B55" w14:textId="5D04C539" w:rsidR="00D53FB2" w:rsidRPr="00956671" w:rsidRDefault="00D53FB2" w:rsidP="00956671">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pārdošana elektroniskā</w:t>
      </w:r>
      <w:r w:rsidR="00075F75">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1A6820D9" w14:textId="2AA0C037" w:rsidR="008C201C" w:rsidRDefault="00C970EE" w:rsidP="008C201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Izsoles dalībniekam pirms izsoles ir jāsamaksā nodrošinājums 10% apmērā no izsol</w:t>
      </w:r>
      <w:r w:rsidR="00E371C4" w:rsidRPr="00074027">
        <w:rPr>
          <w:rFonts w:ascii="Times New Roman" w:eastAsia="Times New Roman" w:hAnsi="Times New Roman" w:cs="Times New Roman"/>
          <w:sz w:val="24"/>
          <w:szCs w:val="24"/>
        </w:rPr>
        <w:t>es</w:t>
      </w:r>
      <w:r w:rsidRPr="00074027">
        <w:rPr>
          <w:rFonts w:ascii="Times New Roman" w:eastAsia="Times New Roman" w:hAnsi="Times New Roman" w:cs="Times New Roman"/>
          <w:sz w:val="24"/>
          <w:szCs w:val="24"/>
        </w:rPr>
        <w:t xml:space="preserve"> </w:t>
      </w:r>
      <w:r w:rsidR="00883C8E" w:rsidRPr="00074027">
        <w:rPr>
          <w:rFonts w:ascii="Times New Roman" w:eastAsia="Times New Roman" w:hAnsi="Times New Roman" w:cs="Times New Roman"/>
          <w:sz w:val="24"/>
          <w:szCs w:val="24"/>
        </w:rPr>
        <w:t>sākum</w:t>
      </w:r>
      <w:r w:rsidRPr="00074027">
        <w:rPr>
          <w:rFonts w:ascii="Times New Roman" w:eastAsia="Times New Roman" w:hAnsi="Times New Roman" w:cs="Times New Roman"/>
          <w:sz w:val="24"/>
          <w:szCs w:val="24"/>
        </w:rPr>
        <w:t xml:space="preserve">cenas </w:t>
      </w:r>
      <w:r w:rsidR="00A50AF1">
        <w:rPr>
          <w:rFonts w:ascii="Times New Roman" w:hAnsi="Times New Roman" w:cs="Times New Roman"/>
          <w:bCs/>
          <w:color w:val="000000"/>
          <w:sz w:val="24"/>
          <w:szCs w:val="24"/>
        </w:rPr>
        <w:t>17500</w:t>
      </w:r>
      <w:r w:rsidR="009E0D3A" w:rsidRPr="00074027">
        <w:rPr>
          <w:rFonts w:ascii="Times New Roman" w:hAnsi="Times New Roman" w:cs="Times New Roman"/>
          <w:bCs/>
          <w:sz w:val="24"/>
          <w:szCs w:val="24"/>
        </w:rPr>
        <w:t xml:space="preserve"> EUR</w:t>
      </w:r>
      <w:r w:rsidR="009E0D3A" w:rsidRPr="00074027">
        <w:rPr>
          <w:rFonts w:ascii="Times New Roman" w:hAnsi="Times New Roman" w:cs="Times New Roman"/>
          <w:sz w:val="24"/>
          <w:szCs w:val="24"/>
        </w:rPr>
        <w:t xml:space="preserve"> (</w:t>
      </w:r>
      <w:r w:rsidR="00A50AF1">
        <w:rPr>
          <w:rFonts w:ascii="Times New Roman" w:hAnsi="Times New Roman" w:cs="Times New Roman"/>
          <w:bCs/>
          <w:color w:val="000000"/>
          <w:sz w:val="24"/>
          <w:szCs w:val="24"/>
        </w:rPr>
        <w:t>septiņpadsmit tūkstoši pieci simti</w:t>
      </w:r>
      <w:r w:rsidR="00D200D3">
        <w:rPr>
          <w:bCs/>
          <w:color w:val="000000"/>
        </w:rPr>
        <w:t xml:space="preserve"> </w:t>
      </w:r>
      <w:proofErr w:type="spellStart"/>
      <w:r w:rsidR="009E0D3A" w:rsidRPr="00074027">
        <w:rPr>
          <w:rFonts w:ascii="Times New Roman" w:hAnsi="Times New Roman" w:cs="Times New Roman"/>
          <w:i/>
          <w:sz w:val="24"/>
          <w:szCs w:val="24"/>
        </w:rPr>
        <w:t>euro</w:t>
      </w:r>
      <w:proofErr w:type="spellEnd"/>
      <w:r w:rsidR="009E0D3A" w:rsidRPr="00074027">
        <w:rPr>
          <w:rFonts w:ascii="Times New Roman" w:eastAsia="Times New Roman" w:hAnsi="Times New Roman" w:cs="Times New Roman"/>
          <w:sz w:val="24"/>
          <w:szCs w:val="24"/>
        </w:rPr>
        <w:t>)</w:t>
      </w:r>
      <w:r w:rsidRPr="00074027">
        <w:rPr>
          <w:rFonts w:ascii="Times New Roman" w:eastAsia="Times New Roman" w:hAnsi="Times New Roman" w:cs="Times New Roman"/>
          <w:sz w:val="24"/>
          <w:szCs w:val="24"/>
        </w:rPr>
        <w:t>,</w:t>
      </w:r>
      <w:r w:rsidR="00757B53">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sidR="00A50AF1">
        <w:rPr>
          <w:rFonts w:ascii="Times New Roman" w:eastAsia="Times New Roman" w:hAnsi="Times New Roman" w:cs="Times New Roman"/>
          <w:b/>
          <w:sz w:val="24"/>
          <w:szCs w:val="24"/>
        </w:rPr>
        <w:t>1750</w:t>
      </w:r>
      <w:r w:rsidR="009E5EB3">
        <w:rPr>
          <w:rFonts w:ascii="Times New Roman" w:eastAsia="Times New Roman" w:hAnsi="Times New Roman" w:cs="Times New Roman"/>
          <w:b/>
          <w:sz w:val="24"/>
          <w:szCs w:val="24"/>
        </w:rPr>
        <w:t> </w:t>
      </w:r>
      <w:r w:rsidR="009E0D3A" w:rsidRPr="00074027">
        <w:rPr>
          <w:rFonts w:ascii="Times New Roman" w:eastAsia="Times New Roman" w:hAnsi="Times New Roman" w:cs="Times New Roman"/>
          <w:b/>
          <w:sz w:val="24"/>
          <w:szCs w:val="24"/>
        </w:rPr>
        <w:t>EUR</w:t>
      </w:r>
      <w:r w:rsidR="009E0D3A" w:rsidRPr="00074027">
        <w:rPr>
          <w:rFonts w:ascii="Times New Roman" w:eastAsia="Times New Roman" w:hAnsi="Times New Roman" w:cs="Times New Roman"/>
          <w:sz w:val="24"/>
          <w:szCs w:val="24"/>
        </w:rPr>
        <w:t xml:space="preserve"> </w:t>
      </w:r>
      <w:r w:rsidR="009E0D3A" w:rsidRPr="00074027">
        <w:rPr>
          <w:rFonts w:ascii="Times New Roman" w:eastAsia="Times New Roman" w:hAnsi="Times New Roman" w:cs="Times New Roman"/>
          <w:b/>
          <w:bCs/>
          <w:sz w:val="24"/>
          <w:szCs w:val="24"/>
        </w:rPr>
        <w:t>(</w:t>
      </w:r>
      <w:r w:rsidR="00A50AF1">
        <w:rPr>
          <w:rFonts w:ascii="Times New Roman" w:eastAsia="Times New Roman" w:hAnsi="Times New Roman" w:cs="Times New Roman"/>
          <w:b/>
          <w:bCs/>
          <w:iCs/>
          <w:sz w:val="24"/>
          <w:szCs w:val="24"/>
        </w:rPr>
        <w:t>viens tūkstotis septiņi simti piecdesmit</w:t>
      </w:r>
      <w:r w:rsidR="009E0D3A" w:rsidRPr="00074027">
        <w:rPr>
          <w:rFonts w:ascii="Times New Roman" w:eastAsia="Times New Roman" w:hAnsi="Times New Roman" w:cs="Times New Roman"/>
          <w:b/>
          <w:bCs/>
          <w:sz w:val="24"/>
          <w:szCs w:val="24"/>
        </w:rPr>
        <w:t xml:space="preserve"> </w:t>
      </w:r>
      <w:proofErr w:type="spellStart"/>
      <w:r w:rsidR="009E0D3A" w:rsidRPr="00074027">
        <w:rPr>
          <w:rFonts w:ascii="Times New Roman" w:eastAsia="Times New Roman" w:hAnsi="Times New Roman" w:cs="Times New Roman"/>
          <w:b/>
          <w:bCs/>
          <w:i/>
          <w:iCs/>
          <w:sz w:val="24"/>
          <w:szCs w:val="24"/>
        </w:rPr>
        <w:t>euro</w:t>
      </w:r>
      <w:proofErr w:type="spellEnd"/>
      <w:r w:rsidR="009E0D3A" w:rsidRPr="00074027">
        <w:rPr>
          <w:rFonts w:ascii="Times New Roman" w:eastAsia="Times New Roman" w:hAnsi="Times New Roman" w:cs="Times New Roman"/>
          <w:b/>
          <w:bCs/>
          <w:sz w:val="24"/>
          <w:szCs w:val="24"/>
        </w:rPr>
        <w:t>)</w:t>
      </w:r>
      <w:r w:rsidR="00074027">
        <w:rPr>
          <w:rFonts w:ascii="Times New Roman" w:eastAsia="Times New Roman" w:hAnsi="Times New Roman" w:cs="Times New Roman"/>
          <w:b/>
          <w:sz w:val="24"/>
          <w:szCs w:val="24"/>
        </w:rPr>
        <w:t>.</w:t>
      </w:r>
    </w:p>
    <w:p w14:paraId="56F41CD6" w14:textId="450F543B" w:rsidR="0083315B" w:rsidRDefault="00D70C7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C201C">
        <w:rPr>
          <w:rFonts w:ascii="Times New Roman" w:eastAsia="Times New Roman" w:hAnsi="Times New Roman" w:cs="Times New Roman"/>
          <w:sz w:val="24"/>
          <w:szCs w:val="24"/>
        </w:rPr>
        <w:t xml:space="preserve">Nodrošinājums jāiemaksā </w:t>
      </w:r>
      <w:r w:rsidR="00C970EE" w:rsidRPr="008C201C">
        <w:rPr>
          <w:rFonts w:ascii="Times New Roman" w:hAnsi="Times New Roman" w:cs="Times New Roman"/>
          <w:sz w:val="24"/>
          <w:szCs w:val="24"/>
        </w:rPr>
        <w:t>Jelgavas novada pašvaldības, reģ.Nr.90009118031, kontā bankā: SWEDBANK, konta Nr.LV26HABA0551030341246</w:t>
      </w:r>
      <w:r w:rsidR="00C970EE" w:rsidRPr="008C201C">
        <w:rPr>
          <w:rFonts w:ascii="Times New Roman" w:eastAsia="Times New Roman" w:hAnsi="Times New Roman" w:cs="Times New Roman"/>
          <w:sz w:val="24"/>
          <w:szCs w:val="24"/>
        </w:rPr>
        <w:t xml:space="preserve">, ar </w:t>
      </w:r>
      <w:r w:rsidR="00C725B2" w:rsidRPr="008C201C">
        <w:rPr>
          <w:rFonts w:ascii="Times New Roman" w:eastAsia="Times New Roman" w:hAnsi="Times New Roman" w:cs="Times New Roman"/>
          <w:sz w:val="24"/>
          <w:szCs w:val="24"/>
        </w:rPr>
        <w:t>norādi</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 </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Nekustamā īpašuma </w:t>
      </w:r>
      <w:r w:rsidR="00A50AF1">
        <w:rPr>
          <w:rFonts w:ascii="Times New Roman" w:eastAsia="Times New Roman" w:hAnsi="Times New Roman" w:cs="Times New Roman"/>
          <w:sz w:val="24"/>
          <w:szCs w:val="24"/>
        </w:rPr>
        <w:t>Miller ceļš 4-31</w:t>
      </w:r>
      <w:r w:rsidR="0065291E" w:rsidRPr="0065291E">
        <w:rPr>
          <w:rFonts w:ascii="Times New Roman" w:hAnsi="Times New Roman" w:cs="Times New Roman"/>
          <w:bCs/>
          <w:sz w:val="24"/>
          <w:szCs w:val="24"/>
        </w:rPr>
        <w:t>,</w:t>
      </w:r>
      <w:r w:rsidR="0065291E" w:rsidRPr="0065291E">
        <w:rPr>
          <w:rFonts w:ascii="Times New Roman" w:hAnsi="Times New Roman" w:cs="Times New Roman"/>
          <w:sz w:val="24"/>
          <w:szCs w:val="24"/>
        </w:rPr>
        <w:t xml:space="preserve"> </w:t>
      </w:r>
      <w:r w:rsidR="00A50AF1">
        <w:rPr>
          <w:rFonts w:ascii="Times New Roman" w:hAnsi="Times New Roman" w:cs="Times New Roman"/>
          <w:sz w:val="24"/>
          <w:szCs w:val="24"/>
        </w:rPr>
        <w:t>Zaļenieku</w:t>
      </w:r>
      <w:r w:rsidR="00C970EE" w:rsidRPr="008C201C">
        <w:rPr>
          <w:rFonts w:ascii="Times New Roman" w:eastAsia="Times New Roman" w:hAnsi="Times New Roman" w:cs="Times New Roman"/>
          <w:sz w:val="24"/>
          <w:szCs w:val="24"/>
        </w:rPr>
        <w:t xml:space="preserve"> pagastā, Jelgavas novadā, izsoles nodrošinājums”</w:t>
      </w:r>
      <w:r w:rsidR="00B36ACE" w:rsidRPr="008C201C">
        <w:rPr>
          <w:rFonts w:ascii="Times New Roman" w:eastAsia="Times New Roman" w:hAnsi="Times New Roman" w:cs="Times New Roman"/>
          <w:sz w:val="24"/>
          <w:szCs w:val="24"/>
        </w:rPr>
        <w:t>.</w:t>
      </w:r>
      <w:r w:rsidR="0083315B">
        <w:rPr>
          <w:rFonts w:ascii="Times New Roman" w:eastAsia="Times New Roman" w:hAnsi="Times New Roman" w:cs="Times New Roman"/>
          <w:sz w:val="24"/>
          <w:szCs w:val="24"/>
        </w:rPr>
        <w:t xml:space="preserve"> </w:t>
      </w:r>
    </w:p>
    <w:p w14:paraId="330F5FFD" w14:textId="6D1197A9" w:rsidR="00C970EE" w:rsidRPr="0083315B" w:rsidRDefault="00C970EE" w:rsidP="0083315B">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BA7D1F" w:rsidRPr="0083315B">
        <w:rPr>
          <w:rFonts w:ascii="Times New Roman" w:eastAsia="Times New Roman" w:hAnsi="Times New Roman" w:cs="Times New Roman"/>
          <w:sz w:val="24"/>
          <w:szCs w:val="24"/>
        </w:rPr>
        <w:t>noslēguma</w:t>
      </w:r>
      <w:r w:rsidRPr="0083315B">
        <w:rPr>
          <w:rFonts w:ascii="Times New Roman" w:eastAsia="Times New Roman" w:hAnsi="Times New Roman" w:cs="Times New Roman"/>
          <w:sz w:val="24"/>
          <w:szCs w:val="24"/>
        </w:rPr>
        <w:t xml:space="preserve"> dienas.</w:t>
      </w:r>
    </w:p>
    <w:p w14:paraId="1AB846E3" w14:textId="3946D12B" w:rsidR="00861A78" w:rsidRPr="00B14062" w:rsidRDefault="00861A78" w:rsidP="00491AF9">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sidR="00C673F9">
        <w:rPr>
          <w:rFonts w:ascii="Times New Roman" w:eastAsia="Times New Roman" w:hAnsi="Times New Roman" w:cs="Times New Roman"/>
          <w:sz w:val="24"/>
          <w:szCs w:val="24"/>
        </w:rPr>
        <w:t>O</w:t>
      </w:r>
      <w:r w:rsidR="00C725B2">
        <w:rPr>
          <w:rFonts w:ascii="Times New Roman" w:eastAsia="Times New Roman" w:hAnsi="Times New Roman" w:cs="Times New Roman"/>
          <w:sz w:val="24"/>
          <w:szCs w:val="24"/>
        </w:rPr>
        <w:t>bjektu</w:t>
      </w:r>
      <w:r w:rsidRPr="00D55676">
        <w:rPr>
          <w:rFonts w:ascii="Times New Roman" w:eastAsia="Times New Roman" w:hAnsi="Times New Roman" w:cs="Times New Roman"/>
          <w:sz w:val="24"/>
          <w:szCs w:val="24"/>
        </w:rPr>
        <w:t xml:space="preserve"> nav pe</w:t>
      </w:r>
      <w:r w:rsidR="00B36ACE">
        <w:rPr>
          <w:rFonts w:ascii="Times New Roman" w:eastAsia="Times New Roman" w:hAnsi="Times New Roman" w:cs="Times New Roman"/>
          <w:sz w:val="24"/>
          <w:szCs w:val="24"/>
        </w:rPr>
        <w:t>rsonas ar pirmpirkuma tiesībām.</w:t>
      </w:r>
    </w:p>
    <w:p w14:paraId="6CD332D7" w14:textId="77777777" w:rsidR="00B14062" w:rsidRPr="00D55676" w:rsidRDefault="00B14062" w:rsidP="00B14062">
      <w:pPr>
        <w:pStyle w:val="ListParagraph"/>
        <w:shd w:val="clear" w:color="auto" w:fill="FFFFFF" w:themeFill="background1"/>
        <w:tabs>
          <w:tab w:val="left" w:pos="567"/>
        </w:tabs>
        <w:suppressAutoHyphens/>
        <w:spacing w:after="0" w:line="240" w:lineRule="auto"/>
        <w:ind w:left="567" w:right="-199"/>
        <w:jc w:val="both"/>
        <w:rPr>
          <w:rFonts w:ascii="Times New Roman" w:eastAsia="Times New Roman" w:hAnsi="Times New Roman" w:cs="Times New Roman"/>
          <w:b/>
          <w:sz w:val="24"/>
          <w:szCs w:val="24"/>
        </w:rPr>
      </w:pPr>
    </w:p>
    <w:p w14:paraId="2BA4B53B" w14:textId="17E9CF78" w:rsidR="00B33F01" w:rsidRPr="00962F53" w:rsidRDefault="00B33F01" w:rsidP="00962F53">
      <w:pPr>
        <w:pStyle w:val="ListParagraph"/>
        <w:numPr>
          <w:ilvl w:val="0"/>
          <w:numId w:val="2"/>
        </w:numPr>
        <w:spacing w:line="259" w:lineRule="auto"/>
        <w:ind w:left="567" w:right="-199"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321931B0" w14:textId="5D23587B" w:rsidR="003E4BDA" w:rsidRPr="00062197" w:rsidRDefault="001871DD" w:rsidP="003E0E58">
      <w:pPr>
        <w:pStyle w:val="ListParagraph"/>
        <w:numPr>
          <w:ilvl w:val="1"/>
          <w:numId w:val="2"/>
        </w:numPr>
        <w:shd w:val="clear" w:color="auto" w:fill="FFFFFF" w:themeFill="background1"/>
        <w:tabs>
          <w:tab w:val="left" w:pos="567"/>
        </w:tabs>
        <w:suppressAutoHyphens/>
        <w:spacing w:after="0" w:line="240" w:lineRule="auto"/>
        <w:ind w:left="426" w:right="-199"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00861A78" w:rsidRPr="003E4BDA">
        <w:rPr>
          <w:rFonts w:ascii="Times New Roman" w:eastAsia="Times New Roman" w:hAnsi="Times New Roman" w:cs="Times New Roman"/>
          <w:sz w:val="24"/>
          <w:szCs w:val="24"/>
        </w:rPr>
        <w:t xml:space="preserve"> sākumcena ir</w:t>
      </w:r>
      <w:r w:rsidR="003E4BDA">
        <w:rPr>
          <w:rFonts w:ascii="Times New Roman" w:eastAsia="Times New Roman" w:hAnsi="Times New Roman" w:cs="Times New Roman"/>
          <w:sz w:val="24"/>
          <w:szCs w:val="24"/>
        </w:rPr>
        <w:t xml:space="preserve"> </w:t>
      </w:r>
      <w:r w:rsidR="00A50AF1">
        <w:rPr>
          <w:rFonts w:ascii="Times New Roman" w:hAnsi="Times New Roman" w:cs="Times New Roman"/>
          <w:b/>
          <w:sz w:val="24"/>
          <w:szCs w:val="24"/>
        </w:rPr>
        <w:t>17500</w:t>
      </w:r>
      <w:r w:rsidR="003E4BDA" w:rsidRPr="004825FB">
        <w:rPr>
          <w:rFonts w:ascii="Times New Roman" w:hAnsi="Times New Roman" w:cs="Times New Roman"/>
          <w:b/>
          <w:sz w:val="24"/>
          <w:szCs w:val="24"/>
        </w:rPr>
        <w:t xml:space="preserve"> EUR</w:t>
      </w:r>
      <w:r w:rsidR="003E4BDA" w:rsidRPr="004825FB">
        <w:rPr>
          <w:rFonts w:ascii="Times New Roman" w:hAnsi="Times New Roman" w:cs="Times New Roman"/>
          <w:sz w:val="24"/>
          <w:szCs w:val="24"/>
        </w:rPr>
        <w:t xml:space="preserve"> (</w:t>
      </w:r>
      <w:r w:rsidR="00A50AF1">
        <w:rPr>
          <w:rFonts w:ascii="Times New Roman" w:hAnsi="Times New Roman" w:cs="Times New Roman"/>
          <w:bCs/>
          <w:color w:val="000000"/>
          <w:sz w:val="24"/>
          <w:szCs w:val="24"/>
        </w:rPr>
        <w:t>septiņpadsmit  tūkstoši pieci simti</w:t>
      </w:r>
      <w:r w:rsidR="00510E1A">
        <w:rPr>
          <w:bCs/>
          <w:color w:val="000000"/>
        </w:rPr>
        <w:t xml:space="preserve"> </w:t>
      </w:r>
      <w:proofErr w:type="spellStart"/>
      <w:r w:rsidR="005B4590" w:rsidRPr="004825FB">
        <w:rPr>
          <w:rFonts w:ascii="Times New Roman" w:hAnsi="Times New Roman" w:cs="Times New Roman"/>
          <w:i/>
          <w:sz w:val="24"/>
          <w:szCs w:val="24"/>
        </w:rPr>
        <w:t>euro</w:t>
      </w:r>
      <w:proofErr w:type="spellEnd"/>
      <w:r w:rsidR="003E4BDA" w:rsidRPr="00B42CDB">
        <w:rPr>
          <w:rFonts w:ascii="Times New Roman" w:hAnsi="Times New Roman" w:cs="Times New Roman"/>
          <w:sz w:val="24"/>
          <w:szCs w:val="24"/>
        </w:rPr>
        <w:t>)</w:t>
      </w:r>
      <w:r w:rsidR="003E4BDA">
        <w:rPr>
          <w:rFonts w:ascii="Times New Roman" w:hAnsi="Times New Roman" w:cs="Times New Roman"/>
          <w:sz w:val="24"/>
          <w:szCs w:val="24"/>
        </w:rPr>
        <w:t>.</w:t>
      </w:r>
      <w:r w:rsidR="00AE47D6" w:rsidRPr="00AE47D6">
        <w:rPr>
          <w:rFonts w:ascii="Times New Roman" w:hAnsi="Times New Roman" w:cs="Times New Roman"/>
          <w:sz w:val="24"/>
          <w:szCs w:val="24"/>
        </w:rPr>
        <w:t xml:space="preserve"> </w:t>
      </w:r>
      <w:r w:rsidR="00AE47D6">
        <w:rPr>
          <w:rFonts w:ascii="Times New Roman" w:hAnsi="Times New Roman" w:cs="Times New Roman"/>
          <w:sz w:val="24"/>
          <w:szCs w:val="24"/>
        </w:rPr>
        <w:t>Izsoles cena nav apliekama ar pievienotās vērtības nodokli</w:t>
      </w:r>
      <w:r w:rsidR="00AE47D6" w:rsidRPr="000F4CFB">
        <w:rPr>
          <w:rFonts w:ascii="Times New Roman" w:hAnsi="Times New Roman" w:cs="Times New Roman"/>
          <w:sz w:val="24"/>
          <w:szCs w:val="24"/>
        </w:rPr>
        <w:t xml:space="preserve">. </w:t>
      </w:r>
    </w:p>
    <w:p w14:paraId="125FE28C" w14:textId="589C576E" w:rsidR="00861A78" w:rsidRPr="003E4BDA" w:rsidRDefault="00861A78" w:rsidP="00EA7591">
      <w:pPr>
        <w:pStyle w:val="ListParagraph"/>
        <w:numPr>
          <w:ilvl w:val="1"/>
          <w:numId w:val="1"/>
        </w:numPr>
        <w:shd w:val="clear" w:color="auto" w:fill="FFFFFF" w:themeFill="background1"/>
        <w:suppressAutoHyphens/>
        <w:spacing w:after="0" w:line="240" w:lineRule="auto"/>
        <w:ind w:left="426" w:right="-199" w:hanging="426"/>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sidR="00005AD2">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sidR="00A50AF1">
        <w:rPr>
          <w:rFonts w:ascii="Times New Roman" w:eastAsia="Times New Roman" w:hAnsi="Times New Roman" w:cs="Times New Roman"/>
          <w:b/>
          <w:bCs/>
          <w:sz w:val="24"/>
          <w:szCs w:val="24"/>
          <w:shd w:val="clear" w:color="auto" w:fill="FFFFFF" w:themeFill="background1"/>
        </w:rPr>
        <w:t>5</w:t>
      </w:r>
      <w:r w:rsidR="002C05E0">
        <w:rPr>
          <w:rFonts w:ascii="Times New Roman" w:eastAsia="Times New Roman" w:hAnsi="Times New Roman" w:cs="Times New Roman"/>
          <w:b/>
          <w:bCs/>
          <w:sz w:val="24"/>
          <w:szCs w:val="24"/>
          <w:shd w:val="clear" w:color="auto" w:fill="FFFFFF" w:themeFill="background1"/>
        </w:rPr>
        <w:t>00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sidR="00A50AF1">
        <w:rPr>
          <w:rFonts w:ascii="Times New Roman" w:eastAsia="Times New Roman" w:hAnsi="Times New Roman" w:cs="Times New Roman"/>
          <w:iCs/>
          <w:sz w:val="24"/>
          <w:szCs w:val="24"/>
          <w:shd w:val="clear" w:color="auto" w:fill="FFFFFF" w:themeFill="background1"/>
        </w:rPr>
        <w:t>pieci</w:t>
      </w:r>
      <w:r w:rsidR="002C05E0">
        <w:rPr>
          <w:rFonts w:ascii="Times New Roman" w:eastAsia="Times New Roman" w:hAnsi="Times New Roman" w:cs="Times New Roman"/>
          <w:iCs/>
          <w:sz w:val="24"/>
          <w:szCs w:val="24"/>
          <w:shd w:val="clear" w:color="auto" w:fill="FFFFFF" w:themeFill="background1"/>
        </w:rPr>
        <w:t xml:space="preserve"> simti</w:t>
      </w:r>
      <w:r w:rsidRPr="003E4BDA">
        <w:rPr>
          <w:rFonts w:ascii="Times New Roman" w:eastAsia="Times New Roman" w:hAnsi="Times New Roman" w:cs="Times New Roman"/>
          <w:sz w:val="24"/>
          <w:szCs w:val="24"/>
          <w:shd w:val="clear" w:color="auto" w:fill="FFFFFF" w:themeFill="background1"/>
        </w:rPr>
        <w:t xml:space="preserve"> </w:t>
      </w:r>
      <w:proofErr w:type="spellStart"/>
      <w:r w:rsidRPr="003E4BDA">
        <w:rPr>
          <w:rFonts w:ascii="Times New Roman" w:eastAsia="Times New Roman" w:hAnsi="Times New Roman" w:cs="Times New Roman"/>
          <w:i/>
          <w:iCs/>
          <w:sz w:val="24"/>
          <w:szCs w:val="24"/>
          <w:shd w:val="clear" w:color="auto" w:fill="FFFFFF" w:themeFill="background1"/>
        </w:rPr>
        <w:t>euro</w:t>
      </w:r>
      <w:proofErr w:type="spellEnd"/>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0382C1D2" w14:textId="77777777" w:rsidR="00B33F01" w:rsidRPr="00D55676" w:rsidRDefault="00B33F01" w:rsidP="00491AF9">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4A52482A" w14:textId="7FC8E729"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253667A2" w14:textId="1B242D5B" w:rsidR="00C673F9" w:rsidRPr="00D55676"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w:t>
      </w:r>
      <w:r w:rsidR="00D37519">
        <w:rPr>
          <w:rFonts w:ascii="Times New Roman" w:hAnsi="Times New Roman" w:cs="Times New Roman"/>
          <w:sz w:val="24"/>
          <w:szCs w:val="24"/>
        </w:rPr>
        <w:t>7</w:t>
      </w:r>
      <w:r w:rsidRPr="00D55676">
        <w:rPr>
          <w:rFonts w:ascii="Times New Roman" w:hAnsi="Times New Roman" w:cs="Times New Roman"/>
          <w:sz w:val="24"/>
          <w:szCs w:val="24"/>
        </w:rPr>
        <w:t>. noteikto nodrošinājumu</w:t>
      </w:r>
      <w:r w:rsidR="007C114C">
        <w:rPr>
          <w:rFonts w:ascii="Times New Roman" w:hAnsi="Times New Roman" w:cs="Times New Roman"/>
          <w:sz w:val="24"/>
          <w:szCs w:val="24"/>
        </w:rPr>
        <w:t xml:space="preserve">, izsoles dalības maksu </w:t>
      </w:r>
      <w:r w:rsidRPr="00D55676">
        <w:rPr>
          <w:rFonts w:ascii="Times New Roman" w:hAnsi="Times New Roman" w:cs="Times New Roman"/>
          <w:sz w:val="24"/>
          <w:szCs w:val="24"/>
        </w:rPr>
        <w:t xml:space="preserve">un autorizēta dalībai izsolē, un kurai nav Valsts ieņēmumu dienesta administrēto nodokļu (nodevu) parādu Latvijas Republikā, vai valstī, kurā </w:t>
      </w:r>
      <w:r w:rsidRPr="00D55676">
        <w:rPr>
          <w:rFonts w:ascii="Times New Roman" w:hAnsi="Times New Roman" w:cs="Times New Roman"/>
          <w:sz w:val="24"/>
          <w:szCs w:val="24"/>
        </w:rPr>
        <w:lastRenderedPageBreak/>
        <w:t>tas reģistrēts, tajā skaitā valsts sociālās apdrošināšanas iemaksu parādi, kas kopumā pārsniedz</w:t>
      </w:r>
      <w:r w:rsidR="007C114C">
        <w:rPr>
          <w:rFonts w:ascii="Times New Roman" w:hAnsi="Times New Roman" w:cs="Times New Roman"/>
          <w:sz w:val="24"/>
          <w:szCs w:val="24"/>
        </w:rPr>
        <w:t xml:space="preserve"> </w:t>
      </w:r>
      <w:r w:rsidRPr="00D55676">
        <w:rPr>
          <w:rFonts w:ascii="Times New Roman" w:hAnsi="Times New Roman" w:cs="Times New Roman"/>
          <w:sz w:val="24"/>
          <w:szCs w:val="24"/>
        </w:rPr>
        <w:t>150 EUR, kā arī maksājumu (nodokļi, nomas maksājumi utt.) parādu attiecībā pret Jelgavas novada pašvaldību.</w:t>
      </w:r>
    </w:p>
    <w:p w14:paraId="3332804D" w14:textId="77777777" w:rsidR="00C673F9" w:rsidRPr="00A50AF1" w:rsidRDefault="00C673F9" w:rsidP="00C673F9">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w:t>
      </w:r>
      <w:r w:rsidRPr="00A50AF1">
        <w:rPr>
          <w:rFonts w:ascii="Times New Roman" w:hAnsi="Times New Roman" w:cs="Times New Roman"/>
          <w:sz w:val="24"/>
          <w:szCs w:val="24"/>
        </w:rPr>
        <w:t>uzsākta tiesvedība par darbības izbeigšanu, maksātnespēju vai bankrotu.</w:t>
      </w:r>
    </w:p>
    <w:p w14:paraId="6902D509" w14:textId="77777777" w:rsidR="0082363A" w:rsidRPr="00A50AF1" w:rsidRDefault="0082363A" w:rsidP="0082363A">
      <w:pPr>
        <w:pStyle w:val="ListParagraph"/>
        <w:numPr>
          <w:ilvl w:val="1"/>
          <w:numId w:val="1"/>
        </w:numPr>
        <w:shd w:val="clear" w:color="auto" w:fill="FFFFFF" w:themeFill="background1"/>
        <w:suppressAutoHyphens/>
        <w:spacing w:after="0" w:line="240" w:lineRule="auto"/>
        <w:ind w:right="-199" w:hanging="720"/>
        <w:jc w:val="both"/>
        <w:rPr>
          <w:rFonts w:ascii="Times New Roman" w:hAnsi="Times New Roman" w:cs="Times New Roman"/>
          <w:sz w:val="24"/>
          <w:szCs w:val="24"/>
        </w:rPr>
      </w:pPr>
      <w:bookmarkStart w:id="0" w:name="_Hlk213077799"/>
      <w:r w:rsidRPr="00A50AF1">
        <w:rPr>
          <w:rFonts w:ascii="Times New Roman" w:hAnsi="Times New Roman" w:cs="Times New Roman"/>
          <w:sz w:val="24"/>
          <w:szCs w:val="24"/>
        </w:rPr>
        <w:t xml:space="preserve">Saskaņā ar </w:t>
      </w:r>
      <w:r w:rsidRPr="00A50AF1">
        <w:rPr>
          <w:rFonts w:ascii="Times New Roman" w:hAnsi="Times New Roman" w:cs="Times New Roman"/>
          <w:b/>
          <w:bCs/>
          <w:sz w:val="24"/>
          <w:szCs w:val="24"/>
        </w:rPr>
        <w:t>Nacionālo drošību apdraudošu darījumu ierobežošanas likuma 2.pantu</w:t>
      </w:r>
      <w:r w:rsidRPr="00A50AF1">
        <w:rPr>
          <w:rFonts w:ascii="Times New Roman" w:hAnsi="Times New Roman" w:cs="Times New Roman"/>
          <w:sz w:val="24"/>
          <w:szCs w:val="24"/>
        </w:rPr>
        <w:t>, iegūt nekustamo īpašumu vai tā daļu Latvijas Republikā ir aizliegts:</w:t>
      </w:r>
    </w:p>
    <w:p w14:paraId="2CB3B202"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Federācijai un Baltkrievijas Republikai;</w:t>
      </w:r>
    </w:p>
    <w:p w14:paraId="04C0B43F"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Federācijas un Baltkrievijas Republikas pilsoņiem;</w:t>
      </w:r>
    </w:p>
    <w:p w14:paraId="6FCF8D3B"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Krievijas Federācijā vai Baltkrievijas Republikā reģistrētām juridiskajām personām;</w:t>
      </w:r>
    </w:p>
    <w:p w14:paraId="086A010E"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65B729DC"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 xml:space="preserve">juridiskajām personām, kurās Krievijas Federācijas vai Baltkrievijas Republikas </w:t>
      </w:r>
      <w:proofErr w:type="spellStart"/>
      <w:r w:rsidRPr="00A50AF1">
        <w:rPr>
          <w:rFonts w:ascii="Times New Roman" w:hAnsi="Times New Roman" w:cs="Times New Roman"/>
          <w:sz w:val="24"/>
          <w:szCs w:val="24"/>
        </w:rPr>
        <w:t>valstspiederīgajiem</w:t>
      </w:r>
      <w:proofErr w:type="spellEnd"/>
      <w:r w:rsidRPr="00A50AF1">
        <w:rPr>
          <w:rFonts w:ascii="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ECDCA78" w14:textId="77777777" w:rsidR="0082363A" w:rsidRPr="00A50AF1" w:rsidRDefault="0082363A" w:rsidP="0082363A">
      <w:pPr>
        <w:pStyle w:val="ListParagraph"/>
        <w:numPr>
          <w:ilvl w:val="2"/>
          <w:numId w:val="1"/>
        </w:numPr>
        <w:shd w:val="clear" w:color="auto" w:fill="FFFFFF" w:themeFill="background1"/>
        <w:suppressAutoHyphens/>
        <w:spacing w:after="0" w:line="240" w:lineRule="auto"/>
        <w:ind w:left="720" w:right="-199"/>
        <w:jc w:val="both"/>
        <w:rPr>
          <w:rFonts w:ascii="Times New Roman" w:hAnsi="Times New Roman" w:cs="Times New Roman"/>
          <w:sz w:val="24"/>
          <w:szCs w:val="24"/>
        </w:rPr>
      </w:pPr>
      <w:r w:rsidRPr="00A50AF1">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bookmarkEnd w:id="0"/>
    <w:p w14:paraId="21CB45CF" w14:textId="77777777" w:rsidR="00B33F01" w:rsidRPr="00D55676" w:rsidRDefault="00B33F01" w:rsidP="00C673F9">
      <w:pPr>
        <w:pStyle w:val="ListParagraph"/>
        <w:shd w:val="clear" w:color="auto" w:fill="FFFFFF" w:themeFill="background1"/>
        <w:tabs>
          <w:tab w:val="left" w:pos="1134"/>
        </w:tabs>
        <w:suppressAutoHyphens/>
        <w:spacing w:after="0" w:line="240" w:lineRule="auto"/>
        <w:ind w:left="567" w:right="-199" w:hanging="567"/>
        <w:jc w:val="both"/>
        <w:rPr>
          <w:rFonts w:ascii="Times New Roman" w:eastAsia="Times New Roman" w:hAnsi="Times New Roman" w:cs="Times New Roman"/>
          <w:sz w:val="24"/>
          <w:szCs w:val="24"/>
        </w:rPr>
      </w:pPr>
    </w:p>
    <w:p w14:paraId="0E41D7C4" w14:textId="2710C5CC" w:rsidR="00B33F01" w:rsidRPr="00D55676" w:rsidRDefault="00B33F01" w:rsidP="00491AF9">
      <w:pPr>
        <w:pStyle w:val="ListParagraph"/>
        <w:numPr>
          <w:ilvl w:val="0"/>
          <w:numId w:val="2"/>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pretendentu reģistrācija Izsoļu dalībnieku reģistrā</w:t>
      </w:r>
    </w:p>
    <w:p w14:paraId="6E296226" w14:textId="2A9EE6F7"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2E56D4">
        <w:rPr>
          <w:rFonts w:ascii="Times New Roman" w:eastAsia="Times New Roman" w:hAnsi="Times New Roman" w:cs="Times New Roman"/>
          <w:sz w:val="24"/>
          <w:szCs w:val="24"/>
        </w:rPr>
        <w:t xml:space="preserve">Pretendentu reģistrācija notiek no </w:t>
      </w:r>
      <w:r w:rsidR="008D16F7">
        <w:rPr>
          <w:rFonts w:ascii="Times New Roman" w:eastAsia="Times New Roman" w:hAnsi="Times New Roman" w:cs="Times New Roman"/>
          <w:sz w:val="24"/>
          <w:szCs w:val="24"/>
        </w:rPr>
        <w:t>202</w:t>
      </w:r>
      <w:r w:rsidR="00A50AF1">
        <w:rPr>
          <w:rFonts w:ascii="Times New Roman" w:eastAsia="Times New Roman" w:hAnsi="Times New Roman" w:cs="Times New Roman"/>
          <w:sz w:val="24"/>
          <w:szCs w:val="24"/>
        </w:rPr>
        <w:t>5</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 xml:space="preserve">gada </w:t>
      </w:r>
      <w:r w:rsidR="00870A4D">
        <w:rPr>
          <w:rFonts w:ascii="Times New Roman" w:eastAsia="Times New Roman" w:hAnsi="Times New Roman" w:cs="Times New Roman"/>
          <w:sz w:val="24"/>
          <w:szCs w:val="24"/>
        </w:rPr>
        <w:t>12.decembra</w:t>
      </w:r>
      <w:r w:rsidR="002559A4">
        <w:rPr>
          <w:rFonts w:ascii="Times New Roman" w:eastAsia="Times New Roman" w:hAnsi="Times New Roman" w:cs="Times New Roman"/>
          <w:sz w:val="24"/>
          <w:szCs w:val="24"/>
        </w:rPr>
        <w:t xml:space="preserve"> pl. 13:00 </w:t>
      </w:r>
      <w:r w:rsidR="004665E8" w:rsidRPr="004665E8">
        <w:rPr>
          <w:rFonts w:ascii="Times New Roman" w:eastAsia="Times New Roman" w:hAnsi="Times New Roman" w:cs="Times New Roman"/>
          <w:sz w:val="24"/>
          <w:szCs w:val="24"/>
        </w:rPr>
        <w:t xml:space="preserve">līdz </w:t>
      </w:r>
      <w:r w:rsidR="008D16F7">
        <w:rPr>
          <w:rFonts w:ascii="Times New Roman" w:eastAsia="Times New Roman" w:hAnsi="Times New Roman" w:cs="Times New Roman"/>
          <w:sz w:val="24"/>
          <w:szCs w:val="24"/>
        </w:rPr>
        <w:t>202</w:t>
      </w:r>
      <w:r w:rsidR="00870A4D">
        <w:rPr>
          <w:rFonts w:ascii="Times New Roman" w:eastAsia="Times New Roman" w:hAnsi="Times New Roman" w:cs="Times New Roman"/>
          <w:sz w:val="24"/>
          <w:szCs w:val="24"/>
        </w:rPr>
        <w:t>6</w:t>
      </w:r>
      <w:r w:rsidR="004665E8" w:rsidRPr="004665E8">
        <w:rPr>
          <w:rFonts w:ascii="Times New Roman" w:eastAsia="Times New Roman" w:hAnsi="Times New Roman" w:cs="Times New Roman"/>
          <w:sz w:val="24"/>
          <w:szCs w:val="24"/>
        </w:rPr>
        <w:t>.</w:t>
      </w:r>
      <w:r w:rsidR="007F290F">
        <w:rPr>
          <w:rFonts w:ascii="Times New Roman" w:eastAsia="Times New Roman" w:hAnsi="Times New Roman" w:cs="Times New Roman"/>
          <w:sz w:val="24"/>
          <w:szCs w:val="24"/>
        </w:rPr>
        <w:t xml:space="preserve"> </w:t>
      </w:r>
      <w:r w:rsidR="004665E8" w:rsidRPr="004665E8">
        <w:rPr>
          <w:rFonts w:ascii="Times New Roman" w:eastAsia="Times New Roman" w:hAnsi="Times New Roman" w:cs="Times New Roman"/>
          <w:sz w:val="24"/>
          <w:szCs w:val="24"/>
        </w:rPr>
        <w:t>gada</w:t>
      </w:r>
      <w:r w:rsidR="007F290F">
        <w:rPr>
          <w:rFonts w:ascii="Times New Roman" w:eastAsia="Times New Roman" w:hAnsi="Times New Roman" w:cs="Times New Roman"/>
          <w:sz w:val="24"/>
          <w:szCs w:val="24"/>
        </w:rPr>
        <w:t xml:space="preserve"> </w:t>
      </w:r>
      <w:r w:rsidR="00870A4D">
        <w:rPr>
          <w:rFonts w:ascii="Times New Roman" w:eastAsia="Times New Roman" w:hAnsi="Times New Roman" w:cs="Times New Roman"/>
          <w:sz w:val="24"/>
          <w:szCs w:val="24"/>
        </w:rPr>
        <w:t>1.janvārim</w:t>
      </w:r>
      <w:r w:rsidR="002559A4">
        <w:rPr>
          <w:rFonts w:ascii="Times New Roman" w:eastAsia="Times New Roman" w:hAnsi="Times New Roman" w:cs="Times New Roman"/>
          <w:sz w:val="24"/>
          <w:szCs w:val="24"/>
        </w:rPr>
        <w:t xml:space="preserve"> pl. 23:59</w:t>
      </w:r>
      <w:r w:rsidR="007F290F">
        <w:rPr>
          <w:rFonts w:ascii="Times New Roman" w:eastAsia="Times New Roman" w:hAnsi="Times New Roman" w:cs="Times New Roman"/>
          <w:sz w:val="24"/>
          <w:szCs w:val="24"/>
        </w:rPr>
        <w:t xml:space="preserve"> </w:t>
      </w:r>
      <w:r w:rsidRPr="002E56D4">
        <w:rPr>
          <w:rFonts w:ascii="Times New Roman" w:eastAsia="Times New Roman" w:hAnsi="Times New Roman" w:cs="Times New Roman"/>
          <w:sz w:val="24"/>
          <w:szCs w:val="24"/>
        </w:rPr>
        <w:t xml:space="preserve">elektronisko izsoļu vietnē </w:t>
      </w:r>
      <w:hyperlink r:id="rId9" w:history="1">
        <w:r w:rsidRPr="002E56D4">
          <w:rPr>
            <w:rStyle w:val="Hyperlink"/>
            <w:rFonts w:ascii="Times New Roman" w:eastAsia="Times New Roman" w:hAnsi="Times New Roman" w:cs="Times New Roman"/>
            <w:sz w:val="24"/>
            <w:szCs w:val="24"/>
          </w:rPr>
          <w:t>https://izsoles.ta.gov.lv</w:t>
        </w:r>
      </w:hyperlink>
      <w:r w:rsidRPr="002E56D4">
        <w:rPr>
          <w:rFonts w:ascii="Times New Roman" w:eastAsia="Times New Roman" w:hAnsi="Times New Roman" w:cs="Times New Roman"/>
          <w:sz w:val="24"/>
          <w:szCs w:val="24"/>
        </w:rPr>
        <w:t xml:space="preserve"> uzturētā</w:t>
      </w:r>
      <w:r w:rsidRPr="00D55676">
        <w:rPr>
          <w:rFonts w:ascii="Times New Roman" w:eastAsia="Times New Roman" w:hAnsi="Times New Roman" w:cs="Times New Roman"/>
          <w:sz w:val="24"/>
          <w:szCs w:val="24"/>
        </w:rPr>
        <w:t xml:space="preserve"> izsoļu dalībnieku reģistrā pēc oficiāla paziņojuma par izsoli publicēšanas Latvijas Republikas oficiālajā izdevumā “Latvijas Vēstnesis”.</w:t>
      </w:r>
    </w:p>
    <w:p w14:paraId="44A73A19" w14:textId="77777777" w:rsidR="00B33F01" w:rsidRPr="00D55676" w:rsidRDefault="00B33F01" w:rsidP="00491AF9">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D55676">
          <w:rPr>
            <w:rStyle w:val="Hyperlink"/>
            <w:rFonts w:ascii="Times New Roman" w:eastAsia="Times New Roman" w:hAnsi="Times New Roman" w:cs="Times New Roman"/>
            <w:sz w:val="24"/>
            <w:szCs w:val="24"/>
          </w:rPr>
          <w:t>https://izsoles.ta.gov.lv</w:t>
        </w:r>
        <w:r w:rsidRPr="00D55676">
          <w:rPr>
            <w:rStyle w:val="Hyperlink"/>
            <w:rFonts w:ascii="Times New Roman" w:eastAsia="Times New Roman" w:hAnsi="Times New Roman" w:cs="Times New Roman"/>
            <w:color w:val="auto"/>
            <w:sz w:val="24"/>
            <w:szCs w:val="24"/>
            <w:u w:val="none"/>
          </w:rPr>
          <w:t xml:space="preserve"> norāda</w:t>
        </w:r>
      </w:hyperlink>
      <w:r w:rsidRPr="00D55676">
        <w:rPr>
          <w:rFonts w:ascii="Times New Roman" w:eastAsia="Times New Roman" w:hAnsi="Times New Roman" w:cs="Times New Roman"/>
          <w:sz w:val="24"/>
          <w:szCs w:val="24"/>
        </w:rPr>
        <w:t>:</w:t>
      </w:r>
    </w:p>
    <w:p w14:paraId="5E6CB94E" w14:textId="77777777" w:rsidR="00B33F01" w:rsidRPr="00D55676" w:rsidRDefault="00B33F01" w:rsidP="00491AF9">
      <w:pPr>
        <w:pStyle w:val="ListParagraph"/>
        <w:numPr>
          <w:ilvl w:val="2"/>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w:t>
      </w:r>
    </w:p>
    <w:p w14:paraId="0C0DD894"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Vārdu, uzvārdu; </w:t>
      </w:r>
    </w:p>
    <w:p w14:paraId="0A3A672E"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Kontaktadresi; </w:t>
      </w:r>
    </w:p>
    <w:p w14:paraId="5BF25437"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Personu apliecinoša dokumenta veidu un numuru;</w:t>
      </w:r>
    </w:p>
    <w:p w14:paraId="7A95AF99" w14:textId="77777777"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A175FCA" w:rsidR="00B33F01" w:rsidRPr="00D55676" w:rsidRDefault="00B33F01" w:rsidP="00491AF9">
      <w:pPr>
        <w:pStyle w:val="ListParagraph"/>
        <w:numPr>
          <w:ilvl w:val="3"/>
          <w:numId w:val="2"/>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Personas papildu kontaktinformāciju –</w:t>
      </w:r>
      <w:r w:rsidR="003B235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D55676" w:rsidRDefault="00B33F01" w:rsidP="00491AF9">
      <w:pPr>
        <w:pStyle w:val="ListParagraph"/>
        <w:numPr>
          <w:ilvl w:val="2"/>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Pārstāvamās personas veidu;</w:t>
      </w:r>
    </w:p>
    <w:p w14:paraId="2BD4F057"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Vārdu, uzvārdu fiziskai personai vai nosaukumu juridiskai personai;</w:t>
      </w:r>
    </w:p>
    <w:p w14:paraId="23150E20" w14:textId="7346F292"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Personas kodu vai dzimšanas datumu (ārzemniekam) fiziskai personai;</w:t>
      </w:r>
    </w:p>
    <w:p w14:paraId="79CBB744"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Kontaktadresi; </w:t>
      </w:r>
    </w:p>
    <w:p w14:paraId="17429D26" w14:textId="77777777"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Personu apliecinoša dokumenta veidu un numuru fiziskai personai; </w:t>
      </w:r>
    </w:p>
    <w:p w14:paraId="71936E94" w14:textId="3C3B951C"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w:t>
      </w:r>
      <w:r w:rsidR="008F5EF7" w:rsidRPr="00D55676">
        <w:rPr>
          <w:rFonts w:ascii="Times New Roman" w:eastAsia="Times New Roman" w:hAnsi="Times New Roman" w:cs="Times New Roman"/>
          <w:sz w:val="24"/>
          <w:szCs w:val="24"/>
        </w:rPr>
        <w:t>kas apliecina</w:t>
      </w:r>
      <w:r w:rsidR="008F5EF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 xml:space="preserve">reģistrēta lietotāja tiesības pārstāvēt </w:t>
      </w:r>
      <w:r w:rsidRPr="00D55676">
        <w:rPr>
          <w:rFonts w:ascii="Times New Roman" w:eastAsia="Times New Roman" w:hAnsi="Times New Roman" w:cs="Times New Roman"/>
          <w:sz w:val="24"/>
          <w:szCs w:val="24"/>
        </w:rPr>
        <w:lastRenderedPageBreak/>
        <w:t>juridisku personu bez īpaša pilnvarojuma, ja reģistrēts lietotājs pārstāv juridisku personu;</w:t>
      </w:r>
    </w:p>
    <w:p w14:paraId="40061150" w14:textId="5427BF9F" w:rsidR="00B33F01" w:rsidRPr="00D55676" w:rsidRDefault="00B33F01" w:rsidP="00491AF9">
      <w:pPr>
        <w:pStyle w:val="ListParagraph"/>
        <w:numPr>
          <w:ilvl w:val="3"/>
          <w:numId w:val="5"/>
        </w:numPr>
        <w:shd w:val="clear" w:color="auto" w:fill="FFFFFF" w:themeFill="background1"/>
        <w:suppressAutoHyphens/>
        <w:spacing w:after="0" w:line="240" w:lineRule="auto"/>
        <w:ind w:left="1418" w:right="-199"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5912B8">
        <w:rPr>
          <w:rFonts w:ascii="Times New Roman" w:eastAsia="Times New Roman" w:hAnsi="Times New Roman" w:cs="Times New Roman"/>
          <w:sz w:val="24"/>
          <w:szCs w:val="24"/>
        </w:rPr>
        <w:t>.</w:t>
      </w:r>
    </w:p>
    <w:p w14:paraId="1A691C6F"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D74973B"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B16E1E">
          <w:rPr>
            <w:rStyle w:val="Hyperlink"/>
            <w:rFonts w:ascii="Times New Roman" w:hAnsi="Times New Roman" w:cs="Times New Roman"/>
            <w:sz w:val="24"/>
            <w:szCs w:val="24"/>
          </w:rPr>
          <w:t>www.latvija.lv</w:t>
        </w:r>
      </w:hyperlink>
      <w:r w:rsidRPr="00B16E1E">
        <w:rPr>
          <w:rFonts w:ascii="Times New Roman" w:hAnsi="Times New Roman" w:cs="Times New Roman"/>
          <w:sz w:val="24"/>
          <w:szCs w:val="24"/>
        </w:rPr>
        <w:t xml:space="preserve"> piedāvātajiem</w:t>
      </w:r>
      <w:r w:rsidRPr="004F55A1">
        <w:rPr>
          <w:rFonts w:ascii="Times New Roman" w:hAnsi="Times New Roman" w:cs="Times New Roman"/>
          <w:sz w:val="24"/>
          <w:szCs w:val="24"/>
        </w:rPr>
        <w:t xml:space="preserve"> identifikācijas līdzekļiem. </w:t>
      </w:r>
    </w:p>
    <w:p w14:paraId="0CDA822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Reģistrēts lietotājs, kurš vēlas piedalīties izsludinātajā izsolē, elektronisko izsoļu vietnē </w:t>
      </w:r>
      <w:proofErr w:type="spellStart"/>
      <w:r w:rsidRPr="004F55A1">
        <w:rPr>
          <w:rFonts w:ascii="Times New Roman" w:hAnsi="Times New Roman" w:cs="Times New Roman"/>
          <w:sz w:val="24"/>
          <w:szCs w:val="24"/>
        </w:rPr>
        <w:t>nosūta</w:t>
      </w:r>
      <w:proofErr w:type="spellEnd"/>
      <w:r w:rsidRPr="004F55A1">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C01C90"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26148699" w14:textId="77777777" w:rsidR="008E0363" w:rsidRPr="004F55A1" w:rsidRDefault="008E0363" w:rsidP="008E0363">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 xml:space="preserve">Informāciju par autorizēšanu dalībai izsolē izsoles rīkotājs reģistrētam lietotājam </w:t>
      </w:r>
      <w:proofErr w:type="spellStart"/>
      <w:r w:rsidRPr="004F55A1">
        <w:rPr>
          <w:rFonts w:ascii="Times New Roman" w:hAnsi="Times New Roman" w:cs="Times New Roman"/>
          <w:sz w:val="24"/>
          <w:szCs w:val="24"/>
        </w:rPr>
        <w:t>nosūta</w:t>
      </w:r>
      <w:proofErr w:type="spellEnd"/>
      <w:r w:rsidRPr="004F55A1">
        <w:rPr>
          <w:rFonts w:ascii="Times New Roman" w:hAnsi="Times New Roman" w:cs="Times New Roman"/>
          <w:sz w:val="24"/>
          <w:szCs w:val="24"/>
        </w:rPr>
        <w:t xml:space="preserve"> elektroniski uz elektronisko izsoļu vietnē reģistrētam lietotājam izveidoto kontu.</w:t>
      </w:r>
    </w:p>
    <w:p w14:paraId="7F402EAB" w14:textId="77777777" w:rsid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4F55A1">
        <w:rPr>
          <w:rFonts w:ascii="Times New Roman" w:hAnsi="Times New Roman" w:cs="Times New Roman"/>
          <w:sz w:val="24"/>
          <w:szCs w:val="24"/>
        </w:rPr>
        <w:t>Autorizējot personu izsolei, katram solītājam elektronisko izsoļu vietnes sistēma automātiski izveido unikālu identifikatoru.</w:t>
      </w:r>
    </w:p>
    <w:p w14:paraId="4A1F6B08" w14:textId="45A5A88E" w:rsidR="008E0363" w:rsidRPr="00956671" w:rsidRDefault="008E0363" w:rsidP="00956671">
      <w:pPr>
        <w:pStyle w:val="ListParagraph"/>
        <w:numPr>
          <w:ilvl w:val="1"/>
          <w:numId w:val="5"/>
        </w:numPr>
        <w:spacing w:after="0" w:line="240" w:lineRule="auto"/>
        <w:ind w:left="426" w:right="-766" w:hanging="426"/>
        <w:jc w:val="both"/>
        <w:rPr>
          <w:rFonts w:ascii="Times New Roman" w:hAnsi="Times New Roman" w:cs="Times New Roman"/>
          <w:sz w:val="24"/>
          <w:szCs w:val="24"/>
        </w:rPr>
      </w:pPr>
      <w:r w:rsidRPr="00956671">
        <w:rPr>
          <w:rFonts w:ascii="Times New Roman" w:hAnsi="Times New Roman" w:cs="Times New Roman"/>
          <w:sz w:val="24"/>
          <w:szCs w:val="24"/>
        </w:rPr>
        <w:t>Izsoles pretendents netiek reģistrēts, ja:</w:t>
      </w:r>
    </w:p>
    <w:p w14:paraId="3259F171"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4F55A1">
        <w:rPr>
          <w:rFonts w:ascii="Times New Roman" w:hAnsi="Times New Roman" w:cs="Times New Roman"/>
          <w:sz w:val="24"/>
          <w:szCs w:val="24"/>
        </w:rPr>
        <w:t>nav vēl iestājies vai ir beidzies pretendentu reģistrācijas termiņš;</w:t>
      </w:r>
    </w:p>
    <w:p w14:paraId="3F90463B"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ja nav izpildīti visi šo Noteikumu 4.2.1.punktā vai 4.2.2.punktā minētie norādījumi;</w:t>
      </w:r>
    </w:p>
    <w:p w14:paraId="1CE31888" w14:textId="77777777" w:rsidR="008E0363" w:rsidRDefault="008E0363"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r w:rsidRPr="00915BE8">
        <w:rPr>
          <w:rFonts w:ascii="Times New Roman" w:hAnsi="Times New Roman" w:cs="Times New Roman"/>
          <w:sz w:val="24"/>
          <w:szCs w:val="24"/>
        </w:rPr>
        <w:t>konstatēts, ka pretendentam ir izsoles Noteikumu 3.1.punktā minētās parādsaistības;</w:t>
      </w:r>
    </w:p>
    <w:p w14:paraId="7C589641" w14:textId="7B897FCD" w:rsidR="0082363A" w:rsidRPr="00A50AF1" w:rsidRDefault="0082363A" w:rsidP="00956671">
      <w:pPr>
        <w:pStyle w:val="ListParagraph"/>
        <w:numPr>
          <w:ilvl w:val="2"/>
          <w:numId w:val="6"/>
        </w:numPr>
        <w:spacing w:after="0" w:line="240" w:lineRule="auto"/>
        <w:ind w:left="1418" w:right="-766" w:hanging="873"/>
        <w:jc w:val="both"/>
        <w:rPr>
          <w:rFonts w:ascii="Times New Roman" w:hAnsi="Times New Roman" w:cs="Times New Roman"/>
          <w:sz w:val="24"/>
          <w:szCs w:val="24"/>
        </w:rPr>
      </w:pPr>
      <w:bookmarkStart w:id="1" w:name="_Hlk213077847"/>
      <w:r w:rsidRPr="00A50AF1">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1"/>
      <w:r w:rsidR="00CD6AAD">
        <w:rPr>
          <w:rFonts w:ascii="Times New Roman" w:eastAsia="Times New Roman" w:hAnsi="Times New Roman" w:cs="Times New Roman"/>
          <w:sz w:val="24"/>
          <w:szCs w:val="24"/>
        </w:rPr>
        <w:t>Objektu</w:t>
      </w:r>
      <w:r w:rsidRPr="00A50AF1">
        <w:rPr>
          <w:rFonts w:ascii="Times New Roman" w:eastAsia="Times New Roman" w:hAnsi="Times New Roman" w:cs="Times New Roman"/>
          <w:sz w:val="24"/>
          <w:szCs w:val="24"/>
        </w:rPr>
        <w:t>.</w:t>
      </w:r>
    </w:p>
    <w:p w14:paraId="4F30DDBE" w14:textId="2D00F4AF" w:rsidR="008E0363" w:rsidRPr="00A50AF1" w:rsidRDefault="008E0363" w:rsidP="008E0363">
      <w:pPr>
        <w:pStyle w:val="ListParagraph"/>
        <w:numPr>
          <w:ilvl w:val="1"/>
          <w:numId w:val="6"/>
        </w:numPr>
        <w:spacing w:after="0" w:line="240" w:lineRule="auto"/>
        <w:ind w:left="567" w:right="-766" w:hanging="567"/>
        <w:jc w:val="both"/>
        <w:rPr>
          <w:rFonts w:ascii="Times New Roman" w:hAnsi="Times New Roman" w:cs="Times New Roman"/>
          <w:sz w:val="24"/>
          <w:szCs w:val="24"/>
        </w:rPr>
      </w:pPr>
      <w:r w:rsidRPr="00A50AF1">
        <w:rPr>
          <w:rFonts w:ascii="Times New Roman" w:hAnsi="Times New Roman" w:cs="Times New Roman"/>
          <w:sz w:val="24"/>
          <w:szCs w:val="24"/>
        </w:rPr>
        <w:t>Izsoles rīkotāji nav tiesīgi sniegt informāciju par izsoles pretendentiem.</w:t>
      </w:r>
    </w:p>
    <w:p w14:paraId="2D66C972" w14:textId="5AB78E9D" w:rsidR="002555F7" w:rsidRPr="002555F7" w:rsidRDefault="008E0363" w:rsidP="002555F7">
      <w:pPr>
        <w:pStyle w:val="ListParagraph"/>
        <w:numPr>
          <w:ilvl w:val="1"/>
          <w:numId w:val="6"/>
        </w:numPr>
        <w:spacing w:after="0" w:line="240" w:lineRule="auto"/>
        <w:ind w:left="567" w:right="-766" w:hanging="567"/>
        <w:jc w:val="both"/>
        <w:rPr>
          <w:rFonts w:ascii="Times New Roman" w:hAnsi="Times New Roman" w:cs="Times New Roman"/>
          <w:sz w:val="24"/>
          <w:szCs w:val="24"/>
        </w:rPr>
      </w:pPr>
      <w:r w:rsidRPr="00E70653">
        <w:rPr>
          <w:rFonts w:ascii="Times New Roman" w:hAnsi="Times New Roman" w:cs="Times New Roman"/>
          <w:sz w:val="24"/>
          <w:szCs w:val="24"/>
        </w:rPr>
        <w:t xml:space="preserve">Izsoles pretendentam pirms reģistrācijas izsolei ir tiesības iepazīties ar Objektu, tā </w:t>
      </w:r>
      <w:r w:rsidRPr="004D3C9C">
        <w:rPr>
          <w:rFonts w:ascii="Times New Roman" w:hAnsi="Times New Roman" w:cs="Times New Roman"/>
          <w:sz w:val="24"/>
          <w:szCs w:val="24"/>
        </w:rPr>
        <w:t xml:space="preserve">tehniskajiem rādītājiem </w:t>
      </w:r>
      <w:r w:rsidR="00074027" w:rsidRPr="004D3C9C">
        <w:rPr>
          <w:rFonts w:ascii="Times New Roman" w:hAnsi="Times New Roman" w:cs="Times New Roman"/>
          <w:sz w:val="24"/>
          <w:szCs w:val="24"/>
        </w:rPr>
        <w:t xml:space="preserve">- </w:t>
      </w:r>
      <w:r w:rsidRPr="004D3C9C">
        <w:rPr>
          <w:rFonts w:ascii="Times New Roman" w:hAnsi="Times New Roman" w:cs="Times New Roman"/>
          <w:sz w:val="24"/>
          <w:szCs w:val="24"/>
        </w:rPr>
        <w:t xml:space="preserve">dokumentiem, kuri raksturo Objektu un ir </w:t>
      </w:r>
      <w:r w:rsidR="00734EF8">
        <w:rPr>
          <w:rFonts w:ascii="Times New Roman" w:hAnsi="Times New Roman" w:cs="Times New Roman"/>
          <w:sz w:val="24"/>
          <w:szCs w:val="24"/>
        </w:rPr>
        <w:t>Jelgavas novada p</w:t>
      </w:r>
      <w:r w:rsidRPr="004D3C9C">
        <w:rPr>
          <w:rFonts w:ascii="Times New Roman" w:hAnsi="Times New Roman" w:cs="Times New Roman"/>
          <w:sz w:val="24"/>
          <w:szCs w:val="24"/>
        </w:rPr>
        <w:t>ašvaldības rīcībā, iepriekš sazinoties e-pastā:</w:t>
      </w:r>
      <w:r w:rsidR="002555F7">
        <w:rPr>
          <w:rFonts w:ascii="Times New Roman" w:hAnsi="Times New Roman" w:cs="Times New Roman"/>
          <w:sz w:val="24"/>
          <w:szCs w:val="24"/>
        </w:rPr>
        <w:t xml:space="preserve"> </w:t>
      </w:r>
      <w:hyperlink r:id="rId11" w:history="1">
        <w:r w:rsidR="00A50AF1" w:rsidRPr="00644FFA">
          <w:rPr>
            <w:rStyle w:val="Hyperlink"/>
            <w:rFonts w:ascii="Times New Roman" w:eastAsia="Times New Roman" w:hAnsi="Times New Roman" w:cs="Times New Roman"/>
            <w:sz w:val="24"/>
            <w:szCs w:val="24"/>
          </w:rPr>
          <w:t>zanda.alksne@jelgavasnovads.lv</w:t>
        </w:r>
      </w:hyperlink>
      <w:r w:rsidR="002555F7" w:rsidRPr="002555F7">
        <w:rPr>
          <w:rStyle w:val="Hyperlink"/>
          <w:rFonts w:ascii="Times New Roman" w:eastAsia="Times New Roman" w:hAnsi="Times New Roman" w:cs="Times New Roman"/>
          <w:sz w:val="24"/>
          <w:szCs w:val="24"/>
          <w:u w:val="none"/>
        </w:rPr>
        <w:t xml:space="preserve"> </w:t>
      </w:r>
      <w:r w:rsidR="002555F7" w:rsidRPr="002555F7">
        <w:rPr>
          <w:rStyle w:val="Hyperlink"/>
          <w:rFonts w:ascii="Times New Roman" w:eastAsia="Times New Roman" w:hAnsi="Times New Roman" w:cs="Times New Roman"/>
          <w:color w:val="auto"/>
          <w:sz w:val="24"/>
          <w:szCs w:val="24"/>
          <w:u w:val="none"/>
        </w:rPr>
        <w:t xml:space="preserve">vai pa tālruni </w:t>
      </w:r>
      <w:r w:rsidR="00A50AF1">
        <w:rPr>
          <w:rStyle w:val="Hyperlink"/>
          <w:rFonts w:ascii="Times New Roman" w:eastAsia="Times New Roman" w:hAnsi="Times New Roman" w:cs="Times New Roman"/>
          <w:color w:val="auto"/>
          <w:sz w:val="24"/>
          <w:szCs w:val="24"/>
          <w:u w:val="none"/>
        </w:rPr>
        <w:t>28601621</w:t>
      </w:r>
      <w:r w:rsidR="002555F7" w:rsidRPr="002555F7">
        <w:rPr>
          <w:rFonts w:ascii="Times New Roman" w:eastAsia="Times New Roman" w:hAnsi="Times New Roman" w:cs="Times New Roman"/>
          <w:sz w:val="24"/>
          <w:szCs w:val="24"/>
        </w:rPr>
        <w:t>.</w:t>
      </w:r>
    </w:p>
    <w:p w14:paraId="7E696C25" w14:textId="77777777" w:rsidR="002555F7" w:rsidRPr="004D3C9C" w:rsidRDefault="002555F7" w:rsidP="002555F7">
      <w:pPr>
        <w:pStyle w:val="ListParagraph"/>
        <w:spacing w:after="0" w:line="240" w:lineRule="auto"/>
        <w:ind w:left="567" w:right="-766"/>
        <w:jc w:val="both"/>
        <w:rPr>
          <w:rFonts w:ascii="Times New Roman" w:hAnsi="Times New Roman" w:cs="Times New Roman"/>
          <w:sz w:val="24"/>
          <w:szCs w:val="24"/>
        </w:rPr>
      </w:pPr>
    </w:p>
    <w:p w14:paraId="3CE955B8"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p>
    <w:p w14:paraId="5E8A49A3"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r w:rsidRPr="004D3C9C">
        <w:rPr>
          <w:rFonts w:ascii="Times New Roman" w:hAnsi="Times New Roman" w:cs="Times New Roman"/>
          <w:b/>
          <w:sz w:val="24"/>
          <w:szCs w:val="24"/>
        </w:rPr>
        <w:t>5. Izsoles norise</w:t>
      </w:r>
    </w:p>
    <w:p w14:paraId="33D0B3A3" w14:textId="227C4A25" w:rsidR="00956671"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 sākas elektronisko izsoļu vietnē </w:t>
      </w:r>
      <w:hyperlink r:id="rId12" w:history="1">
        <w:r w:rsidR="008759C1" w:rsidRPr="00D71916">
          <w:rPr>
            <w:rStyle w:val="Hyperlink"/>
            <w:rFonts w:ascii="Times New Roman" w:hAnsi="Times New Roman" w:cs="Times New Roman"/>
            <w:sz w:val="24"/>
            <w:szCs w:val="24"/>
          </w:rPr>
          <w:t>https://izsoles.ta.gov.lv</w:t>
        </w:r>
      </w:hyperlink>
      <w:r w:rsidRPr="004D3C9C">
        <w:rPr>
          <w:rFonts w:ascii="Times New Roman" w:hAnsi="Times New Roman" w:cs="Times New Roman"/>
          <w:sz w:val="24"/>
          <w:szCs w:val="24"/>
        </w:rPr>
        <w:t xml:space="preserve"> </w:t>
      </w:r>
      <w:r w:rsidR="008D16F7">
        <w:rPr>
          <w:rFonts w:ascii="Times New Roman" w:hAnsi="Times New Roman" w:cs="Times New Roman"/>
          <w:bCs/>
          <w:sz w:val="24"/>
          <w:szCs w:val="24"/>
        </w:rPr>
        <w:t>202</w:t>
      </w:r>
      <w:r w:rsidR="00A50AF1">
        <w:rPr>
          <w:rFonts w:ascii="Times New Roman" w:hAnsi="Times New Roman" w:cs="Times New Roman"/>
          <w:bCs/>
          <w:sz w:val="24"/>
          <w:szCs w:val="24"/>
        </w:rPr>
        <w:t>5</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gada</w:t>
      </w:r>
      <w:r w:rsidR="0089622B">
        <w:rPr>
          <w:rFonts w:ascii="Times New Roman" w:hAnsi="Times New Roman" w:cs="Times New Roman"/>
          <w:bCs/>
          <w:sz w:val="24"/>
          <w:szCs w:val="24"/>
        </w:rPr>
        <w:t xml:space="preserve"> </w:t>
      </w:r>
      <w:r w:rsidR="00870A4D">
        <w:rPr>
          <w:rFonts w:ascii="Times New Roman" w:hAnsi="Times New Roman" w:cs="Times New Roman"/>
          <w:bCs/>
          <w:sz w:val="24"/>
          <w:szCs w:val="24"/>
        </w:rPr>
        <w:t>12.decembrī</w:t>
      </w:r>
      <w:r w:rsidR="002559A4">
        <w:rPr>
          <w:rFonts w:ascii="Times New Roman" w:hAnsi="Times New Roman" w:cs="Times New Roman"/>
          <w:bCs/>
          <w:sz w:val="24"/>
          <w:szCs w:val="24"/>
        </w:rPr>
        <w:t xml:space="preserve"> pl.13:00</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un noslēdzas </w:t>
      </w:r>
      <w:r w:rsidR="008D16F7">
        <w:rPr>
          <w:rFonts w:ascii="Times New Roman" w:hAnsi="Times New Roman" w:cs="Times New Roman"/>
          <w:bCs/>
          <w:sz w:val="24"/>
          <w:szCs w:val="24"/>
        </w:rPr>
        <w:t>202</w:t>
      </w:r>
      <w:r w:rsidR="00870A4D">
        <w:rPr>
          <w:rFonts w:ascii="Times New Roman" w:hAnsi="Times New Roman" w:cs="Times New Roman"/>
          <w:bCs/>
          <w:sz w:val="24"/>
          <w:szCs w:val="24"/>
        </w:rPr>
        <w:t>6</w:t>
      </w:r>
      <w:r w:rsidR="004665E8" w:rsidRPr="004665E8">
        <w:rPr>
          <w:rFonts w:ascii="Times New Roman" w:hAnsi="Times New Roman" w:cs="Times New Roman"/>
          <w:bCs/>
          <w:sz w:val="24"/>
          <w:szCs w:val="24"/>
        </w:rPr>
        <w:t>.</w:t>
      </w:r>
      <w:r w:rsidR="0089622B">
        <w:rPr>
          <w:rFonts w:ascii="Times New Roman" w:hAnsi="Times New Roman" w:cs="Times New Roman"/>
          <w:bCs/>
          <w:sz w:val="24"/>
          <w:szCs w:val="24"/>
        </w:rPr>
        <w:t xml:space="preserve"> </w:t>
      </w:r>
      <w:r w:rsidR="004665E8" w:rsidRPr="004665E8">
        <w:rPr>
          <w:rFonts w:ascii="Times New Roman" w:hAnsi="Times New Roman" w:cs="Times New Roman"/>
          <w:bCs/>
          <w:sz w:val="24"/>
          <w:szCs w:val="24"/>
        </w:rPr>
        <w:t xml:space="preserve">gada </w:t>
      </w:r>
      <w:r w:rsidR="00870A4D">
        <w:rPr>
          <w:rFonts w:ascii="Times New Roman" w:hAnsi="Times New Roman" w:cs="Times New Roman"/>
          <w:bCs/>
          <w:sz w:val="24"/>
          <w:szCs w:val="24"/>
        </w:rPr>
        <w:t>12.janvārī</w:t>
      </w:r>
      <w:r w:rsidR="002559A4">
        <w:rPr>
          <w:rFonts w:ascii="Times New Roman" w:hAnsi="Times New Roman" w:cs="Times New Roman"/>
          <w:bCs/>
          <w:sz w:val="24"/>
          <w:szCs w:val="24"/>
        </w:rPr>
        <w:t xml:space="preserve"> pl. 13:00</w:t>
      </w:r>
      <w:r w:rsidR="0078286B" w:rsidRPr="004D3C9C">
        <w:rPr>
          <w:rFonts w:ascii="Times New Roman" w:hAnsi="Times New Roman" w:cs="Times New Roman"/>
          <w:bCs/>
          <w:sz w:val="24"/>
          <w:szCs w:val="24"/>
        </w:rPr>
        <w:t>.</w:t>
      </w:r>
    </w:p>
    <w:p w14:paraId="497C682E" w14:textId="4734132E"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Izsolei autorizētie dalībnieki drīkst izdarīt solījumus visā izsoles norises laikā. </w:t>
      </w:r>
    </w:p>
    <w:p w14:paraId="44B58D25" w14:textId="77777777"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03F49585" w14:textId="6E778C00"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pēdējās </w:t>
      </w:r>
      <w:r w:rsidRPr="004F55A1">
        <w:rPr>
          <w:rFonts w:ascii="Times New Roman" w:hAnsi="Times New Roman" w:cs="Times New Roman"/>
          <w:sz w:val="24"/>
          <w:szCs w:val="24"/>
        </w:rPr>
        <w:t>stundas laikā pirms izsoles noslēgšanas tiek konstatēti būtiski tehniski traucējumi, kas var ietekmēt izsoles rezultātu, un tie nav saistīti ar sistēmas drošības pārkāpumiem, izsoles laiks automātiski tiek pagarināts</w:t>
      </w:r>
      <w:r w:rsidR="00C21BC0" w:rsidRPr="004F55A1">
        <w:rPr>
          <w:rFonts w:ascii="Times New Roman" w:hAnsi="Times New Roman" w:cs="Times New Roman"/>
          <w:sz w:val="24"/>
          <w:szCs w:val="24"/>
        </w:rPr>
        <w:t>, līdz nākamās darba dienas pulksten</w:t>
      </w:r>
      <w:r w:rsidRPr="004F55A1">
        <w:rPr>
          <w:rFonts w:ascii="Times New Roman" w:hAnsi="Times New Roman" w:cs="Times New Roman"/>
          <w:sz w:val="24"/>
          <w:szCs w:val="24"/>
        </w:rPr>
        <w:t xml:space="preserve"> 13:00.</w:t>
      </w:r>
    </w:p>
    <w:p w14:paraId="5918B0F5"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23499633"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913EB48" w14:textId="57F62632"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Pēc izsoles slēgšanas sistēma automātiski sagatavo izsoles aktu, kuru </w:t>
      </w:r>
      <w:r w:rsidR="00D00E4C">
        <w:rPr>
          <w:rFonts w:ascii="Times New Roman" w:hAnsi="Times New Roman" w:cs="Times New Roman"/>
          <w:sz w:val="24"/>
          <w:szCs w:val="24"/>
        </w:rPr>
        <w:t>Izsoļu</w:t>
      </w:r>
      <w:r w:rsidRPr="004F55A1">
        <w:rPr>
          <w:rFonts w:ascii="Times New Roman" w:hAnsi="Times New Roman" w:cs="Times New Roman"/>
          <w:sz w:val="24"/>
          <w:szCs w:val="24"/>
        </w:rPr>
        <w:t xml:space="preserve"> komisija apstiprina septiņu dienu laikā. </w:t>
      </w:r>
    </w:p>
    <w:p w14:paraId="6C36114E" w14:textId="76A266AF"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 xml:space="preserve">divu nedēļu </w:t>
      </w:r>
      <w:r w:rsidRPr="004F55A1">
        <w:rPr>
          <w:rFonts w:ascii="Times New Roman" w:hAnsi="Times New Roman" w:cs="Times New Roman"/>
          <w:sz w:val="24"/>
          <w:szCs w:val="24"/>
        </w:rPr>
        <w:t>laikā</w:t>
      </w:r>
      <w:r>
        <w:rPr>
          <w:rFonts w:ascii="Times New Roman" w:hAnsi="Times New Roman" w:cs="Times New Roman"/>
          <w:sz w:val="24"/>
          <w:szCs w:val="24"/>
        </w:rPr>
        <w:t xml:space="preserve"> no izsoles noslēguma dienas</w:t>
      </w:r>
      <w:r w:rsidRPr="004F55A1">
        <w:rPr>
          <w:rFonts w:ascii="Times New Roman" w:hAnsi="Times New Roman" w:cs="Times New Roman"/>
          <w:sz w:val="24"/>
          <w:szCs w:val="24"/>
        </w:rPr>
        <w:t xml:space="preserve"> izsoles nodrošinājums tiek atmaksāts –</w:t>
      </w:r>
      <w:r>
        <w:rPr>
          <w:rFonts w:ascii="Times New Roman" w:hAnsi="Times New Roman" w:cs="Times New Roman"/>
          <w:sz w:val="24"/>
          <w:szCs w:val="24"/>
        </w:rPr>
        <w:t xml:space="preserve"> </w:t>
      </w:r>
      <w:bookmarkStart w:id="2" w:name="_Hlk123212580"/>
      <w:r w:rsidRPr="004F55A1">
        <w:rPr>
          <w:rFonts w:ascii="Times New Roman" w:hAnsi="Times New Roman" w:cs="Times New Roman"/>
          <w:sz w:val="24"/>
          <w:szCs w:val="24"/>
        </w:rPr>
        <w:t xml:space="preserve">kredītiestādes kontā, </w:t>
      </w:r>
      <w:bookmarkStart w:id="3" w:name="_Hlk123212556"/>
      <w:r w:rsidR="00C21BC0" w:rsidRPr="004F55A1">
        <w:rPr>
          <w:rFonts w:ascii="Times New Roman" w:hAnsi="Times New Roman" w:cs="Times New Roman"/>
          <w:sz w:val="24"/>
          <w:szCs w:val="24"/>
        </w:rPr>
        <w:t>kuras numurs norādīts</w:t>
      </w:r>
      <w:r w:rsidR="00C21BC0">
        <w:rPr>
          <w:rFonts w:ascii="Times New Roman" w:hAnsi="Times New Roman" w:cs="Times New Roman"/>
          <w:sz w:val="24"/>
          <w:szCs w:val="24"/>
        </w:rPr>
        <w:t xml:space="preserve"> </w:t>
      </w:r>
      <w:r w:rsidRPr="004F55A1">
        <w:rPr>
          <w:rFonts w:ascii="Times New Roman" w:hAnsi="Times New Roman" w:cs="Times New Roman"/>
          <w:sz w:val="24"/>
          <w:szCs w:val="24"/>
        </w:rPr>
        <w:t xml:space="preserve">norēķinu rekvizītos, elektronisko izsoļu vietnē </w:t>
      </w:r>
      <w:hyperlink r:id="rId13" w:history="1">
        <w:r w:rsidRPr="004F55A1">
          <w:rPr>
            <w:rStyle w:val="Hyperlink"/>
            <w:rFonts w:ascii="Times New Roman" w:hAnsi="Times New Roman" w:cs="Times New Roman"/>
            <w:sz w:val="24"/>
            <w:szCs w:val="24"/>
          </w:rPr>
          <w:t>https://izsoles.ta.gov.lv</w:t>
        </w:r>
      </w:hyperlink>
      <w:r w:rsidRPr="004F55A1">
        <w:rPr>
          <w:rFonts w:ascii="Times New Roman" w:hAnsi="Times New Roman" w:cs="Times New Roman"/>
          <w:sz w:val="24"/>
          <w:szCs w:val="24"/>
        </w:rPr>
        <w:t xml:space="preserve">. </w:t>
      </w:r>
      <w:bookmarkEnd w:id="2"/>
      <w:bookmarkEnd w:id="3"/>
    </w:p>
    <w:p w14:paraId="7142C99B" w14:textId="77777777" w:rsidR="008E0363"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A3D2B48" w14:textId="77777777" w:rsidR="008E0363" w:rsidRPr="001E08BB" w:rsidRDefault="008E0363" w:rsidP="008E0363">
      <w:pPr>
        <w:shd w:val="clear" w:color="auto" w:fill="FFFFFF" w:themeFill="background1"/>
        <w:tabs>
          <w:tab w:val="left" w:pos="709"/>
        </w:tabs>
        <w:suppressAutoHyphens/>
        <w:spacing w:after="0" w:line="240" w:lineRule="auto"/>
        <w:ind w:right="-766"/>
        <w:jc w:val="both"/>
        <w:rPr>
          <w:rFonts w:ascii="Times New Roman" w:hAnsi="Times New Roman" w:cs="Times New Roman"/>
          <w:sz w:val="24"/>
          <w:szCs w:val="24"/>
        </w:rPr>
      </w:pPr>
    </w:p>
    <w:p w14:paraId="07B23942" w14:textId="60D02644" w:rsidR="008E0363" w:rsidRPr="004F55A1" w:rsidRDefault="008E0363" w:rsidP="008E0363">
      <w:pPr>
        <w:pStyle w:val="ListParagraph"/>
        <w:numPr>
          <w:ilvl w:val="0"/>
          <w:numId w:val="3"/>
        </w:numPr>
        <w:shd w:val="clear" w:color="auto" w:fill="FFFFFF" w:themeFill="background1"/>
        <w:suppressAutoHyphens/>
        <w:spacing w:after="0" w:line="240" w:lineRule="auto"/>
        <w:ind w:right="-766"/>
        <w:jc w:val="center"/>
        <w:rPr>
          <w:rFonts w:ascii="Times New Roman" w:eastAsia="Times New Roman" w:hAnsi="Times New Roman" w:cs="Times New Roman"/>
          <w:b/>
          <w:sz w:val="24"/>
          <w:szCs w:val="24"/>
        </w:rPr>
      </w:pPr>
      <w:r w:rsidRPr="004F55A1">
        <w:rPr>
          <w:rFonts w:ascii="Times New Roman" w:eastAsia="Times New Roman" w:hAnsi="Times New Roman" w:cs="Times New Roman"/>
          <w:b/>
          <w:sz w:val="24"/>
          <w:szCs w:val="24"/>
        </w:rPr>
        <w:t>Līguma slēgšana un norēķinu kārtība</w:t>
      </w:r>
    </w:p>
    <w:p w14:paraId="3E31FC71" w14:textId="1406F466" w:rsidR="00757B53" w:rsidRPr="008D16F7" w:rsidRDefault="008D16F7" w:rsidP="0004715B">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3E2A0C">
        <w:rPr>
          <w:rFonts w:ascii="Times New Roman" w:eastAsia="Times New Roman" w:hAnsi="Times New Roman" w:cs="Times New Roman"/>
          <w:b/>
          <w:sz w:val="24"/>
          <w:szCs w:val="24"/>
        </w:rPr>
        <w:t>30 (trīsdesmit) dienu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AA7464">
        <w:rPr>
          <w:rFonts w:ascii="Times New Roman" w:eastAsia="Times New Roman" w:hAnsi="Times New Roman" w:cs="Times New Roman"/>
          <w:sz w:val="24"/>
          <w:szCs w:val="24"/>
        </w:rPr>
        <w:t>tās iemaksu veicot Jelgavas novada pašvaldības kontā, kas norādīts nosūtītajā priekšapmaksas rēķinā</w:t>
      </w:r>
      <w:r>
        <w:rPr>
          <w:rFonts w:ascii="Times New Roman" w:eastAsia="Times New Roman" w:hAnsi="Times New Roman" w:cs="Times New Roman"/>
          <w:sz w:val="24"/>
          <w:szCs w:val="24"/>
        </w:rPr>
        <w:t>.</w:t>
      </w:r>
    </w:p>
    <w:p w14:paraId="1EAE3DD0" w14:textId="6A0ACC41" w:rsidR="00757B53" w:rsidRPr="004041FF" w:rsidRDefault="00734EF8"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757B53" w:rsidRPr="004041FF">
        <w:rPr>
          <w:rFonts w:ascii="Times New Roman" w:eastAsia="Times New Roman" w:hAnsi="Times New Roman" w:cs="Times New Roman"/>
          <w:sz w:val="24"/>
          <w:szCs w:val="24"/>
        </w:rPr>
        <w:t xml:space="preserve">ašvaldība ar izsoles uzvarētāju noslēdz pirkuma līgumu 30 (trīsdesmit) dienu laikā no izsoles rezultātu apstiprināšanas. Pirkuma līgums tiek noslēgts atbilstoši pirkuma līguma projektam, kas pievienots šiem noteikumiem kā 2.pielikums.   </w:t>
      </w:r>
    </w:p>
    <w:p w14:paraId="1D862856" w14:textId="2C4AD14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D00E4C">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3EC62191" w14:textId="76D527A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DB001A">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laikā </w:t>
      </w:r>
      <w:r w:rsidRPr="004041FF">
        <w:rPr>
          <w:rFonts w:ascii="Times New Roman" w:eastAsia="Times New Roman" w:hAnsi="Times New Roman" w:cs="Times New Roman"/>
          <w:sz w:val="24"/>
          <w:szCs w:val="24"/>
        </w:rPr>
        <w:t xml:space="preserve">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DB001A">
        <w:rPr>
          <w:rFonts w:ascii="Times New Roman" w:eastAsia="Times New Roman" w:hAnsi="Times New Roman" w:cs="Times New Roman"/>
          <w:sz w:val="24"/>
          <w:szCs w:val="24"/>
        </w:rPr>
        <w:t>30</w:t>
      </w:r>
      <w:r w:rsidR="006F5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(trīsdesmit)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5202859A" w14:textId="77777777" w:rsidR="00757B53" w:rsidRPr="006D407D" w:rsidRDefault="00757B53" w:rsidP="00B27BFE">
      <w:pPr>
        <w:pStyle w:val="ListParagraph"/>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p>
    <w:p w14:paraId="3A1617ED" w14:textId="5959156A" w:rsidR="00A9038E" w:rsidRPr="00361344" w:rsidRDefault="00A9038E" w:rsidP="00A9038E">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7. Izsoles rezultātu apstiprināšana</w:t>
      </w:r>
    </w:p>
    <w:p w14:paraId="7CA0A899" w14:textId="2FAE464D"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Izsoles rezultātus apstiprina Domes priekšsēdētājs ne vēlāk kā </w:t>
      </w:r>
      <w:r w:rsidR="000E7C0C">
        <w:rPr>
          <w:rFonts w:ascii="Times New Roman" w:eastAsia="Times New Roman" w:hAnsi="Times New Roman" w:cs="Times New Roman"/>
          <w:color w:val="000000" w:themeColor="text1"/>
          <w:sz w:val="24"/>
          <w:szCs w:val="24"/>
        </w:rPr>
        <w:t>7</w:t>
      </w:r>
      <w:r w:rsidR="00FC2CAD">
        <w:rPr>
          <w:rFonts w:ascii="Times New Roman" w:eastAsia="Times New Roman" w:hAnsi="Times New Roman" w:cs="Times New Roman"/>
          <w:color w:val="000000" w:themeColor="text1"/>
          <w:sz w:val="24"/>
          <w:szCs w:val="24"/>
        </w:rPr>
        <w:t xml:space="preserve"> (</w:t>
      </w:r>
      <w:r w:rsidR="000E7C0C">
        <w:rPr>
          <w:rFonts w:ascii="Times New Roman" w:eastAsia="Times New Roman" w:hAnsi="Times New Roman" w:cs="Times New Roman"/>
          <w:color w:val="000000" w:themeColor="text1"/>
          <w:sz w:val="24"/>
          <w:szCs w:val="24"/>
        </w:rPr>
        <w:t>septiņas</w:t>
      </w:r>
      <w:r w:rsidR="00FC2CAD">
        <w:rPr>
          <w:rFonts w:ascii="Times New Roman" w:eastAsia="Times New Roman" w:hAnsi="Times New Roman" w:cs="Times New Roman"/>
          <w:color w:val="000000" w:themeColor="text1"/>
          <w:sz w:val="24"/>
          <w:szCs w:val="24"/>
        </w:rPr>
        <w:t>)</w:t>
      </w:r>
      <w:r w:rsidRPr="00361344">
        <w:rPr>
          <w:rFonts w:ascii="Times New Roman" w:eastAsia="Times New Roman" w:hAnsi="Times New Roman" w:cs="Times New Roman"/>
          <w:color w:val="000000" w:themeColor="text1"/>
          <w:sz w:val="24"/>
          <w:szCs w:val="24"/>
        </w:rPr>
        <w:t xml:space="preserve"> darba dienu laikā pēc pilnas nosolītās maksas saņemšanas dienas. </w:t>
      </w:r>
    </w:p>
    <w:p w14:paraId="3A70FD0E" w14:textId="77777777" w:rsidR="00A9038E" w:rsidRPr="00361344" w:rsidRDefault="00A9038E" w:rsidP="00A9038E">
      <w:pPr>
        <w:shd w:val="clear" w:color="auto" w:fill="FFFFFF" w:themeFill="background1"/>
        <w:tabs>
          <w:tab w:val="left" w:pos="720"/>
        </w:tabs>
        <w:suppressAutoHyphens/>
        <w:spacing w:after="0" w:line="240" w:lineRule="auto"/>
        <w:ind w:right="-766"/>
        <w:jc w:val="both"/>
        <w:rPr>
          <w:rFonts w:ascii="Times New Roman" w:eastAsia="Times New Roman" w:hAnsi="Times New Roman" w:cs="Times New Roman"/>
          <w:color w:val="000000" w:themeColor="text1"/>
          <w:sz w:val="24"/>
          <w:szCs w:val="24"/>
        </w:rPr>
      </w:pPr>
    </w:p>
    <w:p w14:paraId="1BA8C526" w14:textId="499777B9" w:rsidR="00A9038E" w:rsidRPr="00361344" w:rsidRDefault="00A9038E" w:rsidP="00A9038E">
      <w:pPr>
        <w:pStyle w:val="ListParagraph"/>
        <w:numPr>
          <w:ilvl w:val="0"/>
          <w:numId w:val="4"/>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Nenotikušas izsoles</w:t>
      </w:r>
    </w:p>
    <w:p w14:paraId="34A00C16" w14:textId="77777777"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Izsoļu komisija pieņem lēmumu par izsoles atzīšanu par nenotikušu:</w:t>
      </w:r>
    </w:p>
    <w:p w14:paraId="7AFC7431" w14:textId="64A4393D" w:rsidR="00A9038E" w:rsidRPr="00361344" w:rsidRDefault="00A9038E" w:rsidP="00A9038E">
      <w:pPr>
        <w:pStyle w:val="ListParagraph"/>
        <w:numPr>
          <w:ilvl w:val="2"/>
          <w:numId w:val="4"/>
        </w:numPr>
        <w:shd w:val="clear" w:color="auto" w:fill="FFFFFF" w:themeFill="background1"/>
        <w:suppressAutoHyphens/>
        <w:spacing w:after="0" w:line="240" w:lineRule="auto"/>
        <w:ind w:left="1276" w:right="-766" w:hanging="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w:t>
      </w:r>
      <w:r w:rsidRPr="00361344">
        <w:rPr>
          <w:rFonts w:ascii="Times New Roman" w:eastAsia="Times New Roman" w:hAnsi="Times New Roman" w:cs="Times New Roman"/>
          <w:color w:val="000000" w:themeColor="text1"/>
          <w:sz w:val="24"/>
          <w:szCs w:val="24"/>
        </w:rPr>
        <w:t>a uz izsoli nav autorizējies neviens dalībnieks;</w:t>
      </w:r>
    </w:p>
    <w:p w14:paraId="42027197"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izsole bijusi izziņota, pārkāpjot šos noteikumus vai Publiskas personas mantas atsavināšanas likuma nosacījumus;</w:t>
      </w:r>
    </w:p>
    <w:p w14:paraId="72CC7602"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ja tiek noskaidrots, ka nepamatoti noraidīts kāda dalībnieka piedalīšanās izsolē vai nepareizi noraidīts kāds </w:t>
      </w:r>
      <w:proofErr w:type="spellStart"/>
      <w:r w:rsidRPr="00361344">
        <w:rPr>
          <w:rFonts w:ascii="Times New Roman" w:eastAsia="Times New Roman" w:hAnsi="Times New Roman" w:cs="Times New Roman"/>
          <w:color w:val="000000" w:themeColor="text1"/>
          <w:sz w:val="24"/>
          <w:szCs w:val="24"/>
        </w:rPr>
        <w:t>pārsolījums</w:t>
      </w:r>
      <w:proofErr w:type="spellEnd"/>
      <w:r w:rsidRPr="00361344">
        <w:rPr>
          <w:rFonts w:ascii="Times New Roman" w:eastAsia="Times New Roman" w:hAnsi="Times New Roman" w:cs="Times New Roman"/>
          <w:color w:val="000000" w:themeColor="text1"/>
          <w:sz w:val="24"/>
          <w:szCs w:val="24"/>
        </w:rPr>
        <w:t>;</w:t>
      </w:r>
    </w:p>
    <w:p w14:paraId="28D827DC"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neviens no izsoles dalībniekiem, kurš atzīts par nosolītāju, neveic pirkuma maksas samaksu šajos noteikumos norādītajā termiņā;</w:t>
      </w:r>
    </w:p>
    <w:p w14:paraId="077DE397" w14:textId="1AD41D30"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Ja izsole, pamatojoties uz šo noteikumu 8.1.2., un 8.1.3.punktu, atzīta par nenotikušu, </w:t>
      </w:r>
      <w:r w:rsidR="00D00E4C">
        <w:rPr>
          <w:rFonts w:ascii="Times New Roman" w:eastAsia="Times New Roman" w:hAnsi="Times New Roman" w:cs="Times New Roman"/>
          <w:color w:val="000000" w:themeColor="text1"/>
          <w:sz w:val="24"/>
          <w:szCs w:val="24"/>
        </w:rPr>
        <w:t>Izsoļu</w:t>
      </w:r>
      <w:r w:rsidRPr="00361344">
        <w:rPr>
          <w:rFonts w:ascii="Times New Roman" w:eastAsia="Times New Roman" w:hAnsi="Times New Roman" w:cs="Times New Roman"/>
          <w:color w:val="000000" w:themeColor="text1"/>
          <w:sz w:val="24"/>
          <w:szCs w:val="24"/>
        </w:rPr>
        <w:t xml:space="preserve"> komisija nedēļas laikā paziņo par to visiem izsoles dalībniekiem un atmaksā nodrošinājumu.  </w:t>
      </w:r>
    </w:p>
    <w:p w14:paraId="0390C1F8" w14:textId="77777777" w:rsidR="00A9038E" w:rsidRPr="00361344" w:rsidRDefault="00A9038E" w:rsidP="00A9038E">
      <w:pPr>
        <w:shd w:val="clear" w:color="auto" w:fill="FFFFFF" w:themeFill="background1"/>
        <w:suppressAutoHyphens/>
        <w:spacing w:after="0" w:line="240" w:lineRule="auto"/>
        <w:ind w:right="-766"/>
        <w:jc w:val="both"/>
        <w:rPr>
          <w:rFonts w:ascii="Times New Roman" w:eastAsia="Times New Roman" w:hAnsi="Times New Roman" w:cs="Times New Roman"/>
          <w:color w:val="000000" w:themeColor="text1"/>
          <w:sz w:val="24"/>
          <w:szCs w:val="24"/>
        </w:rPr>
      </w:pPr>
    </w:p>
    <w:p w14:paraId="636DFDB7" w14:textId="52D8C37B"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Īpašie noteikumi</w:t>
      </w:r>
    </w:p>
    <w:p w14:paraId="0DAB3F48"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bookmarkStart w:id="4" w:name="_Hlk130549178"/>
      <w:r w:rsidRPr="00361344">
        <w:rPr>
          <w:rFonts w:ascii="Times New Roman" w:eastAsia="Times New Roman" w:hAnsi="Times New Roman" w:cs="Times New Roman"/>
          <w:color w:val="000000" w:themeColor="text1"/>
          <w:sz w:val="24"/>
          <w:szCs w:val="24"/>
        </w:rPr>
        <w:t>Starp izsoles dalībniekiem aizliegta vienošanās, kas varētu ietekmēt izsoles rezultātus un gaitu.</w:t>
      </w:r>
    </w:p>
    <w:bookmarkEnd w:id="4"/>
    <w:p w14:paraId="7DA772E9"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Izsoles pretendentam un izsoles dalībniekam visi maksājumi jāveic tikai no sava kredītiestādes konta.</w:t>
      </w:r>
    </w:p>
    <w:p w14:paraId="1BF058F8" w14:textId="4D6777F5"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lastRenderedPageBreak/>
        <w:t xml:space="preserve">Izsoles pretendenti, dalībnieki piekrīt, ka Jelgavas novada pašvaldība veic personas datu apstrādi, pārbaudot izsoles pretendentu atbilstību šo noteikumu 3.1 un 3.2. </w:t>
      </w:r>
      <w:r w:rsidR="0082363A">
        <w:rPr>
          <w:rFonts w:ascii="Times New Roman" w:eastAsia="Times New Roman" w:hAnsi="Times New Roman" w:cs="Times New Roman"/>
          <w:color w:val="000000" w:themeColor="text1"/>
          <w:sz w:val="24"/>
          <w:szCs w:val="24"/>
        </w:rPr>
        <w:t>un 3.3.</w:t>
      </w:r>
      <w:r w:rsidRPr="00361344">
        <w:rPr>
          <w:rFonts w:ascii="Times New Roman" w:eastAsia="Times New Roman" w:hAnsi="Times New Roman" w:cs="Times New Roman"/>
          <w:color w:val="000000" w:themeColor="text1"/>
          <w:sz w:val="24"/>
          <w:szCs w:val="24"/>
        </w:rPr>
        <w:t>punktam.</w:t>
      </w:r>
    </w:p>
    <w:p w14:paraId="6E91F38A" w14:textId="77777777" w:rsidR="00A9038E" w:rsidRPr="00361344" w:rsidRDefault="00A9038E" w:rsidP="00A9038E">
      <w:pPr>
        <w:spacing w:after="0" w:line="240" w:lineRule="auto"/>
        <w:ind w:right="-766"/>
        <w:jc w:val="center"/>
        <w:rPr>
          <w:rFonts w:ascii="Times New Roman" w:eastAsia="Times New Roman" w:hAnsi="Times New Roman" w:cs="Times New Roman"/>
          <w:b/>
          <w:color w:val="000000" w:themeColor="text1"/>
          <w:sz w:val="24"/>
          <w:szCs w:val="24"/>
        </w:rPr>
      </w:pPr>
    </w:p>
    <w:p w14:paraId="7038DFFA" w14:textId="2C58DDB7"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Izsoles rezultātu apstrīdēšana</w:t>
      </w:r>
    </w:p>
    <w:p w14:paraId="50F57AEC" w14:textId="7D9BFCA3" w:rsidR="00A9038E" w:rsidRPr="00361344" w:rsidRDefault="00D00E4C"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A9038E" w:rsidRPr="00361344">
        <w:rPr>
          <w:rFonts w:ascii="Times New Roman" w:eastAsia="Times New Roman" w:hAnsi="Times New Roman" w:cs="Times New Roman"/>
          <w:color w:val="000000" w:themeColor="text1"/>
          <w:sz w:val="24"/>
          <w:szCs w:val="24"/>
        </w:rPr>
        <w:t>.</w:t>
      </w:r>
    </w:p>
    <w:p w14:paraId="7479885F"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Visā, kas nav atrunāts Izsoles noteikumos, jāvadās saskaņā ar Publiskas personas mantas atsavināšanas likuma nosacījumiem.</w:t>
      </w:r>
    </w:p>
    <w:p w14:paraId="7571A024" w14:textId="77777777" w:rsidR="00A9038E" w:rsidRPr="00361344" w:rsidRDefault="00A9038E" w:rsidP="00A9038E">
      <w:pPr>
        <w:ind w:right="-766"/>
        <w:rPr>
          <w:rFonts w:ascii="Times New Roman" w:eastAsia="Times New Roman" w:hAnsi="Times New Roman" w:cs="Times New Roman"/>
          <w:b/>
          <w:color w:val="000000" w:themeColor="text1"/>
          <w:sz w:val="24"/>
          <w:szCs w:val="24"/>
        </w:rPr>
      </w:pPr>
    </w:p>
    <w:p w14:paraId="1AF9B333" w14:textId="77777777" w:rsidR="003879D7" w:rsidRDefault="003879D7" w:rsidP="008E0363">
      <w:pPr>
        <w:ind w:right="-766"/>
        <w:jc w:val="both"/>
        <w:rPr>
          <w:rFonts w:ascii="Times New Roman" w:eastAsia="Times New Roman" w:hAnsi="Times New Roman" w:cs="Times New Roman"/>
          <w:b/>
          <w:sz w:val="24"/>
          <w:szCs w:val="24"/>
        </w:rPr>
      </w:pPr>
    </w:p>
    <w:p w14:paraId="511DAFAD" w14:textId="0C158EF4" w:rsidR="00A9038E" w:rsidRPr="00FC29BE" w:rsidRDefault="00A9038E" w:rsidP="00A9038E">
      <w:pPr>
        <w:spacing w:line="254" w:lineRule="auto"/>
        <w:rPr>
          <w:rFonts w:ascii="Times New Roman" w:eastAsia="Times New Roman" w:hAnsi="Times New Roman" w:cs="Times New Roman"/>
          <w:sz w:val="24"/>
          <w:szCs w:val="24"/>
        </w:rPr>
      </w:pPr>
      <w:r w:rsidRPr="00FC29BE">
        <w:rPr>
          <w:rFonts w:ascii="Times New Roman" w:eastAsia="Times New Roman" w:hAnsi="Times New Roman" w:cs="Times New Roman"/>
          <w:bCs/>
          <w:sz w:val="24"/>
          <w:szCs w:val="24"/>
        </w:rPr>
        <w:t>Izsoļu komisijas priekšsēdētāja</w:t>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r w:rsidR="00921CDE">
        <w:rPr>
          <w:rFonts w:ascii="Times New Roman" w:eastAsia="Times New Roman" w:hAnsi="Times New Roman" w:cs="Times New Roman"/>
          <w:bCs/>
          <w:sz w:val="24"/>
          <w:szCs w:val="24"/>
        </w:rPr>
        <w:tab/>
      </w:r>
      <w:r w:rsidRPr="00FC29BE">
        <w:rPr>
          <w:rFonts w:ascii="Times New Roman" w:eastAsia="Times New Roman" w:hAnsi="Times New Roman" w:cs="Times New Roman"/>
          <w:bCs/>
          <w:sz w:val="24"/>
          <w:szCs w:val="24"/>
        </w:rPr>
        <w:tab/>
      </w:r>
      <w:proofErr w:type="spellStart"/>
      <w:r w:rsidR="0023001E">
        <w:rPr>
          <w:rFonts w:ascii="Times New Roman" w:eastAsia="Times New Roman" w:hAnsi="Times New Roman" w:cs="Times New Roman"/>
          <w:bCs/>
          <w:sz w:val="24"/>
          <w:szCs w:val="24"/>
        </w:rPr>
        <w:t>D.Rubene</w:t>
      </w:r>
      <w:proofErr w:type="spellEnd"/>
    </w:p>
    <w:p w14:paraId="0AFC73C9" w14:textId="77777777" w:rsidR="008E0363" w:rsidRPr="004F55A1" w:rsidRDefault="008E0363" w:rsidP="008E0363">
      <w:pPr>
        <w:shd w:val="clear" w:color="auto" w:fill="FFFFFF" w:themeFill="background1"/>
        <w:suppressAutoHyphens/>
        <w:spacing w:after="0" w:line="240" w:lineRule="auto"/>
        <w:ind w:right="-766"/>
        <w:jc w:val="both"/>
        <w:rPr>
          <w:rFonts w:ascii="Times New Roman" w:eastAsia="Times New Roman" w:hAnsi="Times New Roman" w:cs="Times New Roman"/>
          <w:sz w:val="24"/>
          <w:szCs w:val="24"/>
        </w:rPr>
      </w:pPr>
    </w:p>
    <w:p w14:paraId="4321EED4" w14:textId="77777777" w:rsidR="00AD6E00" w:rsidRPr="00404F53" w:rsidRDefault="00AD6E00" w:rsidP="00404F53">
      <w:pPr>
        <w:spacing w:line="259" w:lineRule="auto"/>
        <w:ind w:right="-199"/>
        <w:jc w:val="both"/>
        <w:rPr>
          <w:rFonts w:ascii="Times New Roman" w:hAnsi="Times New Roman" w:cs="Times New Roman"/>
          <w:sz w:val="24"/>
          <w:szCs w:val="24"/>
        </w:rPr>
      </w:pPr>
    </w:p>
    <w:sectPr w:rsidR="00AD6E00" w:rsidRPr="00404F53" w:rsidSect="004917E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311474">
    <w:abstractNumId w:val="3"/>
  </w:num>
  <w:num w:numId="3" w16cid:durableId="215549306">
    <w:abstractNumId w:val="1"/>
  </w:num>
  <w:num w:numId="4" w16cid:durableId="546571463">
    <w:abstractNumId w:val="0"/>
  </w:num>
  <w:num w:numId="5" w16cid:durableId="1001276375">
    <w:abstractNumId w:val="4"/>
  </w:num>
  <w:num w:numId="6" w16cid:durableId="1960604073">
    <w:abstractNumId w:val="2"/>
  </w:num>
  <w:num w:numId="7" w16cid:durableId="1380280894">
    <w:abstractNumId w:val="5"/>
  </w:num>
  <w:num w:numId="8" w16cid:durableId="6014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5F21"/>
    <w:rsid w:val="00036C8D"/>
    <w:rsid w:val="000466F8"/>
    <w:rsid w:val="0004715B"/>
    <w:rsid w:val="00062197"/>
    <w:rsid w:val="00071190"/>
    <w:rsid w:val="00074027"/>
    <w:rsid w:val="00074923"/>
    <w:rsid w:val="00075F75"/>
    <w:rsid w:val="00077738"/>
    <w:rsid w:val="000877FB"/>
    <w:rsid w:val="000932A7"/>
    <w:rsid w:val="00095E24"/>
    <w:rsid w:val="000A3216"/>
    <w:rsid w:val="000A5BAB"/>
    <w:rsid w:val="000B3475"/>
    <w:rsid w:val="000D5D70"/>
    <w:rsid w:val="000E7C0C"/>
    <w:rsid w:val="00104778"/>
    <w:rsid w:val="001259FD"/>
    <w:rsid w:val="00125A81"/>
    <w:rsid w:val="00127084"/>
    <w:rsid w:val="001344B8"/>
    <w:rsid w:val="0013472D"/>
    <w:rsid w:val="001347D5"/>
    <w:rsid w:val="001417EC"/>
    <w:rsid w:val="00176AC4"/>
    <w:rsid w:val="0018071E"/>
    <w:rsid w:val="001871DD"/>
    <w:rsid w:val="001A52FB"/>
    <w:rsid w:val="001B65D1"/>
    <w:rsid w:val="001C3571"/>
    <w:rsid w:val="001F5DA3"/>
    <w:rsid w:val="00217EEA"/>
    <w:rsid w:val="002222BC"/>
    <w:rsid w:val="002233A7"/>
    <w:rsid w:val="00223403"/>
    <w:rsid w:val="0023001E"/>
    <w:rsid w:val="002555F7"/>
    <w:rsid w:val="002559A4"/>
    <w:rsid w:val="00255A34"/>
    <w:rsid w:val="00282E2F"/>
    <w:rsid w:val="002C05B7"/>
    <w:rsid w:val="002C05E0"/>
    <w:rsid w:val="002E56D4"/>
    <w:rsid w:val="002F565D"/>
    <w:rsid w:val="0030017F"/>
    <w:rsid w:val="003039BE"/>
    <w:rsid w:val="003379D6"/>
    <w:rsid w:val="00343A03"/>
    <w:rsid w:val="00350369"/>
    <w:rsid w:val="00364635"/>
    <w:rsid w:val="003727A7"/>
    <w:rsid w:val="00376124"/>
    <w:rsid w:val="003879D7"/>
    <w:rsid w:val="003B2357"/>
    <w:rsid w:val="003B5409"/>
    <w:rsid w:val="003C5C45"/>
    <w:rsid w:val="003D20BA"/>
    <w:rsid w:val="003D2A0E"/>
    <w:rsid w:val="003E0E58"/>
    <w:rsid w:val="003E2A0C"/>
    <w:rsid w:val="003E4BDA"/>
    <w:rsid w:val="003F0ADD"/>
    <w:rsid w:val="003F265A"/>
    <w:rsid w:val="00404F53"/>
    <w:rsid w:val="00410ED3"/>
    <w:rsid w:val="004148D4"/>
    <w:rsid w:val="0043188B"/>
    <w:rsid w:val="00441559"/>
    <w:rsid w:val="004665E8"/>
    <w:rsid w:val="00474448"/>
    <w:rsid w:val="00481E90"/>
    <w:rsid w:val="004917E3"/>
    <w:rsid w:val="00491AF9"/>
    <w:rsid w:val="00495432"/>
    <w:rsid w:val="00495C5F"/>
    <w:rsid w:val="004B6FAD"/>
    <w:rsid w:val="004C2E8C"/>
    <w:rsid w:val="004C3AAA"/>
    <w:rsid w:val="004D3C9C"/>
    <w:rsid w:val="004D4D4C"/>
    <w:rsid w:val="004E5AA4"/>
    <w:rsid w:val="004E6BE7"/>
    <w:rsid w:val="00510E1A"/>
    <w:rsid w:val="00512488"/>
    <w:rsid w:val="00521DED"/>
    <w:rsid w:val="0053345E"/>
    <w:rsid w:val="00542B08"/>
    <w:rsid w:val="00553C4B"/>
    <w:rsid w:val="00556688"/>
    <w:rsid w:val="0056313E"/>
    <w:rsid w:val="005678D4"/>
    <w:rsid w:val="00570B04"/>
    <w:rsid w:val="005849D0"/>
    <w:rsid w:val="005912B8"/>
    <w:rsid w:val="00591ECB"/>
    <w:rsid w:val="00596517"/>
    <w:rsid w:val="005A30F7"/>
    <w:rsid w:val="005A4464"/>
    <w:rsid w:val="005B4590"/>
    <w:rsid w:val="005C7D84"/>
    <w:rsid w:val="005E0AE5"/>
    <w:rsid w:val="005F42C3"/>
    <w:rsid w:val="0060101B"/>
    <w:rsid w:val="006036D3"/>
    <w:rsid w:val="00623B87"/>
    <w:rsid w:val="00624B70"/>
    <w:rsid w:val="00631DDD"/>
    <w:rsid w:val="00641418"/>
    <w:rsid w:val="0064309B"/>
    <w:rsid w:val="0065291E"/>
    <w:rsid w:val="00663828"/>
    <w:rsid w:val="006670AD"/>
    <w:rsid w:val="006D56C0"/>
    <w:rsid w:val="006F1F96"/>
    <w:rsid w:val="006F51FF"/>
    <w:rsid w:val="006F5FD9"/>
    <w:rsid w:val="00700568"/>
    <w:rsid w:val="0070399F"/>
    <w:rsid w:val="0070692D"/>
    <w:rsid w:val="00715092"/>
    <w:rsid w:val="00717E96"/>
    <w:rsid w:val="00725F47"/>
    <w:rsid w:val="00734EF8"/>
    <w:rsid w:val="00740252"/>
    <w:rsid w:val="007417A2"/>
    <w:rsid w:val="00757B53"/>
    <w:rsid w:val="00775A4E"/>
    <w:rsid w:val="0078286B"/>
    <w:rsid w:val="0079652E"/>
    <w:rsid w:val="007A3C86"/>
    <w:rsid w:val="007B0124"/>
    <w:rsid w:val="007B425E"/>
    <w:rsid w:val="007C114C"/>
    <w:rsid w:val="007E6224"/>
    <w:rsid w:val="007F290F"/>
    <w:rsid w:val="007F4501"/>
    <w:rsid w:val="007F5908"/>
    <w:rsid w:val="008012C9"/>
    <w:rsid w:val="00803696"/>
    <w:rsid w:val="008061C0"/>
    <w:rsid w:val="0082241D"/>
    <w:rsid w:val="0082363A"/>
    <w:rsid w:val="00825E36"/>
    <w:rsid w:val="0083315B"/>
    <w:rsid w:val="00861A78"/>
    <w:rsid w:val="00867BD0"/>
    <w:rsid w:val="00870A4D"/>
    <w:rsid w:val="0087452E"/>
    <w:rsid w:val="008759C1"/>
    <w:rsid w:val="00881849"/>
    <w:rsid w:val="00883C8E"/>
    <w:rsid w:val="00884469"/>
    <w:rsid w:val="0089622B"/>
    <w:rsid w:val="008B18BF"/>
    <w:rsid w:val="008C201C"/>
    <w:rsid w:val="008D16F7"/>
    <w:rsid w:val="008D56E1"/>
    <w:rsid w:val="008E0363"/>
    <w:rsid w:val="008E327F"/>
    <w:rsid w:val="008E4671"/>
    <w:rsid w:val="008F5EF7"/>
    <w:rsid w:val="00910D79"/>
    <w:rsid w:val="00921CDE"/>
    <w:rsid w:val="0092421F"/>
    <w:rsid w:val="0092653E"/>
    <w:rsid w:val="00930DFE"/>
    <w:rsid w:val="00935C43"/>
    <w:rsid w:val="00942548"/>
    <w:rsid w:val="009465E2"/>
    <w:rsid w:val="00956671"/>
    <w:rsid w:val="009572B7"/>
    <w:rsid w:val="00962F53"/>
    <w:rsid w:val="00972E72"/>
    <w:rsid w:val="00974374"/>
    <w:rsid w:val="009E0D3A"/>
    <w:rsid w:val="009E2DFB"/>
    <w:rsid w:val="009E5EB3"/>
    <w:rsid w:val="009E602F"/>
    <w:rsid w:val="009E6FDE"/>
    <w:rsid w:val="00A331CB"/>
    <w:rsid w:val="00A4290C"/>
    <w:rsid w:val="00A50AF1"/>
    <w:rsid w:val="00A555C9"/>
    <w:rsid w:val="00A67757"/>
    <w:rsid w:val="00A9038E"/>
    <w:rsid w:val="00AA4DC8"/>
    <w:rsid w:val="00AA5797"/>
    <w:rsid w:val="00AB07EC"/>
    <w:rsid w:val="00AD4A7C"/>
    <w:rsid w:val="00AD6E00"/>
    <w:rsid w:val="00AE47D6"/>
    <w:rsid w:val="00AE52F1"/>
    <w:rsid w:val="00AF4927"/>
    <w:rsid w:val="00B14062"/>
    <w:rsid w:val="00B269B9"/>
    <w:rsid w:val="00B27BFE"/>
    <w:rsid w:val="00B3103C"/>
    <w:rsid w:val="00B33F01"/>
    <w:rsid w:val="00B36ACE"/>
    <w:rsid w:val="00B36FC7"/>
    <w:rsid w:val="00B436F6"/>
    <w:rsid w:val="00B764E9"/>
    <w:rsid w:val="00B811AB"/>
    <w:rsid w:val="00BA7700"/>
    <w:rsid w:val="00BA7D1F"/>
    <w:rsid w:val="00BB5729"/>
    <w:rsid w:val="00BB6F44"/>
    <w:rsid w:val="00BC1127"/>
    <w:rsid w:val="00BC7AAD"/>
    <w:rsid w:val="00BF0AF3"/>
    <w:rsid w:val="00C21BC0"/>
    <w:rsid w:val="00C673F9"/>
    <w:rsid w:val="00C725B2"/>
    <w:rsid w:val="00C73555"/>
    <w:rsid w:val="00C744CE"/>
    <w:rsid w:val="00C925BB"/>
    <w:rsid w:val="00C970EE"/>
    <w:rsid w:val="00CD0058"/>
    <w:rsid w:val="00CD6AAD"/>
    <w:rsid w:val="00CF0FAC"/>
    <w:rsid w:val="00D00E4C"/>
    <w:rsid w:val="00D200D3"/>
    <w:rsid w:val="00D37519"/>
    <w:rsid w:val="00D53FB2"/>
    <w:rsid w:val="00D54999"/>
    <w:rsid w:val="00D55676"/>
    <w:rsid w:val="00D57504"/>
    <w:rsid w:val="00D70C7E"/>
    <w:rsid w:val="00D7415C"/>
    <w:rsid w:val="00D75A45"/>
    <w:rsid w:val="00D841DB"/>
    <w:rsid w:val="00D86E1B"/>
    <w:rsid w:val="00D94A0F"/>
    <w:rsid w:val="00DA4DE1"/>
    <w:rsid w:val="00DB001A"/>
    <w:rsid w:val="00DD1200"/>
    <w:rsid w:val="00DE02CB"/>
    <w:rsid w:val="00DE36C5"/>
    <w:rsid w:val="00E13001"/>
    <w:rsid w:val="00E231A3"/>
    <w:rsid w:val="00E371C4"/>
    <w:rsid w:val="00E4410C"/>
    <w:rsid w:val="00E65874"/>
    <w:rsid w:val="00E658D1"/>
    <w:rsid w:val="00E67EE5"/>
    <w:rsid w:val="00E70653"/>
    <w:rsid w:val="00E75C1E"/>
    <w:rsid w:val="00EA7591"/>
    <w:rsid w:val="00F4090C"/>
    <w:rsid w:val="00F40FB0"/>
    <w:rsid w:val="00F56A2C"/>
    <w:rsid w:val="00F7546D"/>
    <w:rsid w:val="00F84497"/>
    <w:rsid w:val="00F9372F"/>
    <w:rsid w:val="00FB61A7"/>
    <w:rsid w:val="00FB65BC"/>
    <w:rsid w:val="00FC2CAD"/>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zanda.alksne@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8464</Words>
  <Characters>4825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Zanda Alksne</cp:lastModifiedBy>
  <cp:revision>2</cp:revision>
  <dcterms:created xsi:type="dcterms:W3CDTF">2025-12-10T11:24:00Z</dcterms:created>
  <dcterms:modified xsi:type="dcterms:W3CDTF">2025-12-10T11:24:00Z</dcterms:modified>
</cp:coreProperties>
</file>