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84E" w:rsidRPr="00A4584E" w:rsidRDefault="00A4584E" w:rsidP="00A4584E">
      <w:pPr>
        <w:shd w:val="clear" w:color="auto" w:fill="FFFFFF"/>
        <w:spacing w:after="150"/>
        <w:jc w:val="both"/>
        <w:rPr>
          <w:lang w:val="lv-LV" w:eastAsia="lv-LV"/>
        </w:rPr>
      </w:pPr>
      <w:r w:rsidRPr="00A4584E">
        <w:rPr>
          <w:lang w:val="lv-LV" w:eastAsia="lv-LV"/>
        </w:rPr>
        <w:t>Limbažu novada pašvaldība izsludina </w:t>
      </w:r>
      <w:r w:rsidRPr="00A4584E">
        <w:rPr>
          <w:b/>
          <w:bCs/>
          <w:lang w:val="lv-LV" w:eastAsia="lv-LV"/>
        </w:rPr>
        <w:t>nekustamā īpašuma </w:t>
      </w:r>
      <w:r w:rsidR="0003681F" w:rsidRPr="0003681F">
        <w:rPr>
          <w:rFonts w:eastAsia="Calibri"/>
          <w:b/>
          <w:kern w:val="1"/>
          <w:lang w:bidi="hi-IN"/>
        </w:rPr>
        <w:t>“</w:t>
      </w:r>
      <w:proofErr w:type="spellStart"/>
      <w:r w:rsidR="0003681F" w:rsidRPr="0003681F">
        <w:rPr>
          <w:rFonts w:eastAsia="Calibri"/>
          <w:b/>
          <w:kern w:val="1"/>
          <w:lang w:bidi="hi-IN"/>
        </w:rPr>
        <w:t>Jaungāršas</w:t>
      </w:r>
      <w:proofErr w:type="spellEnd"/>
      <w:r w:rsidR="0003681F" w:rsidRPr="0003681F">
        <w:rPr>
          <w:rFonts w:eastAsia="Calibri"/>
          <w:b/>
          <w:kern w:val="1"/>
          <w:lang w:bidi="hi-IN"/>
        </w:rPr>
        <w:t>”,</w:t>
      </w:r>
      <w:r w:rsidR="0003681F" w:rsidRPr="0003681F">
        <w:rPr>
          <w:b/>
        </w:rPr>
        <w:t xml:space="preserve"> </w:t>
      </w:r>
      <w:proofErr w:type="spellStart"/>
      <w:r w:rsidR="0003681F" w:rsidRPr="0003681F">
        <w:rPr>
          <w:rFonts w:eastAsia="Calibri"/>
          <w:b/>
          <w:kern w:val="1"/>
          <w:lang w:bidi="hi-IN"/>
        </w:rPr>
        <w:t>Puikules</w:t>
      </w:r>
      <w:proofErr w:type="spellEnd"/>
      <w:r w:rsidR="0003681F" w:rsidRPr="0003681F">
        <w:rPr>
          <w:rFonts w:eastAsia="Calibri"/>
          <w:b/>
          <w:kern w:val="1"/>
          <w:lang w:bidi="hi-IN"/>
        </w:rPr>
        <w:t xml:space="preserve"> </w:t>
      </w:r>
      <w:proofErr w:type="spellStart"/>
      <w:r w:rsidR="0003681F" w:rsidRPr="0003681F">
        <w:rPr>
          <w:rFonts w:eastAsia="Calibri"/>
          <w:b/>
          <w:kern w:val="1"/>
          <w:lang w:bidi="hi-IN"/>
        </w:rPr>
        <w:t>stacijā</w:t>
      </w:r>
      <w:proofErr w:type="spellEnd"/>
      <w:r w:rsidR="0003681F" w:rsidRPr="0003681F">
        <w:rPr>
          <w:rFonts w:eastAsia="Calibri"/>
          <w:b/>
          <w:kern w:val="1"/>
          <w:lang w:bidi="hi-IN"/>
        </w:rPr>
        <w:t xml:space="preserve">, Brīvzemnieku </w:t>
      </w:r>
      <w:proofErr w:type="spellStart"/>
      <w:r w:rsidR="0003681F" w:rsidRPr="0003681F">
        <w:rPr>
          <w:rFonts w:eastAsia="Calibri"/>
          <w:b/>
          <w:kern w:val="1"/>
          <w:lang w:bidi="hi-IN"/>
        </w:rPr>
        <w:t>pagastā</w:t>
      </w:r>
      <w:proofErr w:type="spellEnd"/>
      <w:r w:rsidR="0003681F" w:rsidRPr="00354CDD">
        <w:rPr>
          <w:rFonts w:eastAsia="Calibri"/>
          <w:kern w:val="1"/>
          <w:lang w:bidi="hi-IN"/>
        </w:rPr>
        <w:t xml:space="preserve">, Limbažu </w:t>
      </w:r>
      <w:proofErr w:type="spellStart"/>
      <w:r w:rsidR="0003681F" w:rsidRPr="00354CDD">
        <w:rPr>
          <w:rFonts w:eastAsia="Calibri"/>
          <w:kern w:val="1"/>
          <w:lang w:bidi="hi-IN"/>
        </w:rPr>
        <w:t>novadā</w:t>
      </w:r>
      <w:proofErr w:type="spellEnd"/>
      <w:r w:rsidR="0003681F" w:rsidRPr="00354CDD">
        <w:rPr>
          <w:rFonts w:eastAsia="Calibri"/>
          <w:kern w:val="1"/>
          <w:lang w:bidi="hi-IN"/>
        </w:rPr>
        <w:t xml:space="preserve">, </w:t>
      </w:r>
      <w:proofErr w:type="spellStart"/>
      <w:r w:rsidR="0003681F" w:rsidRPr="00354CDD">
        <w:rPr>
          <w:rFonts w:eastAsia="Calibri"/>
          <w:kern w:val="1"/>
          <w:lang w:bidi="hi-IN"/>
        </w:rPr>
        <w:t>kadastra</w:t>
      </w:r>
      <w:proofErr w:type="spellEnd"/>
      <w:r w:rsidR="0003681F" w:rsidRPr="00354CDD">
        <w:rPr>
          <w:rFonts w:eastAsia="Calibri"/>
          <w:kern w:val="1"/>
          <w:lang w:bidi="hi-IN"/>
        </w:rPr>
        <w:t xml:space="preserve"> </w:t>
      </w:r>
      <w:proofErr w:type="spellStart"/>
      <w:r w:rsidR="0003681F" w:rsidRPr="00354CDD">
        <w:rPr>
          <w:rFonts w:eastAsia="Calibri"/>
          <w:kern w:val="1"/>
          <w:lang w:bidi="hi-IN"/>
        </w:rPr>
        <w:t>Nr</w:t>
      </w:r>
      <w:proofErr w:type="spellEnd"/>
      <w:r w:rsidR="0003681F" w:rsidRPr="00354CDD">
        <w:rPr>
          <w:rFonts w:eastAsia="Calibri"/>
          <w:kern w:val="1"/>
          <w:lang w:bidi="hi-IN"/>
        </w:rPr>
        <w:t xml:space="preserve">. </w:t>
      </w:r>
      <w:r w:rsidR="0003681F" w:rsidRPr="00D9696A">
        <w:rPr>
          <w:rFonts w:eastAsia="Calibri"/>
          <w:kern w:val="1"/>
          <w:lang w:bidi="hi-IN"/>
        </w:rPr>
        <w:t xml:space="preserve">6648 003 0158, </w:t>
      </w:r>
      <w:proofErr w:type="spellStart"/>
      <w:r w:rsidR="0003681F" w:rsidRPr="00D9696A">
        <w:rPr>
          <w:rFonts w:eastAsia="Calibri"/>
          <w:kern w:val="1"/>
          <w:lang w:bidi="hi-IN"/>
        </w:rPr>
        <w:t>kas</w:t>
      </w:r>
      <w:proofErr w:type="spellEnd"/>
      <w:r w:rsidR="0003681F" w:rsidRPr="00D9696A">
        <w:rPr>
          <w:rFonts w:eastAsia="Calibri"/>
          <w:kern w:val="1"/>
          <w:lang w:bidi="hi-IN"/>
        </w:rPr>
        <w:t xml:space="preserve"> </w:t>
      </w:r>
      <w:proofErr w:type="spellStart"/>
      <w:r w:rsidR="0003681F" w:rsidRPr="00D9696A">
        <w:rPr>
          <w:rFonts w:eastAsia="Calibri"/>
          <w:kern w:val="1"/>
          <w:lang w:bidi="hi-IN"/>
        </w:rPr>
        <w:t>sastāv</w:t>
      </w:r>
      <w:proofErr w:type="spellEnd"/>
      <w:r w:rsidR="0003681F" w:rsidRPr="00D9696A">
        <w:rPr>
          <w:rFonts w:eastAsia="Calibri"/>
          <w:kern w:val="1"/>
          <w:lang w:bidi="hi-IN"/>
        </w:rPr>
        <w:t xml:space="preserve"> no </w:t>
      </w:r>
      <w:proofErr w:type="spellStart"/>
      <w:r w:rsidR="0003681F" w:rsidRPr="00D9696A">
        <w:rPr>
          <w:rFonts w:eastAsia="Calibri"/>
          <w:kern w:val="1"/>
          <w:lang w:bidi="hi-IN"/>
        </w:rPr>
        <w:t>zemes</w:t>
      </w:r>
      <w:proofErr w:type="spellEnd"/>
      <w:r w:rsidR="0003681F" w:rsidRPr="00D9696A">
        <w:rPr>
          <w:rFonts w:eastAsia="Calibri"/>
          <w:kern w:val="1"/>
          <w:lang w:bidi="hi-IN"/>
        </w:rPr>
        <w:t xml:space="preserve"> </w:t>
      </w:r>
      <w:proofErr w:type="spellStart"/>
      <w:r w:rsidR="0003681F" w:rsidRPr="00D9696A">
        <w:rPr>
          <w:rFonts w:eastAsia="Calibri"/>
          <w:kern w:val="1"/>
          <w:lang w:bidi="hi-IN"/>
        </w:rPr>
        <w:t>vienības</w:t>
      </w:r>
      <w:proofErr w:type="spellEnd"/>
      <w:r w:rsidR="0003681F" w:rsidRPr="00D9696A">
        <w:rPr>
          <w:rFonts w:eastAsia="Calibri"/>
          <w:kern w:val="1"/>
          <w:lang w:bidi="hi-IN"/>
        </w:rPr>
        <w:t xml:space="preserve"> </w:t>
      </w:r>
      <w:proofErr w:type="spellStart"/>
      <w:r w:rsidR="0003681F" w:rsidRPr="00D9696A">
        <w:rPr>
          <w:rFonts w:eastAsia="Calibri"/>
          <w:kern w:val="1"/>
          <w:lang w:bidi="hi-IN"/>
        </w:rPr>
        <w:t>ar</w:t>
      </w:r>
      <w:proofErr w:type="spellEnd"/>
      <w:r w:rsidR="0003681F" w:rsidRPr="00D9696A">
        <w:rPr>
          <w:rFonts w:eastAsia="Calibri"/>
          <w:kern w:val="1"/>
          <w:lang w:bidi="hi-IN"/>
        </w:rPr>
        <w:t xml:space="preserve"> </w:t>
      </w:r>
      <w:proofErr w:type="spellStart"/>
      <w:r w:rsidR="0003681F" w:rsidRPr="00D9696A">
        <w:rPr>
          <w:rFonts w:eastAsia="Calibri"/>
          <w:kern w:val="1"/>
          <w:lang w:bidi="hi-IN"/>
        </w:rPr>
        <w:t>kadastra</w:t>
      </w:r>
      <w:proofErr w:type="spellEnd"/>
      <w:r w:rsidR="0003681F" w:rsidRPr="00D9696A">
        <w:rPr>
          <w:rFonts w:eastAsia="Calibri"/>
          <w:kern w:val="1"/>
          <w:lang w:bidi="hi-IN"/>
        </w:rPr>
        <w:t xml:space="preserve"> </w:t>
      </w:r>
      <w:proofErr w:type="spellStart"/>
      <w:r w:rsidR="0003681F" w:rsidRPr="00D9696A">
        <w:rPr>
          <w:rFonts w:eastAsia="Calibri"/>
          <w:kern w:val="1"/>
          <w:lang w:bidi="hi-IN"/>
        </w:rPr>
        <w:t>apzīmējumu</w:t>
      </w:r>
      <w:proofErr w:type="spellEnd"/>
      <w:r w:rsidR="0003681F" w:rsidRPr="00D9696A">
        <w:rPr>
          <w:rFonts w:eastAsia="Calibri"/>
          <w:kern w:val="1"/>
          <w:lang w:bidi="hi-IN"/>
        </w:rPr>
        <w:t xml:space="preserve"> 6648 003 0156, 8920 m</w:t>
      </w:r>
      <w:r w:rsidR="0003681F" w:rsidRPr="00D9696A">
        <w:rPr>
          <w:rFonts w:eastAsia="Calibri"/>
          <w:kern w:val="1"/>
          <w:vertAlign w:val="superscript"/>
          <w:lang w:bidi="hi-IN"/>
        </w:rPr>
        <w:t>2</w:t>
      </w:r>
      <w:r w:rsidR="0003681F" w:rsidRPr="00D9696A">
        <w:rPr>
          <w:rFonts w:eastAsia="Calibri"/>
          <w:kern w:val="1"/>
          <w:lang w:bidi="hi-IN"/>
        </w:rPr>
        <w:t xml:space="preserve"> </w:t>
      </w:r>
      <w:proofErr w:type="spellStart"/>
      <w:r w:rsidR="0003681F" w:rsidRPr="00D9696A">
        <w:rPr>
          <w:rFonts w:eastAsia="Calibri"/>
          <w:kern w:val="1"/>
          <w:lang w:bidi="hi-IN"/>
        </w:rPr>
        <w:t>platībā</w:t>
      </w:r>
      <w:proofErr w:type="spellEnd"/>
      <w:proofErr w:type="gramStart"/>
      <w:r w:rsidRPr="00A4584E">
        <w:rPr>
          <w:rFonts w:eastAsia="Calibri"/>
          <w:kern w:val="1"/>
          <w:lang w:val="lv-LV" w:bidi="hi-IN"/>
        </w:rPr>
        <w:t xml:space="preserve">,  </w:t>
      </w:r>
      <w:r w:rsidRPr="00A4584E">
        <w:rPr>
          <w:lang w:val="lv-LV" w:eastAsia="lv-LV"/>
        </w:rPr>
        <w:t>izsoli</w:t>
      </w:r>
      <w:proofErr w:type="gramEnd"/>
      <w:r w:rsidRPr="00A4584E">
        <w:rPr>
          <w:lang w:val="lv-LV" w:eastAsia="lv-LV"/>
        </w:rPr>
        <w:t xml:space="preserve"> - IZSOLES OBJEKTS.</w:t>
      </w:r>
    </w:p>
    <w:p w:rsidR="00A4584E" w:rsidRPr="00A4584E" w:rsidRDefault="00A4584E" w:rsidP="00A4584E">
      <w:pPr>
        <w:shd w:val="clear" w:color="auto" w:fill="FFFFFF"/>
        <w:spacing w:after="150"/>
        <w:jc w:val="both"/>
        <w:rPr>
          <w:lang w:val="lv-LV" w:eastAsia="lv-LV"/>
        </w:rPr>
      </w:pPr>
      <w:r w:rsidRPr="00A4584E">
        <w:rPr>
          <w:lang w:val="lv-LV" w:eastAsia="lv-LV"/>
        </w:rPr>
        <w:t xml:space="preserve"> IZSOLES OBJEKTA nosacītā cena (sākumcena) – </w:t>
      </w:r>
      <w:r w:rsidR="0003681F">
        <w:rPr>
          <w:lang w:val="lv-LV" w:eastAsia="lv-LV"/>
        </w:rPr>
        <w:t>30</w:t>
      </w:r>
      <w:r w:rsidRPr="00A4584E">
        <w:rPr>
          <w:lang w:val="lv-LV" w:eastAsia="lv-LV"/>
        </w:rPr>
        <w:t>00,00 EUR (</w:t>
      </w:r>
      <w:r w:rsidR="0003681F">
        <w:rPr>
          <w:lang w:val="lv-LV" w:eastAsia="lv-LV"/>
        </w:rPr>
        <w:t>trīs  tūkstoši</w:t>
      </w:r>
      <w:r>
        <w:rPr>
          <w:lang w:val="lv-LV" w:eastAsia="lv-LV"/>
        </w:rPr>
        <w:t xml:space="preserve"> </w:t>
      </w:r>
      <w:r w:rsidRPr="00A4584E">
        <w:rPr>
          <w:lang w:val="lv-LV" w:eastAsia="lv-LV"/>
        </w:rPr>
        <w:t xml:space="preserve">eiro). </w:t>
      </w:r>
    </w:p>
    <w:p w:rsidR="00A4584E" w:rsidRPr="00A4584E" w:rsidRDefault="00A4584E" w:rsidP="00A4584E">
      <w:pPr>
        <w:shd w:val="clear" w:color="auto" w:fill="FFFFFF"/>
        <w:spacing w:after="150"/>
        <w:jc w:val="both"/>
        <w:rPr>
          <w:lang w:val="lv-LV" w:eastAsia="lv-LV"/>
        </w:rPr>
      </w:pPr>
      <w:r w:rsidRPr="00A4584E">
        <w:rPr>
          <w:lang w:val="lv-LV" w:eastAsia="lv-LV"/>
        </w:rPr>
        <w:t>Izsoles solis –</w:t>
      </w:r>
      <w:r>
        <w:rPr>
          <w:lang w:val="lv-LV" w:eastAsia="lv-LV"/>
        </w:rPr>
        <w:t xml:space="preserve"> 10</w:t>
      </w:r>
      <w:r w:rsidRPr="00A4584E">
        <w:rPr>
          <w:lang w:val="lv-LV" w:eastAsia="lv-LV"/>
        </w:rPr>
        <w:t>0,00 EUR (</w:t>
      </w:r>
      <w:r>
        <w:rPr>
          <w:lang w:val="lv-LV" w:eastAsia="lv-LV"/>
        </w:rPr>
        <w:t>viens simts</w:t>
      </w:r>
      <w:r w:rsidRPr="00A4584E">
        <w:rPr>
          <w:lang w:val="lv-LV" w:eastAsia="lv-LV"/>
        </w:rPr>
        <w:t xml:space="preserve"> eiro).</w:t>
      </w:r>
    </w:p>
    <w:p w:rsidR="00A4584E" w:rsidRPr="00A4584E" w:rsidRDefault="00A4584E" w:rsidP="00A4584E">
      <w:pPr>
        <w:shd w:val="clear" w:color="auto" w:fill="FFFFFF"/>
        <w:spacing w:after="150"/>
        <w:jc w:val="both"/>
        <w:rPr>
          <w:lang w:val="lv-LV" w:eastAsia="lv-LV"/>
        </w:rPr>
      </w:pPr>
      <w:r w:rsidRPr="00A4584E">
        <w:rPr>
          <w:lang w:val="lv-LV" w:eastAsia="lv-LV"/>
        </w:rPr>
        <w:t xml:space="preserve">Izsoles nodrošinājuma nauda – </w:t>
      </w:r>
      <w:r w:rsidR="0003681F">
        <w:rPr>
          <w:lang w:val="lv-LV" w:eastAsia="lv-LV"/>
        </w:rPr>
        <w:t>30</w:t>
      </w:r>
      <w:r w:rsidRPr="00A4584E">
        <w:rPr>
          <w:lang w:val="lv-LV" w:eastAsia="lv-LV"/>
        </w:rPr>
        <w:t>0,00 EUR (</w:t>
      </w:r>
      <w:r w:rsidR="0003681F">
        <w:rPr>
          <w:lang w:val="lv-LV" w:eastAsia="lv-LV"/>
        </w:rPr>
        <w:t>trīs simti</w:t>
      </w:r>
      <w:r w:rsidRPr="00A4584E">
        <w:rPr>
          <w:lang w:val="lv-LV" w:eastAsia="lv-LV"/>
        </w:rPr>
        <w:t xml:space="preserve"> eiro).</w:t>
      </w:r>
    </w:p>
    <w:p w:rsidR="00A4584E" w:rsidRPr="00A4584E" w:rsidRDefault="00A4584E" w:rsidP="00A4584E">
      <w:pPr>
        <w:shd w:val="clear" w:color="auto" w:fill="FFFFFF"/>
        <w:spacing w:after="150"/>
        <w:jc w:val="both"/>
        <w:rPr>
          <w:lang w:val="lv-LV" w:eastAsia="lv-LV"/>
        </w:rPr>
      </w:pPr>
      <w:r w:rsidRPr="00A4584E">
        <w:rPr>
          <w:lang w:val="lv-LV" w:eastAsia="lv-LV"/>
        </w:rPr>
        <w:t>Izsole notiks elektronisko izsoļu vietnē </w:t>
      </w:r>
      <w:hyperlink r:id="rId4" w:history="1">
        <w:r w:rsidRPr="00A4584E">
          <w:rPr>
            <w:lang w:val="lv-LV" w:eastAsia="lv-LV"/>
          </w:rPr>
          <w:t>https://izsoles.ta.gov.lv</w:t>
        </w:r>
      </w:hyperlink>
      <w:r w:rsidRPr="00A4584E">
        <w:rPr>
          <w:lang w:val="lv-LV" w:eastAsia="lv-LV"/>
        </w:rPr>
        <w:t xml:space="preserve"> no 2025.gada </w:t>
      </w:r>
      <w:r>
        <w:rPr>
          <w:lang w:val="lv-LV" w:eastAsia="lv-LV"/>
        </w:rPr>
        <w:t>24. novembra</w:t>
      </w:r>
      <w:r w:rsidRPr="00A4584E">
        <w:rPr>
          <w:lang w:val="lv-LV" w:eastAsia="lv-LV"/>
        </w:rPr>
        <w:t xml:space="preserve"> plkst.13:00 līdz 2025. gada </w:t>
      </w:r>
      <w:r>
        <w:rPr>
          <w:lang w:val="lv-LV" w:eastAsia="lv-LV"/>
        </w:rPr>
        <w:t>29. decembra</w:t>
      </w:r>
      <w:r w:rsidRPr="00A4584E">
        <w:rPr>
          <w:lang w:val="lv-LV" w:eastAsia="lv-LV"/>
        </w:rPr>
        <w:t xml:space="preserve"> plkst.13:00. </w:t>
      </w:r>
    </w:p>
    <w:p w:rsidR="00A4584E" w:rsidRPr="00A4584E" w:rsidRDefault="00A4584E" w:rsidP="00A4584E">
      <w:pPr>
        <w:shd w:val="clear" w:color="auto" w:fill="FFFFFF"/>
        <w:spacing w:after="150"/>
        <w:jc w:val="both"/>
        <w:rPr>
          <w:lang w:val="lv-LV" w:eastAsia="lv-LV"/>
        </w:rPr>
      </w:pPr>
      <w:r w:rsidRPr="00A4584E">
        <w:rPr>
          <w:lang w:val="lv-LV" w:eastAsia="lv-LV"/>
        </w:rPr>
        <w:t xml:space="preserve">Elektroniskai izsolei pretendenti var reģistrēties no 2025. gada </w:t>
      </w:r>
      <w:r>
        <w:rPr>
          <w:lang w:val="lv-LV" w:eastAsia="lv-LV"/>
        </w:rPr>
        <w:t>24. novembra</w:t>
      </w:r>
      <w:r w:rsidRPr="00A4584E">
        <w:rPr>
          <w:lang w:val="lv-LV" w:eastAsia="lv-LV"/>
        </w:rPr>
        <w:t xml:space="preserve"> plkst.13:00 līdz 2025. gada </w:t>
      </w:r>
      <w:r>
        <w:rPr>
          <w:lang w:val="lv-LV" w:eastAsia="lv-LV"/>
        </w:rPr>
        <w:t>14. decembra</w:t>
      </w:r>
      <w:r w:rsidRPr="00A4584E">
        <w:rPr>
          <w:lang w:val="lv-LV" w:eastAsia="lv-LV"/>
        </w:rPr>
        <w:t xml:space="preserve"> plkst. 23:59 elektronisko izsoļu vietnē </w:t>
      </w:r>
      <w:hyperlink r:id="rId5" w:history="1">
        <w:r w:rsidRPr="00A4584E">
          <w:rPr>
            <w:lang w:val="lv-LV" w:eastAsia="lv-LV"/>
          </w:rPr>
          <w:t>https://izsoles.ta.gov.lv</w:t>
        </w:r>
      </w:hyperlink>
      <w:r w:rsidRPr="00A4584E">
        <w:rPr>
          <w:lang w:val="lv-LV" w:eastAsia="lv-LV"/>
        </w:rPr>
        <w:t> .</w:t>
      </w:r>
    </w:p>
    <w:p w:rsidR="00A4584E" w:rsidRPr="00A4584E" w:rsidRDefault="00A4584E" w:rsidP="00A4584E">
      <w:pPr>
        <w:shd w:val="clear" w:color="auto" w:fill="FFFFFF"/>
        <w:spacing w:after="150"/>
        <w:jc w:val="both"/>
        <w:rPr>
          <w:rFonts w:ascii="Open Sans" w:hAnsi="Open Sans"/>
          <w:color w:val="333333"/>
          <w:sz w:val="21"/>
          <w:szCs w:val="21"/>
          <w:lang w:val="lv-LV" w:eastAsia="lv-LV"/>
        </w:rPr>
      </w:pPr>
      <w:r w:rsidRPr="00A4584E">
        <w:rPr>
          <w:lang w:val="lv-LV" w:eastAsia="lv-LV"/>
        </w:rPr>
        <w:t xml:space="preserve">Izsoles pretendentiem jāieskaita Limbažu novada pašvaldības kontā AS „Swedbank”, bankas kods HABALV22, konta Nr. LV12HABA0551026085817 dalības maksu – 40,00  EUR (tai skaitā PVN 21%) un nodrošinājuma naudu 10% apmērā no izsoles objekta nosacītās cenas ar norādi „Izsoles nodrošinājums un dalības maksa elektroniskai izsolei </w:t>
      </w:r>
      <w:proofErr w:type="spellStart"/>
      <w:r w:rsidR="0003681F">
        <w:rPr>
          <w:lang w:val="lv-LV" w:eastAsia="lv-LV"/>
        </w:rPr>
        <w:t>Jaungāršas</w:t>
      </w:r>
      <w:proofErr w:type="spellEnd"/>
      <w:r>
        <w:rPr>
          <w:lang w:val="lv-LV" w:eastAsia="lv-LV"/>
        </w:rPr>
        <w:t xml:space="preserve">, </w:t>
      </w:r>
      <w:r w:rsidR="0003681F">
        <w:rPr>
          <w:lang w:val="lv-LV" w:eastAsia="lv-LV"/>
        </w:rPr>
        <w:t>B</w:t>
      </w:r>
      <w:bookmarkStart w:id="0" w:name="_GoBack"/>
      <w:bookmarkEnd w:id="0"/>
      <w:r w:rsidR="0003681F">
        <w:rPr>
          <w:lang w:val="lv-LV" w:eastAsia="lv-LV"/>
        </w:rPr>
        <w:t>rīvzemnieku</w:t>
      </w:r>
      <w:r w:rsidRPr="00A4584E">
        <w:rPr>
          <w:lang w:val="lv-LV" w:eastAsia="lv-LV"/>
        </w:rPr>
        <w:t xml:space="preserve"> pagastā” un Tiesu administrācijas kontā saskaņā ar elektronisko izsoļu vietnē reģistrētam lietotājam sagatavoto rēķinu</w:t>
      </w:r>
      <w:r w:rsidRPr="00A4584E">
        <w:rPr>
          <w:rFonts w:ascii="Open Sans" w:hAnsi="Open Sans"/>
          <w:color w:val="333333"/>
          <w:sz w:val="21"/>
          <w:szCs w:val="21"/>
          <w:lang w:val="lv-LV" w:eastAsia="lv-LV"/>
        </w:rPr>
        <w:t>.</w:t>
      </w:r>
    </w:p>
    <w:p w:rsidR="00A4584E" w:rsidRPr="00A4584E" w:rsidRDefault="00A4584E" w:rsidP="00A4584E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lv-LV"/>
        </w:rPr>
      </w:pPr>
      <w:r w:rsidRPr="00A4584E">
        <w:rPr>
          <w:lang w:val="lv-LV" w:eastAsia="lv-LV"/>
        </w:rPr>
        <w:t>Izsoles noteikumi pieejami tīmekļa vietnē </w:t>
      </w:r>
      <w:hyperlink r:id="rId6" w:history="1">
        <w:r w:rsidRPr="00A4584E">
          <w:rPr>
            <w:lang w:val="lv-LV" w:eastAsia="lv-LV"/>
          </w:rPr>
          <w:t>www.limbazunovads.lv./sadaļā/</w:t>
        </w:r>
      </w:hyperlink>
      <w:r w:rsidRPr="00A4584E">
        <w:rPr>
          <w:lang w:val="lv-LV" w:eastAsia="lv-LV"/>
        </w:rPr>
        <w:t>izsoles un elektronisko izsoļu vietnē </w:t>
      </w:r>
      <w:hyperlink r:id="rId7" w:history="1">
        <w:r w:rsidRPr="00A4584E">
          <w:rPr>
            <w:lang w:val="lv-LV" w:eastAsia="lv-LV"/>
          </w:rPr>
          <w:t>https://izsoles.ta.gov.lv</w:t>
        </w:r>
      </w:hyperlink>
      <w:r w:rsidRPr="00A4584E">
        <w:rPr>
          <w:lang w:val="lv-LV" w:eastAsia="lv-LV"/>
        </w:rPr>
        <w:t> . Informācija pa tālr. 25749113, e-pasts: aloja</w:t>
      </w:r>
      <w:hyperlink r:id="rId8" w:history="1">
        <w:r w:rsidRPr="00A4584E">
          <w:rPr>
            <w:lang w:val="lv-LV" w:eastAsia="lv-LV"/>
          </w:rPr>
          <w:t>@limbazunovads.lv</w:t>
        </w:r>
      </w:hyperlink>
    </w:p>
    <w:p w:rsidR="00AC5E47" w:rsidRPr="00A4584E" w:rsidRDefault="00AC5E47" w:rsidP="00A4584E"/>
    <w:sectPr w:rsidR="00AC5E47" w:rsidRPr="00A458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84E"/>
    <w:rsid w:val="0003681F"/>
    <w:rsid w:val="007930A0"/>
    <w:rsid w:val="00A4584E"/>
    <w:rsid w:val="00AC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2AC319-ABE9-4824-A329-078CBE265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cgriva@limbazunovads.l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zsoles.ta.gov.l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imbazunovads.lv./sada%C4%BC%C4%81/" TargetMode="External"/><Relationship Id="rId5" Type="http://schemas.openxmlformats.org/officeDocument/2006/relationships/hyperlink" Target="https://izsoles.ta.gov.lv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zsoles.ta.gov.lv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Gunita Meļķe-Kažoka</dc:creator>
  <cp:keywords/>
  <dc:description/>
  <cp:lastModifiedBy>Gunita Meļķe-Kažoka</cp:lastModifiedBy>
  <cp:revision>3</cp:revision>
  <dcterms:created xsi:type="dcterms:W3CDTF">2025-11-03T06:59:00Z</dcterms:created>
  <dcterms:modified xsi:type="dcterms:W3CDTF">2025-11-03T07:07:00Z</dcterms:modified>
</cp:coreProperties>
</file>