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4D688" w14:textId="4F16A6FF" w:rsidR="008C2A03" w:rsidRPr="003336AC" w:rsidRDefault="00311558" w:rsidP="00E74B01">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SIA</w:t>
      </w:r>
      <w:r w:rsidR="0028417A" w:rsidRPr="003336AC">
        <w:rPr>
          <w:rFonts w:ascii="Times New Roman" w:hAnsi="Times New Roman" w:cs="Times New Roman"/>
          <w:b/>
          <w:caps/>
          <w:sz w:val="24"/>
          <w:szCs w:val="24"/>
        </w:rPr>
        <w:t xml:space="preserve"> „</w:t>
      </w:r>
      <w:r>
        <w:rPr>
          <w:rFonts w:ascii="Times New Roman" w:hAnsi="Times New Roman" w:cs="Times New Roman"/>
          <w:b/>
          <w:caps/>
          <w:sz w:val="24"/>
          <w:szCs w:val="24"/>
        </w:rPr>
        <w:t>VNK serviss</w:t>
      </w:r>
      <w:r w:rsidR="0028417A" w:rsidRPr="003336AC">
        <w:rPr>
          <w:rFonts w:ascii="Times New Roman" w:hAnsi="Times New Roman" w:cs="Times New Roman"/>
          <w:b/>
          <w:caps/>
          <w:sz w:val="24"/>
          <w:szCs w:val="24"/>
        </w:rPr>
        <w:t>”</w:t>
      </w:r>
    </w:p>
    <w:p w14:paraId="137A4BCB" w14:textId="6ADEE076" w:rsidR="008C2A03" w:rsidRPr="003336AC" w:rsidRDefault="0028417A" w:rsidP="00E74B01">
      <w:pPr>
        <w:spacing w:after="0" w:line="240" w:lineRule="auto"/>
        <w:jc w:val="center"/>
        <w:rPr>
          <w:rFonts w:ascii="Times New Roman" w:hAnsi="Times New Roman" w:cs="Times New Roman"/>
          <w:b/>
          <w:caps/>
          <w:sz w:val="24"/>
          <w:szCs w:val="24"/>
        </w:rPr>
      </w:pPr>
      <w:r w:rsidRPr="003336AC">
        <w:rPr>
          <w:rFonts w:ascii="Times New Roman" w:hAnsi="Times New Roman" w:cs="Times New Roman"/>
          <w:b/>
          <w:caps/>
          <w:sz w:val="24"/>
          <w:szCs w:val="24"/>
        </w:rPr>
        <w:t>KUSTAMĀS MANTAS</w:t>
      </w:r>
    </w:p>
    <w:p w14:paraId="55BA6663" w14:textId="793A370B" w:rsidR="0028417A" w:rsidRPr="003336AC" w:rsidRDefault="009A3ABC" w:rsidP="00E74B01">
      <w:pPr>
        <w:spacing w:after="0" w:line="240" w:lineRule="auto"/>
        <w:jc w:val="center"/>
        <w:rPr>
          <w:rFonts w:ascii="Times New Roman" w:hAnsi="Times New Roman" w:cs="Times New Roman"/>
          <w:b/>
          <w:caps/>
          <w:sz w:val="24"/>
          <w:szCs w:val="24"/>
        </w:rPr>
      </w:pPr>
      <w:r w:rsidRPr="003336AC">
        <w:rPr>
          <w:rFonts w:ascii="Times New Roman" w:hAnsi="Times New Roman" w:cs="Times New Roman"/>
          <w:b/>
          <w:caps/>
          <w:sz w:val="24"/>
          <w:szCs w:val="24"/>
        </w:rPr>
        <w:t>elektronisk</w:t>
      </w:r>
      <w:r w:rsidR="009B2672" w:rsidRPr="003336AC">
        <w:rPr>
          <w:rFonts w:ascii="Times New Roman" w:hAnsi="Times New Roman" w:cs="Times New Roman"/>
          <w:b/>
          <w:caps/>
          <w:sz w:val="24"/>
          <w:szCs w:val="24"/>
        </w:rPr>
        <w:t>ās</w:t>
      </w:r>
      <w:r w:rsidR="00D34E00" w:rsidRPr="003336AC">
        <w:rPr>
          <w:rFonts w:ascii="Times New Roman" w:hAnsi="Times New Roman" w:cs="Times New Roman"/>
          <w:b/>
          <w:caps/>
          <w:sz w:val="24"/>
          <w:szCs w:val="24"/>
        </w:rPr>
        <w:t xml:space="preserve"> </w:t>
      </w:r>
      <w:r w:rsidR="00234411" w:rsidRPr="003336AC">
        <w:rPr>
          <w:rFonts w:ascii="Times New Roman" w:hAnsi="Times New Roman" w:cs="Times New Roman"/>
          <w:b/>
          <w:caps/>
          <w:sz w:val="24"/>
          <w:szCs w:val="24"/>
        </w:rPr>
        <w:t>Izsol</w:t>
      </w:r>
      <w:r w:rsidR="009B2672" w:rsidRPr="003336AC">
        <w:rPr>
          <w:rFonts w:ascii="Times New Roman" w:hAnsi="Times New Roman" w:cs="Times New Roman"/>
          <w:b/>
          <w:caps/>
          <w:sz w:val="24"/>
          <w:szCs w:val="24"/>
        </w:rPr>
        <w:t>es noteikumi</w:t>
      </w:r>
      <w:r w:rsidR="00133D75" w:rsidRPr="003336AC">
        <w:rPr>
          <w:rFonts w:ascii="Times New Roman" w:hAnsi="Times New Roman" w:cs="Times New Roman"/>
          <w:b/>
          <w:caps/>
          <w:sz w:val="24"/>
          <w:szCs w:val="24"/>
        </w:rPr>
        <w:t xml:space="preserve"> </w:t>
      </w:r>
    </w:p>
    <w:p w14:paraId="4BEC5C5B" w14:textId="77777777" w:rsidR="003068DC" w:rsidRPr="003336AC" w:rsidRDefault="003068DC" w:rsidP="00E74B01">
      <w:pPr>
        <w:spacing w:after="0" w:line="240" w:lineRule="auto"/>
        <w:jc w:val="center"/>
        <w:rPr>
          <w:rFonts w:ascii="Times New Roman" w:hAnsi="Times New Roman" w:cs="Times New Roman"/>
          <w:sz w:val="24"/>
          <w:szCs w:val="24"/>
        </w:rPr>
      </w:pPr>
    </w:p>
    <w:p w14:paraId="459FFD0E" w14:textId="00C33171" w:rsidR="008C2A03" w:rsidRPr="003336AC" w:rsidRDefault="0028417A" w:rsidP="006B6AE4">
      <w:pPr>
        <w:jc w:val="center"/>
        <w:rPr>
          <w:rFonts w:ascii="Times New Roman" w:hAnsi="Times New Roman" w:cs="Times New Roman"/>
          <w:b/>
          <w:sz w:val="24"/>
          <w:szCs w:val="24"/>
        </w:rPr>
      </w:pPr>
      <w:r w:rsidRPr="003336AC">
        <w:rPr>
          <w:rFonts w:ascii="Times New Roman" w:hAnsi="Times New Roman" w:cs="Times New Roman"/>
          <w:b/>
          <w:sz w:val="24"/>
          <w:szCs w:val="24"/>
        </w:rPr>
        <w:t xml:space="preserve">1. </w:t>
      </w:r>
      <w:r w:rsidR="006B6AE4" w:rsidRPr="003336AC">
        <w:rPr>
          <w:rFonts w:ascii="Times New Roman" w:hAnsi="Times New Roman" w:cs="Times New Roman"/>
          <w:b/>
          <w:sz w:val="24"/>
          <w:szCs w:val="24"/>
        </w:rPr>
        <w:t>Vispārīgie noteikumi</w:t>
      </w:r>
    </w:p>
    <w:p w14:paraId="25BBCE71" w14:textId="2E7DB2E0" w:rsidR="0093574F" w:rsidRPr="003336AC" w:rsidRDefault="00811EC0" w:rsidP="0060471E">
      <w:pPr>
        <w:pStyle w:val="Sarakstarindkopa"/>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N</w:t>
      </w:r>
      <w:r w:rsidR="0028417A" w:rsidRPr="003336AC">
        <w:rPr>
          <w:rFonts w:ascii="Times New Roman" w:hAnsi="Times New Roman" w:cs="Times New Roman"/>
          <w:sz w:val="24"/>
          <w:szCs w:val="24"/>
        </w:rPr>
        <w:t xml:space="preserve">oteikumi </w:t>
      </w:r>
      <w:r w:rsidRPr="003336AC">
        <w:rPr>
          <w:rFonts w:ascii="Times New Roman" w:hAnsi="Times New Roman" w:cs="Times New Roman"/>
          <w:sz w:val="24"/>
          <w:szCs w:val="24"/>
        </w:rPr>
        <w:t>nosaka</w:t>
      </w:r>
      <w:r w:rsidR="0028417A" w:rsidRPr="003336AC">
        <w:rPr>
          <w:rFonts w:ascii="Times New Roman" w:hAnsi="Times New Roman" w:cs="Times New Roman"/>
          <w:sz w:val="24"/>
          <w:szCs w:val="24"/>
        </w:rPr>
        <w:t xml:space="preserve"> kārtību, kādā organizējama </w:t>
      </w:r>
      <w:r w:rsidR="00311558">
        <w:rPr>
          <w:rFonts w:ascii="Times New Roman" w:hAnsi="Times New Roman" w:cs="Times New Roman"/>
          <w:sz w:val="24"/>
          <w:szCs w:val="24"/>
        </w:rPr>
        <w:t>SIA</w:t>
      </w:r>
      <w:r w:rsidR="0028417A" w:rsidRPr="003336AC">
        <w:rPr>
          <w:rFonts w:ascii="Times New Roman" w:hAnsi="Times New Roman" w:cs="Times New Roman"/>
          <w:sz w:val="24"/>
          <w:szCs w:val="24"/>
        </w:rPr>
        <w:t xml:space="preserve"> „</w:t>
      </w:r>
      <w:r w:rsidR="00311558">
        <w:rPr>
          <w:rFonts w:ascii="Times New Roman" w:hAnsi="Times New Roman" w:cs="Times New Roman"/>
          <w:sz w:val="24"/>
          <w:szCs w:val="24"/>
        </w:rPr>
        <w:t>VNK serviss</w:t>
      </w:r>
      <w:r w:rsidR="004D0815" w:rsidRPr="003336AC">
        <w:rPr>
          <w:rFonts w:ascii="Times New Roman" w:hAnsi="Times New Roman" w:cs="Times New Roman"/>
          <w:sz w:val="24"/>
          <w:szCs w:val="24"/>
        </w:rPr>
        <w:t>”</w:t>
      </w:r>
      <w:r w:rsidRPr="003336AC">
        <w:rPr>
          <w:rFonts w:ascii="Times New Roman" w:hAnsi="Times New Roman" w:cs="Times New Roman"/>
          <w:sz w:val="24"/>
          <w:szCs w:val="24"/>
        </w:rPr>
        <w:t xml:space="preserve"> (turpmāk – Izsoles rīkotājs)</w:t>
      </w:r>
      <w:r w:rsidR="00F41E8B" w:rsidRPr="003336AC">
        <w:rPr>
          <w:rFonts w:ascii="Times New Roman" w:hAnsi="Times New Roman" w:cs="Times New Roman"/>
          <w:sz w:val="24"/>
          <w:szCs w:val="24"/>
        </w:rPr>
        <w:t xml:space="preserve"> </w:t>
      </w:r>
      <w:r w:rsidR="003D361A" w:rsidRPr="003336AC">
        <w:rPr>
          <w:rFonts w:ascii="Times New Roman" w:hAnsi="Times New Roman" w:cs="Times New Roman"/>
          <w:sz w:val="24"/>
          <w:szCs w:val="24"/>
        </w:rPr>
        <w:t xml:space="preserve">īpašumā esošās </w:t>
      </w:r>
      <w:r w:rsidR="0028417A" w:rsidRPr="003336AC">
        <w:rPr>
          <w:rFonts w:ascii="Times New Roman" w:hAnsi="Times New Roman" w:cs="Times New Roman"/>
          <w:sz w:val="24"/>
          <w:szCs w:val="24"/>
        </w:rPr>
        <w:t>kustamās mantas</w:t>
      </w:r>
      <w:r w:rsidR="00FD7593" w:rsidRPr="003336AC">
        <w:rPr>
          <w:rFonts w:ascii="Times New Roman" w:hAnsi="Times New Roman" w:cs="Times New Roman"/>
          <w:sz w:val="24"/>
          <w:szCs w:val="24"/>
        </w:rPr>
        <w:t xml:space="preserve"> </w:t>
      </w:r>
      <w:r w:rsidR="00586FF1" w:rsidRPr="003336AC">
        <w:rPr>
          <w:rFonts w:ascii="Times New Roman" w:hAnsi="Times New Roman" w:cs="Times New Roman"/>
          <w:sz w:val="24"/>
          <w:szCs w:val="24"/>
        </w:rPr>
        <w:t>–</w:t>
      </w:r>
      <w:r w:rsidR="00FD7593" w:rsidRPr="003336AC">
        <w:rPr>
          <w:rFonts w:ascii="Times New Roman" w:hAnsi="Times New Roman" w:cs="Times New Roman"/>
          <w:sz w:val="24"/>
          <w:szCs w:val="24"/>
        </w:rPr>
        <w:t xml:space="preserve"> </w:t>
      </w:r>
      <w:r w:rsidR="0026506F">
        <w:rPr>
          <w:rFonts w:ascii="Times New Roman" w:hAnsi="Times New Roman" w:cs="Times New Roman"/>
          <w:sz w:val="24"/>
          <w:szCs w:val="24"/>
        </w:rPr>
        <w:t xml:space="preserve">transportlīdzekļa </w:t>
      </w:r>
      <w:r w:rsidR="00311558">
        <w:rPr>
          <w:rFonts w:ascii="Times New Roman" w:hAnsi="Times New Roman" w:cs="Times New Roman"/>
          <w:sz w:val="24"/>
          <w:szCs w:val="24"/>
        </w:rPr>
        <w:t xml:space="preserve">Volkswagen </w:t>
      </w:r>
      <w:r w:rsidR="00DE776D">
        <w:rPr>
          <w:rFonts w:ascii="Times New Roman" w:hAnsi="Times New Roman" w:cs="Times New Roman"/>
          <w:sz w:val="24"/>
          <w:szCs w:val="24"/>
        </w:rPr>
        <w:t>C</w:t>
      </w:r>
      <w:r w:rsidR="00311558">
        <w:rPr>
          <w:rFonts w:ascii="Times New Roman" w:hAnsi="Times New Roman" w:cs="Times New Roman"/>
          <w:sz w:val="24"/>
          <w:szCs w:val="24"/>
        </w:rPr>
        <w:t>addy</w:t>
      </w:r>
      <w:r w:rsidR="0028417A" w:rsidRPr="003336AC">
        <w:rPr>
          <w:rFonts w:ascii="Times New Roman" w:hAnsi="Times New Roman" w:cs="Times New Roman"/>
          <w:sz w:val="24"/>
          <w:szCs w:val="24"/>
        </w:rPr>
        <w:t xml:space="preserve"> </w:t>
      </w:r>
      <w:r w:rsidR="007357FC" w:rsidRPr="003336AC">
        <w:rPr>
          <w:rFonts w:ascii="Times New Roman" w:hAnsi="Times New Roman" w:cs="Times New Roman"/>
          <w:sz w:val="24"/>
          <w:szCs w:val="24"/>
        </w:rPr>
        <w:t xml:space="preserve">(turpmāk - </w:t>
      </w:r>
      <w:r w:rsidR="0026506F">
        <w:rPr>
          <w:rFonts w:ascii="Times New Roman" w:hAnsi="Times New Roman" w:cs="Times New Roman"/>
          <w:sz w:val="24"/>
          <w:szCs w:val="24"/>
        </w:rPr>
        <w:t>transportlīdzeklis</w:t>
      </w:r>
      <w:r w:rsidR="007357FC" w:rsidRPr="003336AC">
        <w:rPr>
          <w:rFonts w:ascii="Times New Roman" w:hAnsi="Times New Roman" w:cs="Times New Roman"/>
          <w:sz w:val="24"/>
          <w:szCs w:val="24"/>
        </w:rPr>
        <w:t>)</w:t>
      </w:r>
      <w:r w:rsidR="0060471E" w:rsidRPr="003336AC">
        <w:rPr>
          <w:rFonts w:ascii="Times New Roman" w:hAnsi="Times New Roman" w:cs="Times New Roman"/>
          <w:sz w:val="24"/>
          <w:szCs w:val="24"/>
        </w:rPr>
        <w:t xml:space="preserve"> </w:t>
      </w:r>
      <w:r w:rsidR="007A275B" w:rsidRPr="003336AC">
        <w:rPr>
          <w:rFonts w:ascii="Times New Roman" w:hAnsi="Times New Roman" w:cs="Times New Roman"/>
          <w:sz w:val="24"/>
          <w:szCs w:val="24"/>
        </w:rPr>
        <w:t>pārdošana</w:t>
      </w:r>
      <w:r w:rsidR="0060471E" w:rsidRPr="003336AC">
        <w:rPr>
          <w:rFonts w:ascii="Times New Roman" w:hAnsi="Times New Roman" w:cs="Times New Roman"/>
          <w:sz w:val="24"/>
          <w:szCs w:val="24"/>
        </w:rPr>
        <w:t xml:space="preserve"> elektroniskā </w:t>
      </w:r>
      <w:r w:rsidR="00234411" w:rsidRPr="003336AC">
        <w:rPr>
          <w:rFonts w:ascii="Times New Roman" w:hAnsi="Times New Roman" w:cs="Times New Roman"/>
          <w:sz w:val="24"/>
          <w:szCs w:val="24"/>
        </w:rPr>
        <w:t>izsol</w:t>
      </w:r>
      <w:r w:rsidR="0060471E" w:rsidRPr="003336AC">
        <w:rPr>
          <w:rFonts w:ascii="Times New Roman" w:hAnsi="Times New Roman" w:cs="Times New Roman"/>
          <w:sz w:val="24"/>
          <w:szCs w:val="24"/>
        </w:rPr>
        <w:t>ē</w:t>
      </w:r>
      <w:r w:rsidR="007B21F0" w:rsidRPr="003336AC">
        <w:rPr>
          <w:rFonts w:ascii="Times New Roman" w:hAnsi="Times New Roman" w:cs="Times New Roman"/>
          <w:sz w:val="24"/>
          <w:szCs w:val="24"/>
        </w:rPr>
        <w:t xml:space="preserve"> (turpmāk – Noteikumi)</w:t>
      </w:r>
      <w:r w:rsidR="00EF24A5" w:rsidRPr="003336AC">
        <w:rPr>
          <w:rFonts w:ascii="Times New Roman" w:hAnsi="Times New Roman" w:cs="Times New Roman"/>
          <w:sz w:val="24"/>
          <w:szCs w:val="24"/>
        </w:rPr>
        <w:t>:</w:t>
      </w:r>
    </w:p>
    <w:p w14:paraId="4C98BFDA" w14:textId="37947967" w:rsidR="00EA799F" w:rsidRPr="003336AC" w:rsidRDefault="007357FC" w:rsidP="00EA799F">
      <w:pPr>
        <w:pStyle w:val="Sarakstarindkopa"/>
        <w:numPr>
          <w:ilvl w:val="1"/>
          <w:numId w:val="5"/>
        </w:numPr>
        <w:spacing w:after="0" w:line="240" w:lineRule="auto"/>
        <w:ind w:left="527" w:hanging="527"/>
        <w:jc w:val="both"/>
        <w:rPr>
          <w:rFonts w:ascii="Times New Roman" w:hAnsi="Times New Roman" w:cs="Times New Roman"/>
          <w:b/>
          <w:bCs/>
          <w:sz w:val="24"/>
          <w:szCs w:val="24"/>
        </w:rPr>
      </w:pPr>
      <w:r w:rsidRPr="003336AC">
        <w:rPr>
          <w:rFonts w:ascii="Times New Roman" w:hAnsi="Times New Roman" w:cs="Times New Roman"/>
          <w:b/>
          <w:bCs/>
          <w:sz w:val="24"/>
          <w:szCs w:val="24"/>
        </w:rPr>
        <w:t xml:space="preserve">Informācija par </w:t>
      </w:r>
      <w:r w:rsidR="0026506F">
        <w:rPr>
          <w:rFonts w:ascii="Times New Roman" w:hAnsi="Times New Roman" w:cs="Times New Roman"/>
          <w:b/>
          <w:bCs/>
          <w:sz w:val="24"/>
          <w:szCs w:val="24"/>
        </w:rPr>
        <w:t>transportlīdzekli</w:t>
      </w:r>
      <w:r w:rsidRPr="003336AC">
        <w:rPr>
          <w:rFonts w:ascii="Times New Roman" w:hAnsi="Times New Roman" w:cs="Times New Roman"/>
          <w:b/>
          <w:bCs/>
          <w:sz w:val="24"/>
          <w:szCs w:val="24"/>
        </w:rPr>
        <w:t>:</w:t>
      </w:r>
      <w:r w:rsidR="00EA799F" w:rsidRPr="003336AC">
        <w:rPr>
          <w:rFonts w:ascii="Times New Roman" w:hAnsi="Times New Roman" w:cs="Times New Roman"/>
          <w:b/>
          <w:bCs/>
          <w:sz w:val="24"/>
          <w:szCs w:val="24"/>
        </w:rPr>
        <w:t xml:space="preserve">    </w:t>
      </w:r>
    </w:p>
    <w:p w14:paraId="2DBA03B7" w14:textId="28EA0762" w:rsidR="0026506F" w:rsidRPr="0000550A" w:rsidRDefault="0026506F" w:rsidP="0026506F">
      <w:pPr>
        <w:pStyle w:val="Sarakstarindkopa"/>
        <w:tabs>
          <w:tab w:val="left" w:pos="567"/>
        </w:tabs>
        <w:autoSpaceDE w:val="0"/>
        <w:autoSpaceDN w:val="0"/>
        <w:adjustRightInd w:val="0"/>
        <w:ind w:left="525"/>
        <w:jc w:val="both"/>
        <w:rPr>
          <w:rFonts w:ascii="Times New Roman" w:hAnsi="Times New Roman" w:cs="Times New Roman"/>
          <w:bCs/>
          <w:iCs/>
          <w:sz w:val="24"/>
          <w:szCs w:val="24"/>
          <w:lang w:eastAsia="lv-LV"/>
        </w:rPr>
      </w:pPr>
      <w:r w:rsidRPr="0000550A">
        <w:rPr>
          <w:rFonts w:ascii="Times New Roman" w:hAnsi="Times New Roman" w:cs="Times New Roman"/>
          <w:bCs/>
          <w:i/>
          <w:sz w:val="24"/>
          <w:szCs w:val="24"/>
        </w:rPr>
        <w:t>Reģistrācijas Nr.</w:t>
      </w:r>
      <w:r w:rsidRPr="0000550A">
        <w:rPr>
          <w:rFonts w:ascii="Times New Roman" w:hAnsi="Times New Roman" w:cs="Times New Roman"/>
          <w:bCs/>
          <w:i/>
          <w:sz w:val="24"/>
          <w:szCs w:val="24"/>
          <w:lang w:eastAsia="lv-LV"/>
        </w:rPr>
        <w:t xml:space="preserve"> </w:t>
      </w:r>
      <w:r w:rsidRPr="0000550A">
        <w:rPr>
          <w:rFonts w:ascii="Times New Roman" w:hAnsi="Times New Roman" w:cs="Times New Roman"/>
          <w:bCs/>
          <w:iCs/>
          <w:sz w:val="24"/>
          <w:szCs w:val="24"/>
          <w:lang w:eastAsia="lv-LV"/>
        </w:rPr>
        <w:t xml:space="preserve">– </w:t>
      </w:r>
      <w:r w:rsidR="0000550A" w:rsidRPr="0000550A">
        <w:rPr>
          <w:rFonts w:ascii="Times New Roman" w:hAnsi="Times New Roman" w:cs="Times New Roman"/>
          <w:bCs/>
          <w:iCs/>
          <w:sz w:val="24"/>
          <w:szCs w:val="24"/>
          <w:lang w:eastAsia="lv-LV"/>
        </w:rPr>
        <w:t>LM1608</w:t>
      </w:r>
    </w:p>
    <w:p w14:paraId="542D52E7" w14:textId="1B92981C" w:rsidR="0026506F" w:rsidRPr="0000550A" w:rsidRDefault="0026506F" w:rsidP="0026506F">
      <w:pPr>
        <w:pStyle w:val="Sarakstarindkopa"/>
        <w:tabs>
          <w:tab w:val="left" w:pos="567"/>
        </w:tabs>
        <w:autoSpaceDE w:val="0"/>
        <w:autoSpaceDN w:val="0"/>
        <w:adjustRightInd w:val="0"/>
        <w:ind w:left="525"/>
        <w:jc w:val="both"/>
        <w:rPr>
          <w:rFonts w:ascii="Times New Roman" w:hAnsi="Times New Roman" w:cs="Times New Roman"/>
          <w:bCs/>
          <w:iCs/>
          <w:sz w:val="24"/>
          <w:szCs w:val="24"/>
          <w:lang w:eastAsia="lv-LV"/>
        </w:rPr>
      </w:pPr>
      <w:r w:rsidRPr="0000550A">
        <w:rPr>
          <w:rFonts w:ascii="Times New Roman" w:hAnsi="Times New Roman" w:cs="Times New Roman"/>
          <w:bCs/>
          <w:i/>
          <w:sz w:val="24"/>
          <w:szCs w:val="24"/>
        </w:rPr>
        <w:t>Marka, modelis</w:t>
      </w:r>
      <w:r w:rsidRPr="0000550A">
        <w:rPr>
          <w:rFonts w:ascii="Times New Roman" w:hAnsi="Times New Roman" w:cs="Times New Roman"/>
          <w:bCs/>
          <w:iCs/>
          <w:sz w:val="24"/>
          <w:szCs w:val="24"/>
        </w:rPr>
        <w:t xml:space="preserve"> – </w:t>
      </w:r>
      <w:r w:rsidR="0000550A" w:rsidRPr="0000550A">
        <w:rPr>
          <w:rFonts w:ascii="Times New Roman" w:hAnsi="Times New Roman" w:cs="Times New Roman"/>
          <w:bCs/>
          <w:iCs/>
          <w:sz w:val="24"/>
          <w:szCs w:val="24"/>
        </w:rPr>
        <w:t>Volkswagen Caddy</w:t>
      </w:r>
    </w:p>
    <w:p w14:paraId="69D2566F" w14:textId="3D44E243" w:rsidR="0026506F" w:rsidRPr="0000550A" w:rsidRDefault="0026506F" w:rsidP="0026506F">
      <w:pPr>
        <w:pStyle w:val="Sarakstarindkopa"/>
        <w:tabs>
          <w:tab w:val="left" w:pos="567"/>
        </w:tabs>
        <w:autoSpaceDE w:val="0"/>
        <w:autoSpaceDN w:val="0"/>
        <w:adjustRightInd w:val="0"/>
        <w:ind w:left="525"/>
        <w:jc w:val="both"/>
        <w:rPr>
          <w:rFonts w:ascii="Times New Roman" w:hAnsi="Times New Roman" w:cs="Times New Roman"/>
          <w:bCs/>
          <w:iCs/>
          <w:sz w:val="24"/>
          <w:szCs w:val="24"/>
        </w:rPr>
      </w:pPr>
      <w:r w:rsidRPr="0000550A">
        <w:rPr>
          <w:rFonts w:ascii="Times New Roman" w:hAnsi="Times New Roman" w:cs="Times New Roman"/>
          <w:bCs/>
          <w:i/>
          <w:sz w:val="24"/>
          <w:szCs w:val="24"/>
        </w:rPr>
        <w:t>Pirmā reģistrācija</w:t>
      </w:r>
      <w:r w:rsidRPr="0000550A">
        <w:rPr>
          <w:rFonts w:ascii="Times New Roman" w:hAnsi="Times New Roman" w:cs="Times New Roman"/>
          <w:bCs/>
          <w:iCs/>
          <w:sz w:val="24"/>
          <w:szCs w:val="24"/>
        </w:rPr>
        <w:t xml:space="preserve"> – </w:t>
      </w:r>
      <w:r w:rsidR="0000550A" w:rsidRPr="0000550A">
        <w:rPr>
          <w:rFonts w:ascii="Times New Roman" w:hAnsi="Times New Roman" w:cs="Times New Roman"/>
          <w:bCs/>
          <w:iCs/>
          <w:sz w:val="24"/>
          <w:szCs w:val="24"/>
        </w:rPr>
        <w:t>20.10.2009</w:t>
      </w:r>
    </w:p>
    <w:p w14:paraId="454ADD74" w14:textId="1E2DBE48" w:rsidR="0026506F" w:rsidRPr="00897F4C" w:rsidRDefault="0026506F" w:rsidP="0026506F">
      <w:pPr>
        <w:pStyle w:val="Sarakstarindkopa"/>
        <w:tabs>
          <w:tab w:val="left" w:pos="567"/>
        </w:tabs>
        <w:autoSpaceDE w:val="0"/>
        <w:autoSpaceDN w:val="0"/>
        <w:adjustRightInd w:val="0"/>
        <w:ind w:left="525"/>
        <w:jc w:val="both"/>
        <w:rPr>
          <w:rFonts w:ascii="Times New Roman" w:hAnsi="Times New Roman" w:cs="Times New Roman"/>
          <w:bCs/>
          <w:iCs/>
          <w:sz w:val="24"/>
          <w:szCs w:val="24"/>
        </w:rPr>
      </w:pPr>
      <w:r w:rsidRPr="00897F4C">
        <w:rPr>
          <w:rFonts w:ascii="Times New Roman" w:hAnsi="Times New Roman" w:cs="Times New Roman"/>
          <w:bCs/>
          <w:i/>
          <w:sz w:val="24"/>
          <w:szCs w:val="24"/>
        </w:rPr>
        <w:t>Šasijas Nr.</w:t>
      </w:r>
      <w:r w:rsidRPr="00897F4C">
        <w:rPr>
          <w:rFonts w:ascii="Times New Roman" w:hAnsi="Times New Roman" w:cs="Times New Roman"/>
          <w:bCs/>
          <w:iCs/>
          <w:sz w:val="24"/>
          <w:szCs w:val="24"/>
        </w:rPr>
        <w:t xml:space="preserve"> – </w:t>
      </w:r>
      <w:r w:rsidR="0000550A" w:rsidRPr="00897F4C">
        <w:rPr>
          <w:rFonts w:ascii="Times New Roman" w:hAnsi="Times New Roman" w:cs="Times New Roman"/>
          <w:bCs/>
          <w:iCs/>
          <w:sz w:val="24"/>
          <w:szCs w:val="24"/>
        </w:rPr>
        <w:t>WV1ZZZ2KZ9X064802</w:t>
      </w:r>
    </w:p>
    <w:p w14:paraId="641E9204" w14:textId="4CAA10DC" w:rsidR="0026506F" w:rsidRPr="00897F4C" w:rsidRDefault="0026506F" w:rsidP="0026506F">
      <w:pPr>
        <w:pStyle w:val="Sarakstarindkopa"/>
        <w:tabs>
          <w:tab w:val="left" w:pos="567"/>
        </w:tabs>
        <w:autoSpaceDE w:val="0"/>
        <w:autoSpaceDN w:val="0"/>
        <w:adjustRightInd w:val="0"/>
        <w:ind w:left="525"/>
        <w:jc w:val="both"/>
        <w:rPr>
          <w:rFonts w:ascii="Times New Roman" w:hAnsi="Times New Roman" w:cs="Times New Roman"/>
          <w:bCs/>
          <w:iCs/>
          <w:sz w:val="24"/>
          <w:szCs w:val="24"/>
        </w:rPr>
      </w:pPr>
      <w:r w:rsidRPr="00897F4C">
        <w:rPr>
          <w:rFonts w:ascii="Times New Roman" w:hAnsi="Times New Roman" w:cs="Times New Roman"/>
          <w:bCs/>
          <w:i/>
          <w:sz w:val="24"/>
          <w:szCs w:val="24"/>
        </w:rPr>
        <w:t xml:space="preserve">Tips – </w:t>
      </w:r>
      <w:r w:rsidRPr="00897F4C">
        <w:rPr>
          <w:rFonts w:ascii="Times New Roman" w:hAnsi="Times New Roman" w:cs="Times New Roman"/>
          <w:bCs/>
          <w:iCs/>
          <w:sz w:val="24"/>
          <w:szCs w:val="24"/>
        </w:rPr>
        <w:t xml:space="preserve">kravas </w:t>
      </w:r>
      <w:r w:rsidR="00341DD1" w:rsidRPr="00897F4C">
        <w:rPr>
          <w:rFonts w:ascii="Times New Roman" w:hAnsi="Times New Roman" w:cs="Times New Roman"/>
          <w:bCs/>
          <w:iCs/>
          <w:sz w:val="24"/>
          <w:szCs w:val="24"/>
        </w:rPr>
        <w:t>furgons</w:t>
      </w:r>
    </w:p>
    <w:p w14:paraId="0C193DED" w14:textId="416F572F" w:rsidR="0026506F" w:rsidRPr="00897F4C" w:rsidRDefault="0026506F" w:rsidP="0026506F">
      <w:pPr>
        <w:pStyle w:val="Sarakstarindkopa"/>
        <w:tabs>
          <w:tab w:val="left" w:pos="567"/>
        </w:tabs>
        <w:autoSpaceDE w:val="0"/>
        <w:autoSpaceDN w:val="0"/>
        <w:adjustRightInd w:val="0"/>
        <w:ind w:left="525"/>
        <w:jc w:val="both"/>
        <w:rPr>
          <w:rFonts w:ascii="Times New Roman" w:hAnsi="Times New Roman" w:cs="Times New Roman"/>
          <w:bCs/>
          <w:iCs/>
          <w:sz w:val="24"/>
          <w:szCs w:val="24"/>
        </w:rPr>
      </w:pPr>
      <w:r w:rsidRPr="00897F4C">
        <w:rPr>
          <w:rFonts w:ascii="Times New Roman" w:hAnsi="Times New Roman" w:cs="Times New Roman"/>
          <w:bCs/>
          <w:i/>
          <w:sz w:val="24"/>
          <w:szCs w:val="24"/>
        </w:rPr>
        <w:t xml:space="preserve">Durvju skaits – </w:t>
      </w:r>
      <w:r w:rsidR="00897F4C" w:rsidRPr="00897F4C">
        <w:rPr>
          <w:rFonts w:ascii="Times New Roman" w:hAnsi="Times New Roman" w:cs="Times New Roman"/>
          <w:bCs/>
          <w:iCs/>
          <w:sz w:val="24"/>
          <w:szCs w:val="24"/>
        </w:rPr>
        <w:t>4</w:t>
      </w:r>
    </w:p>
    <w:p w14:paraId="3F696FC9" w14:textId="234BE373" w:rsidR="0026506F" w:rsidRPr="00897F4C" w:rsidRDefault="0026506F" w:rsidP="0026506F">
      <w:pPr>
        <w:pStyle w:val="Sarakstarindkopa"/>
        <w:tabs>
          <w:tab w:val="left" w:pos="567"/>
        </w:tabs>
        <w:autoSpaceDE w:val="0"/>
        <w:autoSpaceDN w:val="0"/>
        <w:adjustRightInd w:val="0"/>
        <w:ind w:left="525"/>
        <w:jc w:val="both"/>
        <w:rPr>
          <w:rFonts w:ascii="Times New Roman" w:hAnsi="Times New Roman" w:cs="Times New Roman"/>
          <w:bCs/>
          <w:iCs/>
          <w:sz w:val="24"/>
          <w:szCs w:val="24"/>
        </w:rPr>
      </w:pPr>
      <w:r w:rsidRPr="00897F4C">
        <w:rPr>
          <w:rFonts w:ascii="Times New Roman" w:hAnsi="Times New Roman" w:cs="Times New Roman"/>
          <w:bCs/>
          <w:i/>
          <w:sz w:val="24"/>
          <w:szCs w:val="24"/>
        </w:rPr>
        <w:t xml:space="preserve">Dzinēja tilpums, l – </w:t>
      </w:r>
      <w:r w:rsidR="00897F4C" w:rsidRPr="00897F4C">
        <w:rPr>
          <w:rFonts w:ascii="Times New Roman" w:hAnsi="Times New Roman" w:cs="Times New Roman"/>
          <w:bCs/>
          <w:iCs/>
          <w:sz w:val="24"/>
          <w:szCs w:val="24"/>
        </w:rPr>
        <w:t>1,6</w:t>
      </w:r>
      <w:r w:rsidRPr="00897F4C">
        <w:rPr>
          <w:rFonts w:ascii="Times New Roman" w:hAnsi="Times New Roman" w:cs="Times New Roman"/>
          <w:bCs/>
          <w:iCs/>
          <w:sz w:val="24"/>
          <w:szCs w:val="24"/>
        </w:rPr>
        <w:t xml:space="preserve"> </w:t>
      </w:r>
    </w:p>
    <w:p w14:paraId="4AF23ED2" w14:textId="59D3D406" w:rsidR="0026506F" w:rsidRPr="00897F4C" w:rsidRDefault="0026506F" w:rsidP="0026506F">
      <w:pPr>
        <w:pStyle w:val="Sarakstarindkopa"/>
        <w:tabs>
          <w:tab w:val="left" w:pos="567"/>
        </w:tabs>
        <w:autoSpaceDE w:val="0"/>
        <w:autoSpaceDN w:val="0"/>
        <w:adjustRightInd w:val="0"/>
        <w:ind w:left="525"/>
        <w:jc w:val="both"/>
        <w:rPr>
          <w:rFonts w:ascii="Times New Roman" w:hAnsi="Times New Roman" w:cs="Times New Roman"/>
          <w:bCs/>
          <w:i/>
          <w:sz w:val="24"/>
          <w:szCs w:val="24"/>
        </w:rPr>
      </w:pPr>
      <w:r w:rsidRPr="00897F4C">
        <w:rPr>
          <w:rFonts w:ascii="Times New Roman" w:hAnsi="Times New Roman" w:cs="Times New Roman"/>
          <w:bCs/>
          <w:i/>
          <w:sz w:val="24"/>
          <w:szCs w:val="24"/>
        </w:rPr>
        <w:t>Dzinēja jauda, kW</w:t>
      </w:r>
      <w:r w:rsidRPr="00897F4C">
        <w:rPr>
          <w:rFonts w:ascii="Times New Roman" w:hAnsi="Times New Roman" w:cs="Times New Roman"/>
          <w:bCs/>
          <w:iCs/>
          <w:sz w:val="24"/>
          <w:szCs w:val="24"/>
        </w:rPr>
        <w:t xml:space="preserve"> – </w:t>
      </w:r>
      <w:r w:rsidR="00897F4C" w:rsidRPr="00897F4C">
        <w:rPr>
          <w:rFonts w:ascii="Times New Roman" w:hAnsi="Times New Roman" w:cs="Times New Roman"/>
          <w:bCs/>
          <w:iCs/>
          <w:sz w:val="24"/>
          <w:szCs w:val="24"/>
        </w:rPr>
        <w:t>55</w:t>
      </w:r>
      <w:r w:rsidRPr="00897F4C">
        <w:rPr>
          <w:rFonts w:ascii="Times New Roman" w:hAnsi="Times New Roman" w:cs="Times New Roman"/>
          <w:bCs/>
          <w:iCs/>
          <w:sz w:val="24"/>
          <w:szCs w:val="24"/>
        </w:rPr>
        <w:t xml:space="preserve"> </w:t>
      </w:r>
      <w:r w:rsidRPr="00897F4C">
        <w:rPr>
          <w:rFonts w:ascii="Times New Roman" w:hAnsi="Times New Roman" w:cs="Times New Roman"/>
          <w:bCs/>
          <w:i/>
          <w:sz w:val="24"/>
          <w:szCs w:val="24"/>
        </w:rPr>
        <w:t xml:space="preserve"> </w:t>
      </w:r>
    </w:p>
    <w:p w14:paraId="4A60DF19" w14:textId="5039916A" w:rsidR="0026506F" w:rsidRPr="00897F4C" w:rsidRDefault="0026506F" w:rsidP="0026506F">
      <w:pPr>
        <w:pStyle w:val="Sarakstarindkopa"/>
        <w:tabs>
          <w:tab w:val="left" w:pos="567"/>
        </w:tabs>
        <w:autoSpaceDE w:val="0"/>
        <w:autoSpaceDN w:val="0"/>
        <w:adjustRightInd w:val="0"/>
        <w:ind w:left="525"/>
        <w:jc w:val="both"/>
        <w:rPr>
          <w:rFonts w:ascii="Times New Roman" w:hAnsi="Times New Roman" w:cs="Times New Roman"/>
          <w:bCs/>
          <w:iCs/>
          <w:sz w:val="24"/>
          <w:szCs w:val="24"/>
        </w:rPr>
      </w:pPr>
      <w:r w:rsidRPr="00897F4C">
        <w:rPr>
          <w:rFonts w:ascii="Times New Roman" w:hAnsi="Times New Roman" w:cs="Times New Roman"/>
          <w:bCs/>
          <w:i/>
          <w:sz w:val="24"/>
          <w:szCs w:val="24"/>
        </w:rPr>
        <w:t>Degviela –</w:t>
      </w:r>
      <w:r w:rsidRPr="00897F4C">
        <w:rPr>
          <w:rFonts w:ascii="Times New Roman" w:hAnsi="Times New Roman" w:cs="Times New Roman"/>
          <w:bCs/>
          <w:iCs/>
          <w:sz w:val="24"/>
          <w:szCs w:val="24"/>
        </w:rPr>
        <w:t xml:space="preserve"> dīzeļdegviela</w:t>
      </w:r>
    </w:p>
    <w:p w14:paraId="015B8FA3" w14:textId="2CB742FE" w:rsidR="0026506F" w:rsidRPr="00897F4C" w:rsidRDefault="0026506F" w:rsidP="0026506F">
      <w:pPr>
        <w:pStyle w:val="Sarakstarindkopa"/>
        <w:tabs>
          <w:tab w:val="left" w:pos="567"/>
        </w:tabs>
        <w:autoSpaceDE w:val="0"/>
        <w:autoSpaceDN w:val="0"/>
        <w:adjustRightInd w:val="0"/>
        <w:ind w:left="525"/>
        <w:jc w:val="both"/>
        <w:rPr>
          <w:rFonts w:ascii="Times New Roman" w:hAnsi="Times New Roman" w:cs="Times New Roman"/>
          <w:bCs/>
          <w:iCs/>
          <w:sz w:val="24"/>
          <w:szCs w:val="24"/>
        </w:rPr>
      </w:pPr>
      <w:r w:rsidRPr="00897F4C">
        <w:rPr>
          <w:rFonts w:ascii="Times New Roman" w:hAnsi="Times New Roman" w:cs="Times New Roman"/>
          <w:bCs/>
          <w:i/>
          <w:sz w:val="24"/>
          <w:szCs w:val="24"/>
        </w:rPr>
        <w:t>Krāsa –</w:t>
      </w:r>
      <w:r w:rsidRPr="00897F4C">
        <w:rPr>
          <w:rFonts w:ascii="Times New Roman" w:hAnsi="Times New Roman" w:cs="Times New Roman"/>
          <w:bCs/>
          <w:iCs/>
          <w:sz w:val="24"/>
          <w:szCs w:val="24"/>
        </w:rPr>
        <w:t xml:space="preserve"> balta</w:t>
      </w:r>
    </w:p>
    <w:p w14:paraId="30A2139E" w14:textId="418EA592" w:rsidR="0026506F" w:rsidRPr="00897F4C" w:rsidRDefault="0026506F" w:rsidP="0026506F">
      <w:pPr>
        <w:pStyle w:val="Sarakstarindkopa"/>
        <w:tabs>
          <w:tab w:val="left" w:pos="567"/>
        </w:tabs>
        <w:autoSpaceDE w:val="0"/>
        <w:autoSpaceDN w:val="0"/>
        <w:adjustRightInd w:val="0"/>
        <w:ind w:left="525"/>
        <w:jc w:val="both"/>
        <w:rPr>
          <w:rFonts w:ascii="Times New Roman" w:hAnsi="Times New Roman" w:cs="Times New Roman"/>
          <w:bCs/>
          <w:iCs/>
          <w:sz w:val="24"/>
          <w:szCs w:val="24"/>
        </w:rPr>
      </w:pPr>
      <w:r w:rsidRPr="00897F4C">
        <w:rPr>
          <w:rFonts w:ascii="Times New Roman" w:hAnsi="Times New Roman" w:cs="Times New Roman"/>
          <w:bCs/>
          <w:i/>
          <w:sz w:val="24"/>
          <w:szCs w:val="24"/>
        </w:rPr>
        <w:t>Nobraukums, km</w:t>
      </w:r>
      <w:r w:rsidRPr="00897F4C">
        <w:rPr>
          <w:rFonts w:ascii="Times New Roman" w:hAnsi="Times New Roman" w:cs="Times New Roman"/>
          <w:bCs/>
          <w:iCs/>
          <w:sz w:val="24"/>
          <w:szCs w:val="24"/>
        </w:rPr>
        <w:t xml:space="preserve"> – </w:t>
      </w:r>
      <w:r w:rsidR="00897F4C" w:rsidRPr="00897F4C">
        <w:rPr>
          <w:rFonts w:ascii="Times New Roman" w:hAnsi="Times New Roman" w:cs="Times New Roman"/>
          <w:bCs/>
          <w:iCs/>
          <w:sz w:val="24"/>
          <w:szCs w:val="24"/>
        </w:rPr>
        <w:t>283272</w:t>
      </w:r>
    </w:p>
    <w:p w14:paraId="54D75F1A" w14:textId="17F8BD46" w:rsidR="0026506F" w:rsidRPr="00897F4C" w:rsidRDefault="0026506F" w:rsidP="0026506F">
      <w:pPr>
        <w:pStyle w:val="Sarakstarindkopa"/>
        <w:tabs>
          <w:tab w:val="left" w:pos="567"/>
        </w:tabs>
        <w:autoSpaceDE w:val="0"/>
        <w:autoSpaceDN w:val="0"/>
        <w:adjustRightInd w:val="0"/>
        <w:ind w:left="525"/>
        <w:jc w:val="both"/>
        <w:rPr>
          <w:rFonts w:ascii="Times New Roman" w:hAnsi="Times New Roman" w:cs="Times New Roman"/>
          <w:bCs/>
          <w:iCs/>
          <w:sz w:val="24"/>
          <w:szCs w:val="24"/>
        </w:rPr>
      </w:pPr>
      <w:r w:rsidRPr="00897F4C">
        <w:rPr>
          <w:rFonts w:ascii="Times New Roman" w:hAnsi="Times New Roman" w:cs="Times New Roman"/>
          <w:bCs/>
          <w:i/>
          <w:sz w:val="24"/>
          <w:szCs w:val="24"/>
        </w:rPr>
        <w:t>Tehniskā apskate –</w:t>
      </w:r>
      <w:r w:rsidRPr="00897F4C">
        <w:rPr>
          <w:rFonts w:ascii="Times New Roman" w:hAnsi="Times New Roman" w:cs="Times New Roman"/>
          <w:bCs/>
          <w:iCs/>
          <w:sz w:val="24"/>
          <w:szCs w:val="24"/>
        </w:rPr>
        <w:t xml:space="preserve"> </w:t>
      </w:r>
      <w:r w:rsidR="00897F4C" w:rsidRPr="00897F4C">
        <w:rPr>
          <w:rFonts w:ascii="Times New Roman" w:hAnsi="Times New Roman" w:cs="Times New Roman"/>
          <w:bCs/>
          <w:iCs/>
          <w:sz w:val="24"/>
          <w:szCs w:val="24"/>
        </w:rPr>
        <w:t>27.01.2026</w:t>
      </w:r>
    </w:p>
    <w:p w14:paraId="65685175" w14:textId="5758CC90" w:rsidR="0026506F" w:rsidRPr="0026506F" w:rsidRDefault="0026506F" w:rsidP="0026506F">
      <w:pPr>
        <w:pStyle w:val="Sarakstarindkopa"/>
        <w:tabs>
          <w:tab w:val="left" w:pos="567"/>
        </w:tabs>
        <w:autoSpaceDE w:val="0"/>
        <w:autoSpaceDN w:val="0"/>
        <w:adjustRightInd w:val="0"/>
        <w:ind w:left="525"/>
        <w:jc w:val="both"/>
        <w:rPr>
          <w:rFonts w:ascii="Times New Roman" w:hAnsi="Times New Roman" w:cs="Times New Roman"/>
          <w:bCs/>
          <w:i/>
          <w:sz w:val="24"/>
          <w:szCs w:val="24"/>
        </w:rPr>
      </w:pPr>
      <w:r w:rsidRPr="00897F4C">
        <w:rPr>
          <w:rFonts w:ascii="Times New Roman" w:hAnsi="Times New Roman" w:cs="Times New Roman"/>
          <w:bCs/>
          <w:i/>
          <w:sz w:val="24"/>
          <w:szCs w:val="24"/>
        </w:rPr>
        <w:t>Reģ. apliecības Nr.</w:t>
      </w:r>
      <w:r w:rsidRPr="00897F4C">
        <w:rPr>
          <w:rFonts w:ascii="Times New Roman" w:hAnsi="Times New Roman" w:cs="Times New Roman"/>
          <w:bCs/>
          <w:iCs/>
          <w:sz w:val="24"/>
          <w:szCs w:val="24"/>
        </w:rPr>
        <w:t xml:space="preserve"> – </w:t>
      </w:r>
      <w:r w:rsidR="004B374D" w:rsidRPr="00897F4C">
        <w:rPr>
          <w:rFonts w:ascii="Times New Roman" w:hAnsi="Times New Roman" w:cs="Times New Roman"/>
          <w:bCs/>
          <w:iCs/>
          <w:sz w:val="24"/>
          <w:szCs w:val="24"/>
        </w:rPr>
        <w:t xml:space="preserve">AF </w:t>
      </w:r>
      <w:r w:rsidR="00897F4C" w:rsidRPr="00897F4C">
        <w:rPr>
          <w:rFonts w:ascii="Times New Roman" w:hAnsi="Times New Roman" w:cs="Times New Roman"/>
          <w:bCs/>
          <w:iCs/>
          <w:sz w:val="24"/>
          <w:szCs w:val="24"/>
        </w:rPr>
        <w:t>2760698</w:t>
      </w:r>
    </w:p>
    <w:p w14:paraId="1E205232" w14:textId="77777777" w:rsidR="00174FFD" w:rsidRPr="003336AC" w:rsidRDefault="00174FFD" w:rsidP="00C3467B">
      <w:pPr>
        <w:pStyle w:val="Sarakstarindkopa"/>
        <w:numPr>
          <w:ilvl w:val="1"/>
          <w:numId w:val="5"/>
        </w:numPr>
        <w:spacing w:after="0" w:line="240" w:lineRule="auto"/>
        <w:ind w:left="527" w:hanging="527"/>
        <w:jc w:val="both"/>
        <w:rPr>
          <w:rFonts w:ascii="Times New Roman" w:hAnsi="Times New Roman" w:cs="Times New Roman"/>
          <w:b/>
          <w:bCs/>
          <w:sz w:val="24"/>
          <w:szCs w:val="24"/>
        </w:rPr>
      </w:pPr>
      <w:r w:rsidRPr="003336AC">
        <w:rPr>
          <w:rFonts w:ascii="Times New Roman" w:hAnsi="Times New Roman" w:cs="Times New Roman"/>
          <w:b/>
          <w:bCs/>
          <w:sz w:val="24"/>
          <w:szCs w:val="24"/>
        </w:rPr>
        <w:t>Informācija par Izsoles rīkotāju:</w:t>
      </w:r>
    </w:p>
    <w:p w14:paraId="212447DF" w14:textId="67C231E3" w:rsidR="00B67A23" w:rsidRPr="003336AC" w:rsidRDefault="00311558" w:rsidP="00311558">
      <w:pPr>
        <w:spacing w:after="0"/>
        <w:rPr>
          <w:rFonts w:ascii="Times New Roman" w:eastAsia="Times New Roman" w:hAnsi="Times New Roman" w:cs="Times New Roman"/>
          <w:sz w:val="24"/>
          <w:szCs w:val="24"/>
        </w:rPr>
      </w:pPr>
      <w:r>
        <w:rPr>
          <w:rFonts w:ascii="Times New Roman" w:hAnsi="Times New Roman" w:cs="Times New Roman"/>
          <w:sz w:val="24"/>
          <w:szCs w:val="24"/>
        </w:rPr>
        <w:t>SIA</w:t>
      </w:r>
      <w:r w:rsidR="00432BE2" w:rsidRPr="003336AC">
        <w:rPr>
          <w:rFonts w:ascii="Times New Roman" w:hAnsi="Times New Roman" w:cs="Times New Roman"/>
          <w:sz w:val="24"/>
          <w:szCs w:val="24"/>
        </w:rPr>
        <w:t xml:space="preserve"> “</w:t>
      </w:r>
      <w:r>
        <w:rPr>
          <w:rFonts w:ascii="Times New Roman" w:hAnsi="Times New Roman" w:cs="Times New Roman"/>
          <w:sz w:val="24"/>
          <w:szCs w:val="24"/>
        </w:rPr>
        <w:t>VNK serviss</w:t>
      </w:r>
      <w:r w:rsidR="00432BE2" w:rsidRPr="003336AC">
        <w:rPr>
          <w:rFonts w:ascii="Times New Roman" w:hAnsi="Times New Roman" w:cs="Times New Roman"/>
          <w:sz w:val="24"/>
          <w:szCs w:val="24"/>
        </w:rPr>
        <w:t>”</w:t>
      </w:r>
      <w:r w:rsidR="000C4572" w:rsidRPr="003336AC">
        <w:rPr>
          <w:rFonts w:ascii="Times New Roman" w:hAnsi="Times New Roman" w:cs="Times New Roman"/>
          <w:sz w:val="24"/>
          <w:szCs w:val="24"/>
        </w:rPr>
        <w:t xml:space="preserve">, reģistrācijas Nr. </w:t>
      </w:r>
      <w:r w:rsidRPr="00311558">
        <w:rPr>
          <w:rFonts w:ascii="Times New Roman" w:hAnsi="Times New Roman" w:cs="Times New Roman"/>
          <w:sz w:val="24"/>
          <w:szCs w:val="24"/>
        </w:rPr>
        <w:t>41203017566</w:t>
      </w:r>
      <w:r w:rsidR="000C4572" w:rsidRPr="003336AC">
        <w:rPr>
          <w:rFonts w:ascii="Times New Roman" w:hAnsi="Times New Roman" w:cs="Times New Roman"/>
          <w:sz w:val="24"/>
          <w:szCs w:val="24"/>
        </w:rPr>
        <w:t xml:space="preserve">, juridiskā adrese </w:t>
      </w:r>
      <w:r>
        <w:rPr>
          <w:rFonts w:ascii="Times New Roman" w:hAnsi="Times New Roman" w:cs="Times New Roman"/>
          <w:sz w:val="24"/>
          <w:szCs w:val="24"/>
        </w:rPr>
        <w:t>Saules iela 19</w:t>
      </w:r>
      <w:r w:rsidR="000C4572" w:rsidRPr="003336AC">
        <w:rPr>
          <w:rFonts w:ascii="Times New Roman" w:hAnsi="Times New Roman" w:cs="Times New Roman"/>
          <w:sz w:val="24"/>
          <w:szCs w:val="24"/>
        </w:rPr>
        <w:t xml:space="preserve">, </w:t>
      </w:r>
      <w:r>
        <w:rPr>
          <w:rFonts w:ascii="Times New Roman" w:hAnsi="Times New Roman" w:cs="Times New Roman"/>
          <w:sz w:val="24"/>
          <w:szCs w:val="24"/>
        </w:rPr>
        <w:t>Ventspils</w:t>
      </w:r>
      <w:r w:rsidR="00AB550A" w:rsidRPr="003336AC">
        <w:rPr>
          <w:rFonts w:ascii="Times New Roman" w:hAnsi="Times New Roman" w:cs="Times New Roman"/>
          <w:sz w:val="24"/>
          <w:szCs w:val="24"/>
        </w:rPr>
        <w:t xml:space="preserve">, LV – </w:t>
      </w:r>
      <w:r>
        <w:rPr>
          <w:rFonts w:ascii="Times New Roman" w:hAnsi="Times New Roman" w:cs="Times New Roman"/>
          <w:sz w:val="24"/>
          <w:szCs w:val="24"/>
        </w:rPr>
        <w:t>3601</w:t>
      </w:r>
      <w:r w:rsidR="00AB550A" w:rsidRPr="003336AC">
        <w:rPr>
          <w:rFonts w:ascii="Times New Roman" w:hAnsi="Times New Roman" w:cs="Times New Roman"/>
          <w:sz w:val="24"/>
          <w:szCs w:val="24"/>
        </w:rPr>
        <w:t>, tālr.</w:t>
      </w:r>
      <w:r w:rsidR="00C11D9E" w:rsidRPr="003336AC">
        <w:rPr>
          <w:rFonts w:ascii="Times New Roman" w:eastAsia="Times New Roman" w:hAnsi="Times New Roman" w:cs="Times New Roman"/>
          <w:sz w:val="24"/>
          <w:szCs w:val="24"/>
        </w:rPr>
        <w:t xml:space="preserve">+371 </w:t>
      </w:r>
      <w:r>
        <w:rPr>
          <w:rFonts w:ascii="Times New Roman" w:eastAsia="Times New Roman" w:hAnsi="Times New Roman" w:cs="Times New Roman"/>
          <w:sz w:val="24"/>
          <w:szCs w:val="24"/>
        </w:rPr>
        <w:t>20000209</w:t>
      </w:r>
      <w:r w:rsidR="00C11D9E" w:rsidRPr="003336AC">
        <w:rPr>
          <w:rFonts w:ascii="Times New Roman" w:eastAsia="Times New Roman" w:hAnsi="Times New Roman" w:cs="Times New Roman"/>
          <w:sz w:val="24"/>
          <w:szCs w:val="24"/>
        </w:rPr>
        <w:t xml:space="preserve">, e-pasts: </w:t>
      </w:r>
      <w:r w:rsidRPr="00311558">
        <w:rPr>
          <w:rFonts w:ascii="Times New Roman" w:eastAsia="Times New Roman" w:hAnsi="Times New Roman" w:cs="Times New Roman"/>
          <w:sz w:val="24"/>
          <w:szCs w:val="24"/>
        </w:rPr>
        <w:t>info@v</w:t>
      </w:r>
      <w:r>
        <w:rPr>
          <w:rFonts w:ascii="Times New Roman" w:eastAsia="Times New Roman" w:hAnsi="Times New Roman" w:cs="Times New Roman"/>
          <w:sz w:val="24"/>
          <w:szCs w:val="24"/>
        </w:rPr>
        <w:t>nkserviss.lv</w:t>
      </w:r>
      <w:r w:rsidR="00B67A23" w:rsidRPr="003336AC">
        <w:rPr>
          <w:rFonts w:ascii="Times New Roman" w:eastAsia="Times New Roman" w:hAnsi="Times New Roman" w:cs="Times New Roman"/>
          <w:sz w:val="24"/>
          <w:szCs w:val="24"/>
        </w:rPr>
        <w:t>.</w:t>
      </w:r>
    </w:p>
    <w:p w14:paraId="7F543870" w14:textId="3053ED2C" w:rsidR="00174FFD" w:rsidRPr="003336AC" w:rsidRDefault="00B67A23" w:rsidP="00B67A23">
      <w:pPr>
        <w:spacing w:after="0"/>
        <w:jc w:val="both"/>
        <w:rPr>
          <w:rFonts w:ascii="Times New Roman" w:eastAsia="Times New Roman" w:hAnsi="Times New Roman" w:cs="Times New Roman"/>
          <w:sz w:val="24"/>
          <w:szCs w:val="24"/>
          <w:lang w:val="en-US"/>
        </w:rPr>
      </w:pPr>
      <w:r w:rsidRPr="003336AC">
        <w:rPr>
          <w:rFonts w:ascii="Times New Roman" w:eastAsia="Times New Roman" w:hAnsi="Times New Roman" w:cs="Times New Roman"/>
          <w:sz w:val="24"/>
          <w:szCs w:val="24"/>
        </w:rPr>
        <w:t>Norēķinu rekvizīti:</w:t>
      </w:r>
      <w:r w:rsidR="00943F65" w:rsidRPr="003336AC">
        <w:rPr>
          <w:rFonts w:ascii="Times New Roman" w:eastAsia="Times New Roman" w:hAnsi="Times New Roman" w:cs="Times New Roman"/>
          <w:sz w:val="24"/>
          <w:szCs w:val="24"/>
        </w:rPr>
        <w:t xml:space="preserve"> </w:t>
      </w:r>
      <w:r w:rsidR="00943F65" w:rsidRPr="003336AC">
        <w:rPr>
          <w:rFonts w:ascii="Times New Roman" w:eastAsia="Times New Roman" w:hAnsi="Times New Roman" w:cs="Times New Roman"/>
          <w:sz w:val="24"/>
          <w:szCs w:val="24"/>
          <w:lang w:val="en-US"/>
        </w:rPr>
        <w:t xml:space="preserve">AS </w:t>
      </w:r>
      <w:r w:rsidR="00311558">
        <w:rPr>
          <w:rFonts w:ascii="Times New Roman" w:eastAsia="Times New Roman" w:hAnsi="Times New Roman" w:cs="Times New Roman"/>
          <w:sz w:val="24"/>
          <w:szCs w:val="24"/>
          <w:lang w:val="en-US"/>
        </w:rPr>
        <w:t>Swedbank</w:t>
      </w:r>
      <w:r w:rsidR="009428BA" w:rsidRPr="003336AC">
        <w:rPr>
          <w:rFonts w:ascii="Times New Roman" w:eastAsia="Times New Roman" w:hAnsi="Times New Roman" w:cs="Times New Roman"/>
          <w:sz w:val="24"/>
          <w:szCs w:val="24"/>
          <w:lang w:val="en-US"/>
        </w:rPr>
        <w:t xml:space="preserve">, konta Nr. </w:t>
      </w:r>
      <w:r w:rsidR="00311558" w:rsidRPr="00311558">
        <w:rPr>
          <w:rFonts w:ascii="Times New Roman" w:eastAsia="Times New Roman" w:hAnsi="Times New Roman" w:cs="Times New Roman"/>
          <w:sz w:val="24"/>
          <w:szCs w:val="24"/>
          <w:lang w:val="en-US"/>
        </w:rPr>
        <w:t>LV98HABA0551031893405</w:t>
      </w:r>
      <w:r w:rsidR="00174FFD" w:rsidRPr="003336AC">
        <w:rPr>
          <w:rFonts w:ascii="Times New Roman" w:eastAsia="Times New Roman" w:hAnsi="Times New Roman" w:cs="Times New Roman"/>
          <w:sz w:val="24"/>
          <w:szCs w:val="24"/>
          <w:lang w:val="en-US"/>
        </w:rPr>
        <w:t>.</w:t>
      </w:r>
    </w:p>
    <w:p w14:paraId="5D78162F" w14:textId="04AC9180" w:rsidR="00B65A81" w:rsidRPr="00996D58" w:rsidRDefault="00932470" w:rsidP="002A7312">
      <w:pPr>
        <w:pStyle w:val="Sarakstarindkopa"/>
        <w:numPr>
          <w:ilvl w:val="1"/>
          <w:numId w:val="5"/>
        </w:numPr>
        <w:spacing w:after="0" w:line="240" w:lineRule="auto"/>
        <w:ind w:left="527" w:hanging="527"/>
        <w:jc w:val="both"/>
        <w:rPr>
          <w:rFonts w:ascii="Times New Roman" w:hAnsi="Times New Roman" w:cs="Times New Roman"/>
          <w:sz w:val="24"/>
          <w:szCs w:val="24"/>
        </w:rPr>
      </w:pPr>
      <w:r w:rsidRPr="00996D58">
        <w:rPr>
          <w:rFonts w:ascii="Times New Roman" w:hAnsi="Times New Roman" w:cs="Times New Roman"/>
          <w:sz w:val="24"/>
          <w:szCs w:val="24"/>
        </w:rPr>
        <w:t>Transportlīdzekļa</w:t>
      </w:r>
      <w:r w:rsidR="00C40144" w:rsidRPr="00996D58">
        <w:rPr>
          <w:rFonts w:ascii="Times New Roman" w:hAnsi="Times New Roman" w:cs="Times New Roman"/>
          <w:sz w:val="24"/>
          <w:szCs w:val="24"/>
        </w:rPr>
        <w:t xml:space="preserve"> atsavināšanu rīko </w:t>
      </w:r>
      <w:r w:rsidR="00787E64" w:rsidRPr="00996D58">
        <w:rPr>
          <w:rFonts w:ascii="Times New Roman" w:hAnsi="Times New Roman" w:cs="Times New Roman"/>
          <w:sz w:val="24"/>
          <w:szCs w:val="24"/>
        </w:rPr>
        <w:t xml:space="preserve">un organizē ar </w:t>
      </w:r>
      <w:r w:rsidR="0047261E" w:rsidRPr="00996D58">
        <w:rPr>
          <w:rFonts w:ascii="Times New Roman" w:hAnsi="Times New Roman" w:cs="Times New Roman"/>
          <w:sz w:val="24"/>
          <w:szCs w:val="24"/>
        </w:rPr>
        <w:t>Izsoles rīkotāja</w:t>
      </w:r>
      <w:r w:rsidR="00787E64" w:rsidRPr="00996D58">
        <w:rPr>
          <w:rFonts w:ascii="Times New Roman" w:hAnsi="Times New Roman" w:cs="Times New Roman"/>
          <w:sz w:val="24"/>
          <w:szCs w:val="24"/>
        </w:rPr>
        <w:t xml:space="preserve"> </w:t>
      </w:r>
      <w:r w:rsidR="00221ADD" w:rsidRPr="00996D58">
        <w:rPr>
          <w:rFonts w:ascii="Times New Roman" w:hAnsi="Times New Roman" w:cs="Times New Roman"/>
          <w:sz w:val="24"/>
          <w:szCs w:val="24"/>
        </w:rPr>
        <w:t xml:space="preserve">valdes </w:t>
      </w:r>
      <w:r w:rsidR="00EF3A1D" w:rsidRPr="00996D58">
        <w:rPr>
          <w:rFonts w:ascii="Times New Roman" w:hAnsi="Times New Roman" w:cs="Times New Roman"/>
          <w:sz w:val="24"/>
          <w:szCs w:val="24"/>
        </w:rPr>
        <w:t>rīkojumu</w:t>
      </w:r>
      <w:r w:rsidR="004E0184" w:rsidRPr="00996D58">
        <w:rPr>
          <w:rFonts w:ascii="Times New Roman" w:hAnsi="Times New Roman" w:cs="Times New Roman"/>
          <w:sz w:val="24"/>
          <w:szCs w:val="24"/>
        </w:rPr>
        <w:t xml:space="preserve"> izveidota</w:t>
      </w:r>
      <w:r w:rsidR="00283F4A" w:rsidRPr="00996D58">
        <w:rPr>
          <w:rFonts w:ascii="Times New Roman" w:hAnsi="Times New Roman" w:cs="Times New Roman"/>
          <w:sz w:val="24"/>
          <w:szCs w:val="24"/>
        </w:rPr>
        <w:t xml:space="preserve"> kustamas mantas </w:t>
      </w:r>
      <w:r w:rsidR="00930ABC" w:rsidRPr="00996D58">
        <w:rPr>
          <w:rFonts w:ascii="Times New Roman" w:hAnsi="Times New Roman" w:cs="Times New Roman"/>
          <w:sz w:val="24"/>
          <w:szCs w:val="24"/>
        </w:rPr>
        <w:t>izso</w:t>
      </w:r>
      <w:r w:rsidR="00240623" w:rsidRPr="00996D58">
        <w:rPr>
          <w:rFonts w:ascii="Times New Roman" w:hAnsi="Times New Roman" w:cs="Times New Roman"/>
          <w:sz w:val="24"/>
          <w:szCs w:val="24"/>
        </w:rPr>
        <w:t>ļu</w:t>
      </w:r>
      <w:r w:rsidR="00930ABC" w:rsidRPr="00996D58">
        <w:rPr>
          <w:rFonts w:ascii="Times New Roman" w:hAnsi="Times New Roman" w:cs="Times New Roman"/>
          <w:sz w:val="24"/>
          <w:szCs w:val="24"/>
        </w:rPr>
        <w:t xml:space="preserve"> komisija (turpmāk – Komisija).</w:t>
      </w:r>
    </w:p>
    <w:p w14:paraId="0B7DA76B" w14:textId="1DC97C2F" w:rsidR="004F5F40" w:rsidRPr="00DE5995" w:rsidRDefault="004547B9" w:rsidP="002A7312">
      <w:pPr>
        <w:pStyle w:val="Sarakstarindkopa"/>
        <w:numPr>
          <w:ilvl w:val="1"/>
          <w:numId w:val="5"/>
        </w:numPr>
        <w:spacing w:after="0" w:line="240" w:lineRule="auto"/>
        <w:ind w:left="527" w:hanging="527"/>
        <w:jc w:val="both"/>
        <w:rPr>
          <w:rFonts w:ascii="Times New Roman" w:hAnsi="Times New Roman" w:cs="Times New Roman"/>
          <w:sz w:val="24"/>
          <w:szCs w:val="24"/>
        </w:rPr>
      </w:pPr>
      <w:r>
        <w:rPr>
          <w:rFonts w:ascii="Times New Roman" w:hAnsi="Times New Roman" w:cs="Times New Roman"/>
          <w:sz w:val="24"/>
          <w:szCs w:val="24"/>
        </w:rPr>
        <w:t>Transportlīdzeklis</w:t>
      </w:r>
      <w:r w:rsidR="00D264F7" w:rsidRPr="003336AC">
        <w:rPr>
          <w:rFonts w:ascii="Times New Roman" w:hAnsi="Times New Roman" w:cs="Times New Roman"/>
          <w:sz w:val="24"/>
          <w:szCs w:val="24"/>
        </w:rPr>
        <w:t xml:space="preserve"> tiek atsavināt</w:t>
      </w:r>
      <w:r>
        <w:rPr>
          <w:rFonts w:ascii="Times New Roman" w:hAnsi="Times New Roman" w:cs="Times New Roman"/>
          <w:sz w:val="24"/>
          <w:szCs w:val="24"/>
        </w:rPr>
        <w:t>s</w:t>
      </w:r>
      <w:r w:rsidR="00D264F7" w:rsidRPr="003336AC">
        <w:rPr>
          <w:rFonts w:ascii="Times New Roman" w:hAnsi="Times New Roman" w:cs="Times New Roman"/>
          <w:sz w:val="24"/>
          <w:szCs w:val="24"/>
        </w:rPr>
        <w:t xml:space="preserve"> </w:t>
      </w:r>
      <w:r w:rsidR="00B7708A" w:rsidRPr="003336AC">
        <w:rPr>
          <w:rFonts w:ascii="Times New Roman" w:hAnsi="Times New Roman" w:cs="Times New Roman"/>
          <w:sz w:val="24"/>
          <w:szCs w:val="24"/>
        </w:rPr>
        <w:t xml:space="preserve">elektroniskā izsolē ar augšupejošu soli, sākumcenu nosakot </w:t>
      </w:r>
      <w:r w:rsidR="00DE5995" w:rsidRPr="00DE5995">
        <w:rPr>
          <w:rFonts w:ascii="Times New Roman" w:hAnsi="Times New Roman" w:cs="Times New Roman"/>
          <w:sz w:val="24"/>
          <w:szCs w:val="24"/>
        </w:rPr>
        <w:t>2</w:t>
      </w:r>
      <w:r w:rsidR="00A354D2">
        <w:rPr>
          <w:rFonts w:ascii="Times New Roman" w:hAnsi="Times New Roman" w:cs="Times New Roman"/>
          <w:sz w:val="24"/>
          <w:szCs w:val="24"/>
        </w:rPr>
        <w:t>299</w:t>
      </w:r>
      <w:r w:rsidR="00DE5995" w:rsidRPr="00DE5995">
        <w:rPr>
          <w:rFonts w:ascii="Times New Roman" w:hAnsi="Times New Roman" w:cs="Times New Roman"/>
          <w:sz w:val="24"/>
          <w:szCs w:val="24"/>
        </w:rPr>
        <w:t>,00</w:t>
      </w:r>
      <w:r w:rsidR="00D56199" w:rsidRPr="00DE5995">
        <w:rPr>
          <w:rFonts w:ascii="Times New Roman" w:hAnsi="Times New Roman" w:cs="Times New Roman"/>
          <w:sz w:val="24"/>
          <w:szCs w:val="24"/>
        </w:rPr>
        <w:t xml:space="preserve"> </w:t>
      </w:r>
      <w:r w:rsidR="00D56199" w:rsidRPr="00DE5995">
        <w:rPr>
          <w:rFonts w:ascii="Times New Roman" w:hAnsi="Times New Roman" w:cs="Times New Roman"/>
          <w:i/>
          <w:iCs/>
          <w:sz w:val="24"/>
          <w:szCs w:val="24"/>
        </w:rPr>
        <w:t>eiro</w:t>
      </w:r>
      <w:r w:rsidR="0079011F" w:rsidRPr="00DE5995">
        <w:rPr>
          <w:rFonts w:ascii="Times New Roman" w:hAnsi="Times New Roman" w:cs="Times New Roman"/>
          <w:sz w:val="24"/>
          <w:szCs w:val="24"/>
        </w:rPr>
        <w:t xml:space="preserve"> </w:t>
      </w:r>
      <w:r w:rsidR="00D56199" w:rsidRPr="00DE5995">
        <w:rPr>
          <w:rFonts w:ascii="Times New Roman" w:hAnsi="Times New Roman" w:cs="Times New Roman"/>
          <w:sz w:val="24"/>
          <w:szCs w:val="24"/>
        </w:rPr>
        <w:t>(</w:t>
      </w:r>
      <w:r w:rsidR="00DE5995" w:rsidRPr="00DE5995">
        <w:rPr>
          <w:rFonts w:ascii="Times New Roman" w:hAnsi="Times New Roman" w:cs="Times New Roman"/>
          <w:sz w:val="24"/>
          <w:szCs w:val="24"/>
        </w:rPr>
        <w:t>divi tūkstoši</w:t>
      </w:r>
      <w:r w:rsidR="00A354D2">
        <w:rPr>
          <w:rFonts w:ascii="Times New Roman" w:hAnsi="Times New Roman" w:cs="Times New Roman"/>
          <w:sz w:val="24"/>
          <w:szCs w:val="24"/>
        </w:rPr>
        <w:t xml:space="preserve"> divi simti deviņdesmit devini</w:t>
      </w:r>
      <w:r w:rsidR="00DE5995" w:rsidRPr="00DE5995">
        <w:rPr>
          <w:rFonts w:ascii="Times New Roman" w:hAnsi="Times New Roman" w:cs="Times New Roman"/>
          <w:sz w:val="24"/>
          <w:szCs w:val="24"/>
        </w:rPr>
        <w:t xml:space="preserve"> eiro, 00 centu</w:t>
      </w:r>
      <w:r w:rsidR="00D56199" w:rsidRPr="00DE5995">
        <w:rPr>
          <w:rFonts w:ascii="Times New Roman" w:hAnsi="Times New Roman" w:cs="Times New Roman"/>
          <w:i/>
          <w:iCs/>
          <w:sz w:val="24"/>
          <w:szCs w:val="24"/>
        </w:rPr>
        <w:t>)</w:t>
      </w:r>
      <w:r w:rsidR="291EFAF2" w:rsidRPr="00DE5995">
        <w:rPr>
          <w:rFonts w:ascii="Times New Roman" w:hAnsi="Times New Roman" w:cs="Times New Roman"/>
          <w:i/>
          <w:iCs/>
          <w:sz w:val="24"/>
          <w:szCs w:val="24"/>
        </w:rPr>
        <w:t xml:space="preserve">, </w:t>
      </w:r>
      <w:r w:rsidR="00DE5995" w:rsidRPr="00DE5995">
        <w:rPr>
          <w:rFonts w:ascii="Times New Roman" w:hAnsi="Times New Roman" w:cs="Times New Roman"/>
          <w:i/>
          <w:iCs/>
          <w:sz w:val="24"/>
          <w:szCs w:val="24"/>
        </w:rPr>
        <w:t>ar</w:t>
      </w:r>
      <w:r w:rsidR="291EFAF2" w:rsidRPr="00DE5995">
        <w:rPr>
          <w:rFonts w:ascii="Times New Roman" w:hAnsi="Times New Roman" w:cs="Times New Roman"/>
          <w:i/>
          <w:iCs/>
          <w:sz w:val="24"/>
          <w:szCs w:val="24"/>
        </w:rPr>
        <w:t xml:space="preserve"> pievienotā</w:t>
      </w:r>
      <w:r w:rsidR="0028551A" w:rsidRPr="00DE5995">
        <w:rPr>
          <w:rFonts w:ascii="Times New Roman" w:hAnsi="Times New Roman" w:cs="Times New Roman"/>
          <w:i/>
          <w:iCs/>
          <w:sz w:val="24"/>
          <w:szCs w:val="24"/>
        </w:rPr>
        <w:t>s</w:t>
      </w:r>
      <w:r w:rsidR="291EFAF2" w:rsidRPr="00DE5995">
        <w:rPr>
          <w:rFonts w:ascii="Times New Roman" w:hAnsi="Times New Roman" w:cs="Times New Roman"/>
          <w:i/>
          <w:iCs/>
          <w:sz w:val="24"/>
          <w:szCs w:val="24"/>
        </w:rPr>
        <w:t xml:space="preserve"> vērtības nodok</w:t>
      </w:r>
      <w:r w:rsidR="00DE5995" w:rsidRPr="00DE5995">
        <w:rPr>
          <w:rFonts w:ascii="Times New Roman" w:hAnsi="Times New Roman" w:cs="Times New Roman"/>
          <w:i/>
          <w:iCs/>
          <w:sz w:val="24"/>
          <w:szCs w:val="24"/>
        </w:rPr>
        <w:t>li</w:t>
      </w:r>
      <w:r w:rsidR="00D56199" w:rsidRPr="00DE5995">
        <w:rPr>
          <w:rFonts w:ascii="Times New Roman" w:hAnsi="Times New Roman" w:cs="Times New Roman"/>
          <w:sz w:val="24"/>
          <w:szCs w:val="24"/>
        </w:rPr>
        <w:t>.</w:t>
      </w:r>
      <w:r w:rsidR="0066115B" w:rsidRPr="00DE5995">
        <w:rPr>
          <w:rFonts w:ascii="Times New Roman" w:hAnsi="Times New Roman" w:cs="Times New Roman"/>
          <w:sz w:val="24"/>
          <w:szCs w:val="24"/>
        </w:rPr>
        <w:t xml:space="preserve"> </w:t>
      </w:r>
    </w:p>
    <w:p w14:paraId="7C49C73B" w14:textId="55EB9CD4" w:rsidR="00D960D3" w:rsidRPr="00EF3A1D" w:rsidRDefault="00D960D3" w:rsidP="002A7312">
      <w:pPr>
        <w:pStyle w:val="Sarakstarindkopa"/>
        <w:numPr>
          <w:ilvl w:val="1"/>
          <w:numId w:val="5"/>
        </w:numPr>
        <w:spacing w:after="0" w:line="240" w:lineRule="auto"/>
        <w:ind w:left="527" w:hanging="527"/>
        <w:jc w:val="both"/>
        <w:rPr>
          <w:rFonts w:ascii="Times New Roman" w:hAnsi="Times New Roman" w:cs="Times New Roman"/>
          <w:sz w:val="24"/>
          <w:szCs w:val="24"/>
        </w:rPr>
      </w:pPr>
      <w:r w:rsidRPr="00DE5995">
        <w:rPr>
          <w:rFonts w:ascii="Times New Roman" w:hAnsi="Times New Roman" w:cs="Times New Roman"/>
          <w:sz w:val="24"/>
          <w:szCs w:val="24"/>
        </w:rPr>
        <w:t>Izsoles nodrošinājums</w:t>
      </w:r>
      <w:r w:rsidR="00736754" w:rsidRPr="00DE5995">
        <w:rPr>
          <w:rFonts w:ascii="Times New Roman" w:hAnsi="Times New Roman" w:cs="Times New Roman"/>
          <w:sz w:val="24"/>
          <w:szCs w:val="24"/>
        </w:rPr>
        <w:t xml:space="preserve"> – 10 % no sākumcenas, t.i., </w:t>
      </w:r>
      <w:r w:rsidR="00A354D2">
        <w:rPr>
          <w:rFonts w:ascii="Times New Roman" w:hAnsi="Times New Roman" w:cs="Times New Roman"/>
          <w:sz w:val="24"/>
          <w:szCs w:val="24"/>
        </w:rPr>
        <w:t>229,90</w:t>
      </w:r>
      <w:r w:rsidR="00736754" w:rsidRPr="00DE5995">
        <w:rPr>
          <w:rFonts w:ascii="Times New Roman" w:hAnsi="Times New Roman" w:cs="Times New Roman"/>
          <w:sz w:val="24"/>
          <w:szCs w:val="24"/>
        </w:rPr>
        <w:t xml:space="preserve"> </w:t>
      </w:r>
      <w:r w:rsidR="00736754" w:rsidRPr="00DE5995">
        <w:rPr>
          <w:rFonts w:ascii="Times New Roman" w:hAnsi="Times New Roman" w:cs="Times New Roman"/>
          <w:i/>
          <w:iCs/>
          <w:sz w:val="24"/>
          <w:szCs w:val="24"/>
        </w:rPr>
        <w:t>eiro</w:t>
      </w:r>
      <w:r w:rsidR="00736754" w:rsidRPr="00DE5995">
        <w:rPr>
          <w:rFonts w:ascii="Times New Roman" w:hAnsi="Times New Roman" w:cs="Times New Roman"/>
          <w:sz w:val="24"/>
          <w:szCs w:val="24"/>
        </w:rPr>
        <w:t xml:space="preserve"> (</w:t>
      </w:r>
      <w:r w:rsidR="00DE5995" w:rsidRPr="00DE5995">
        <w:rPr>
          <w:rFonts w:ascii="Times New Roman" w:hAnsi="Times New Roman" w:cs="Times New Roman"/>
          <w:sz w:val="24"/>
          <w:szCs w:val="24"/>
        </w:rPr>
        <w:t>divi simti</w:t>
      </w:r>
      <w:r w:rsidR="00A354D2">
        <w:rPr>
          <w:rFonts w:ascii="Times New Roman" w:hAnsi="Times New Roman" w:cs="Times New Roman"/>
          <w:sz w:val="24"/>
          <w:szCs w:val="24"/>
        </w:rPr>
        <w:t xml:space="preserve"> divdesmit devini</w:t>
      </w:r>
      <w:r w:rsidR="004B374D" w:rsidRPr="00DE5995">
        <w:rPr>
          <w:rFonts w:ascii="Times New Roman" w:hAnsi="Times New Roman" w:cs="Times New Roman"/>
          <w:sz w:val="24"/>
          <w:szCs w:val="24"/>
        </w:rPr>
        <w:t xml:space="preserve"> </w:t>
      </w:r>
      <w:r w:rsidR="00736754" w:rsidRPr="00DE5995">
        <w:rPr>
          <w:rFonts w:ascii="Times New Roman" w:hAnsi="Times New Roman" w:cs="Times New Roman"/>
          <w:i/>
          <w:iCs/>
          <w:sz w:val="24"/>
          <w:szCs w:val="24"/>
        </w:rPr>
        <w:t>eiro</w:t>
      </w:r>
      <w:r w:rsidR="00736754" w:rsidRPr="00DE5995">
        <w:rPr>
          <w:rFonts w:ascii="Times New Roman" w:hAnsi="Times New Roman" w:cs="Times New Roman"/>
          <w:sz w:val="24"/>
          <w:szCs w:val="24"/>
        </w:rPr>
        <w:t xml:space="preserve">, </w:t>
      </w:r>
      <w:r w:rsidR="00A354D2">
        <w:rPr>
          <w:rFonts w:ascii="Times New Roman" w:hAnsi="Times New Roman" w:cs="Times New Roman"/>
          <w:sz w:val="24"/>
          <w:szCs w:val="24"/>
        </w:rPr>
        <w:t>9</w:t>
      </w:r>
      <w:r w:rsidR="00DE5995" w:rsidRPr="00DE5995">
        <w:rPr>
          <w:rFonts w:ascii="Times New Roman" w:hAnsi="Times New Roman" w:cs="Times New Roman"/>
          <w:sz w:val="24"/>
          <w:szCs w:val="24"/>
        </w:rPr>
        <w:t>0</w:t>
      </w:r>
      <w:r w:rsidR="00736754" w:rsidRPr="00DE5995">
        <w:rPr>
          <w:rFonts w:ascii="Times New Roman" w:hAnsi="Times New Roman" w:cs="Times New Roman"/>
          <w:sz w:val="24"/>
          <w:szCs w:val="24"/>
        </w:rPr>
        <w:t xml:space="preserve"> </w:t>
      </w:r>
      <w:r w:rsidR="00736754" w:rsidRPr="00DE5995">
        <w:rPr>
          <w:rFonts w:ascii="Times New Roman" w:hAnsi="Times New Roman" w:cs="Times New Roman"/>
          <w:i/>
          <w:iCs/>
          <w:sz w:val="24"/>
          <w:szCs w:val="24"/>
        </w:rPr>
        <w:t>centi</w:t>
      </w:r>
      <w:r w:rsidR="00736754" w:rsidRPr="00DE5995">
        <w:rPr>
          <w:rFonts w:ascii="Times New Roman" w:hAnsi="Times New Roman" w:cs="Times New Roman"/>
          <w:sz w:val="24"/>
          <w:szCs w:val="24"/>
        </w:rPr>
        <w:t>)</w:t>
      </w:r>
      <w:r w:rsidR="00E2646E" w:rsidRPr="00DE5995">
        <w:rPr>
          <w:rFonts w:ascii="Times New Roman" w:hAnsi="Times New Roman" w:cs="Times New Roman"/>
          <w:sz w:val="24"/>
          <w:szCs w:val="24"/>
        </w:rPr>
        <w:t xml:space="preserve"> (turpmāk – Nodrošinājums). Nodrošinājums jāieskaita</w:t>
      </w:r>
      <w:r w:rsidR="0033403A" w:rsidRPr="00DE5995">
        <w:rPr>
          <w:rFonts w:ascii="Times New Roman" w:hAnsi="Times New Roman" w:cs="Times New Roman"/>
          <w:sz w:val="24"/>
          <w:szCs w:val="24"/>
        </w:rPr>
        <w:t xml:space="preserve"> Noteikumu 1.3.punktā </w:t>
      </w:r>
      <w:r w:rsidR="00316839" w:rsidRPr="00DE5995">
        <w:rPr>
          <w:rFonts w:ascii="Times New Roman" w:hAnsi="Times New Roman" w:cs="Times New Roman"/>
          <w:sz w:val="24"/>
          <w:szCs w:val="24"/>
        </w:rPr>
        <w:t>norādītājā</w:t>
      </w:r>
      <w:r w:rsidR="00316839" w:rsidRPr="003336AC">
        <w:rPr>
          <w:rFonts w:ascii="Times New Roman" w:hAnsi="Times New Roman" w:cs="Times New Roman"/>
          <w:sz w:val="24"/>
          <w:szCs w:val="24"/>
        </w:rPr>
        <w:t xml:space="preserve"> Izsoles rīkotāja kontā</w:t>
      </w:r>
      <w:r w:rsidR="00AE5D8F" w:rsidRPr="003336AC">
        <w:rPr>
          <w:rFonts w:ascii="Times New Roman" w:hAnsi="Times New Roman" w:cs="Times New Roman"/>
          <w:sz w:val="24"/>
          <w:szCs w:val="24"/>
        </w:rPr>
        <w:t>,</w:t>
      </w:r>
      <w:r w:rsidR="00316839" w:rsidRPr="003336AC">
        <w:rPr>
          <w:rFonts w:ascii="Times New Roman" w:hAnsi="Times New Roman" w:cs="Times New Roman"/>
          <w:sz w:val="24"/>
          <w:szCs w:val="24"/>
        </w:rPr>
        <w:t xml:space="preserve"> Noteikumu 2.2.punktā norādītajā</w:t>
      </w:r>
      <w:r w:rsidR="00E311BC" w:rsidRPr="003336AC">
        <w:rPr>
          <w:rFonts w:ascii="Times New Roman" w:hAnsi="Times New Roman" w:cs="Times New Roman"/>
          <w:sz w:val="24"/>
          <w:szCs w:val="24"/>
        </w:rPr>
        <w:t xml:space="preserve"> izsoles pieteikšanās termiņā, maksājuma uzdevuma mērķ</w:t>
      </w:r>
      <w:r w:rsidR="00A72030" w:rsidRPr="003336AC">
        <w:rPr>
          <w:rFonts w:ascii="Times New Roman" w:hAnsi="Times New Roman" w:cs="Times New Roman"/>
          <w:sz w:val="24"/>
          <w:szCs w:val="24"/>
        </w:rPr>
        <w:t>ī</w:t>
      </w:r>
      <w:r w:rsidR="00E311BC" w:rsidRPr="003336AC">
        <w:rPr>
          <w:rFonts w:ascii="Times New Roman" w:hAnsi="Times New Roman" w:cs="Times New Roman"/>
          <w:sz w:val="24"/>
          <w:szCs w:val="24"/>
        </w:rPr>
        <w:t xml:space="preserve"> norādot </w:t>
      </w:r>
      <w:r w:rsidR="00E311BC" w:rsidRPr="00EF3A1D">
        <w:rPr>
          <w:rFonts w:ascii="Times New Roman" w:hAnsi="Times New Roman" w:cs="Times New Roman"/>
          <w:sz w:val="24"/>
          <w:szCs w:val="24"/>
        </w:rPr>
        <w:t xml:space="preserve">“Nodrošinājums </w:t>
      </w:r>
      <w:r w:rsidR="007A125E" w:rsidRPr="00EF3A1D">
        <w:rPr>
          <w:rFonts w:ascii="Times New Roman" w:hAnsi="Times New Roman" w:cs="Times New Roman"/>
          <w:sz w:val="24"/>
          <w:szCs w:val="24"/>
        </w:rPr>
        <w:t xml:space="preserve">transportlīdzekļa </w:t>
      </w:r>
      <w:r w:rsidR="00996D58">
        <w:rPr>
          <w:rFonts w:ascii="Times New Roman" w:hAnsi="Times New Roman" w:cs="Times New Roman"/>
          <w:sz w:val="24"/>
          <w:szCs w:val="24"/>
        </w:rPr>
        <w:t>Volkswagen Caddy</w:t>
      </w:r>
      <w:r w:rsidR="00AA55C2">
        <w:rPr>
          <w:rFonts w:ascii="Times New Roman" w:hAnsi="Times New Roman" w:cs="Times New Roman"/>
          <w:sz w:val="24"/>
          <w:szCs w:val="24"/>
        </w:rPr>
        <w:t xml:space="preserve"> </w:t>
      </w:r>
      <w:r w:rsidR="007337AE" w:rsidRPr="00EF3A1D">
        <w:rPr>
          <w:rFonts w:ascii="Times New Roman" w:hAnsi="Times New Roman" w:cs="Times New Roman"/>
          <w:sz w:val="24"/>
          <w:szCs w:val="24"/>
        </w:rPr>
        <w:t xml:space="preserve">ar reģistrācijas Nr. </w:t>
      </w:r>
      <w:r w:rsidR="00AA55C2">
        <w:rPr>
          <w:rFonts w:ascii="Times New Roman" w:hAnsi="Times New Roman" w:cs="Times New Roman"/>
          <w:sz w:val="24"/>
          <w:szCs w:val="24"/>
        </w:rPr>
        <w:t>LM</w:t>
      </w:r>
      <w:r w:rsidR="00996D58">
        <w:rPr>
          <w:rFonts w:ascii="Times New Roman" w:hAnsi="Times New Roman" w:cs="Times New Roman"/>
          <w:sz w:val="24"/>
          <w:szCs w:val="24"/>
        </w:rPr>
        <w:t>1608</w:t>
      </w:r>
      <w:r w:rsidR="00FD7593" w:rsidRPr="00EF3A1D">
        <w:rPr>
          <w:rFonts w:ascii="Times New Roman" w:hAnsi="Times New Roman" w:cs="Times New Roman"/>
          <w:sz w:val="24"/>
          <w:szCs w:val="24"/>
        </w:rPr>
        <w:t xml:space="preserve"> izsolei”.</w:t>
      </w:r>
      <w:r w:rsidR="0033403A" w:rsidRPr="00EF3A1D">
        <w:rPr>
          <w:rFonts w:ascii="Times New Roman" w:hAnsi="Times New Roman" w:cs="Times New Roman"/>
          <w:sz w:val="24"/>
          <w:szCs w:val="24"/>
        </w:rPr>
        <w:t xml:space="preserve"> </w:t>
      </w:r>
      <w:r w:rsidR="00E2646E" w:rsidRPr="00EF3A1D">
        <w:rPr>
          <w:rFonts w:ascii="Times New Roman" w:hAnsi="Times New Roman" w:cs="Times New Roman"/>
          <w:sz w:val="24"/>
          <w:szCs w:val="24"/>
        </w:rPr>
        <w:t xml:space="preserve"> </w:t>
      </w:r>
    </w:p>
    <w:p w14:paraId="20AF9884" w14:textId="25167912" w:rsidR="00C94E88" w:rsidRPr="003336AC" w:rsidRDefault="00C94E88" w:rsidP="002A7312">
      <w:pPr>
        <w:pStyle w:val="Sarakstarindkopa"/>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Maksa par dalību izsolē – elektronisko izsoļu vietnes administratoram</w:t>
      </w:r>
      <w:r w:rsidR="00D55F7E" w:rsidRPr="003336AC">
        <w:rPr>
          <w:rFonts w:ascii="Times New Roman" w:hAnsi="Times New Roman" w:cs="Times New Roman"/>
          <w:sz w:val="24"/>
          <w:szCs w:val="24"/>
        </w:rPr>
        <w:t xml:space="preserve"> normatīvajos aktos noteiktajā kārtībā</w:t>
      </w:r>
      <w:r w:rsidR="00345ACD" w:rsidRPr="003336AC">
        <w:rPr>
          <w:rFonts w:ascii="Times New Roman" w:hAnsi="Times New Roman" w:cs="Times New Roman"/>
          <w:sz w:val="24"/>
          <w:szCs w:val="24"/>
        </w:rPr>
        <w:t xml:space="preserve"> </w:t>
      </w:r>
      <w:r w:rsidR="005E5630" w:rsidRPr="003336AC">
        <w:rPr>
          <w:rFonts w:ascii="Times New Roman" w:hAnsi="Times New Roman" w:cs="Times New Roman"/>
          <w:sz w:val="24"/>
          <w:szCs w:val="24"/>
        </w:rPr>
        <w:t xml:space="preserve">saskaņā ar elektronisko izsoļu vietnē reģistrētam lietotājam sagatavotu rēķinu. </w:t>
      </w:r>
    </w:p>
    <w:p w14:paraId="1C10D2DF" w14:textId="314F9EBE" w:rsidR="003734B1" w:rsidRPr="003336AC" w:rsidRDefault="007D3631" w:rsidP="002A7312">
      <w:pPr>
        <w:pStyle w:val="Sarakstarindkopa"/>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Sludinājums par elektronisko izsoli tiek publicēts</w:t>
      </w:r>
      <w:r w:rsidR="00DB7957">
        <w:rPr>
          <w:rFonts w:ascii="Times New Roman" w:hAnsi="Times New Roman" w:cs="Times New Roman"/>
          <w:sz w:val="24"/>
          <w:szCs w:val="24"/>
        </w:rPr>
        <w:t xml:space="preserve"> Latvijas Republikas oficiālajā izdevumā “Latvijas Vēstnesis”,</w:t>
      </w:r>
      <w:r w:rsidRPr="003336AC">
        <w:rPr>
          <w:rFonts w:ascii="Times New Roman" w:hAnsi="Times New Roman" w:cs="Times New Roman"/>
          <w:sz w:val="24"/>
          <w:szCs w:val="24"/>
        </w:rPr>
        <w:t xml:space="preserve"> elektronisko izsoļu vietnē</w:t>
      </w:r>
      <w:r w:rsidR="004C4D55" w:rsidRPr="003336AC">
        <w:rPr>
          <w:rFonts w:ascii="Times New Roman" w:hAnsi="Times New Roman" w:cs="Times New Roman"/>
          <w:sz w:val="24"/>
          <w:szCs w:val="24"/>
        </w:rPr>
        <w:t xml:space="preserve"> </w:t>
      </w:r>
      <w:hyperlink r:id="rId11" w:history="1">
        <w:r w:rsidR="00311558" w:rsidRPr="005A623A">
          <w:rPr>
            <w:rStyle w:val="Hipersaite"/>
            <w:rFonts w:ascii="Times New Roman" w:hAnsi="Times New Roman" w:cs="Times New Roman"/>
            <w:sz w:val="24"/>
            <w:szCs w:val="24"/>
          </w:rPr>
          <w:t>https://izsoles.ta.gov.lv/</w:t>
        </w:r>
      </w:hyperlink>
      <w:r w:rsidR="004C4D55" w:rsidRPr="003336AC">
        <w:rPr>
          <w:rFonts w:ascii="Times New Roman" w:hAnsi="Times New Roman" w:cs="Times New Roman"/>
          <w:sz w:val="24"/>
          <w:szCs w:val="24"/>
        </w:rPr>
        <w:t xml:space="preserve"> un </w:t>
      </w:r>
      <w:r w:rsidR="006C667D" w:rsidRPr="003336AC">
        <w:rPr>
          <w:rFonts w:ascii="Times New Roman" w:hAnsi="Times New Roman" w:cs="Times New Roman"/>
          <w:sz w:val="24"/>
          <w:szCs w:val="24"/>
        </w:rPr>
        <w:t>I</w:t>
      </w:r>
      <w:r w:rsidR="004C4D55" w:rsidRPr="003336AC">
        <w:rPr>
          <w:rFonts w:ascii="Times New Roman" w:hAnsi="Times New Roman" w:cs="Times New Roman"/>
          <w:sz w:val="24"/>
          <w:szCs w:val="24"/>
        </w:rPr>
        <w:t xml:space="preserve">zsoles rīkotāja tīmekļa vietnē </w:t>
      </w:r>
      <w:hyperlink r:id="rId12" w:history="1">
        <w:r w:rsidR="00996D58" w:rsidRPr="005A623A">
          <w:rPr>
            <w:rStyle w:val="Hipersaite"/>
            <w:rFonts w:ascii="Times New Roman" w:hAnsi="Times New Roman" w:cs="Times New Roman"/>
            <w:sz w:val="24"/>
            <w:szCs w:val="24"/>
          </w:rPr>
          <w:t>www.vnkserviss.lv</w:t>
        </w:r>
      </w:hyperlink>
      <w:r w:rsidR="006C667D" w:rsidRPr="003336AC">
        <w:rPr>
          <w:rFonts w:ascii="Times New Roman" w:hAnsi="Times New Roman" w:cs="Times New Roman"/>
          <w:sz w:val="24"/>
          <w:szCs w:val="24"/>
        </w:rPr>
        <w:t>.</w:t>
      </w:r>
      <w:r w:rsidR="00B72C84" w:rsidRPr="003336AC">
        <w:rPr>
          <w:rFonts w:ascii="Times New Roman" w:hAnsi="Times New Roman" w:cs="Times New Roman"/>
          <w:sz w:val="24"/>
          <w:szCs w:val="24"/>
        </w:rPr>
        <w:t xml:space="preserve"> </w:t>
      </w:r>
    </w:p>
    <w:p w14:paraId="7533F54E" w14:textId="38D7320D" w:rsidR="004F5F40" w:rsidRPr="003336AC" w:rsidRDefault="00FB3D40" w:rsidP="002A7312">
      <w:pPr>
        <w:pStyle w:val="Sarakstarindkopa"/>
        <w:numPr>
          <w:ilvl w:val="1"/>
          <w:numId w:val="5"/>
        </w:numPr>
        <w:spacing w:after="0" w:line="240" w:lineRule="auto"/>
        <w:ind w:left="527" w:hanging="527"/>
        <w:jc w:val="both"/>
        <w:rPr>
          <w:rFonts w:ascii="Times New Roman" w:hAnsi="Times New Roman" w:cs="Times New Roman"/>
          <w:sz w:val="24"/>
          <w:szCs w:val="24"/>
        </w:rPr>
      </w:pPr>
      <w:r>
        <w:rPr>
          <w:rFonts w:ascii="Times New Roman" w:hAnsi="Times New Roman" w:cs="Times New Roman"/>
          <w:sz w:val="24"/>
          <w:szCs w:val="24"/>
        </w:rPr>
        <w:t>Transportlīdzekli</w:t>
      </w:r>
      <w:r w:rsidR="002D4310" w:rsidRPr="003336AC">
        <w:rPr>
          <w:rFonts w:ascii="Times New Roman" w:hAnsi="Times New Roman" w:cs="Times New Roman"/>
          <w:sz w:val="24"/>
          <w:szCs w:val="24"/>
        </w:rPr>
        <w:t xml:space="preserve"> var apskatīt</w:t>
      </w:r>
      <w:r w:rsidR="00E74B01" w:rsidRPr="003336AC">
        <w:rPr>
          <w:rFonts w:ascii="Times New Roman" w:hAnsi="Times New Roman" w:cs="Times New Roman"/>
          <w:sz w:val="24"/>
          <w:szCs w:val="24"/>
        </w:rPr>
        <w:t xml:space="preserve"> </w:t>
      </w:r>
      <w:r w:rsidR="00672256" w:rsidRPr="003336AC">
        <w:rPr>
          <w:rFonts w:ascii="Times New Roman" w:hAnsi="Times New Roman" w:cs="Times New Roman"/>
          <w:sz w:val="24"/>
          <w:szCs w:val="24"/>
        </w:rPr>
        <w:t>Izsoles rīkotāja</w:t>
      </w:r>
      <w:r w:rsidR="00E74B01" w:rsidRPr="003336AC">
        <w:rPr>
          <w:rFonts w:ascii="Times New Roman" w:hAnsi="Times New Roman" w:cs="Times New Roman"/>
          <w:sz w:val="24"/>
          <w:szCs w:val="24"/>
        </w:rPr>
        <w:t xml:space="preserve"> </w:t>
      </w:r>
      <w:r w:rsidR="002D4310" w:rsidRPr="003336AC">
        <w:rPr>
          <w:rFonts w:ascii="Times New Roman" w:hAnsi="Times New Roman" w:cs="Times New Roman"/>
          <w:sz w:val="24"/>
          <w:szCs w:val="24"/>
        </w:rPr>
        <w:t xml:space="preserve">struktūrvienības adresē </w:t>
      </w:r>
      <w:r w:rsidR="00996D58">
        <w:rPr>
          <w:rFonts w:ascii="Times New Roman" w:hAnsi="Times New Roman" w:cs="Times New Roman"/>
          <w:sz w:val="24"/>
          <w:szCs w:val="24"/>
        </w:rPr>
        <w:t>–</w:t>
      </w:r>
      <w:r w:rsidR="002D4310" w:rsidRPr="003336AC">
        <w:rPr>
          <w:rFonts w:ascii="Times New Roman" w:hAnsi="Times New Roman" w:cs="Times New Roman"/>
          <w:sz w:val="24"/>
          <w:szCs w:val="24"/>
        </w:rPr>
        <w:t xml:space="preserve"> </w:t>
      </w:r>
      <w:r w:rsidR="00996D58">
        <w:rPr>
          <w:rFonts w:ascii="Times New Roman" w:hAnsi="Times New Roman" w:cs="Times New Roman"/>
          <w:sz w:val="24"/>
          <w:szCs w:val="24"/>
        </w:rPr>
        <w:t>“Ugāles ūdens”, Ventspils novada Ugāles pagastā</w:t>
      </w:r>
      <w:r w:rsidR="002D4310" w:rsidRPr="003336AC">
        <w:rPr>
          <w:rFonts w:ascii="Times New Roman" w:hAnsi="Times New Roman" w:cs="Times New Roman"/>
          <w:sz w:val="24"/>
          <w:szCs w:val="24"/>
        </w:rPr>
        <w:t xml:space="preserve">, </w:t>
      </w:r>
      <w:r w:rsidR="00555E44" w:rsidRPr="003336AC">
        <w:rPr>
          <w:rFonts w:ascii="Times New Roman" w:hAnsi="Times New Roman" w:cs="Times New Roman"/>
          <w:sz w:val="24"/>
          <w:szCs w:val="24"/>
        </w:rPr>
        <w:t xml:space="preserve">darba laikā </w:t>
      </w:r>
      <w:r w:rsidR="00AA06CB" w:rsidRPr="003336AC">
        <w:rPr>
          <w:rFonts w:ascii="Times New Roman" w:hAnsi="Times New Roman" w:cs="Times New Roman"/>
          <w:sz w:val="24"/>
          <w:szCs w:val="24"/>
        </w:rPr>
        <w:t xml:space="preserve">no plkst. </w:t>
      </w:r>
      <w:r w:rsidR="00996D58">
        <w:rPr>
          <w:rFonts w:ascii="Times New Roman" w:hAnsi="Times New Roman" w:cs="Times New Roman"/>
          <w:sz w:val="24"/>
          <w:szCs w:val="24"/>
        </w:rPr>
        <w:t>9</w:t>
      </w:r>
      <w:r w:rsidR="00AA06CB" w:rsidRPr="003336AC">
        <w:rPr>
          <w:rFonts w:ascii="Times New Roman" w:hAnsi="Times New Roman" w:cs="Times New Roman"/>
          <w:sz w:val="24"/>
          <w:szCs w:val="24"/>
        </w:rPr>
        <w:t>:</w:t>
      </w:r>
      <w:r w:rsidR="00996D58">
        <w:rPr>
          <w:rFonts w:ascii="Times New Roman" w:hAnsi="Times New Roman" w:cs="Times New Roman"/>
          <w:sz w:val="24"/>
          <w:szCs w:val="24"/>
        </w:rPr>
        <w:t>0</w:t>
      </w:r>
      <w:r w:rsidR="00AA06CB" w:rsidRPr="003336AC">
        <w:rPr>
          <w:rFonts w:ascii="Times New Roman" w:hAnsi="Times New Roman" w:cs="Times New Roman"/>
          <w:sz w:val="24"/>
          <w:szCs w:val="24"/>
        </w:rPr>
        <w:t>0 – 1</w:t>
      </w:r>
      <w:r w:rsidR="00996D58">
        <w:rPr>
          <w:rFonts w:ascii="Times New Roman" w:hAnsi="Times New Roman" w:cs="Times New Roman"/>
          <w:sz w:val="24"/>
          <w:szCs w:val="24"/>
        </w:rPr>
        <w:t>5</w:t>
      </w:r>
      <w:r w:rsidR="00AA06CB" w:rsidRPr="003336AC">
        <w:rPr>
          <w:rFonts w:ascii="Times New Roman" w:hAnsi="Times New Roman" w:cs="Times New Roman"/>
          <w:sz w:val="24"/>
          <w:szCs w:val="24"/>
        </w:rPr>
        <w:t>:00.</w:t>
      </w:r>
      <w:r w:rsidR="003068DC" w:rsidRPr="003336AC">
        <w:rPr>
          <w:rFonts w:ascii="Times New Roman" w:hAnsi="Times New Roman" w:cs="Times New Roman"/>
          <w:sz w:val="24"/>
          <w:szCs w:val="24"/>
        </w:rPr>
        <w:t xml:space="preserve"> </w:t>
      </w:r>
      <w:r w:rsidR="00AA06CB" w:rsidRPr="003336AC">
        <w:rPr>
          <w:rFonts w:ascii="Times New Roman" w:hAnsi="Times New Roman" w:cs="Times New Roman"/>
          <w:sz w:val="24"/>
          <w:szCs w:val="24"/>
        </w:rPr>
        <w:t>P</w:t>
      </w:r>
      <w:r w:rsidR="003A702C" w:rsidRPr="003336AC">
        <w:rPr>
          <w:rFonts w:ascii="Times New Roman" w:hAnsi="Times New Roman" w:cs="Times New Roman"/>
          <w:sz w:val="24"/>
          <w:szCs w:val="24"/>
        </w:rPr>
        <w:t xml:space="preserve">ar </w:t>
      </w:r>
      <w:r w:rsidR="00E74B01" w:rsidRPr="003336AC">
        <w:rPr>
          <w:rFonts w:ascii="Times New Roman" w:hAnsi="Times New Roman" w:cs="Times New Roman"/>
          <w:sz w:val="24"/>
          <w:szCs w:val="24"/>
        </w:rPr>
        <w:t xml:space="preserve">apskates laiku iepriekš vienojoties </w:t>
      </w:r>
      <w:r w:rsidR="00416168" w:rsidRPr="003336AC">
        <w:rPr>
          <w:rFonts w:ascii="Times New Roman" w:hAnsi="Times New Roman" w:cs="Times New Roman"/>
          <w:sz w:val="24"/>
          <w:szCs w:val="24"/>
        </w:rPr>
        <w:t>ar</w:t>
      </w:r>
      <w:r w:rsidR="008A4BCC" w:rsidRPr="003336AC">
        <w:rPr>
          <w:rFonts w:ascii="Times New Roman" w:hAnsi="Times New Roman" w:cs="Times New Roman"/>
          <w:sz w:val="24"/>
          <w:szCs w:val="24"/>
        </w:rPr>
        <w:t xml:space="preserve"> </w:t>
      </w:r>
      <w:r w:rsidR="007F2AB6" w:rsidRPr="003336AC">
        <w:rPr>
          <w:rFonts w:ascii="Times New Roman" w:hAnsi="Times New Roman" w:cs="Times New Roman"/>
          <w:sz w:val="24"/>
          <w:szCs w:val="24"/>
        </w:rPr>
        <w:t>Izsoles rīkotāja pārstāvi</w:t>
      </w:r>
      <w:r w:rsidR="00D301FB" w:rsidRPr="003336AC">
        <w:rPr>
          <w:rFonts w:ascii="Times New Roman" w:hAnsi="Times New Roman" w:cs="Times New Roman"/>
          <w:sz w:val="24"/>
          <w:szCs w:val="24"/>
        </w:rPr>
        <w:t xml:space="preserve"> </w:t>
      </w:r>
      <w:r w:rsidR="00DE5995">
        <w:rPr>
          <w:rFonts w:ascii="Times New Roman" w:hAnsi="Times New Roman" w:cs="Times New Roman"/>
          <w:sz w:val="24"/>
          <w:szCs w:val="24"/>
        </w:rPr>
        <w:t>Rolandu Auziņu</w:t>
      </w:r>
      <w:r w:rsidR="00D301FB" w:rsidRPr="003336AC">
        <w:rPr>
          <w:rFonts w:ascii="Times New Roman" w:hAnsi="Times New Roman" w:cs="Times New Roman"/>
          <w:sz w:val="24"/>
          <w:szCs w:val="24"/>
        </w:rPr>
        <w:t xml:space="preserve">, tālr. </w:t>
      </w:r>
      <w:r w:rsidR="00DE5995">
        <w:rPr>
          <w:rFonts w:ascii="Times New Roman" w:hAnsi="Times New Roman" w:cs="Times New Roman"/>
          <w:sz w:val="24"/>
          <w:szCs w:val="24"/>
        </w:rPr>
        <w:t>27056898</w:t>
      </w:r>
      <w:r w:rsidR="00E74B01" w:rsidRPr="003336AC">
        <w:rPr>
          <w:rFonts w:ascii="Times New Roman" w:hAnsi="Times New Roman" w:cs="Times New Roman"/>
          <w:sz w:val="24"/>
          <w:szCs w:val="24"/>
        </w:rPr>
        <w:t xml:space="preserve">. </w:t>
      </w:r>
    </w:p>
    <w:p w14:paraId="76ADCD1A" w14:textId="7C7075A3" w:rsidR="002A7312" w:rsidRPr="003336AC" w:rsidRDefault="00EB5BBB" w:rsidP="00E641D3">
      <w:pPr>
        <w:pStyle w:val="Sarakstarindkopa"/>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Visas izmaksas</w:t>
      </w:r>
      <w:r w:rsidR="00965A71" w:rsidRPr="003336AC">
        <w:rPr>
          <w:rFonts w:ascii="Times New Roman" w:hAnsi="Times New Roman" w:cs="Times New Roman"/>
          <w:sz w:val="24"/>
          <w:szCs w:val="24"/>
        </w:rPr>
        <w:t xml:space="preserve">, </w:t>
      </w:r>
      <w:r w:rsidRPr="003336AC">
        <w:rPr>
          <w:rFonts w:ascii="Times New Roman" w:hAnsi="Times New Roman" w:cs="Times New Roman"/>
          <w:sz w:val="24"/>
          <w:szCs w:val="24"/>
        </w:rPr>
        <w:t>kas saistītas ar kustamās mantas</w:t>
      </w:r>
      <w:r w:rsidR="009E0E24" w:rsidRPr="003336AC">
        <w:rPr>
          <w:rFonts w:ascii="Times New Roman" w:hAnsi="Times New Roman" w:cs="Times New Roman"/>
          <w:sz w:val="24"/>
          <w:szCs w:val="24"/>
        </w:rPr>
        <w:t xml:space="preserve"> </w:t>
      </w:r>
      <w:r w:rsidRPr="003336AC">
        <w:rPr>
          <w:rFonts w:ascii="Times New Roman" w:hAnsi="Times New Roman" w:cs="Times New Roman"/>
          <w:sz w:val="24"/>
          <w:szCs w:val="24"/>
        </w:rPr>
        <w:t xml:space="preserve">izvešanu no </w:t>
      </w:r>
      <w:r w:rsidR="001617EC" w:rsidRPr="003336AC">
        <w:rPr>
          <w:rFonts w:ascii="Times New Roman" w:hAnsi="Times New Roman" w:cs="Times New Roman"/>
          <w:sz w:val="24"/>
          <w:szCs w:val="24"/>
        </w:rPr>
        <w:t>Izsoles rīkotāja</w:t>
      </w:r>
      <w:r w:rsidRPr="003336AC">
        <w:rPr>
          <w:rFonts w:ascii="Times New Roman" w:hAnsi="Times New Roman" w:cs="Times New Roman"/>
          <w:sz w:val="24"/>
          <w:szCs w:val="24"/>
        </w:rPr>
        <w:t xml:space="preserve"> </w:t>
      </w:r>
      <w:r w:rsidR="00003C57" w:rsidRPr="003336AC">
        <w:rPr>
          <w:rFonts w:ascii="Times New Roman" w:hAnsi="Times New Roman" w:cs="Times New Roman"/>
          <w:sz w:val="24"/>
          <w:szCs w:val="24"/>
        </w:rPr>
        <w:t>struktūrvienības</w:t>
      </w:r>
      <w:r w:rsidR="00B65654" w:rsidRPr="003336AC">
        <w:rPr>
          <w:rFonts w:ascii="Times New Roman" w:hAnsi="Times New Roman" w:cs="Times New Roman"/>
          <w:sz w:val="24"/>
          <w:szCs w:val="24"/>
        </w:rPr>
        <w:t>,</w:t>
      </w:r>
      <w:r w:rsidRPr="003336AC">
        <w:rPr>
          <w:rFonts w:ascii="Times New Roman" w:hAnsi="Times New Roman" w:cs="Times New Roman"/>
          <w:sz w:val="24"/>
          <w:szCs w:val="24"/>
        </w:rPr>
        <w:t xml:space="preserve"> sedz pircējs no saviem līdzekļiem.</w:t>
      </w:r>
      <w:r w:rsidR="00BA6B43" w:rsidRPr="003336AC">
        <w:rPr>
          <w:rFonts w:ascii="Times New Roman" w:hAnsi="Times New Roman" w:cs="Times New Roman"/>
          <w:sz w:val="24"/>
          <w:szCs w:val="24"/>
        </w:rPr>
        <w:t xml:space="preserve"> </w:t>
      </w:r>
    </w:p>
    <w:p w14:paraId="360E9EF7" w14:textId="77777777" w:rsidR="005E5502" w:rsidRPr="003336AC" w:rsidRDefault="005E5502" w:rsidP="006B6AE4">
      <w:pPr>
        <w:spacing w:after="0" w:line="240" w:lineRule="auto"/>
        <w:jc w:val="both"/>
        <w:rPr>
          <w:rFonts w:ascii="Times New Roman" w:hAnsi="Times New Roman" w:cs="Times New Roman"/>
          <w:sz w:val="24"/>
          <w:szCs w:val="24"/>
        </w:rPr>
      </w:pPr>
    </w:p>
    <w:p w14:paraId="1A9256E0" w14:textId="33FA36E9" w:rsidR="002A7312" w:rsidRPr="003336AC" w:rsidRDefault="00534A1E" w:rsidP="006B6AE4">
      <w:pPr>
        <w:pStyle w:val="Sarakstarindkopa"/>
        <w:numPr>
          <w:ilvl w:val="0"/>
          <w:numId w:val="5"/>
        </w:numPr>
        <w:spacing w:line="240" w:lineRule="auto"/>
        <w:jc w:val="center"/>
        <w:rPr>
          <w:rFonts w:ascii="Times New Roman" w:hAnsi="Times New Roman" w:cs="Times New Roman"/>
          <w:b/>
          <w:sz w:val="24"/>
          <w:szCs w:val="24"/>
        </w:rPr>
      </w:pPr>
      <w:r w:rsidRPr="003336AC">
        <w:rPr>
          <w:rFonts w:ascii="Times New Roman" w:hAnsi="Times New Roman" w:cs="Times New Roman"/>
          <w:b/>
          <w:sz w:val="24"/>
          <w:szCs w:val="24"/>
        </w:rPr>
        <w:t xml:space="preserve">Izsoles pretendenti un priekšnoteikumi </w:t>
      </w:r>
      <w:r w:rsidR="006B6AE4" w:rsidRPr="003336AC">
        <w:rPr>
          <w:rFonts w:ascii="Times New Roman" w:hAnsi="Times New Roman" w:cs="Times New Roman"/>
          <w:b/>
          <w:sz w:val="24"/>
          <w:szCs w:val="24"/>
        </w:rPr>
        <w:t>pretendenta reģistrācijai Izsoļu dalībnieku reģistrā</w:t>
      </w:r>
    </w:p>
    <w:p w14:paraId="1773000A" w14:textId="7C245339" w:rsidR="002B7949" w:rsidRDefault="00CA50F5" w:rsidP="007E1E85">
      <w:pPr>
        <w:pStyle w:val="Virsraksts2"/>
        <w:numPr>
          <w:ilvl w:val="1"/>
          <w:numId w:val="5"/>
        </w:numPr>
      </w:pPr>
      <w:r>
        <w:lastRenderedPageBreak/>
        <w:t xml:space="preserve">Par izsoles dalībnieku </w:t>
      </w:r>
      <w:r w:rsidRPr="00731141">
        <w:t xml:space="preserve">var būt jebkura fiziska vai juridiska persona, kura saskaņā ar Latvijas Republikas spēkā esošajiem normatīvajiem aktiem var iegūt savā īpašumā </w:t>
      </w:r>
      <w:r w:rsidR="001374D6" w:rsidRPr="001374D6">
        <w:t>transportlīdzekli</w:t>
      </w:r>
      <w:r w:rsidRPr="00996817">
        <w:t xml:space="preserve">, un kura ir iemaksājusi </w:t>
      </w:r>
      <w:r>
        <w:t>N</w:t>
      </w:r>
      <w:r w:rsidRPr="006D5D3A">
        <w:t>oteikumu 1.6. punktā norādīto</w:t>
      </w:r>
      <w:r w:rsidRPr="00996817">
        <w:t xml:space="preserve"> </w:t>
      </w:r>
      <w:r>
        <w:t>N</w:t>
      </w:r>
      <w:r w:rsidRPr="00996817">
        <w:t>odrošinājumu un autorizēta dalībai izsolē.</w:t>
      </w:r>
    </w:p>
    <w:p w14:paraId="2BD30791" w14:textId="4C335FBA" w:rsidR="002B7949" w:rsidRDefault="00CA50F5" w:rsidP="007E1E85">
      <w:pPr>
        <w:pStyle w:val="Virsraksts2"/>
        <w:numPr>
          <w:ilvl w:val="1"/>
          <w:numId w:val="5"/>
        </w:numPr>
      </w:pPr>
      <w:r w:rsidRPr="00DE5995">
        <w:t xml:space="preserve">Pretendentu pieteikšanās izsolei notiek no 2025. gada </w:t>
      </w:r>
      <w:r w:rsidR="00DE5995" w:rsidRPr="00DE5995">
        <w:t>2</w:t>
      </w:r>
      <w:r w:rsidR="008D3A81">
        <w:t>5</w:t>
      </w:r>
      <w:r w:rsidRPr="00DE5995">
        <w:t>.</w:t>
      </w:r>
      <w:r w:rsidR="00DE5995" w:rsidRPr="00DE5995">
        <w:t>jūnija</w:t>
      </w:r>
      <w:r w:rsidRPr="00DE5995">
        <w:rPr>
          <w:b/>
        </w:rPr>
        <w:t xml:space="preserve"> </w:t>
      </w:r>
      <w:r w:rsidRPr="00DE5995">
        <w:t xml:space="preserve">plkst. 13:00 līdz 2025. gada </w:t>
      </w:r>
      <w:r w:rsidR="008D3A81">
        <w:t>5</w:t>
      </w:r>
      <w:r w:rsidRPr="00DE5995">
        <w:t>.</w:t>
      </w:r>
      <w:r w:rsidR="00DE5995" w:rsidRPr="00DE5995">
        <w:t>jū</w:t>
      </w:r>
      <w:r w:rsidR="008D3A81">
        <w:t>l</w:t>
      </w:r>
      <w:r w:rsidR="00DE5995" w:rsidRPr="00DE5995">
        <w:t>ijam</w:t>
      </w:r>
      <w:r w:rsidR="00A6407B" w:rsidRPr="00DE5995">
        <w:t xml:space="preserve"> </w:t>
      </w:r>
      <w:r w:rsidRPr="00DE5995">
        <w:t>plkst. 23:59 Tiesu</w:t>
      </w:r>
      <w:r w:rsidRPr="00A50F4E">
        <w:t xml:space="preserve"> administrācijas uzturētajā</w:t>
      </w:r>
      <w:r w:rsidRPr="002B7949">
        <w:rPr>
          <w:b/>
        </w:rPr>
        <w:t xml:space="preserve"> </w:t>
      </w:r>
      <w:r w:rsidRPr="00A50F4E">
        <w:t xml:space="preserve">elektronisko izsoļu vietnē </w:t>
      </w:r>
      <w:hyperlink r:id="rId13" w:history="1">
        <w:r w:rsidRPr="00A50F4E">
          <w:rPr>
            <w:rStyle w:val="Hipersaite"/>
            <w:lang w:eastAsia="x-none"/>
          </w:rPr>
          <w:t>https://izsoles.ta.gov.lv</w:t>
        </w:r>
      </w:hyperlink>
      <w:r w:rsidRPr="00A50F4E">
        <w:t xml:space="preserve"> Izsoļu dalībnieku reģistrā</w:t>
      </w:r>
      <w:r w:rsidR="00A50F4E">
        <w:t>.</w:t>
      </w:r>
    </w:p>
    <w:p w14:paraId="0AA25610" w14:textId="61BDE8B7" w:rsidR="00CA50F5" w:rsidRPr="00A50F4E" w:rsidRDefault="00CA50F5" w:rsidP="007E1E85">
      <w:pPr>
        <w:pStyle w:val="Virsraksts2"/>
        <w:numPr>
          <w:ilvl w:val="1"/>
          <w:numId w:val="5"/>
        </w:numPr>
      </w:pPr>
      <w:r w:rsidRPr="00A50F4E">
        <w:t xml:space="preserve">Izsoles pretendenti - fiziskas personas, kuras vēlas savā vai citas fiziskas personas vārdā, vai juridiskās personas vārdā pieteikties izsolei elektronisko izsoļu vietnē </w:t>
      </w:r>
      <w:hyperlink r:id="rId14" w:history="1">
        <w:r w:rsidRPr="00A50F4E">
          <w:rPr>
            <w:rStyle w:val="Hipersaite"/>
          </w:rPr>
          <w:t>https://izsoles.ta.gov.lv</w:t>
        </w:r>
      </w:hyperlink>
      <w:r w:rsidRPr="00A50F4E">
        <w:t xml:space="preserve">, norāda: </w:t>
      </w:r>
    </w:p>
    <w:p w14:paraId="10CC6800" w14:textId="77777777" w:rsidR="00CA50F5" w:rsidRPr="00731141" w:rsidRDefault="00CA50F5" w:rsidP="00A50F4E">
      <w:pPr>
        <w:pStyle w:val="Sarakstarindkopa"/>
        <w:numPr>
          <w:ilvl w:val="2"/>
          <w:numId w:val="13"/>
        </w:numPr>
        <w:tabs>
          <w:tab w:val="clear" w:pos="930"/>
          <w:tab w:val="left" w:pos="1134"/>
        </w:tabs>
        <w:spacing w:after="0" w:line="240" w:lineRule="auto"/>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0CBE86B8" w14:textId="77777777" w:rsidR="00CA50F5" w:rsidRPr="00731141" w:rsidRDefault="00CA50F5" w:rsidP="00CA50F5">
      <w:pPr>
        <w:pStyle w:val="Sarakstarindkopa"/>
        <w:numPr>
          <w:ilvl w:val="3"/>
          <w:numId w:val="13"/>
        </w:numPr>
        <w:tabs>
          <w:tab w:val="clear" w:pos="1800"/>
          <w:tab w:val="left" w:pos="1985"/>
        </w:tabs>
        <w:spacing w:after="0" w:line="240" w:lineRule="auto"/>
        <w:ind w:hanging="594"/>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0442F599" w14:textId="77777777" w:rsidR="00CA50F5" w:rsidRPr="00731141" w:rsidRDefault="00CA50F5" w:rsidP="00CA50F5">
      <w:pPr>
        <w:pStyle w:val="Sarakstarindkopa"/>
        <w:numPr>
          <w:ilvl w:val="3"/>
          <w:numId w:val="13"/>
        </w:numPr>
        <w:tabs>
          <w:tab w:val="clear" w:pos="1800"/>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17D49D44" w14:textId="77777777" w:rsidR="00CA50F5" w:rsidRPr="00731141" w:rsidRDefault="00CA50F5" w:rsidP="00CA50F5">
      <w:pPr>
        <w:pStyle w:val="Sarakstarindkopa"/>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52A1F366" w14:textId="77777777" w:rsidR="00CA50F5" w:rsidRPr="00731141" w:rsidRDefault="00CA50F5" w:rsidP="00CA50F5">
      <w:pPr>
        <w:pStyle w:val="Sarakstarindkopa"/>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A0364A7" w14:textId="77777777" w:rsidR="00CA50F5" w:rsidRPr="00731141" w:rsidRDefault="00CA50F5" w:rsidP="00CA50F5">
      <w:pPr>
        <w:pStyle w:val="Sarakstarindkopa"/>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5F3910EA" w14:textId="77777777" w:rsidR="00CA50F5" w:rsidRPr="00731141" w:rsidRDefault="00CA50F5" w:rsidP="00CA50F5">
      <w:pPr>
        <w:pStyle w:val="Sarakstarindkopa"/>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2B4ACE54" w14:textId="77777777" w:rsidR="00CA50F5" w:rsidRPr="00731141" w:rsidRDefault="00CA50F5" w:rsidP="00CA50F5">
      <w:pPr>
        <w:pStyle w:val="Sarakstarindkopa"/>
        <w:numPr>
          <w:ilvl w:val="2"/>
          <w:numId w:val="13"/>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6FDA46E0" w14:textId="77777777" w:rsidR="00CA50F5" w:rsidRPr="00731141" w:rsidRDefault="00CA50F5" w:rsidP="00CA50F5">
      <w:pPr>
        <w:pStyle w:val="Sarakstarindkopa"/>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23DE01D4" w14:textId="77777777" w:rsidR="00CA50F5" w:rsidRPr="00731141" w:rsidRDefault="00CA50F5" w:rsidP="00CA50F5">
      <w:pPr>
        <w:pStyle w:val="Sarakstarindkopa"/>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6F8DEA3" w14:textId="77777777" w:rsidR="00CA50F5" w:rsidRPr="00731141" w:rsidRDefault="00CA50F5" w:rsidP="00CA50F5">
      <w:pPr>
        <w:pStyle w:val="Sarakstarindkopa"/>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6481C4AA" w14:textId="77777777" w:rsidR="00CA50F5" w:rsidRPr="00731141" w:rsidRDefault="00CA50F5" w:rsidP="00CA50F5">
      <w:pPr>
        <w:pStyle w:val="Sarakstarindkopa"/>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6162A976" w14:textId="77777777" w:rsidR="00CA50F5" w:rsidRPr="00731141" w:rsidRDefault="00CA50F5" w:rsidP="00CA50F5">
      <w:pPr>
        <w:pStyle w:val="Sarakstarindkopa"/>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210C0FCD" w14:textId="77777777" w:rsidR="00CA50F5" w:rsidRPr="00731141" w:rsidRDefault="00CA50F5" w:rsidP="00CA50F5">
      <w:pPr>
        <w:pStyle w:val="Sarakstarindkopa"/>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C417471" w14:textId="77777777" w:rsidR="002B7949" w:rsidRDefault="00CA50F5" w:rsidP="002B7949">
      <w:pPr>
        <w:pStyle w:val="Sarakstarindkopa"/>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1EADF803" w14:textId="383C0BE2" w:rsidR="009730D4" w:rsidRPr="002B7949" w:rsidRDefault="00CA50F5" w:rsidP="002B7949">
      <w:pPr>
        <w:pStyle w:val="Sarakstarindkopa"/>
        <w:numPr>
          <w:ilvl w:val="1"/>
          <w:numId w:val="5"/>
        </w:numPr>
        <w:spacing w:after="0" w:line="240" w:lineRule="auto"/>
        <w:jc w:val="both"/>
        <w:rPr>
          <w:rFonts w:ascii="Times New Roman" w:eastAsia="Times New Roman" w:hAnsi="Times New Roman"/>
          <w:sz w:val="24"/>
          <w:szCs w:val="24"/>
        </w:rPr>
      </w:pPr>
      <w:r w:rsidRPr="002B7949">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361ACEA2" w14:textId="77777777" w:rsidR="00EC1971" w:rsidRDefault="00CA50F5" w:rsidP="00EC1971">
      <w:pPr>
        <w:pStyle w:val="Sarakstarindkopa"/>
        <w:numPr>
          <w:ilvl w:val="1"/>
          <w:numId w:val="5"/>
        </w:numPr>
        <w:spacing w:after="0" w:line="240" w:lineRule="auto"/>
        <w:jc w:val="both"/>
        <w:rPr>
          <w:rFonts w:ascii="Times New Roman" w:eastAsia="Times New Roman" w:hAnsi="Times New Roman"/>
          <w:sz w:val="24"/>
          <w:szCs w:val="24"/>
        </w:rPr>
      </w:pPr>
      <w:r w:rsidRPr="009730D4">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9730D4">
          <w:rPr>
            <w:rStyle w:val="Hipersaite"/>
            <w:rFonts w:ascii="Times New Roman" w:eastAsia="Times New Roman" w:hAnsi="Times New Roman"/>
            <w:color w:val="auto"/>
            <w:sz w:val="24"/>
            <w:szCs w:val="24"/>
            <w:lang w:eastAsia="x-none"/>
          </w:rPr>
          <w:t>www.latvija.lv</w:t>
        </w:r>
      </w:hyperlink>
      <w:r w:rsidRPr="009730D4">
        <w:rPr>
          <w:rStyle w:val="Hipersaite"/>
          <w:rFonts w:ascii="Times New Roman" w:eastAsia="Times New Roman" w:hAnsi="Times New Roman"/>
          <w:color w:val="auto"/>
          <w:sz w:val="24"/>
          <w:szCs w:val="24"/>
          <w:lang w:eastAsia="x-none"/>
        </w:rPr>
        <w:t xml:space="preserve"> </w:t>
      </w:r>
      <w:r w:rsidRPr="009730D4">
        <w:rPr>
          <w:rFonts w:ascii="Times New Roman" w:eastAsia="Times New Roman" w:hAnsi="Times New Roman"/>
          <w:sz w:val="24"/>
          <w:szCs w:val="24"/>
          <w:lang w:eastAsia="x-none"/>
        </w:rPr>
        <w:t xml:space="preserve">piedāvātajiem identifikācijas līdzekļiem. </w:t>
      </w:r>
    </w:p>
    <w:p w14:paraId="38B3FB70" w14:textId="5A457809" w:rsidR="00CA50F5" w:rsidRPr="00EC1971" w:rsidRDefault="00CA50F5" w:rsidP="00EC1971">
      <w:pPr>
        <w:pStyle w:val="Sarakstarindkopa"/>
        <w:numPr>
          <w:ilvl w:val="1"/>
          <w:numId w:val="5"/>
        </w:numPr>
        <w:spacing w:after="0" w:line="240" w:lineRule="auto"/>
        <w:jc w:val="both"/>
        <w:rPr>
          <w:rFonts w:ascii="Times New Roman" w:eastAsia="Times New Roman" w:hAnsi="Times New Roman" w:cs="Times New Roman"/>
          <w:sz w:val="24"/>
          <w:szCs w:val="24"/>
        </w:rPr>
      </w:pPr>
      <w:r w:rsidRPr="00EC1971">
        <w:rPr>
          <w:rFonts w:ascii="Times New Roman" w:hAnsi="Times New Roman" w:cs="Times New Roman"/>
          <w:sz w:val="24"/>
          <w:szCs w:val="24"/>
        </w:rPr>
        <w:t xml:space="preserve">Izsoles pretendents netiek reģistrēts izsolei, ja: </w:t>
      </w:r>
    </w:p>
    <w:p w14:paraId="6BC1BBDF" w14:textId="77777777" w:rsidR="00CA50F5" w:rsidRPr="00731141" w:rsidRDefault="00CA50F5" w:rsidP="00A00B5A">
      <w:pPr>
        <w:pStyle w:val="Virsraksts2"/>
      </w:pPr>
      <w:r w:rsidRPr="00731141">
        <w:t xml:space="preserve">nav vēl iestājies vai ir </w:t>
      </w:r>
      <w:r w:rsidRPr="0089549C">
        <w:t>beidzies izsoles pretendentu reģistrācijas termiņš</w:t>
      </w:r>
      <w:r w:rsidRPr="00731141">
        <w:t xml:space="preserve">; </w:t>
      </w:r>
    </w:p>
    <w:p w14:paraId="02513F18" w14:textId="77777777" w:rsidR="00CA50F5" w:rsidRDefault="00CA50F5" w:rsidP="00A00B5A">
      <w:pPr>
        <w:pStyle w:val="Virsraksts2"/>
      </w:pPr>
      <w:r w:rsidRPr="00731141">
        <w:t xml:space="preserve">nav izpildīti visi </w:t>
      </w:r>
      <w:r>
        <w:t>N</w:t>
      </w:r>
      <w:r w:rsidRPr="0089549C">
        <w:t xml:space="preserve">oteikumu </w:t>
      </w:r>
      <w:r w:rsidRPr="00EF54AF">
        <w:t>2.3.1. punktā vai 2.3.2. punktā minētie</w:t>
      </w:r>
      <w:r w:rsidRPr="00731141">
        <w:t xml:space="preserve"> nosacījumi</w:t>
      </w:r>
      <w:r>
        <w:t>.</w:t>
      </w:r>
      <w:r w:rsidRPr="00731141">
        <w:t xml:space="preserve"> </w:t>
      </w:r>
    </w:p>
    <w:p w14:paraId="65FF15A9" w14:textId="77777777" w:rsidR="007E1E85" w:rsidRPr="001663CF" w:rsidRDefault="007E1E85" w:rsidP="007E1E85">
      <w:pPr>
        <w:pStyle w:val="Virsraksts2"/>
        <w:numPr>
          <w:ilvl w:val="0"/>
          <w:numId w:val="0"/>
        </w:numPr>
        <w:ind w:left="1418"/>
      </w:pPr>
    </w:p>
    <w:p w14:paraId="7393B185" w14:textId="389FCF13" w:rsidR="003C6B37" w:rsidRPr="00C96072" w:rsidRDefault="003C6B37" w:rsidP="00C96072">
      <w:pPr>
        <w:pStyle w:val="Sarakstarindkopa"/>
        <w:numPr>
          <w:ilvl w:val="0"/>
          <w:numId w:val="5"/>
        </w:numPr>
        <w:tabs>
          <w:tab w:val="left" w:pos="1134"/>
        </w:tabs>
        <w:spacing w:after="0" w:line="240" w:lineRule="auto"/>
        <w:jc w:val="center"/>
        <w:rPr>
          <w:rFonts w:ascii="Times New Roman" w:hAnsi="Times New Roman" w:cs="Times New Roman"/>
          <w:b/>
          <w:sz w:val="24"/>
          <w:szCs w:val="24"/>
        </w:rPr>
      </w:pPr>
      <w:r w:rsidRPr="00C96072">
        <w:rPr>
          <w:rFonts w:ascii="Times New Roman" w:hAnsi="Times New Roman" w:cs="Times New Roman"/>
          <w:b/>
          <w:sz w:val="24"/>
          <w:szCs w:val="24"/>
        </w:rPr>
        <w:t>Reģistrētu lietotāju autorizācija izsolei</w:t>
      </w:r>
    </w:p>
    <w:p w14:paraId="37562007" w14:textId="77777777" w:rsidR="00250BDD" w:rsidRPr="003336AC" w:rsidRDefault="00250BDD" w:rsidP="00250BDD">
      <w:pPr>
        <w:pStyle w:val="Sarakstarindkopa"/>
        <w:tabs>
          <w:tab w:val="left" w:pos="1134"/>
        </w:tabs>
        <w:spacing w:after="0" w:line="240" w:lineRule="auto"/>
        <w:ind w:left="525"/>
        <w:rPr>
          <w:rFonts w:ascii="Times New Roman" w:hAnsi="Times New Roman" w:cs="Times New Roman"/>
          <w:b/>
          <w:sz w:val="24"/>
          <w:szCs w:val="24"/>
        </w:rPr>
      </w:pPr>
    </w:p>
    <w:p w14:paraId="2F1740B4" w14:textId="64AE2F87" w:rsidR="00B04689" w:rsidRDefault="00250BDD" w:rsidP="00436A53">
      <w:pPr>
        <w:pStyle w:val="Virsraksts2"/>
        <w:numPr>
          <w:ilvl w:val="1"/>
          <w:numId w:val="5"/>
        </w:numPr>
      </w:pPr>
      <w:r>
        <w:t>Reģistrēts lietotājs, kurš vēlas piedalīties izsludinātajā izsolē, elektronisko izsoļu vietnē nosūta Izsoles</w:t>
      </w:r>
      <w:r w:rsidR="00280F63">
        <w:t xml:space="preserve"> </w:t>
      </w:r>
      <w:r>
        <w:t xml:space="preserve">rīkotājam lūgumu par autorizēšanu dalībai konkrētā izsolē un izsoles </w:t>
      </w:r>
      <w:r>
        <w:lastRenderedPageBreak/>
        <w:t>sludinājumā norādītajā Izsoles</w:t>
      </w:r>
      <w:r w:rsidR="00280F63">
        <w:t xml:space="preserve"> </w:t>
      </w:r>
      <w:r>
        <w:t>rīkotāja kontā iemaksā Nodrošinājumu sludinājumā noteiktajā apmērā, kā arī sedz maksu par dalību</w:t>
      </w:r>
      <w:r w:rsidR="00280F63">
        <w:t xml:space="preserve"> </w:t>
      </w:r>
      <w:r>
        <w:t>izsolē vietnes administratoram normatīvajos aktos noteiktajā kārtībā saskaņā ar elektronisko izsoļu</w:t>
      </w:r>
      <w:r w:rsidR="00280F63">
        <w:t xml:space="preserve"> </w:t>
      </w:r>
      <w:r>
        <w:t>vietnē reģistrētam lietotājam sagatavotu rēķinu.</w:t>
      </w:r>
    </w:p>
    <w:p w14:paraId="314EADCE" w14:textId="62BF1FD1" w:rsidR="00F05610" w:rsidRDefault="00250BDD" w:rsidP="0037203E">
      <w:pPr>
        <w:pStyle w:val="Virsraksts2"/>
        <w:numPr>
          <w:ilvl w:val="1"/>
          <w:numId w:val="5"/>
        </w:numPr>
      </w:pPr>
      <w:r w:rsidRPr="003336AC">
        <w:t>Izsoles rīkotājs autorizē izsoles pretendentu, kurš izpildījis izsoles priekšnoteikumus, dalībai izsolē</w:t>
      </w:r>
      <w:r w:rsidR="009176AF" w:rsidRPr="003336AC">
        <w:t xml:space="preserve"> </w:t>
      </w:r>
      <w:r w:rsidR="00906318">
        <w:t>7 (</w:t>
      </w:r>
      <w:r w:rsidRPr="003336AC">
        <w:t>septiņu</w:t>
      </w:r>
      <w:r w:rsidR="00906318">
        <w:t>)</w:t>
      </w:r>
      <w:r w:rsidRPr="003336AC">
        <w:t xml:space="preserve"> dienu laikā no Nodrošinājuma un izsoles pretendenta autorizācijas lūguma saņemšanas dienas,</w:t>
      </w:r>
      <w:r w:rsidR="009176AF" w:rsidRPr="003336AC">
        <w:t xml:space="preserve"> </w:t>
      </w:r>
      <w:r w:rsidRPr="003336AC">
        <w:t xml:space="preserve">ja nepastāv </w:t>
      </w:r>
      <w:r w:rsidRPr="00EF54AF">
        <w:t>Noteikumu 2.6.</w:t>
      </w:r>
      <w:r w:rsidRPr="003336AC">
        <w:t xml:space="preserve"> punktā minētie ierobežojumi.</w:t>
      </w:r>
    </w:p>
    <w:p w14:paraId="056EBB28" w14:textId="63B52FB3" w:rsidR="00F05610" w:rsidRDefault="00250BDD" w:rsidP="0037203E">
      <w:pPr>
        <w:pStyle w:val="Virsraksts2"/>
        <w:numPr>
          <w:ilvl w:val="1"/>
          <w:numId w:val="5"/>
        </w:numPr>
      </w:pPr>
      <w:r w:rsidRPr="003336AC">
        <w:t>Informāciju par autorizēšanu dalībai izsolē Izsoles rīkotājs reģistrētam lietotājam nosūta elektroniski</w:t>
      </w:r>
      <w:r w:rsidR="0009566E" w:rsidRPr="003336AC">
        <w:t xml:space="preserve"> </w:t>
      </w:r>
      <w:r w:rsidRPr="003336AC">
        <w:t>uz elektronisko izsoļu vietnē reģistrētam lietotājam izveidoto kontu.</w:t>
      </w:r>
    </w:p>
    <w:p w14:paraId="2CC4DE5A" w14:textId="73BA55C4" w:rsidR="00F05610" w:rsidRDefault="00250BDD" w:rsidP="0037203E">
      <w:pPr>
        <w:pStyle w:val="Virsraksts2"/>
        <w:numPr>
          <w:ilvl w:val="1"/>
          <w:numId w:val="5"/>
        </w:numPr>
      </w:pPr>
      <w:r w:rsidRPr="003336AC">
        <w:t>Autorizējot p</w:t>
      </w:r>
      <w:r w:rsidR="00083BF3" w:rsidRPr="003336AC">
        <w:t>retendentu</w:t>
      </w:r>
      <w:r w:rsidRPr="003336AC">
        <w:t xml:space="preserve"> izsolei, katram solītājam elektronisko izsoļu vietnes sistēma automātiski izveido</w:t>
      </w:r>
      <w:r w:rsidR="0009566E" w:rsidRPr="003336AC">
        <w:t xml:space="preserve"> </w:t>
      </w:r>
      <w:r w:rsidRPr="003336AC">
        <w:t>unikālu identifikatoru.</w:t>
      </w:r>
    </w:p>
    <w:p w14:paraId="7E859C04" w14:textId="4EA8EAF0" w:rsidR="00BA3056" w:rsidRDefault="00BA3056" w:rsidP="0037203E">
      <w:pPr>
        <w:pStyle w:val="Virsraksts2"/>
        <w:numPr>
          <w:ilvl w:val="1"/>
          <w:numId w:val="5"/>
        </w:numPr>
      </w:pPr>
      <w:r>
        <w:t>Izsoles pretendents netiek autorizēts izsolei, ja:</w:t>
      </w:r>
    </w:p>
    <w:p w14:paraId="7AD83D7E" w14:textId="1E327D78" w:rsidR="00F05610" w:rsidRDefault="00B401A9" w:rsidP="00A00B5A">
      <w:pPr>
        <w:pStyle w:val="Virsraksts2"/>
      </w:pPr>
      <w:r>
        <w:t>nav vēl iestājies vai ir beidzies izsoles pretendentu reģistrācijas termiņš;</w:t>
      </w:r>
    </w:p>
    <w:p w14:paraId="074E98CE" w14:textId="2F9CF52D" w:rsidR="00B401A9" w:rsidRDefault="004B7CE6" w:rsidP="00A00B5A">
      <w:pPr>
        <w:pStyle w:val="Virsraksts2"/>
      </w:pPr>
      <w:r>
        <w:t>nav izpildīti visi Noteikumu 2.3.1. punktā vai 2.3.2. punktā minētie nosacījumi</w:t>
      </w:r>
      <w:r w:rsidR="00CE7F5C">
        <w:t>;</w:t>
      </w:r>
    </w:p>
    <w:p w14:paraId="684153B6" w14:textId="471DE56C" w:rsidR="00CE7F5C" w:rsidRDefault="00CE7F5C" w:rsidP="00A00B5A">
      <w:pPr>
        <w:pStyle w:val="Virsraksts2"/>
      </w:pPr>
      <w:r>
        <w:t>ir uzsākts izsoles pretendenta maksātnespējas process;</w:t>
      </w:r>
    </w:p>
    <w:p w14:paraId="065C4983" w14:textId="721446CD" w:rsidR="00CE7F5C" w:rsidRDefault="00CE7F5C" w:rsidP="00A00B5A">
      <w:pPr>
        <w:pStyle w:val="Virsraksts2"/>
      </w:pPr>
      <w:r>
        <w:t>izsoles pretendentam pret izsoles rīkotāju ir nenokārtotas saistības;</w:t>
      </w:r>
    </w:p>
    <w:p w14:paraId="22108E46" w14:textId="6EB5143E" w:rsidR="00CE7F5C" w:rsidRDefault="003B1729" w:rsidP="00A00B5A">
      <w:pPr>
        <w:pStyle w:val="Virsraksts2"/>
      </w:pPr>
      <w:r>
        <w:t>izsoles pretendents nav iemaksājis Nodrošinājumu;</w:t>
      </w:r>
    </w:p>
    <w:p w14:paraId="48E38AAE" w14:textId="0839EB39" w:rsidR="003B1729" w:rsidRDefault="003B1729" w:rsidP="00A00B5A">
      <w:pPr>
        <w:pStyle w:val="Virsraksts2"/>
      </w:pPr>
      <w:r>
        <w:t xml:space="preserve">Latvijas Republikas normatīvo aktu noteiktajā kārtībā izsoles </w:t>
      </w:r>
      <w:r w:rsidR="00A00B5A">
        <w:t>pretendents ir atzīts par tādu, kurš nevar slēgt tiesiskus darījumus un uzņemties saistības, t.sk., bet neaprobežojoties, slēgt līgumus, iegūt īpašumā tiesības u.c.</w:t>
      </w:r>
    </w:p>
    <w:p w14:paraId="49A04069" w14:textId="4E98008F" w:rsidR="004446DD" w:rsidRPr="003336AC" w:rsidRDefault="004446DD" w:rsidP="00A00B5A">
      <w:pPr>
        <w:pStyle w:val="Virsraksts2"/>
        <w:numPr>
          <w:ilvl w:val="0"/>
          <w:numId w:val="0"/>
        </w:numPr>
        <w:ind w:left="993"/>
      </w:pPr>
    </w:p>
    <w:p w14:paraId="2EB2E07F" w14:textId="77777777" w:rsidR="00603907" w:rsidRPr="003336AC" w:rsidRDefault="005A59D8" w:rsidP="00C96072">
      <w:pPr>
        <w:pStyle w:val="Sarakstarindkopa"/>
        <w:numPr>
          <w:ilvl w:val="0"/>
          <w:numId w:val="5"/>
        </w:numPr>
        <w:spacing w:after="0" w:line="240" w:lineRule="auto"/>
        <w:jc w:val="center"/>
        <w:rPr>
          <w:rFonts w:ascii="Times New Roman" w:hAnsi="Times New Roman" w:cs="Times New Roman"/>
          <w:b/>
          <w:sz w:val="24"/>
          <w:szCs w:val="24"/>
        </w:rPr>
      </w:pPr>
      <w:r w:rsidRPr="003336AC">
        <w:rPr>
          <w:rFonts w:ascii="Times New Roman" w:hAnsi="Times New Roman" w:cs="Times New Roman"/>
          <w:b/>
          <w:sz w:val="24"/>
          <w:szCs w:val="24"/>
        </w:rPr>
        <w:t>Izsoles kārtība</w:t>
      </w:r>
    </w:p>
    <w:p w14:paraId="402FF36B" w14:textId="77777777" w:rsidR="00603907" w:rsidRPr="003336AC" w:rsidRDefault="00603907" w:rsidP="00603907">
      <w:pPr>
        <w:pStyle w:val="Sarakstarindkopa"/>
        <w:spacing w:after="0" w:line="240" w:lineRule="auto"/>
        <w:ind w:left="525"/>
        <w:rPr>
          <w:rFonts w:ascii="Times New Roman" w:hAnsi="Times New Roman" w:cs="Times New Roman"/>
          <w:b/>
          <w:sz w:val="18"/>
          <w:szCs w:val="18"/>
        </w:rPr>
      </w:pPr>
    </w:p>
    <w:p w14:paraId="630778F6" w14:textId="4F764400" w:rsidR="00B04689" w:rsidRPr="00DE5995" w:rsidRDefault="00603907" w:rsidP="00491423">
      <w:pPr>
        <w:pStyle w:val="Virsraksts2"/>
        <w:numPr>
          <w:ilvl w:val="1"/>
          <w:numId w:val="5"/>
        </w:numPr>
        <w:rPr>
          <w:b/>
        </w:rPr>
      </w:pPr>
      <w:r w:rsidRPr="00DE5995">
        <w:t xml:space="preserve">Izsole norit elektronisko izsoļu vietnē </w:t>
      </w:r>
      <w:hyperlink r:id="rId16">
        <w:r w:rsidRPr="00DE5995">
          <w:rPr>
            <w:rStyle w:val="Hipersaite"/>
          </w:rPr>
          <w:t>https://izsoles.ta.gov.lv</w:t>
        </w:r>
      </w:hyperlink>
      <w:r w:rsidRPr="00DE5995">
        <w:t xml:space="preserve"> no 2025.gada </w:t>
      </w:r>
      <w:r w:rsidR="00DE5995" w:rsidRPr="00DE5995">
        <w:t>2</w:t>
      </w:r>
      <w:r w:rsidR="008D3A81">
        <w:t>5</w:t>
      </w:r>
      <w:r w:rsidRPr="00DE5995">
        <w:t>.</w:t>
      </w:r>
      <w:r w:rsidR="00DE5995" w:rsidRPr="00DE5995">
        <w:t>jūnija</w:t>
      </w:r>
      <w:r w:rsidRPr="00DE5995">
        <w:t xml:space="preserve"> plkst. 13.00 līdz 2025.gada </w:t>
      </w:r>
      <w:r w:rsidR="008D3A81">
        <w:t>5</w:t>
      </w:r>
      <w:r w:rsidR="00171717" w:rsidRPr="00DE5995">
        <w:t>.</w:t>
      </w:r>
      <w:r w:rsidR="0049242A" w:rsidRPr="00DE5995">
        <w:t>jū</w:t>
      </w:r>
      <w:r w:rsidR="008D3A81">
        <w:t>l</w:t>
      </w:r>
      <w:r w:rsidR="0049242A" w:rsidRPr="00DE5995">
        <w:t>ija</w:t>
      </w:r>
      <w:r w:rsidRPr="00DE5995">
        <w:t xml:space="preserve"> plkst. 13:00.</w:t>
      </w:r>
    </w:p>
    <w:p w14:paraId="459F00D1" w14:textId="0F37CEA4" w:rsidR="00B04689" w:rsidRPr="00DE5995" w:rsidRDefault="00603907" w:rsidP="00491423">
      <w:pPr>
        <w:pStyle w:val="Virsraksts2"/>
        <w:numPr>
          <w:ilvl w:val="1"/>
          <w:numId w:val="5"/>
        </w:numPr>
        <w:rPr>
          <w:b/>
        </w:rPr>
      </w:pPr>
      <w:r w:rsidRPr="00DE5995">
        <w:t>Izsolei autorizētie dalībnieki drīkst izdarīt solījumus visā izsoles norises laikā. Solīšanas process notiek</w:t>
      </w:r>
      <w:r w:rsidR="00607477" w:rsidRPr="00DE5995">
        <w:t xml:space="preserve"> </w:t>
      </w:r>
      <w:r w:rsidRPr="00DE5995">
        <w:t xml:space="preserve">pa vienam solim un ar augšupejošu soli </w:t>
      </w:r>
      <w:r w:rsidR="00DE5995" w:rsidRPr="00DE5995">
        <w:rPr>
          <w:b/>
        </w:rPr>
        <w:t>5</w:t>
      </w:r>
      <w:r w:rsidR="004902E3" w:rsidRPr="00DE5995">
        <w:rPr>
          <w:b/>
        </w:rPr>
        <w:t xml:space="preserve">0 </w:t>
      </w:r>
      <w:r w:rsidR="000810F1" w:rsidRPr="00DE5995">
        <w:rPr>
          <w:b/>
          <w:i/>
          <w:iCs/>
        </w:rPr>
        <w:t>eiro</w:t>
      </w:r>
      <w:r w:rsidR="000810F1" w:rsidRPr="00DE5995">
        <w:t xml:space="preserve"> </w:t>
      </w:r>
      <w:r w:rsidR="00840A23" w:rsidRPr="00DE5995">
        <w:t>(</w:t>
      </w:r>
      <w:r w:rsidR="00DE5995" w:rsidRPr="00DE5995">
        <w:t>piec</w:t>
      </w:r>
      <w:r w:rsidR="0000105F" w:rsidRPr="00DE5995">
        <w:t>desmit</w:t>
      </w:r>
      <w:r w:rsidR="000810F1" w:rsidRPr="00DE5995">
        <w:t xml:space="preserve"> </w:t>
      </w:r>
      <w:r w:rsidR="000810F1" w:rsidRPr="00DE5995">
        <w:rPr>
          <w:i/>
          <w:iCs/>
        </w:rPr>
        <w:t>eiro</w:t>
      </w:r>
      <w:r w:rsidR="000810F1" w:rsidRPr="00DE5995">
        <w:t>)</w:t>
      </w:r>
      <w:r w:rsidRPr="00DE5995">
        <w:t xml:space="preserve"> bez </w:t>
      </w:r>
      <w:r w:rsidR="00333679" w:rsidRPr="00DE5995">
        <w:t>pievienotās vērtības nodokļa</w:t>
      </w:r>
      <w:r w:rsidR="00C4584D" w:rsidRPr="00DE5995">
        <w:t>.</w:t>
      </w:r>
    </w:p>
    <w:p w14:paraId="167CB319" w14:textId="7454F0EA" w:rsidR="00A44384" w:rsidRPr="00A44384" w:rsidRDefault="00603907" w:rsidP="00491423">
      <w:pPr>
        <w:pStyle w:val="Virsraksts2"/>
        <w:numPr>
          <w:ilvl w:val="1"/>
          <w:numId w:val="5"/>
        </w:numPr>
        <w:rPr>
          <w:b/>
        </w:rPr>
      </w:pPr>
      <w:r w:rsidRPr="00A44384">
        <w:t>Ja pēdējo piecu minūšu laikā pirms izsoles noslēgšanai noteiktā laika tiek reģistrēts solījums, izsoles</w:t>
      </w:r>
      <w:r w:rsidR="00430120" w:rsidRPr="00A44384">
        <w:t xml:space="preserve"> </w:t>
      </w:r>
      <w:r w:rsidRPr="00A44384">
        <w:t>laiks automātiski tiek pagarināts par 5 (piecām) minūtēm. Ja pēdējās stundas laikā pirms izsoles</w:t>
      </w:r>
      <w:r w:rsidR="00430120" w:rsidRPr="00A44384">
        <w:t xml:space="preserve"> </w:t>
      </w:r>
      <w:r w:rsidRPr="00A44384">
        <w:t>noslēguma tiek konstatēti būtiski tehniski traucējumi, kas var ietekmēt izsoles rezultātu, un tie nav</w:t>
      </w:r>
      <w:r w:rsidR="00430120" w:rsidRPr="00A44384">
        <w:t xml:space="preserve"> </w:t>
      </w:r>
      <w:r w:rsidRPr="00A44384">
        <w:t>saistīti ar sistēmas drošības pārkāpumiem, izsoles laiks automātiski tiek pagarināts līdz nākamās</w:t>
      </w:r>
      <w:r w:rsidR="00430120" w:rsidRPr="00A44384">
        <w:t xml:space="preserve"> </w:t>
      </w:r>
      <w:r w:rsidRPr="00A44384">
        <w:t>darbdienas pulksten 13.00. Pēc izsoles noslēgšanas solījumus vairs nereģistrē un elektronisko izsoļu</w:t>
      </w:r>
      <w:r w:rsidR="00430120" w:rsidRPr="00A44384">
        <w:t xml:space="preserve"> </w:t>
      </w:r>
      <w:r w:rsidRPr="00A44384">
        <w:t>vietnē tiek norādīts izsoles noslēguma datums, laiks un pēdējais izdarītais solījums.</w:t>
      </w:r>
    </w:p>
    <w:p w14:paraId="62ED3C59" w14:textId="7423ACE0" w:rsidR="00A44384" w:rsidRPr="00A44384" w:rsidRDefault="00603907" w:rsidP="00491423">
      <w:pPr>
        <w:pStyle w:val="Virsraksts2"/>
        <w:numPr>
          <w:ilvl w:val="1"/>
          <w:numId w:val="5"/>
        </w:numPr>
        <w:rPr>
          <w:b/>
        </w:rPr>
      </w:pPr>
      <w:r w:rsidRPr="00A44384">
        <w:t>Izsoles organizētājs var pārtraukt izsoli, ja tās norises laikā saņemts elektronisko izsoļu vietnes</w:t>
      </w:r>
      <w:r w:rsidR="009053A7" w:rsidRPr="00A44384">
        <w:t xml:space="preserve"> </w:t>
      </w:r>
      <w:r w:rsidRPr="00A44384">
        <w:t>drošības pārvaldnieka paziņojums par būtiskiem tehniskiem traucējumiem, kas var ietekmēt izsoles</w:t>
      </w:r>
      <w:r w:rsidR="009053A7" w:rsidRPr="00A44384">
        <w:t xml:space="preserve"> </w:t>
      </w:r>
      <w:r w:rsidRPr="00A44384">
        <w:t>rezultātu. Paziņojumu par izsoles pārtraukšanu publicē elektronisko izsoļu vietnē.</w:t>
      </w:r>
    </w:p>
    <w:p w14:paraId="5B718386" w14:textId="1ED13640" w:rsidR="00A44384" w:rsidRPr="00A44384" w:rsidRDefault="00603907" w:rsidP="00491423">
      <w:pPr>
        <w:pStyle w:val="Virsraksts2"/>
        <w:numPr>
          <w:ilvl w:val="1"/>
          <w:numId w:val="5"/>
        </w:numPr>
        <w:rPr>
          <w:b/>
        </w:rPr>
      </w:pPr>
      <w:r w:rsidRPr="00A44384">
        <w:t>Pēc izsoles slēgšanas sistēma 24 stundu laikā automātiski sagatavo izsoles aktu.</w:t>
      </w:r>
    </w:p>
    <w:p w14:paraId="6544C596" w14:textId="512E5541" w:rsidR="00A44384" w:rsidRPr="00A44384" w:rsidRDefault="00603907" w:rsidP="00491423">
      <w:pPr>
        <w:pStyle w:val="Virsraksts2"/>
        <w:numPr>
          <w:ilvl w:val="1"/>
          <w:numId w:val="5"/>
        </w:numPr>
        <w:rPr>
          <w:b/>
        </w:rPr>
      </w:pPr>
      <w:r w:rsidRPr="00A44384">
        <w:t xml:space="preserve">Nodrošinājumu, ko iemaksājis izsoles dalībnieks, kurš izsoles rezultātā ir ieguvis </w:t>
      </w:r>
      <w:r w:rsidR="00DE1792" w:rsidRPr="00A44384">
        <w:t xml:space="preserve">tiesības </w:t>
      </w:r>
      <w:r w:rsidRPr="00A44384">
        <w:t>slēgt līgumu par</w:t>
      </w:r>
      <w:r w:rsidR="009053A7" w:rsidRPr="00A44384">
        <w:t xml:space="preserve"> </w:t>
      </w:r>
      <w:r w:rsidR="00F55931">
        <w:t>transportlīdzekļa</w:t>
      </w:r>
      <w:r w:rsidRPr="00A44384">
        <w:t xml:space="preserve"> iegādi, ieskaita pirkuma maksā.</w:t>
      </w:r>
    </w:p>
    <w:p w14:paraId="7719DCD7" w14:textId="02D91CB1" w:rsidR="00A44384" w:rsidRPr="00D66A67" w:rsidRDefault="00603907" w:rsidP="00491423">
      <w:pPr>
        <w:pStyle w:val="Virsraksts2"/>
        <w:numPr>
          <w:ilvl w:val="1"/>
          <w:numId w:val="5"/>
        </w:numPr>
        <w:rPr>
          <w:b/>
        </w:rPr>
      </w:pPr>
      <w:r w:rsidRPr="00D66A67">
        <w:t xml:space="preserve">Pārējiem izsoles dalībniekiem iemaksātais nodrošinājums tiek </w:t>
      </w:r>
      <w:r w:rsidRPr="00AA55C2">
        <w:t xml:space="preserve">atmaksāts 10 </w:t>
      </w:r>
      <w:r w:rsidRPr="00D66A67">
        <w:t>darba dienu laikā no</w:t>
      </w:r>
      <w:r w:rsidR="009053A7" w:rsidRPr="00D66A67">
        <w:t xml:space="preserve"> </w:t>
      </w:r>
      <w:r w:rsidRPr="00D66A67">
        <w:t>izsoles norises datuma.</w:t>
      </w:r>
    </w:p>
    <w:p w14:paraId="492EF46F" w14:textId="7B0D5EE1" w:rsidR="00F04F5B" w:rsidRPr="00A44384" w:rsidRDefault="00603907" w:rsidP="00491423">
      <w:pPr>
        <w:pStyle w:val="Virsraksts2"/>
        <w:numPr>
          <w:ilvl w:val="1"/>
          <w:numId w:val="5"/>
        </w:numPr>
        <w:rPr>
          <w:b/>
        </w:rPr>
      </w:pPr>
      <w:r w:rsidRPr="00A44384">
        <w:t>Izsole tiek atzīta par nenotikušu un Nodrošinājums netiek atmaksāts nevienam no izsoles dalībniekiem,</w:t>
      </w:r>
      <w:r w:rsidR="001D3919" w:rsidRPr="00A44384">
        <w:t xml:space="preserve"> </w:t>
      </w:r>
      <w:r w:rsidRPr="00A44384">
        <w:t>ja neviens no viņiem nav pārsolījis izsoles sākumcenu.</w:t>
      </w:r>
    </w:p>
    <w:p w14:paraId="60CFF55B" w14:textId="77777777" w:rsidR="001D3919" w:rsidRPr="00A44384" w:rsidRDefault="001D3919" w:rsidP="001D3919">
      <w:pPr>
        <w:pStyle w:val="Sarakstarindkopa"/>
        <w:spacing w:after="0" w:line="240" w:lineRule="auto"/>
        <w:ind w:left="567"/>
        <w:jc w:val="both"/>
        <w:rPr>
          <w:rFonts w:ascii="Times New Roman" w:hAnsi="Times New Roman" w:cs="Times New Roman"/>
          <w:b/>
          <w:sz w:val="18"/>
          <w:szCs w:val="18"/>
        </w:rPr>
      </w:pPr>
    </w:p>
    <w:p w14:paraId="606C0A36" w14:textId="238DD5E1" w:rsidR="00F42468" w:rsidRPr="003336AC" w:rsidRDefault="001D3919" w:rsidP="00C96072">
      <w:pPr>
        <w:pStyle w:val="Sarakstarindkopa"/>
        <w:numPr>
          <w:ilvl w:val="0"/>
          <w:numId w:val="5"/>
        </w:numPr>
        <w:spacing w:after="0" w:line="240" w:lineRule="auto"/>
        <w:jc w:val="center"/>
        <w:rPr>
          <w:rFonts w:ascii="Times New Roman" w:hAnsi="Times New Roman" w:cs="Times New Roman"/>
          <w:b/>
          <w:bCs/>
          <w:sz w:val="24"/>
          <w:szCs w:val="24"/>
        </w:rPr>
      </w:pPr>
      <w:r w:rsidRPr="00A44384">
        <w:rPr>
          <w:rFonts w:ascii="Times New Roman" w:hAnsi="Times New Roman" w:cs="Times New Roman"/>
          <w:b/>
          <w:bCs/>
          <w:sz w:val="24"/>
          <w:szCs w:val="24"/>
        </w:rPr>
        <w:t xml:space="preserve">Izsoles rezultātu apstiprināšana, līguma noslēgšana un </w:t>
      </w:r>
      <w:r w:rsidR="0052722E" w:rsidRPr="00D66A67">
        <w:rPr>
          <w:rFonts w:ascii="Times New Roman" w:hAnsi="Times New Roman" w:cs="Times New Roman"/>
          <w:b/>
          <w:bCs/>
          <w:sz w:val="24"/>
          <w:szCs w:val="24"/>
        </w:rPr>
        <w:t>transportlīdzekļa</w:t>
      </w:r>
      <w:r w:rsidRPr="00A44384">
        <w:rPr>
          <w:rFonts w:ascii="Times New Roman" w:hAnsi="Times New Roman" w:cs="Times New Roman"/>
          <w:b/>
          <w:bCs/>
          <w:sz w:val="24"/>
          <w:szCs w:val="24"/>
        </w:rPr>
        <w:t xml:space="preserve"> īpašuma tiesību</w:t>
      </w:r>
      <w:r w:rsidRPr="003336AC">
        <w:rPr>
          <w:rFonts w:ascii="Times New Roman" w:hAnsi="Times New Roman" w:cs="Times New Roman"/>
          <w:b/>
          <w:bCs/>
          <w:sz w:val="24"/>
          <w:szCs w:val="24"/>
        </w:rPr>
        <w:t xml:space="preserve"> pāreja</w:t>
      </w:r>
    </w:p>
    <w:p w14:paraId="6073FD0C" w14:textId="77777777" w:rsidR="003835F3" w:rsidRPr="003336AC" w:rsidRDefault="003835F3" w:rsidP="003835F3">
      <w:pPr>
        <w:pStyle w:val="Sarakstarindkopa"/>
        <w:spacing w:after="0" w:line="240" w:lineRule="auto"/>
        <w:ind w:left="525"/>
        <w:rPr>
          <w:rFonts w:ascii="Times New Roman" w:hAnsi="Times New Roman" w:cs="Times New Roman"/>
          <w:b/>
          <w:bCs/>
          <w:sz w:val="18"/>
          <w:szCs w:val="18"/>
        </w:rPr>
      </w:pPr>
    </w:p>
    <w:p w14:paraId="14BE83E8" w14:textId="01FC1B89" w:rsidR="00A44384" w:rsidRDefault="00F42468" w:rsidP="001078A6">
      <w:pPr>
        <w:pStyle w:val="Virsraksts2"/>
        <w:numPr>
          <w:ilvl w:val="1"/>
          <w:numId w:val="5"/>
        </w:numPr>
      </w:pPr>
      <w:r w:rsidRPr="003336AC">
        <w:t>Izsoles gaitu un lēmumu par izsoles rezultātiem, kā arī sistēmas automātiski sagatavoto izsoles akta apstiprināšanu</w:t>
      </w:r>
      <w:r w:rsidR="00D96965" w:rsidRPr="003336AC">
        <w:t>,</w:t>
      </w:r>
      <w:r w:rsidRPr="003336AC">
        <w:t xml:space="preserve"> Komisija atspoguļo</w:t>
      </w:r>
      <w:r w:rsidRPr="003336AC">
        <w:rPr>
          <w:b/>
        </w:rPr>
        <w:t xml:space="preserve"> </w:t>
      </w:r>
      <w:r w:rsidRPr="003336AC">
        <w:t>izsoles protokolā. Komisija sagatavo protokolu septiņu dienu laikā pēc izsoles.</w:t>
      </w:r>
    </w:p>
    <w:p w14:paraId="4860034D" w14:textId="4130B521" w:rsidR="00A44384" w:rsidRDefault="00F42468" w:rsidP="001078A6">
      <w:pPr>
        <w:pStyle w:val="Virsraksts2"/>
        <w:numPr>
          <w:ilvl w:val="1"/>
          <w:numId w:val="5"/>
        </w:numPr>
      </w:pPr>
      <w:r w:rsidRPr="003336AC">
        <w:lastRenderedPageBreak/>
        <w:t>Izsoles dalībniekam, kurš nosolījis augstāko cenu, pēc</w:t>
      </w:r>
      <w:r w:rsidR="7B95BE2B" w:rsidRPr="00A44384">
        <w:rPr>
          <w:color w:val="333333"/>
        </w:rPr>
        <w:t xml:space="preserve"> paziņojuma e-izsoļu vietnē saņemšanas</w:t>
      </w:r>
      <w:r w:rsidR="7B95BE2B" w:rsidRPr="003336AC">
        <w:t xml:space="preserve"> </w:t>
      </w:r>
      <w:r w:rsidR="00206B41" w:rsidRPr="00D66A67">
        <w:t>10</w:t>
      </w:r>
      <w:r w:rsidRPr="00D66A67">
        <w:t xml:space="preserve"> dienu laikā </w:t>
      </w:r>
      <w:r w:rsidRPr="003336AC">
        <w:t>jāpārskaita Noteikumu 1.3.punktā norādītajā Izsoles rīkotāja kontā pirkuma maks</w:t>
      </w:r>
      <w:r w:rsidR="00206B41" w:rsidRPr="003336AC">
        <w:t>a</w:t>
      </w:r>
      <w:r w:rsidRPr="003336AC">
        <w:t>, kas</w:t>
      </w:r>
      <w:r w:rsidR="003835F3" w:rsidRPr="003336AC">
        <w:t xml:space="preserve"> </w:t>
      </w:r>
      <w:r w:rsidRPr="003336AC">
        <w:t xml:space="preserve">atbilst starpībai starp augstāko nosolīto cenu un iemaksāto Nodrošinājumu. </w:t>
      </w:r>
    </w:p>
    <w:p w14:paraId="2DC23DC9" w14:textId="3B858B29" w:rsidR="008A6512" w:rsidRDefault="00F42468" w:rsidP="001078A6">
      <w:pPr>
        <w:pStyle w:val="Virsraksts2"/>
        <w:numPr>
          <w:ilvl w:val="1"/>
          <w:numId w:val="5"/>
        </w:numPr>
      </w:pPr>
      <w:r w:rsidRPr="003336AC">
        <w:t xml:space="preserve">Ja izsoles dalībnieks Noteikumu </w:t>
      </w:r>
      <w:r w:rsidRPr="00D238A8">
        <w:t>5.2.punktā</w:t>
      </w:r>
      <w:r w:rsidRPr="003336AC">
        <w:t xml:space="preserve"> noteiktajā termiņā nav norēķinājies ar Izsoles rīkotāju,</w:t>
      </w:r>
      <w:r w:rsidR="003658D9" w:rsidRPr="003336AC">
        <w:t xml:space="preserve"> </w:t>
      </w:r>
      <w:r w:rsidRPr="003336AC">
        <w:t xml:space="preserve">viņš zaudē tiesības uz </w:t>
      </w:r>
      <w:r w:rsidRPr="00D66A67">
        <w:t xml:space="preserve">nosolīto </w:t>
      </w:r>
      <w:r w:rsidR="00FC71B4" w:rsidRPr="00D66A67">
        <w:t>transportlīdzekli</w:t>
      </w:r>
      <w:r w:rsidRPr="00D66A67">
        <w:t xml:space="preserve">. </w:t>
      </w:r>
      <w:r w:rsidRPr="003336AC">
        <w:t>Izsoles Nodrošinājums attiecīgajam dalībniekam netiek</w:t>
      </w:r>
      <w:r w:rsidR="003658D9" w:rsidRPr="003336AC">
        <w:t xml:space="preserve"> </w:t>
      </w:r>
      <w:r w:rsidRPr="003336AC">
        <w:t>atmaksāts.</w:t>
      </w:r>
    </w:p>
    <w:p w14:paraId="72716F8C" w14:textId="6FC7619B" w:rsidR="008A6512" w:rsidRDefault="00F42468" w:rsidP="001078A6">
      <w:pPr>
        <w:pStyle w:val="Virsraksts2"/>
        <w:numPr>
          <w:ilvl w:val="1"/>
          <w:numId w:val="5"/>
        </w:numPr>
      </w:pPr>
      <w:r w:rsidRPr="003336AC">
        <w:t>Ja izsoles uzvarētājs noteiktajā laikā nav samaksājis nosolīto cenu, par to Izsoles rīkotājs informē</w:t>
      </w:r>
      <w:r w:rsidR="00BF607E" w:rsidRPr="003336AC">
        <w:t xml:space="preserve"> </w:t>
      </w:r>
      <w:r w:rsidRPr="003336AC">
        <w:t>izsoles dalībnieku, kurš nosolījis nākamo augstāko cenu (turpmāk – Dalībnieks), un šim Dalībniekam</w:t>
      </w:r>
      <w:r w:rsidR="00BF607E" w:rsidRPr="003336AC">
        <w:t xml:space="preserve"> </w:t>
      </w:r>
      <w:r w:rsidRPr="003336AC">
        <w:t xml:space="preserve">ir tiesības septiņu dienu laikā no paziņojuma saņemšanas dienas paziņot izsoles rīkotājam par </w:t>
      </w:r>
      <w:r w:rsidR="006A7803">
        <w:t>transportlīdzekļa</w:t>
      </w:r>
      <w:r w:rsidR="00BF607E" w:rsidRPr="003336AC">
        <w:t xml:space="preserve"> </w:t>
      </w:r>
      <w:r w:rsidRPr="003336AC">
        <w:t>pirkšanu par paša solīto augstāko cenu.</w:t>
      </w:r>
    </w:p>
    <w:p w14:paraId="2A937B41" w14:textId="7BE09DCC" w:rsidR="008A6512" w:rsidRDefault="00F42468" w:rsidP="001078A6">
      <w:pPr>
        <w:pStyle w:val="Virsraksts2"/>
        <w:numPr>
          <w:ilvl w:val="1"/>
          <w:numId w:val="5"/>
        </w:numPr>
      </w:pPr>
      <w:r w:rsidRPr="003336AC">
        <w:t xml:space="preserve">Ja Noteikumu </w:t>
      </w:r>
      <w:r w:rsidRPr="0000395E">
        <w:t>5.4. punktā</w:t>
      </w:r>
      <w:r w:rsidRPr="003336AC">
        <w:t xml:space="preserve"> noteiktais Dalībnieks no </w:t>
      </w:r>
      <w:r w:rsidR="00196E18">
        <w:t>transportlīdzekļa</w:t>
      </w:r>
      <w:r w:rsidRPr="003336AC">
        <w:t xml:space="preserve"> pirkuma atsakās vai </w:t>
      </w:r>
      <w:r w:rsidRPr="0000395E">
        <w:t>Noteikumu 5.2. punktā</w:t>
      </w:r>
      <w:r w:rsidR="00603512" w:rsidRPr="003336AC">
        <w:t xml:space="preserve"> </w:t>
      </w:r>
      <w:r w:rsidRPr="003336AC">
        <w:t xml:space="preserve">norādītajā termiņā nenorēķinās par </w:t>
      </w:r>
      <w:r w:rsidR="00196E18">
        <w:t>transportlīdzekļa</w:t>
      </w:r>
      <w:r w:rsidRPr="003336AC">
        <w:t xml:space="preserve"> pirkumu, izsole tiek uzskatīta par nenotikušu.</w:t>
      </w:r>
    </w:p>
    <w:p w14:paraId="7CA49FB2" w14:textId="64A0B4BC" w:rsidR="008A6512" w:rsidRDefault="00F42468" w:rsidP="001078A6">
      <w:pPr>
        <w:pStyle w:val="Virsraksts2"/>
        <w:numPr>
          <w:ilvl w:val="1"/>
          <w:numId w:val="5"/>
        </w:numPr>
      </w:pPr>
      <w:r w:rsidRPr="003336AC">
        <w:t xml:space="preserve">Izsoles rīkotājs ar izsoles uzvarētāju vai Dalībnieku noslēdz </w:t>
      </w:r>
      <w:r w:rsidR="00196E18">
        <w:t>transportlīdzekļa</w:t>
      </w:r>
      <w:r w:rsidRPr="003336AC">
        <w:t xml:space="preserve"> pirkuma līgumu 30 dienu laikā no</w:t>
      </w:r>
      <w:r w:rsidR="00603512" w:rsidRPr="003336AC">
        <w:t xml:space="preserve"> </w:t>
      </w:r>
      <w:r w:rsidRPr="003336AC">
        <w:t>izsoles rezultātu apstiprināšanas dienas un pilnas pirkuma maksas saņemšanas.</w:t>
      </w:r>
      <w:r w:rsidR="004032DB" w:rsidRPr="003336AC">
        <w:t xml:space="preserve"> </w:t>
      </w:r>
    </w:p>
    <w:p w14:paraId="23BA73A8" w14:textId="70439890" w:rsidR="008A6512" w:rsidRDefault="00F42468" w:rsidP="001078A6">
      <w:pPr>
        <w:pStyle w:val="Virsraksts2"/>
        <w:numPr>
          <w:ilvl w:val="1"/>
          <w:numId w:val="5"/>
        </w:numPr>
      </w:pPr>
      <w:r w:rsidRPr="003336AC">
        <w:t xml:space="preserve">Ja saskaņā ar </w:t>
      </w:r>
      <w:r w:rsidRPr="0000395E">
        <w:t>Noteikumu 5.6. punktu</w:t>
      </w:r>
      <w:r w:rsidRPr="003336AC">
        <w:t xml:space="preserve"> izsoles uzvarētājs vai Dalībnieks neparaksta pirkuma līgumu,</w:t>
      </w:r>
      <w:r w:rsidR="00510259" w:rsidRPr="003336AC">
        <w:t xml:space="preserve"> </w:t>
      </w:r>
      <w:r w:rsidRPr="003336AC">
        <w:t xml:space="preserve">uzskatāms, ka izsoles uzvarētājs vai Dalībnieks ir atteicies no savām tiesībām iegūt īpašumā </w:t>
      </w:r>
      <w:r w:rsidR="003D12B4">
        <w:t>transportlīdzekli</w:t>
      </w:r>
      <w:r w:rsidR="00510259" w:rsidRPr="003336AC">
        <w:t xml:space="preserve"> </w:t>
      </w:r>
      <w:r w:rsidRPr="003336AC">
        <w:t>(tiesisks darījums starp pusēm nav noticis). Šādā gadījumā Izsoles rīkotājs nosolīto pirkuma maksu,</w:t>
      </w:r>
      <w:r w:rsidR="00510259" w:rsidRPr="003336AC">
        <w:t xml:space="preserve"> </w:t>
      </w:r>
      <w:r w:rsidRPr="003336AC">
        <w:t xml:space="preserve">paturot iemaksāto Nodrošinājumu, pārskaita atpakaļ </w:t>
      </w:r>
      <w:r w:rsidR="00230EF3" w:rsidRPr="003336AC">
        <w:t>izsoles uzvarētājam vai Dalībniekam</w:t>
      </w:r>
      <w:r w:rsidRPr="003336AC">
        <w:t xml:space="preserve"> norēķinu kontā,</w:t>
      </w:r>
      <w:r w:rsidR="00510259" w:rsidRPr="003336AC">
        <w:t xml:space="preserve"> </w:t>
      </w:r>
      <w:r w:rsidRPr="003336AC">
        <w:t>no kura veikta Pirkuma maksas samaksa.</w:t>
      </w:r>
    </w:p>
    <w:p w14:paraId="7696F3C5" w14:textId="4CF6AF87" w:rsidR="00F350A6" w:rsidRPr="00470BAE" w:rsidRDefault="00F42468" w:rsidP="001078A6">
      <w:pPr>
        <w:pStyle w:val="Virsraksts2"/>
        <w:numPr>
          <w:ilvl w:val="1"/>
          <w:numId w:val="5"/>
        </w:numPr>
      </w:pPr>
      <w:r w:rsidRPr="003336AC">
        <w:t xml:space="preserve">Izsoles uzvarētājs vai Dalībnieks </w:t>
      </w:r>
      <w:r w:rsidR="003D12B4" w:rsidRPr="00470BAE">
        <w:t>transportlīdzekli</w:t>
      </w:r>
      <w:r w:rsidRPr="00470BAE">
        <w:t xml:space="preserve"> no Izsoles rīkotāja saņem piecu darba dienu laikā pēc šādu</w:t>
      </w:r>
      <w:r w:rsidR="00D70AD9" w:rsidRPr="00470BAE">
        <w:t xml:space="preserve"> </w:t>
      </w:r>
      <w:r w:rsidRPr="00470BAE">
        <w:t>nosacījumu izpildes:</w:t>
      </w:r>
    </w:p>
    <w:p w14:paraId="518E496E" w14:textId="77777777" w:rsidR="00F350A6" w:rsidRPr="00470BAE" w:rsidRDefault="00F42468" w:rsidP="00C96072">
      <w:pPr>
        <w:pStyle w:val="Sarakstarindkopa"/>
        <w:numPr>
          <w:ilvl w:val="2"/>
          <w:numId w:val="5"/>
        </w:numPr>
        <w:tabs>
          <w:tab w:val="left" w:pos="1134"/>
        </w:tabs>
        <w:spacing w:after="0" w:line="240" w:lineRule="auto"/>
        <w:ind w:hanging="153"/>
        <w:jc w:val="both"/>
        <w:rPr>
          <w:rFonts w:ascii="Times New Roman" w:hAnsi="Times New Roman" w:cs="Times New Roman"/>
          <w:sz w:val="24"/>
          <w:szCs w:val="24"/>
        </w:rPr>
      </w:pPr>
      <w:r w:rsidRPr="00470BAE">
        <w:rPr>
          <w:rFonts w:ascii="Times New Roman" w:eastAsia="Times New Roman" w:hAnsi="Times New Roman" w:cs="Times New Roman"/>
          <w:sz w:val="24"/>
          <w:szCs w:val="24"/>
          <w:lang w:eastAsia="lv-LV"/>
        </w:rPr>
        <w:t>pilnas pirkuma maksas saņemšanas;</w:t>
      </w:r>
    </w:p>
    <w:p w14:paraId="4959477A" w14:textId="1FC665DC" w:rsidR="00F350A6" w:rsidRPr="003336AC" w:rsidRDefault="003D12B4" w:rsidP="00C96072">
      <w:pPr>
        <w:pStyle w:val="Sarakstarindkopa"/>
        <w:numPr>
          <w:ilvl w:val="2"/>
          <w:numId w:val="5"/>
        </w:numPr>
        <w:tabs>
          <w:tab w:val="left" w:pos="1134"/>
        </w:tabs>
        <w:spacing w:after="0" w:line="240" w:lineRule="auto"/>
        <w:ind w:hanging="153"/>
        <w:jc w:val="both"/>
        <w:rPr>
          <w:rFonts w:ascii="Times New Roman" w:hAnsi="Times New Roman" w:cs="Times New Roman"/>
          <w:sz w:val="24"/>
          <w:szCs w:val="24"/>
        </w:rPr>
      </w:pPr>
      <w:r w:rsidRPr="00470BAE">
        <w:rPr>
          <w:rFonts w:ascii="Times New Roman" w:eastAsia="Times New Roman" w:hAnsi="Times New Roman" w:cs="Times New Roman"/>
          <w:sz w:val="24"/>
          <w:szCs w:val="24"/>
          <w:lang w:eastAsia="lv-LV"/>
        </w:rPr>
        <w:t>transportlīdzekļa</w:t>
      </w:r>
      <w:r w:rsidR="00F42468" w:rsidRPr="00470BAE">
        <w:rPr>
          <w:rFonts w:ascii="Times New Roman" w:eastAsia="Times New Roman" w:hAnsi="Times New Roman" w:cs="Times New Roman"/>
          <w:sz w:val="24"/>
          <w:szCs w:val="24"/>
          <w:lang w:eastAsia="lv-LV"/>
        </w:rPr>
        <w:t xml:space="preserve"> pirkuma līguma noslēgšanas</w:t>
      </w:r>
      <w:r w:rsidR="00421D7A" w:rsidRPr="003336AC">
        <w:rPr>
          <w:rFonts w:ascii="Times New Roman" w:eastAsia="Times New Roman" w:hAnsi="Times New Roman" w:cs="Times New Roman"/>
          <w:sz w:val="24"/>
          <w:szCs w:val="24"/>
          <w:lang w:eastAsia="lv-LV"/>
        </w:rPr>
        <w:t>.</w:t>
      </w:r>
    </w:p>
    <w:p w14:paraId="58CFD245" w14:textId="77777777" w:rsidR="00492361" w:rsidRPr="003336AC" w:rsidRDefault="00492361" w:rsidP="00492361">
      <w:pPr>
        <w:tabs>
          <w:tab w:val="left" w:pos="1134"/>
        </w:tabs>
        <w:spacing w:after="0" w:line="240" w:lineRule="auto"/>
        <w:jc w:val="both"/>
        <w:rPr>
          <w:rFonts w:ascii="Times New Roman" w:hAnsi="Times New Roman" w:cs="Times New Roman"/>
          <w:sz w:val="18"/>
          <w:szCs w:val="18"/>
        </w:rPr>
      </w:pPr>
    </w:p>
    <w:p w14:paraId="44ABD2F2" w14:textId="14236CE9" w:rsidR="00492361" w:rsidRPr="003336AC" w:rsidRDefault="00492361" w:rsidP="00C96072">
      <w:pPr>
        <w:pStyle w:val="Sarakstarindkopa"/>
        <w:numPr>
          <w:ilvl w:val="0"/>
          <w:numId w:val="5"/>
        </w:numPr>
        <w:tabs>
          <w:tab w:val="left" w:pos="1134"/>
        </w:tabs>
        <w:spacing w:after="0" w:line="240" w:lineRule="auto"/>
        <w:jc w:val="center"/>
        <w:rPr>
          <w:rFonts w:ascii="Times New Roman" w:hAnsi="Times New Roman" w:cs="Times New Roman"/>
          <w:b/>
          <w:bCs/>
          <w:sz w:val="24"/>
          <w:szCs w:val="24"/>
        </w:rPr>
      </w:pPr>
      <w:r w:rsidRPr="003336AC">
        <w:rPr>
          <w:rFonts w:ascii="Times New Roman" w:hAnsi="Times New Roman" w:cs="Times New Roman"/>
          <w:b/>
          <w:bCs/>
          <w:sz w:val="24"/>
          <w:szCs w:val="24"/>
        </w:rPr>
        <w:t>Nenotikusi izsole</w:t>
      </w:r>
    </w:p>
    <w:p w14:paraId="5C3160AB" w14:textId="77777777" w:rsidR="000A21E5" w:rsidRPr="003336AC" w:rsidRDefault="000A21E5" w:rsidP="000A21E5">
      <w:pPr>
        <w:pStyle w:val="Sarakstarindkopa"/>
        <w:tabs>
          <w:tab w:val="left" w:pos="1134"/>
        </w:tabs>
        <w:spacing w:after="0" w:line="240" w:lineRule="auto"/>
        <w:ind w:left="525"/>
        <w:rPr>
          <w:rFonts w:ascii="Times New Roman" w:hAnsi="Times New Roman" w:cs="Times New Roman"/>
          <w:b/>
          <w:bCs/>
          <w:sz w:val="18"/>
          <w:szCs w:val="18"/>
        </w:rPr>
      </w:pPr>
    </w:p>
    <w:p w14:paraId="43EC13C3" w14:textId="77777777" w:rsidR="002C303A" w:rsidRDefault="000A21E5" w:rsidP="002C303A">
      <w:pPr>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Komisija pieņem lēmumu par izsoles atzīšanu par nenotikušu, ja:</w:t>
      </w:r>
    </w:p>
    <w:p w14:paraId="7E11CB21" w14:textId="77777777" w:rsidR="005910D4" w:rsidRDefault="000A21E5" w:rsidP="005910D4">
      <w:pPr>
        <w:pStyle w:val="Sarakstarindkopa"/>
        <w:numPr>
          <w:ilvl w:val="1"/>
          <w:numId w:val="5"/>
        </w:numPr>
        <w:spacing w:after="0" w:line="240" w:lineRule="auto"/>
        <w:jc w:val="both"/>
        <w:rPr>
          <w:rFonts w:ascii="Times New Roman" w:hAnsi="Times New Roman" w:cs="Times New Roman"/>
          <w:sz w:val="24"/>
          <w:szCs w:val="24"/>
        </w:rPr>
      </w:pPr>
      <w:r w:rsidRPr="002C303A">
        <w:rPr>
          <w:rFonts w:ascii="Times New Roman" w:hAnsi="Times New Roman" w:cs="Times New Roman"/>
          <w:sz w:val="24"/>
          <w:szCs w:val="24"/>
        </w:rPr>
        <w:t>izsol</w:t>
      </w:r>
      <w:r w:rsidR="005910D4">
        <w:rPr>
          <w:rFonts w:ascii="Times New Roman" w:hAnsi="Times New Roman" w:cs="Times New Roman"/>
          <w:sz w:val="24"/>
          <w:szCs w:val="24"/>
        </w:rPr>
        <w:t>e</w:t>
      </w:r>
      <w:r w:rsidRPr="002C303A">
        <w:rPr>
          <w:rFonts w:ascii="Times New Roman" w:hAnsi="Times New Roman" w:cs="Times New Roman"/>
          <w:sz w:val="24"/>
          <w:szCs w:val="24"/>
        </w:rPr>
        <w:t>i nav autorizēts neviens izsoles dalībnieks;</w:t>
      </w:r>
    </w:p>
    <w:p w14:paraId="772F2C5F" w14:textId="77777777" w:rsidR="005910D4" w:rsidRPr="00645644" w:rsidRDefault="000A21E5" w:rsidP="005910D4">
      <w:pPr>
        <w:pStyle w:val="Sarakstarindkopa"/>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izsole bijusi izziņota, pārkāpjot Noteikumus vai Publiskas personas mantas atsavināšanas likumu;</w:t>
      </w:r>
    </w:p>
    <w:p w14:paraId="45520AB1" w14:textId="77777777" w:rsidR="005910D4" w:rsidRPr="00645644" w:rsidRDefault="000A21E5" w:rsidP="005910D4">
      <w:pPr>
        <w:pStyle w:val="Sarakstarindkopa"/>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tiek noskaidrots, ka nepamatoti noraidīta kāda dalībnieka piedalīšanās izsolē vai nepareizi noraidīts kāds pārsolījums;</w:t>
      </w:r>
    </w:p>
    <w:p w14:paraId="49356560" w14:textId="77777777" w:rsidR="00645644" w:rsidRPr="00645644" w:rsidRDefault="000A21E5" w:rsidP="00645644">
      <w:pPr>
        <w:pStyle w:val="Sarakstarindkopa"/>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neviens izsoles dalībnieks nav pārsolījis izsoles sākumcenu;</w:t>
      </w:r>
    </w:p>
    <w:p w14:paraId="1EAF5AB2" w14:textId="7099DA2C" w:rsidR="00645644" w:rsidRPr="00645644" w:rsidRDefault="000A21E5" w:rsidP="00645644">
      <w:pPr>
        <w:pStyle w:val="Sarakstarindkopa"/>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 xml:space="preserve">izsoles uzvarētājs vai Dalībnieks nav parakstījis </w:t>
      </w:r>
      <w:r w:rsidR="00275E84">
        <w:rPr>
          <w:rFonts w:ascii="Times New Roman" w:hAnsi="Times New Roman" w:cs="Times New Roman"/>
          <w:sz w:val="24"/>
          <w:szCs w:val="24"/>
        </w:rPr>
        <w:t>transportlīdzekļa</w:t>
      </w:r>
      <w:r w:rsidRPr="00645644">
        <w:rPr>
          <w:rFonts w:ascii="Times New Roman" w:hAnsi="Times New Roman" w:cs="Times New Roman"/>
          <w:sz w:val="24"/>
          <w:szCs w:val="24"/>
        </w:rPr>
        <w:t xml:space="preserve"> pirkuma līgumu;</w:t>
      </w:r>
    </w:p>
    <w:p w14:paraId="306A788F" w14:textId="77777777" w:rsidR="00645644" w:rsidRPr="00645644" w:rsidRDefault="000A21E5" w:rsidP="00645644">
      <w:pPr>
        <w:pStyle w:val="Sarakstarindkopa"/>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izsoles uzvarētājs vai Dalībnieks neveic pirkuma maksas samaksu Noteikumos noteiktajā kārtībā;</w:t>
      </w:r>
    </w:p>
    <w:p w14:paraId="116A8D25" w14:textId="2515C98C" w:rsidR="00645644" w:rsidRPr="00645644" w:rsidRDefault="00275E84" w:rsidP="00645644">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transportlīdzekli</w:t>
      </w:r>
      <w:r w:rsidR="000A21E5" w:rsidRPr="00645644">
        <w:rPr>
          <w:rFonts w:ascii="Times New Roman" w:hAnsi="Times New Roman" w:cs="Times New Roman"/>
          <w:sz w:val="24"/>
          <w:szCs w:val="24"/>
        </w:rPr>
        <w:t xml:space="preserve"> nopirkusi persona, kurai nav bijušas tiesības piedalīties izsolē;</w:t>
      </w:r>
    </w:p>
    <w:p w14:paraId="1E1B871A" w14:textId="38C5A57D" w:rsidR="000A21E5" w:rsidRPr="00645644" w:rsidRDefault="000A21E5" w:rsidP="00645644">
      <w:pPr>
        <w:pStyle w:val="Sarakstarindkopa"/>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 xml:space="preserve">izsoles norises laikā, izņemot </w:t>
      </w:r>
      <w:r w:rsidRPr="00BD0421">
        <w:rPr>
          <w:rFonts w:ascii="Times New Roman" w:hAnsi="Times New Roman" w:cs="Times New Roman"/>
          <w:sz w:val="24"/>
          <w:szCs w:val="24"/>
        </w:rPr>
        <w:t>Noteikumu 4.3. pun</w:t>
      </w:r>
      <w:r w:rsidRPr="00645644">
        <w:rPr>
          <w:rFonts w:ascii="Times New Roman" w:hAnsi="Times New Roman" w:cs="Times New Roman"/>
          <w:sz w:val="24"/>
          <w:szCs w:val="24"/>
        </w:rPr>
        <w:t>ktā minēto gadījumu vai 24 stundu laikā pēc izsoles noslēguma saņemts elektronisko izsoļu vietnes drošības pārvaldnieka paziņojums par būtiskiem tehniskiem traucējumiem, kas var ietekmēt izsoles rezultātu, vai par sistēmas drošības pārkāpumu.</w:t>
      </w:r>
    </w:p>
    <w:p w14:paraId="2A44AEDF" w14:textId="77777777" w:rsidR="00B52683" w:rsidRDefault="00B52683" w:rsidP="00B52683">
      <w:pPr>
        <w:pStyle w:val="Sarakstarindkopa"/>
        <w:tabs>
          <w:tab w:val="left" w:pos="1134"/>
        </w:tabs>
        <w:spacing w:after="0" w:line="240" w:lineRule="auto"/>
        <w:ind w:left="1134"/>
        <w:jc w:val="both"/>
        <w:rPr>
          <w:rFonts w:ascii="Times New Roman" w:hAnsi="Times New Roman" w:cs="Times New Roman"/>
          <w:sz w:val="18"/>
          <w:szCs w:val="18"/>
        </w:rPr>
      </w:pPr>
    </w:p>
    <w:p w14:paraId="041E7F48" w14:textId="77777777" w:rsidR="00061648" w:rsidRDefault="00061648" w:rsidP="00B52683">
      <w:pPr>
        <w:pStyle w:val="Sarakstarindkopa"/>
        <w:tabs>
          <w:tab w:val="left" w:pos="1134"/>
        </w:tabs>
        <w:spacing w:after="0" w:line="240" w:lineRule="auto"/>
        <w:ind w:left="1134"/>
        <w:jc w:val="both"/>
        <w:rPr>
          <w:rFonts w:ascii="Times New Roman" w:hAnsi="Times New Roman" w:cs="Times New Roman"/>
          <w:sz w:val="18"/>
          <w:szCs w:val="18"/>
        </w:rPr>
      </w:pPr>
    </w:p>
    <w:p w14:paraId="716BA773" w14:textId="77777777" w:rsidR="00061648" w:rsidRPr="003336AC" w:rsidRDefault="00061648" w:rsidP="00B52683">
      <w:pPr>
        <w:pStyle w:val="Sarakstarindkopa"/>
        <w:tabs>
          <w:tab w:val="left" w:pos="1134"/>
        </w:tabs>
        <w:spacing w:after="0" w:line="240" w:lineRule="auto"/>
        <w:ind w:left="1134"/>
        <w:jc w:val="both"/>
        <w:rPr>
          <w:rFonts w:ascii="Times New Roman" w:hAnsi="Times New Roman" w:cs="Times New Roman"/>
          <w:sz w:val="18"/>
          <w:szCs w:val="18"/>
        </w:rPr>
      </w:pPr>
    </w:p>
    <w:p w14:paraId="02C23635" w14:textId="77777777" w:rsidR="005956C1" w:rsidRPr="003336AC" w:rsidRDefault="00B52683" w:rsidP="00C96072">
      <w:pPr>
        <w:pStyle w:val="Sarakstarindkopa"/>
        <w:numPr>
          <w:ilvl w:val="0"/>
          <w:numId w:val="5"/>
        </w:numPr>
        <w:tabs>
          <w:tab w:val="left" w:pos="1134"/>
        </w:tabs>
        <w:spacing w:after="0" w:line="240" w:lineRule="auto"/>
        <w:jc w:val="center"/>
        <w:rPr>
          <w:rFonts w:ascii="Times New Roman" w:hAnsi="Times New Roman" w:cs="Times New Roman"/>
          <w:b/>
          <w:bCs/>
          <w:sz w:val="24"/>
          <w:szCs w:val="24"/>
        </w:rPr>
      </w:pPr>
      <w:r w:rsidRPr="003336AC">
        <w:rPr>
          <w:rFonts w:ascii="Times New Roman" w:hAnsi="Times New Roman" w:cs="Times New Roman"/>
          <w:b/>
          <w:bCs/>
          <w:sz w:val="24"/>
          <w:szCs w:val="24"/>
        </w:rPr>
        <w:t>Citi jautājumi</w:t>
      </w:r>
    </w:p>
    <w:p w14:paraId="5980046A" w14:textId="77777777" w:rsidR="005956C1" w:rsidRPr="003336AC" w:rsidRDefault="005956C1" w:rsidP="005956C1">
      <w:pPr>
        <w:pStyle w:val="Sarakstarindkopa"/>
        <w:tabs>
          <w:tab w:val="left" w:pos="1134"/>
        </w:tabs>
        <w:spacing w:after="0" w:line="240" w:lineRule="auto"/>
        <w:ind w:left="525"/>
        <w:rPr>
          <w:rFonts w:ascii="Times New Roman" w:hAnsi="Times New Roman" w:cs="Times New Roman"/>
          <w:sz w:val="18"/>
          <w:szCs w:val="18"/>
        </w:rPr>
      </w:pPr>
    </w:p>
    <w:p w14:paraId="74A73E5D" w14:textId="37A054CB" w:rsidR="00645644" w:rsidRDefault="00C112CB" w:rsidP="009420E1">
      <w:pPr>
        <w:pStyle w:val="Virsraksts2"/>
        <w:numPr>
          <w:ilvl w:val="1"/>
          <w:numId w:val="5"/>
        </w:numPr>
      </w:pPr>
      <w:r w:rsidRPr="003336AC">
        <w:t xml:space="preserve">Pretendenti un izsoles dalībnieki var iesniegt sūdzību par Komisijas darbībām, lēmumiem vai par izsoles rezultātiem </w:t>
      </w:r>
      <w:r w:rsidR="009D26DE" w:rsidRPr="003336AC">
        <w:t>Izsoles rīkotāja</w:t>
      </w:r>
      <w:r w:rsidRPr="003336AC">
        <w:t xml:space="preserve"> valde</w:t>
      </w:r>
      <w:r w:rsidR="00451F3E" w:rsidRPr="003336AC">
        <w:t>i</w:t>
      </w:r>
      <w:r w:rsidRPr="003336AC">
        <w:t xml:space="preserve"> trīs </w:t>
      </w:r>
      <w:r w:rsidR="00AD1909" w:rsidRPr="003336AC">
        <w:t>darba</w:t>
      </w:r>
      <w:r w:rsidRPr="003336AC">
        <w:t xml:space="preserve"> dienu laikā no dienas, kad pretendentam vai izsoles dalībniekam kļuva zināms par pārkāpumu,</w:t>
      </w:r>
      <w:r w:rsidR="00330D08" w:rsidRPr="003336AC">
        <w:t xml:space="preserve"> bet ne </w:t>
      </w:r>
      <w:r w:rsidR="00732F75" w:rsidRPr="003336AC">
        <w:t>vēlā</w:t>
      </w:r>
      <w:r w:rsidR="0086344E" w:rsidRPr="003336AC">
        <w:t>k</w:t>
      </w:r>
      <w:r w:rsidR="00330D08" w:rsidRPr="003336AC">
        <w:t xml:space="preserve"> kā </w:t>
      </w:r>
      <w:r w:rsidR="00813A21" w:rsidRPr="003336AC">
        <w:t>piecu darba dienu laikā no lēmuma pieņemšanas</w:t>
      </w:r>
      <w:r w:rsidR="008A4643" w:rsidRPr="003336AC">
        <w:t xml:space="preserve"> par izsoles rezultātu apstiprināšanas</w:t>
      </w:r>
      <w:r w:rsidRPr="003336AC">
        <w:t xml:space="preserve">. </w:t>
      </w:r>
    </w:p>
    <w:p w14:paraId="4BF1953D" w14:textId="3E87DD9A" w:rsidR="00645644" w:rsidRDefault="005956C1" w:rsidP="009420E1">
      <w:pPr>
        <w:pStyle w:val="Virsraksts2"/>
        <w:numPr>
          <w:ilvl w:val="1"/>
          <w:numId w:val="5"/>
        </w:numPr>
      </w:pPr>
      <w:r w:rsidRPr="003336AC">
        <w:lastRenderedPageBreak/>
        <w:t>Izsoles pretendenti, izsoles dalībnieki piekrīt, ka Izsoles rīkotājs veic personas datu apstrādi, pārbaudot sniegto ziņu patiesumu.</w:t>
      </w:r>
    </w:p>
    <w:p w14:paraId="78399FC1" w14:textId="6CAD5455" w:rsidR="00645644" w:rsidRDefault="005C1C55" w:rsidP="009420E1">
      <w:pPr>
        <w:pStyle w:val="Virsraksts2"/>
        <w:numPr>
          <w:ilvl w:val="1"/>
          <w:numId w:val="5"/>
        </w:numPr>
      </w:pPr>
      <w:r w:rsidRPr="003336AC">
        <w:t xml:space="preserve">Visi jautājumi, kas nav atrunāti Izsoles noteikumos, tiek risināti </w:t>
      </w:r>
      <w:r w:rsidR="000D10D6" w:rsidRPr="003336AC">
        <w:t>saskaņā ar Publiskas personas mantas atsavināšanas likumā noteikto.</w:t>
      </w:r>
    </w:p>
    <w:p w14:paraId="2692CA84" w14:textId="22E209CF" w:rsidR="005956C1" w:rsidRPr="003336AC" w:rsidRDefault="005956C1" w:rsidP="009420E1">
      <w:pPr>
        <w:pStyle w:val="Virsraksts2"/>
        <w:numPr>
          <w:ilvl w:val="1"/>
          <w:numId w:val="5"/>
        </w:numPr>
      </w:pPr>
      <w:r w:rsidRPr="003336AC">
        <w:t>Noteikum</w:t>
      </w:r>
      <w:r w:rsidR="00AC3FAE" w:rsidRPr="003336AC">
        <w:t>u</w:t>
      </w:r>
      <w:r w:rsidRPr="003336AC">
        <w:t xml:space="preserve"> pielikum</w:t>
      </w:r>
      <w:r w:rsidR="00AC3FAE" w:rsidRPr="003336AC">
        <w:t>ā</w:t>
      </w:r>
      <w:r w:rsidR="001416E9" w:rsidRPr="003336AC">
        <w:t xml:space="preserve"> - </w:t>
      </w:r>
      <w:r w:rsidRPr="003336AC">
        <w:t>Pirkuma līguma projekts.</w:t>
      </w:r>
    </w:p>
    <w:p w14:paraId="40D57688"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p w14:paraId="6FF5884C"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p w14:paraId="32F5E9D5"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p w14:paraId="0695D92F"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sectPr w:rsidR="00A002CA" w:rsidSect="00086111">
      <w:foot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B07B2" w14:textId="77777777" w:rsidR="007118F6" w:rsidRDefault="007118F6" w:rsidP="00FA77D7">
      <w:pPr>
        <w:spacing w:after="0" w:line="240" w:lineRule="auto"/>
      </w:pPr>
      <w:r>
        <w:separator/>
      </w:r>
    </w:p>
  </w:endnote>
  <w:endnote w:type="continuationSeparator" w:id="0">
    <w:p w14:paraId="58946119" w14:textId="77777777" w:rsidR="007118F6" w:rsidRDefault="007118F6" w:rsidP="00FA77D7">
      <w:pPr>
        <w:spacing w:after="0" w:line="240" w:lineRule="auto"/>
      </w:pPr>
      <w:r>
        <w:continuationSeparator/>
      </w:r>
    </w:p>
  </w:endnote>
  <w:endnote w:type="continuationNotice" w:id="1">
    <w:p w14:paraId="5E6E8A32" w14:textId="77777777" w:rsidR="007118F6" w:rsidRDefault="00711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529248"/>
      <w:docPartObj>
        <w:docPartGallery w:val="Page Numbers (Bottom of Page)"/>
        <w:docPartUnique/>
      </w:docPartObj>
    </w:sdtPr>
    <w:sdtEndPr>
      <w:rPr>
        <w:noProof/>
      </w:rPr>
    </w:sdtEndPr>
    <w:sdtContent>
      <w:p w14:paraId="7ADA5355" w14:textId="77777777" w:rsidR="00FA77D7" w:rsidRDefault="00FA77D7">
        <w:pPr>
          <w:pStyle w:val="Kjene"/>
          <w:jc w:val="right"/>
        </w:pPr>
        <w:r>
          <w:fldChar w:fldCharType="begin"/>
        </w:r>
        <w:r>
          <w:instrText xml:space="preserve"> PAGE   \* MERGEFORMAT </w:instrText>
        </w:r>
        <w:r>
          <w:fldChar w:fldCharType="separate"/>
        </w:r>
        <w:r w:rsidR="004033FA">
          <w:rPr>
            <w:noProof/>
          </w:rPr>
          <w:t>1</w:t>
        </w:r>
        <w:r>
          <w:rPr>
            <w:noProof/>
          </w:rPr>
          <w:fldChar w:fldCharType="end"/>
        </w:r>
      </w:p>
    </w:sdtContent>
  </w:sdt>
  <w:p w14:paraId="24BBE116" w14:textId="77777777" w:rsidR="00FA77D7" w:rsidRDefault="00FA77D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76ED9" w14:textId="77777777" w:rsidR="007118F6" w:rsidRDefault="007118F6" w:rsidP="00FA77D7">
      <w:pPr>
        <w:spacing w:after="0" w:line="240" w:lineRule="auto"/>
      </w:pPr>
      <w:r>
        <w:separator/>
      </w:r>
    </w:p>
  </w:footnote>
  <w:footnote w:type="continuationSeparator" w:id="0">
    <w:p w14:paraId="15D0AA2F" w14:textId="77777777" w:rsidR="007118F6" w:rsidRDefault="007118F6" w:rsidP="00FA77D7">
      <w:pPr>
        <w:spacing w:after="0" w:line="240" w:lineRule="auto"/>
      </w:pPr>
      <w:r>
        <w:continuationSeparator/>
      </w:r>
    </w:p>
  </w:footnote>
  <w:footnote w:type="continuationNotice" w:id="1">
    <w:p w14:paraId="642CCF24" w14:textId="77777777" w:rsidR="007118F6" w:rsidRDefault="007118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975B0"/>
    <w:multiLevelType w:val="multilevel"/>
    <w:tmpl w:val="588C6E7A"/>
    <w:lvl w:ilvl="0">
      <w:start w:val="1"/>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 w15:restartNumberingAfterBreak="0">
    <w:nsid w:val="28A21B5E"/>
    <w:multiLevelType w:val="hybridMultilevel"/>
    <w:tmpl w:val="51B29C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9881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B097A14"/>
    <w:multiLevelType w:val="multilevel"/>
    <w:tmpl w:val="D5D62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187A42"/>
    <w:multiLevelType w:val="multilevel"/>
    <w:tmpl w:val="2BBAD9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6A72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940AB8"/>
    <w:multiLevelType w:val="multilevel"/>
    <w:tmpl w:val="D0F4CD3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240F58"/>
    <w:multiLevelType w:val="multilevel"/>
    <w:tmpl w:val="3B24671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none"/>
      <w:lvlText w:val="2.6.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0F7084"/>
    <w:multiLevelType w:val="hybridMultilevel"/>
    <w:tmpl w:val="A4B0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E97902"/>
    <w:multiLevelType w:val="multilevel"/>
    <w:tmpl w:val="F9A0173A"/>
    <w:lvl w:ilvl="0">
      <w:start w:val="1"/>
      <w:numFmt w:val="decimal"/>
      <w:lvlText w:val="%1."/>
      <w:lvlJc w:val="left"/>
      <w:pPr>
        <w:tabs>
          <w:tab w:val="num" w:pos="360"/>
        </w:tabs>
        <w:ind w:left="360" w:hanging="360"/>
      </w:pPr>
      <w:rPr>
        <w:rFonts w:hint="default"/>
        <w:b/>
        <w:strike w:val="0"/>
      </w:rPr>
    </w:lvl>
    <w:lvl w:ilvl="1">
      <w:start w:val="1"/>
      <w:numFmt w:val="decimal"/>
      <w:lvlText w:val="2.%2."/>
      <w:lvlJc w:val="left"/>
      <w:pPr>
        <w:tabs>
          <w:tab w:val="num" w:pos="432"/>
        </w:tabs>
        <w:ind w:left="432" w:hanging="432"/>
      </w:pPr>
      <w:rPr>
        <w:rFonts w:hint="default"/>
        <w:b w:val="0"/>
        <w:i w:val="0"/>
        <w:strike w:val="0"/>
        <w:color w:val="auto"/>
        <w:sz w:val="24"/>
        <w:szCs w:val="24"/>
      </w:rPr>
    </w:lvl>
    <w:lvl w:ilvl="2">
      <w:start w:val="1"/>
      <w:numFmt w:val="decimal"/>
      <w:lvlText w:val="2.3.%3."/>
      <w:lvlJc w:val="left"/>
      <w:pPr>
        <w:tabs>
          <w:tab w:val="num" w:pos="930"/>
        </w:tabs>
        <w:ind w:left="930" w:hanging="504"/>
      </w:pPr>
      <w:rPr>
        <w:rFonts w:hint="default"/>
        <w:strike w:val="0"/>
        <w:color w:val="auto"/>
      </w:rPr>
    </w:lvl>
    <w:lvl w:ilvl="3">
      <w:start w:val="1"/>
      <w:numFmt w:val="decimal"/>
      <w:lvlText w:val="2.3.%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FEC2C50"/>
    <w:multiLevelType w:val="multilevel"/>
    <w:tmpl w:val="0AA24AB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rPr>
    </w:lvl>
    <w:lvl w:ilvl="2">
      <w:start w:val="1"/>
      <w:numFmt w:val="decimal"/>
      <w:pStyle w:val="Virsraksts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B75224"/>
    <w:multiLevelType w:val="multilevel"/>
    <w:tmpl w:val="D5D62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330BC2"/>
    <w:multiLevelType w:val="multilevel"/>
    <w:tmpl w:val="507AC1A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1D14F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512379749">
    <w:abstractNumId w:val="13"/>
  </w:num>
  <w:num w:numId="2" w16cid:durableId="347634725">
    <w:abstractNumId w:val="0"/>
  </w:num>
  <w:num w:numId="3" w16cid:durableId="136536076">
    <w:abstractNumId w:val="4"/>
  </w:num>
  <w:num w:numId="4" w16cid:durableId="174808742">
    <w:abstractNumId w:val="8"/>
  </w:num>
  <w:num w:numId="5" w16cid:durableId="1779176892">
    <w:abstractNumId w:val="10"/>
  </w:num>
  <w:num w:numId="6" w16cid:durableId="1542092997">
    <w:abstractNumId w:val="12"/>
  </w:num>
  <w:num w:numId="7" w16cid:durableId="1146119816">
    <w:abstractNumId w:val="11"/>
  </w:num>
  <w:num w:numId="8" w16cid:durableId="1660771562">
    <w:abstractNumId w:val="3"/>
  </w:num>
  <w:num w:numId="9" w16cid:durableId="2023899114">
    <w:abstractNumId w:val="5"/>
  </w:num>
  <w:num w:numId="10" w16cid:durableId="48191571">
    <w:abstractNumId w:val="6"/>
  </w:num>
  <w:num w:numId="11" w16cid:durableId="1304309791">
    <w:abstractNumId w:val="2"/>
  </w:num>
  <w:num w:numId="12" w16cid:durableId="611523473">
    <w:abstractNumId w:val="7"/>
  </w:num>
  <w:num w:numId="13" w16cid:durableId="1952660747">
    <w:abstractNumId w:val="9"/>
  </w:num>
  <w:num w:numId="14" w16cid:durableId="65761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7A"/>
    <w:rsid w:val="000005CB"/>
    <w:rsid w:val="0000105F"/>
    <w:rsid w:val="00001813"/>
    <w:rsid w:val="0000395E"/>
    <w:rsid w:val="00003C57"/>
    <w:rsid w:val="0000550A"/>
    <w:rsid w:val="0001236D"/>
    <w:rsid w:val="00014A6A"/>
    <w:rsid w:val="00015246"/>
    <w:rsid w:val="000171E3"/>
    <w:rsid w:val="0002513D"/>
    <w:rsid w:val="00030DA8"/>
    <w:rsid w:val="00036B09"/>
    <w:rsid w:val="00045F81"/>
    <w:rsid w:val="00046851"/>
    <w:rsid w:val="00046994"/>
    <w:rsid w:val="00051FED"/>
    <w:rsid w:val="00054A2B"/>
    <w:rsid w:val="00055921"/>
    <w:rsid w:val="000559FF"/>
    <w:rsid w:val="0006009A"/>
    <w:rsid w:val="00061648"/>
    <w:rsid w:val="000620B3"/>
    <w:rsid w:val="000662DD"/>
    <w:rsid w:val="00071607"/>
    <w:rsid w:val="00071EA9"/>
    <w:rsid w:val="00074576"/>
    <w:rsid w:val="00074B81"/>
    <w:rsid w:val="00075CE5"/>
    <w:rsid w:val="00076579"/>
    <w:rsid w:val="000810F1"/>
    <w:rsid w:val="00083BF3"/>
    <w:rsid w:val="00086111"/>
    <w:rsid w:val="0009566E"/>
    <w:rsid w:val="00096CE7"/>
    <w:rsid w:val="00097643"/>
    <w:rsid w:val="000A21E5"/>
    <w:rsid w:val="000A6687"/>
    <w:rsid w:val="000B6AD9"/>
    <w:rsid w:val="000C4572"/>
    <w:rsid w:val="000D10D6"/>
    <w:rsid w:val="000D2742"/>
    <w:rsid w:val="000D5794"/>
    <w:rsid w:val="000E0E40"/>
    <w:rsid w:val="000F24CA"/>
    <w:rsid w:val="001025F6"/>
    <w:rsid w:val="00104DF8"/>
    <w:rsid w:val="001078A6"/>
    <w:rsid w:val="00110213"/>
    <w:rsid w:val="00121894"/>
    <w:rsid w:val="00123A46"/>
    <w:rsid w:val="00127F77"/>
    <w:rsid w:val="00133D75"/>
    <w:rsid w:val="001374D6"/>
    <w:rsid w:val="00137B41"/>
    <w:rsid w:val="001416E9"/>
    <w:rsid w:val="0015060F"/>
    <w:rsid w:val="00150A55"/>
    <w:rsid w:val="00151CF6"/>
    <w:rsid w:val="00160286"/>
    <w:rsid w:val="001617EC"/>
    <w:rsid w:val="00171717"/>
    <w:rsid w:val="00173BD9"/>
    <w:rsid w:val="00174FFD"/>
    <w:rsid w:val="00176B43"/>
    <w:rsid w:val="00183EA0"/>
    <w:rsid w:val="001848E9"/>
    <w:rsid w:val="001929D0"/>
    <w:rsid w:val="00196E18"/>
    <w:rsid w:val="001A0BA6"/>
    <w:rsid w:val="001A2BE2"/>
    <w:rsid w:val="001A525B"/>
    <w:rsid w:val="001B0720"/>
    <w:rsid w:val="001B4A01"/>
    <w:rsid w:val="001D2001"/>
    <w:rsid w:val="001D3919"/>
    <w:rsid w:val="001D6185"/>
    <w:rsid w:val="001D7620"/>
    <w:rsid w:val="00200040"/>
    <w:rsid w:val="00200633"/>
    <w:rsid w:val="002052E4"/>
    <w:rsid w:val="0020631C"/>
    <w:rsid w:val="00206AAB"/>
    <w:rsid w:val="00206B41"/>
    <w:rsid w:val="00213B0C"/>
    <w:rsid w:val="00221ADD"/>
    <w:rsid w:val="00221B11"/>
    <w:rsid w:val="002241A0"/>
    <w:rsid w:val="002243DD"/>
    <w:rsid w:val="00224AA2"/>
    <w:rsid w:val="0022509F"/>
    <w:rsid w:val="0022535E"/>
    <w:rsid w:val="00225606"/>
    <w:rsid w:val="00227A4E"/>
    <w:rsid w:val="00230E60"/>
    <w:rsid w:val="00230EF3"/>
    <w:rsid w:val="00234411"/>
    <w:rsid w:val="00240623"/>
    <w:rsid w:val="002424FF"/>
    <w:rsid w:val="00250BDD"/>
    <w:rsid w:val="00251C42"/>
    <w:rsid w:val="0025798D"/>
    <w:rsid w:val="002621BC"/>
    <w:rsid w:val="0026506F"/>
    <w:rsid w:val="002724E9"/>
    <w:rsid w:val="00275C9D"/>
    <w:rsid w:val="00275E84"/>
    <w:rsid w:val="002772C9"/>
    <w:rsid w:val="0027794F"/>
    <w:rsid w:val="00280F63"/>
    <w:rsid w:val="00283F4A"/>
    <w:rsid w:val="0028417A"/>
    <w:rsid w:val="00284450"/>
    <w:rsid w:val="002844B0"/>
    <w:rsid w:val="0028551A"/>
    <w:rsid w:val="00291C91"/>
    <w:rsid w:val="002A189B"/>
    <w:rsid w:val="002A7312"/>
    <w:rsid w:val="002B02A5"/>
    <w:rsid w:val="002B4DBE"/>
    <w:rsid w:val="002B7949"/>
    <w:rsid w:val="002C303A"/>
    <w:rsid w:val="002C5902"/>
    <w:rsid w:val="002D4310"/>
    <w:rsid w:val="002E129C"/>
    <w:rsid w:val="002E3CE5"/>
    <w:rsid w:val="002E77C2"/>
    <w:rsid w:val="002F0B2C"/>
    <w:rsid w:val="003004BB"/>
    <w:rsid w:val="00301CE5"/>
    <w:rsid w:val="003068DC"/>
    <w:rsid w:val="00307F54"/>
    <w:rsid w:val="00311558"/>
    <w:rsid w:val="00315109"/>
    <w:rsid w:val="00316839"/>
    <w:rsid w:val="00321310"/>
    <w:rsid w:val="00330D08"/>
    <w:rsid w:val="00333679"/>
    <w:rsid w:val="003336AC"/>
    <w:rsid w:val="0033403A"/>
    <w:rsid w:val="00335D84"/>
    <w:rsid w:val="003400A1"/>
    <w:rsid w:val="00340A8E"/>
    <w:rsid w:val="00341DD1"/>
    <w:rsid w:val="00345ACD"/>
    <w:rsid w:val="00345E80"/>
    <w:rsid w:val="003504C8"/>
    <w:rsid w:val="00353E38"/>
    <w:rsid w:val="003658D9"/>
    <w:rsid w:val="00365E96"/>
    <w:rsid w:val="00366377"/>
    <w:rsid w:val="00367377"/>
    <w:rsid w:val="00370F59"/>
    <w:rsid w:val="0037203E"/>
    <w:rsid w:val="0037242E"/>
    <w:rsid w:val="003732F7"/>
    <w:rsid w:val="003734B1"/>
    <w:rsid w:val="00375218"/>
    <w:rsid w:val="003835F3"/>
    <w:rsid w:val="003937B5"/>
    <w:rsid w:val="003946BD"/>
    <w:rsid w:val="00394CBB"/>
    <w:rsid w:val="003A1938"/>
    <w:rsid w:val="003A1D33"/>
    <w:rsid w:val="003A2BB8"/>
    <w:rsid w:val="003A60BD"/>
    <w:rsid w:val="003A67ED"/>
    <w:rsid w:val="003A702C"/>
    <w:rsid w:val="003A7DAB"/>
    <w:rsid w:val="003B1729"/>
    <w:rsid w:val="003C2EC3"/>
    <w:rsid w:val="003C6B37"/>
    <w:rsid w:val="003D111A"/>
    <w:rsid w:val="003D12B4"/>
    <w:rsid w:val="003D361A"/>
    <w:rsid w:val="003E1914"/>
    <w:rsid w:val="003F2C2D"/>
    <w:rsid w:val="003F37EE"/>
    <w:rsid w:val="003F7431"/>
    <w:rsid w:val="004032DB"/>
    <w:rsid w:val="004033FA"/>
    <w:rsid w:val="0041241C"/>
    <w:rsid w:val="004153F3"/>
    <w:rsid w:val="00416168"/>
    <w:rsid w:val="00416618"/>
    <w:rsid w:val="00421D7A"/>
    <w:rsid w:val="00422282"/>
    <w:rsid w:val="00424C20"/>
    <w:rsid w:val="00430120"/>
    <w:rsid w:val="00432BE2"/>
    <w:rsid w:val="00436A53"/>
    <w:rsid w:val="00443EDF"/>
    <w:rsid w:val="004446DD"/>
    <w:rsid w:val="00446575"/>
    <w:rsid w:val="00451F3E"/>
    <w:rsid w:val="004547B9"/>
    <w:rsid w:val="00455F10"/>
    <w:rsid w:val="00462FDC"/>
    <w:rsid w:val="004635C8"/>
    <w:rsid w:val="00470BAE"/>
    <w:rsid w:val="00471E8F"/>
    <w:rsid w:val="0047261E"/>
    <w:rsid w:val="00473A9A"/>
    <w:rsid w:val="004747D4"/>
    <w:rsid w:val="0048599B"/>
    <w:rsid w:val="004870F2"/>
    <w:rsid w:val="004902E3"/>
    <w:rsid w:val="00491423"/>
    <w:rsid w:val="004921A2"/>
    <w:rsid w:val="00492361"/>
    <w:rsid w:val="0049242A"/>
    <w:rsid w:val="00496699"/>
    <w:rsid w:val="004B374D"/>
    <w:rsid w:val="004B7CE6"/>
    <w:rsid w:val="004C4D55"/>
    <w:rsid w:val="004C5D9E"/>
    <w:rsid w:val="004D0815"/>
    <w:rsid w:val="004D5D70"/>
    <w:rsid w:val="004E0184"/>
    <w:rsid w:val="004E2714"/>
    <w:rsid w:val="004E6721"/>
    <w:rsid w:val="004E7487"/>
    <w:rsid w:val="004F01F8"/>
    <w:rsid w:val="004F5F40"/>
    <w:rsid w:val="00510259"/>
    <w:rsid w:val="00512F2E"/>
    <w:rsid w:val="00520585"/>
    <w:rsid w:val="0052722E"/>
    <w:rsid w:val="005336EA"/>
    <w:rsid w:val="00534123"/>
    <w:rsid w:val="00534509"/>
    <w:rsid w:val="00534A1E"/>
    <w:rsid w:val="00534C73"/>
    <w:rsid w:val="00535E1D"/>
    <w:rsid w:val="0054184D"/>
    <w:rsid w:val="00543142"/>
    <w:rsid w:val="00555E44"/>
    <w:rsid w:val="00556BA7"/>
    <w:rsid w:val="00563416"/>
    <w:rsid w:val="005640FA"/>
    <w:rsid w:val="005643CE"/>
    <w:rsid w:val="00564899"/>
    <w:rsid w:val="00565DC3"/>
    <w:rsid w:val="00566600"/>
    <w:rsid w:val="0056669A"/>
    <w:rsid w:val="0057455E"/>
    <w:rsid w:val="0057468D"/>
    <w:rsid w:val="00577D39"/>
    <w:rsid w:val="0058296D"/>
    <w:rsid w:val="00586FF1"/>
    <w:rsid w:val="005910D4"/>
    <w:rsid w:val="00593622"/>
    <w:rsid w:val="005956C1"/>
    <w:rsid w:val="005A4FCE"/>
    <w:rsid w:val="005A59D8"/>
    <w:rsid w:val="005C1C55"/>
    <w:rsid w:val="005C3870"/>
    <w:rsid w:val="005C7A4D"/>
    <w:rsid w:val="005D17E6"/>
    <w:rsid w:val="005D78EA"/>
    <w:rsid w:val="005D7F78"/>
    <w:rsid w:val="005E435A"/>
    <w:rsid w:val="005E5502"/>
    <w:rsid w:val="005E5630"/>
    <w:rsid w:val="005E678D"/>
    <w:rsid w:val="005F36A9"/>
    <w:rsid w:val="005F5CDF"/>
    <w:rsid w:val="005F6DE1"/>
    <w:rsid w:val="00600EB1"/>
    <w:rsid w:val="00603181"/>
    <w:rsid w:val="00603512"/>
    <w:rsid w:val="00603907"/>
    <w:rsid w:val="0060471E"/>
    <w:rsid w:val="00607477"/>
    <w:rsid w:val="006147BB"/>
    <w:rsid w:val="00614908"/>
    <w:rsid w:val="00616C2E"/>
    <w:rsid w:val="00622575"/>
    <w:rsid w:val="00625E4D"/>
    <w:rsid w:val="006406E0"/>
    <w:rsid w:val="00645644"/>
    <w:rsid w:val="00652A4A"/>
    <w:rsid w:val="00654934"/>
    <w:rsid w:val="00657E3A"/>
    <w:rsid w:val="0066115B"/>
    <w:rsid w:val="00663C36"/>
    <w:rsid w:val="00664019"/>
    <w:rsid w:val="00672256"/>
    <w:rsid w:val="00672B2B"/>
    <w:rsid w:val="006A0249"/>
    <w:rsid w:val="006A0278"/>
    <w:rsid w:val="006A20A1"/>
    <w:rsid w:val="006A282F"/>
    <w:rsid w:val="006A5DB4"/>
    <w:rsid w:val="006A7803"/>
    <w:rsid w:val="006B5BA4"/>
    <w:rsid w:val="006B6AE4"/>
    <w:rsid w:val="006B706E"/>
    <w:rsid w:val="006C2943"/>
    <w:rsid w:val="006C667D"/>
    <w:rsid w:val="006C6D51"/>
    <w:rsid w:val="006D0306"/>
    <w:rsid w:val="006E3A92"/>
    <w:rsid w:val="006E7D7B"/>
    <w:rsid w:val="00703C8F"/>
    <w:rsid w:val="007118F6"/>
    <w:rsid w:val="00714087"/>
    <w:rsid w:val="00721E4B"/>
    <w:rsid w:val="00726D42"/>
    <w:rsid w:val="0072759E"/>
    <w:rsid w:val="00732F75"/>
    <w:rsid w:val="007337AE"/>
    <w:rsid w:val="007357FC"/>
    <w:rsid w:val="00735B40"/>
    <w:rsid w:val="00736754"/>
    <w:rsid w:val="00750FAE"/>
    <w:rsid w:val="00756B72"/>
    <w:rsid w:val="007604F3"/>
    <w:rsid w:val="00761864"/>
    <w:rsid w:val="00763A11"/>
    <w:rsid w:val="00764864"/>
    <w:rsid w:val="0077237A"/>
    <w:rsid w:val="00774CCD"/>
    <w:rsid w:val="0077541C"/>
    <w:rsid w:val="00777822"/>
    <w:rsid w:val="00784AFA"/>
    <w:rsid w:val="00787E64"/>
    <w:rsid w:val="0079011F"/>
    <w:rsid w:val="007A125E"/>
    <w:rsid w:val="007A275B"/>
    <w:rsid w:val="007A4112"/>
    <w:rsid w:val="007A5DCB"/>
    <w:rsid w:val="007B1D08"/>
    <w:rsid w:val="007B21F0"/>
    <w:rsid w:val="007B2FC6"/>
    <w:rsid w:val="007B5264"/>
    <w:rsid w:val="007C3851"/>
    <w:rsid w:val="007C5FAC"/>
    <w:rsid w:val="007D3631"/>
    <w:rsid w:val="007D41B7"/>
    <w:rsid w:val="007D6A4E"/>
    <w:rsid w:val="007E044F"/>
    <w:rsid w:val="007E1098"/>
    <w:rsid w:val="007E1E85"/>
    <w:rsid w:val="007E709A"/>
    <w:rsid w:val="007E7DBD"/>
    <w:rsid w:val="007E7EF2"/>
    <w:rsid w:val="007F2AB6"/>
    <w:rsid w:val="007F3CE0"/>
    <w:rsid w:val="007F3E43"/>
    <w:rsid w:val="007F7E73"/>
    <w:rsid w:val="00802B74"/>
    <w:rsid w:val="00806B96"/>
    <w:rsid w:val="00811EC0"/>
    <w:rsid w:val="00813120"/>
    <w:rsid w:val="00813A21"/>
    <w:rsid w:val="00816D9A"/>
    <w:rsid w:val="0082551B"/>
    <w:rsid w:val="00830571"/>
    <w:rsid w:val="008328EA"/>
    <w:rsid w:val="008329C7"/>
    <w:rsid w:val="00840359"/>
    <w:rsid w:val="00840A23"/>
    <w:rsid w:val="00860C39"/>
    <w:rsid w:val="0086344E"/>
    <w:rsid w:val="00866064"/>
    <w:rsid w:val="00867DA3"/>
    <w:rsid w:val="00885B6F"/>
    <w:rsid w:val="0089478D"/>
    <w:rsid w:val="00897F4C"/>
    <w:rsid w:val="008A4643"/>
    <w:rsid w:val="008A4BCC"/>
    <w:rsid w:val="008A6512"/>
    <w:rsid w:val="008C0DA1"/>
    <w:rsid w:val="008C24DC"/>
    <w:rsid w:val="008C2A03"/>
    <w:rsid w:val="008C5269"/>
    <w:rsid w:val="008D3A81"/>
    <w:rsid w:val="008D5947"/>
    <w:rsid w:val="008F3180"/>
    <w:rsid w:val="008F570D"/>
    <w:rsid w:val="00900B3F"/>
    <w:rsid w:val="00902196"/>
    <w:rsid w:val="009053A7"/>
    <w:rsid w:val="00906318"/>
    <w:rsid w:val="009072CD"/>
    <w:rsid w:val="00907B94"/>
    <w:rsid w:val="00910011"/>
    <w:rsid w:val="00911CEB"/>
    <w:rsid w:val="00913C4E"/>
    <w:rsid w:val="00915C2B"/>
    <w:rsid w:val="0091728A"/>
    <w:rsid w:val="009176AF"/>
    <w:rsid w:val="00926639"/>
    <w:rsid w:val="00930ABC"/>
    <w:rsid w:val="00931084"/>
    <w:rsid w:val="00931C74"/>
    <w:rsid w:val="00932470"/>
    <w:rsid w:val="00932825"/>
    <w:rsid w:val="0093405A"/>
    <w:rsid w:val="00934181"/>
    <w:rsid w:val="0093574F"/>
    <w:rsid w:val="00941095"/>
    <w:rsid w:val="009420E1"/>
    <w:rsid w:val="009428BA"/>
    <w:rsid w:val="00943F65"/>
    <w:rsid w:val="009554B1"/>
    <w:rsid w:val="00957052"/>
    <w:rsid w:val="009651F0"/>
    <w:rsid w:val="00965A71"/>
    <w:rsid w:val="00967E8C"/>
    <w:rsid w:val="009730D4"/>
    <w:rsid w:val="0097344A"/>
    <w:rsid w:val="009776C9"/>
    <w:rsid w:val="009818CF"/>
    <w:rsid w:val="00991062"/>
    <w:rsid w:val="00993E73"/>
    <w:rsid w:val="009942AC"/>
    <w:rsid w:val="00996D58"/>
    <w:rsid w:val="009A1561"/>
    <w:rsid w:val="009A190D"/>
    <w:rsid w:val="009A3ABC"/>
    <w:rsid w:val="009A785A"/>
    <w:rsid w:val="009B1CF3"/>
    <w:rsid w:val="009B2672"/>
    <w:rsid w:val="009B2A45"/>
    <w:rsid w:val="009B3512"/>
    <w:rsid w:val="009B3523"/>
    <w:rsid w:val="009B645A"/>
    <w:rsid w:val="009C7B8F"/>
    <w:rsid w:val="009C7E65"/>
    <w:rsid w:val="009D1AD5"/>
    <w:rsid w:val="009D26DE"/>
    <w:rsid w:val="009D3C5D"/>
    <w:rsid w:val="009E0E24"/>
    <w:rsid w:val="009E35CE"/>
    <w:rsid w:val="009E54C3"/>
    <w:rsid w:val="009F25A2"/>
    <w:rsid w:val="00A002CA"/>
    <w:rsid w:val="00A00B5A"/>
    <w:rsid w:val="00A05361"/>
    <w:rsid w:val="00A12CCB"/>
    <w:rsid w:val="00A133F6"/>
    <w:rsid w:val="00A228B9"/>
    <w:rsid w:val="00A22BD8"/>
    <w:rsid w:val="00A22E6E"/>
    <w:rsid w:val="00A2430D"/>
    <w:rsid w:val="00A25B4C"/>
    <w:rsid w:val="00A31A11"/>
    <w:rsid w:val="00A34633"/>
    <w:rsid w:val="00A354D2"/>
    <w:rsid w:val="00A35C8F"/>
    <w:rsid w:val="00A426A1"/>
    <w:rsid w:val="00A44384"/>
    <w:rsid w:val="00A50F4E"/>
    <w:rsid w:val="00A52114"/>
    <w:rsid w:val="00A527AE"/>
    <w:rsid w:val="00A63EB2"/>
    <w:rsid w:val="00A6407B"/>
    <w:rsid w:val="00A67966"/>
    <w:rsid w:val="00A72030"/>
    <w:rsid w:val="00A77223"/>
    <w:rsid w:val="00A876AE"/>
    <w:rsid w:val="00A94B71"/>
    <w:rsid w:val="00AA06CB"/>
    <w:rsid w:val="00AA44D2"/>
    <w:rsid w:val="00AA55C2"/>
    <w:rsid w:val="00AA629F"/>
    <w:rsid w:val="00AA630E"/>
    <w:rsid w:val="00AB0F50"/>
    <w:rsid w:val="00AB550A"/>
    <w:rsid w:val="00AB6258"/>
    <w:rsid w:val="00AB6E93"/>
    <w:rsid w:val="00AC3FAE"/>
    <w:rsid w:val="00AD1909"/>
    <w:rsid w:val="00AD2FDC"/>
    <w:rsid w:val="00AE1B5E"/>
    <w:rsid w:val="00AE5D8F"/>
    <w:rsid w:val="00AE6DF3"/>
    <w:rsid w:val="00AF7865"/>
    <w:rsid w:val="00B016C2"/>
    <w:rsid w:val="00B04689"/>
    <w:rsid w:val="00B1105D"/>
    <w:rsid w:val="00B212DE"/>
    <w:rsid w:val="00B308CA"/>
    <w:rsid w:val="00B325BF"/>
    <w:rsid w:val="00B33B64"/>
    <w:rsid w:val="00B401A9"/>
    <w:rsid w:val="00B44141"/>
    <w:rsid w:val="00B4691B"/>
    <w:rsid w:val="00B47FBB"/>
    <w:rsid w:val="00B519A3"/>
    <w:rsid w:val="00B51B0D"/>
    <w:rsid w:val="00B52683"/>
    <w:rsid w:val="00B53C72"/>
    <w:rsid w:val="00B614A0"/>
    <w:rsid w:val="00B65654"/>
    <w:rsid w:val="00B65A81"/>
    <w:rsid w:val="00B6721D"/>
    <w:rsid w:val="00B673C7"/>
    <w:rsid w:val="00B67512"/>
    <w:rsid w:val="00B67A23"/>
    <w:rsid w:val="00B7029C"/>
    <w:rsid w:val="00B7077F"/>
    <w:rsid w:val="00B72C84"/>
    <w:rsid w:val="00B74785"/>
    <w:rsid w:val="00B7708A"/>
    <w:rsid w:val="00B80818"/>
    <w:rsid w:val="00B84EEF"/>
    <w:rsid w:val="00B91163"/>
    <w:rsid w:val="00BA3056"/>
    <w:rsid w:val="00BA6B43"/>
    <w:rsid w:val="00BB396B"/>
    <w:rsid w:val="00BC0A62"/>
    <w:rsid w:val="00BD0421"/>
    <w:rsid w:val="00BD17B0"/>
    <w:rsid w:val="00BD24D1"/>
    <w:rsid w:val="00BD7CCC"/>
    <w:rsid w:val="00BE4B0F"/>
    <w:rsid w:val="00BE6D7A"/>
    <w:rsid w:val="00BF394A"/>
    <w:rsid w:val="00BF52AC"/>
    <w:rsid w:val="00BF52F8"/>
    <w:rsid w:val="00BF5927"/>
    <w:rsid w:val="00BF607E"/>
    <w:rsid w:val="00BF7599"/>
    <w:rsid w:val="00C01922"/>
    <w:rsid w:val="00C112CB"/>
    <w:rsid w:val="00C11D9E"/>
    <w:rsid w:val="00C1321F"/>
    <w:rsid w:val="00C17061"/>
    <w:rsid w:val="00C25F4C"/>
    <w:rsid w:val="00C3467B"/>
    <w:rsid w:val="00C40144"/>
    <w:rsid w:val="00C4584D"/>
    <w:rsid w:val="00C66AAD"/>
    <w:rsid w:val="00C727E8"/>
    <w:rsid w:val="00C7388F"/>
    <w:rsid w:val="00C80D95"/>
    <w:rsid w:val="00C94E88"/>
    <w:rsid w:val="00C96072"/>
    <w:rsid w:val="00C967BA"/>
    <w:rsid w:val="00CA50F5"/>
    <w:rsid w:val="00CB14EF"/>
    <w:rsid w:val="00CC0161"/>
    <w:rsid w:val="00CC058A"/>
    <w:rsid w:val="00CC1219"/>
    <w:rsid w:val="00CC6339"/>
    <w:rsid w:val="00CD3CA2"/>
    <w:rsid w:val="00CD6737"/>
    <w:rsid w:val="00CE704C"/>
    <w:rsid w:val="00CE7F5C"/>
    <w:rsid w:val="00CF5921"/>
    <w:rsid w:val="00CF5FA8"/>
    <w:rsid w:val="00D0078F"/>
    <w:rsid w:val="00D01B50"/>
    <w:rsid w:val="00D0343C"/>
    <w:rsid w:val="00D11E7A"/>
    <w:rsid w:val="00D12065"/>
    <w:rsid w:val="00D150F7"/>
    <w:rsid w:val="00D20383"/>
    <w:rsid w:val="00D20E7E"/>
    <w:rsid w:val="00D238A8"/>
    <w:rsid w:val="00D264F7"/>
    <w:rsid w:val="00D301FB"/>
    <w:rsid w:val="00D3050B"/>
    <w:rsid w:val="00D34746"/>
    <w:rsid w:val="00D34E00"/>
    <w:rsid w:val="00D36166"/>
    <w:rsid w:val="00D37A5E"/>
    <w:rsid w:val="00D4423A"/>
    <w:rsid w:val="00D467FB"/>
    <w:rsid w:val="00D50780"/>
    <w:rsid w:val="00D53DD9"/>
    <w:rsid w:val="00D55F7E"/>
    <w:rsid w:val="00D56199"/>
    <w:rsid w:val="00D66A67"/>
    <w:rsid w:val="00D70AD9"/>
    <w:rsid w:val="00D71580"/>
    <w:rsid w:val="00D81C6C"/>
    <w:rsid w:val="00D94B49"/>
    <w:rsid w:val="00D960D3"/>
    <w:rsid w:val="00D96965"/>
    <w:rsid w:val="00DA1A19"/>
    <w:rsid w:val="00DA3EF9"/>
    <w:rsid w:val="00DB74C1"/>
    <w:rsid w:val="00DB7957"/>
    <w:rsid w:val="00DC57FE"/>
    <w:rsid w:val="00DE1792"/>
    <w:rsid w:val="00DE2CBB"/>
    <w:rsid w:val="00DE5995"/>
    <w:rsid w:val="00DE70DF"/>
    <w:rsid w:val="00DE776D"/>
    <w:rsid w:val="00DE7F4E"/>
    <w:rsid w:val="00DF25EA"/>
    <w:rsid w:val="00DF327E"/>
    <w:rsid w:val="00E03919"/>
    <w:rsid w:val="00E06EB1"/>
    <w:rsid w:val="00E11DF3"/>
    <w:rsid w:val="00E141CD"/>
    <w:rsid w:val="00E2553E"/>
    <w:rsid w:val="00E2646E"/>
    <w:rsid w:val="00E310E0"/>
    <w:rsid w:val="00E311BC"/>
    <w:rsid w:val="00E36BAE"/>
    <w:rsid w:val="00E411B6"/>
    <w:rsid w:val="00E641D3"/>
    <w:rsid w:val="00E70019"/>
    <w:rsid w:val="00E746A9"/>
    <w:rsid w:val="00E74B01"/>
    <w:rsid w:val="00E8490F"/>
    <w:rsid w:val="00EA0C48"/>
    <w:rsid w:val="00EA5D67"/>
    <w:rsid w:val="00EA6A03"/>
    <w:rsid w:val="00EA7425"/>
    <w:rsid w:val="00EA799F"/>
    <w:rsid w:val="00EB5BBB"/>
    <w:rsid w:val="00EC0C67"/>
    <w:rsid w:val="00EC1971"/>
    <w:rsid w:val="00EC1DA3"/>
    <w:rsid w:val="00EC1FEC"/>
    <w:rsid w:val="00EC41CE"/>
    <w:rsid w:val="00EC48A6"/>
    <w:rsid w:val="00EC78B8"/>
    <w:rsid w:val="00EE2575"/>
    <w:rsid w:val="00EE27D6"/>
    <w:rsid w:val="00EF24A5"/>
    <w:rsid w:val="00EF3A1D"/>
    <w:rsid w:val="00EF54AF"/>
    <w:rsid w:val="00F04F5B"/>
    <w:rsid w:val="00F05610"/>
    <w:rsid w:val="00F1172B"/>
    <w:rsid w:val="00F14E05"/>
    <w:rsid w:val="00F151AE"/>
    <w:rsid w:val="00F23410"/>
    <w:rsid w:val="00F2464B"/>
    <w:rsid w:val="00F318AD"/>
    <w:rsid w:val="00F350A6"/>
    <w:rsid w:val="00F37CA5"/>
    <w:rsid w:val="00F41E8B"/>
    <w:rsid w:val="00F42468"/>
    <w:rsid w:val="00F474D2"/>
    <w:rsid w:val="00F53C74"/>
    <w:rsid w:val="00F55931"/>
    <w:rsid w:val="00F60BFE"/>
    <w:rsid w:val="00F62D99"/>
    <w:rsid w:val="00F63308"/>
    <w:rsid w:val="00F67251"/>
    <w:rsid w:val="00F67BB2"/>
    <w:rsid w:val="00F70560"/>
    <w:rsid w:val="00F9544D"/>
    <w:rsid w:val="00FA77D7"/>
    <w:rsid w:val="00FB261C"/>
    <w:rsid w:val="00FB3107"/>
    <w:rsid w:val="00FB3D40"/>
    <w:rsid w:val="00FB462C"/>
    <w:rsid w:val="00FC282B"/>
    <w:rsid w:val="00FC48FB"/>
    <w:rsid w:val="00FC6409"/>
    <w:rsid w:val="00FC71B4"/>
    <w:rsid w:val="00FD078E"/>
    <w:rsid w:val="00FD24D6"/>
    <w:rsid w:val="00FD2B26"/>
    <w:rsid w:val="00FD561E"/>
    <w:rsid w:val="00FD6033"/>
    <w:rsid w:val="00FD6868"/>
    <w:rsid w:val="00FD7593"/>
    <w:rsid w:val="00FF50BE"/>
    <w:rsid w:val="20CE7000"/>
    <w:rsid w:val="28141247"/>
    <w:rsid w:val="291EFAF2"/>
    <w:rsid w:val="3127DC77"/>
    <w:rsid w:val="32BD415C"/>
    <w:rsid w:val="46FE190D"/>
    <w:rsid w:val="48C15B0D"/>
    <w:rsid w:val="4ED7309B"/>
    <w:rsid w:val="75F2A316"/>
    <w:rsid w:val="765C4AFD"/>
    <w:rsid w:val="7B95BE2B"/>
    <w:rsid w:val="7CD34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CECE4"/>
  <w15:docId w15:val="{1822A0A3-37E6-41EC-9662-4E40A237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aliases w:val="1.1.not"/>
    <w:basedOn w:val="Parasts"/>
    <w:link w:val="Virsraksts2Rakstz"/>
    <w:autoRedefine/>
    <w:uiPriority w:val="9"/>
    <w:qFormat/>
    <w:rsid w:val="00A00B5A"/>
    <w:pPr>
      <w:widowControl w:val="0"/>
      <w:numPr>
        <w:ilvl w:val="2"/>
        <w:numId w:val="5"/>
      </w:numPr>
      <w:suppressAutoHyphens/>
      <w:autoSpaceDE w:val="0"/>
      <w:spacing w:after="0" w:line="240" w:lineRule="auto"/>
      <w:ind w:left="1418" w:hanging="709"/>
      <w:jc w:val="both"/>
      <w:outlineLvl w:val="1"/>
    </w:pPr>
    <w:rPr>
      <w:rFonts w:ascii="Times New Roman" w:eastAsia="Times New Roman" w:hAnsi="Times New Roman" w:cs="Times New Roman"/>
      <w:bCs/>
      <w:sz w:val="24"/>
      <w:szCs w:val="24"/>
      <w:shd w:val="clear" w:color="auto" w:fill="FFFFFF"/>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8417A"/>
    <w:rPr>
      <w:color w:val="0563C1" w:themeColor="hyperlink"/>
      <w:u w:val="single"/>
    </w:rPr>
  </w:style>
  <w:style w:type="paragraph" w:styleId="Sarakstarindkopa">
    <w:name w:val="List Paragraph"/>
    <w:basedOn w:val="Parasts"/>
    <w:link w:val="SarakstarindkopaRakstz"/>
    <w:uiPriority w:val="34"/>
    <w:qFormat/>
    <w:rsid w:val="00E74B01"/>
    <w:pPr>
      <w:ind w:left="720"/>
      <w:contextualSpacing/>
    </w:pPr>
  </w:style>
  <w:style w:type="paragraph" w:styleId="Galvene">
    <w:name w:val="header"/>
    <w:basedOn w:val="Parasts"/>
    <w:link w:val="GalveneRakstz"/>
    <w:uiPriority w:val="99"/>
    <w:unhideWhenUsed/>
    <w:rsid w:val="00FA77D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A77D7"/>
  </w:style>
  <w:style w:type="paragraph" w:styleId="Kjene">
    <w:name w:val="footer"/>
    <w:basedOn w:val="Parasts"/>
    <w:link w:val="KjeneRakstz"/>
    <w:uiPriority w:val="99"/>
    <w:unhideWhenUsed/>
    <w:rsid w:val="00FA77D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A77D7"/>
  </w:style>
  <w:style w:type="table" w:styleId="Reatabula">
    <w:name w:val="Table Grid"/>
    <w:basedOn w:val="Parastatabula"/>
    <w:uiPriority w:val="39"/>
    <w:rsid w:val="009A1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71607"/>
    <w:rPr>
      <w:color w:val="605E5C"/>
      <w:shd w:val="clear" w:color="auto" w:fill="E1DFDD"/>
    </w:rPr>
  </w:style>
  <w:style w:type="paragraph" w:styleId="Paraststmeklis">
    <w:name w:val="Normal (Web)"/>
    <w:basedOn w:val="Parasts"/>
    <w:uiPriority w:val="99"/>
    <w:semiHidden/>
    <w:unhideWhenUsed/>
    <w:rsid w:val="00224A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DE2CB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Virsraksts2Rakstz">
    <w:name w:val="Virsraksts 2 Rakstz."/>
    <w:aliases w:val="1.1.not Rakstz."/>
    <w:basedOn w:val="Noklusjumarindkopasfonts"/>
    <w:link w:val="Virsraksts2"/>
    <w:uiPriority w:val="9"/>
    <w:rsid w:val="00A00B5A"/>
    <w:rPr>
      <w:rFonts w:ascii="Times New Roman" w:eastAsia="Times New Roman" w:hAnsi="Times New Roman" w:cs="Times New Roman"/>
      <w:bCs/>
      <w:sz w:val="24"/>
      <w:szCs w:val="24"/>
      <w:lang w:eastAsia="lv-LV"/>
    </w:rPr>
  </w:style>
  <w:style w:type="character" w:customStyle="1" w:styleId="SarakstarindkopaRakstz">
    <w:name w:val="Saraksta rindkopa Rakstz."/>
    <w:link w:val="Sarakstarindkopa"/>
    <w:uiPriority w:val="34"/>
    <w:locked/>
    <w:rsid w:val="00CA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0845">
      <w:bodyDiv w:val="1"/>
      <w:marLeft w:val="0"/>
      <w:marRight w:val="0"/>
      <w:marTop w:val="0"/>
      <w:marBottom w:val="0"/>
      <w:divBdr>
        <w:top w:val="none" w:sz="0" w:space="0" w:color="auto"/>
        <w:left w:val="none" w:sz="0" w:space="0" w:color="auto"/>
        <w:bottom w:val="none" w:sz="0" w:space="0" w:color="auto"/>
        <w:right w:val="none" w:sz="0" w:space="0" w:color="auto"/>
      </w:divBdr>
    </w:div>
    <w:div w:id="539049682">
      <w:bodyDiv w:val="1"/>
      <w:marLeft w:val="0"/>
      <w:marRight w:val="0"/>
      <w:marTop w:val="0"/>
      <w:marBottom w:val="0"/>
      <w:divBdr>
        <w:top w:val="none" w:sz="0" w:space="0" w:color="auto"/>
        <w:left w:val="none" w:sz="0" w:space="0" w:color="auto"/>
        <w:bottom w:val="none" w:sz="0" w:space="0" w:color="auto"/>
        <w:right w:val="none" w:sz="0" w:space="0" w:color="auto"/>
      </w:divBdr>
    </w:div>
    <w:div w:id="702704724">
      <w:bodyDiv w:val="1"/>
      <w:marLeft w:val="0"/>
      <w:marRight w:val="0"/>
      <w:marTop w:val="0"/>
      <w:marBottom w:val="0"/>
      <w:divBdr>
        <w:top w:val="none" w:sz="0" w:space="0" w:color="auto"/>
        <w:left w:val="none" w:sz="0" w:space="0" w:color="auto"/>
        <w:bottom w:val="none" w:sz="0" w:space="0" w:color="auto"/>
        <w:right w:val="none" w:sz="0" w:space="0" w:color="auto"/>
      </w:divBdr>
    </w:div>
    <w:div w:id="1422413114">
      <w:bodyDiv w:val="1"/>
      <w:marLeft w:val="0"/>
      <w:marRight w:val="0"/>
      <w:marTop w:val="0"/>
      <w:marBottom w:val="0"/>
      <w:divBdr>
        <w:top w:val="none" w:sz="0" w:space="0" w:color="auto"/>
        <w:left w:val="none" w:sz="0" w:space="0" w:color="auto"/>
        <w:bottom w:val="none" w:sz="0" w:space="0" w:color="auto"/>
        <w:right w:val="none" w:sz="0" w:space="0" w:color="auto"/>
      </w:divBdr>
    </w:div>
    <w:div w:id="1444769499">
      <w:bodyDiv w:val="1"/>
      <w:marLeft w:val="0"/>
      <w:marRight w:val="0"/>
      <w:marTop w:val="0"/>
      <w:marBottom w:val="0"/>
      <w:divBdr>
        <w:top w:val="none" w:sz="0" w:space="0" w:color="auto"/>
        <w:left w:val="none" w:sz="0" w:space="0" w:color="auto"/>
        <w:bottom w:val="none" w:sz="0" w:space="0" w:color="auto"/>
        <w:right w:val="none" w:sz="0" w:space="0" w:color="auto"/>
      </w:divBdr>
    </w:div>
    <w:div w:id="1536848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nkserviss.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zsoles.ta.gov.lv/" TargetMode="External"/><Relationship Id="rId5" Type="http://schemas.openxmlformats.org/officeDocument/2006/relationships/numbering" Target="numbering.xml"/><Relationship Id="rId15" Type="http://schemas.openxmlformats.org/officeDocument/2006/relationships/hyperlink" Target="http://www.latvija.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946526-2228-45ca-ace3-bb8443774ddf" xsi:nil="true"/>
    <lcf76f155ced4ddcb4097134ff3c332f xmlns="9c795397-cf65-421f-b051-f0b326ca9b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6CB72D27CDAE4A90409EFAA7B36A06" ma:contentTypeVersion="18" ma:contentTypeDescription="Create a new document." ma:contentTypeScope="" ma:versionID="813a9de039f70182ea80f6fa99124318">
  <xsd:schema xmlns:xsd="http://www.w3.org/2001/XMLSchema" xmlns:xs="http://www.w3.org/2001/XMLSchema" xmlns:p="http://schemas.microsoft.com/office/2006/metadata/properties" xmlns:ns2="19946526-2228-45ca-ace3-bb8443774ddf" xmlns:ns3="9c795397-cf65-421f-b051-f0b326ca9b91" targetNamespace="http://schemas.microsoft.com/office/2006/metadata/properties" ma:root="true" ma:fieldsID="10c05edba49e658a0e635a87732b26ee" ns2:_="" ns3:_="">
    <xsd:import namespace="19946526-2228-45ca-ace3-bb8443774ddf"/>
    <xsd:import namespace="9c795397-cf65-421f-b051-f0b326ca9b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46526-2228-45ca-ace3-bb8443774d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12b17ed-f7ee-4d14-85c7-a9794208c961}" ma:internalName="TaxCatchAll" ma:showField="CatchAllData" ma:web="19946526-2228-45ca-ace3-bb8443774d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795397-cf65-421f-b051-f0b326ca9b9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8fc4e-0e92-4e7a-a4eb-7d7dd044ba6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B3C43-6D2F-4E39-865B-4A362D0D7966}">
  <ds:schemaRefs>
    <ds:schemaRef ds:uri="http://schemas.microsoft.com/office/2006/metadata/properties"/>
    <ds:schemaRef ds:uri="http://schemas.microsoft.com/office/infopath/2007/PartnerControls"/>
    <ds:schemaRef ds:uri="19946526-2228-45ca-ace3-bb8443774ddf"/>
    <ds:schemaRef ds:uri="9c795397-cf65-421f-b051-f0b326ca9b91"/>
  </ds:schemaRefs>
</ds:datastoreItem>
</file>

<file path=customXml/itemProps2.xml><?xml version="1.0" encoding="utf-8"?>
<ds:datastoreItem xmlns:ds="http://schemas.openxmlformats.org/officeDocument/2006/customXml" ds:itemID="{F16F5D46-8451-427D-8BEF-B5177149A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46526-2228-45ca-ace3-bb8443774ddf"/>
    <ds:schemaRef ds:uri="9c795397-cf65-421f-b051-f0b326ca9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F04A0-E0A7-48C4-8F62-928546787FE4}">
  <ds:schemaRefs>
    <ds:schemaRef ds:uri="http://schemas.microsoft.com/sharepoint/v3/contenttype/forms"/>
  </ds:schemaRefs>
</ds:datastoreItem>
</file>

<file path=customXml/itemProps4.xml><?xml version="1.0" encoding="utf-8"?>
<ds:datastoreItem xmlns:ds="http://schemas.openxmlformats.org/officeDocument/2006/customXml" ds:itemID="{5D2DF637-AB00-465F-95D8-E1C7D32A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5</Pages>
  <Words>1935</Words>
  <Characters>11034</Characters>
  <Application>Microsoft Office Word</Application>
  <DocSecurity>0</DocSecurity>
  <Lines>91</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Kristīne Uļevataja-Koščejeva</cp:lastModifiedBy>
  <cp:revision>6</cp:revision>
  <cp:lastPrinted>2025-03-12T12:28:00Z</cp:lastPrinted>
  <dcterms:created xsi:type="dcterms:W3CDTF">2025-05-07T08:32:00Z</dcterms:created>
  <dcterms:modified xsi:type="dcterms:W3CDTF">2025-06-20T06:59:00Z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0x010100006CB72D27CDAE4A90409EFAA7B36A06</vt:lpwstr>
  </property>
  <property fmtid="{D5CDD505-2E9C-101B-9397-08002B2CF9AE}" pid="3" name="MediaServiceImageTags">
    <vt:lpwstr/>
  </property>
</Properties>
</file>