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8CAC2" w14:textId="7CA2CD4C" w:rsidR="00654DE8" w:rsidRPr="003737A1" w:rsidRDefault="00654DE8" w:rsidP="00F25C10">
      <w:pPr>
        <w:pStyle w:val="Pamatteksts2"/>
        <w:jc w:val="right"/>
        <w:rPr>
          <w:rFonts w:ascii="Arial" w:hAnsi="Arial" w:cs="Arial"/>
          <w:sz w:val="20"/>
          <w:szCs w:val="20"/>
        </w:rPr>
      </w:pPr>
      <w:r w:rsidRPr="003737A1">
        <w:rPr>
          <w:rFonts w:ascii="Arial" w:hAnsi="Arial" w:cs="Arial"/>
          <w:sz w:val="20"/>
          <w:szCs w:val="20"/>
        </w:rPr>
        <w:t>APSTIPRIN</w:t>
      </w:r>
      <w:r w:rsidR="00F25C10" w:rsidRPr="003737A1">
        <w:rPr>
          <w:rFonts w:ascii="Arial" w:hAnsi="Arial" w:cs="Arial"/>
          <w:sz w:val="20"/>
          <w:szCs w:val="20"/>
        </w:rPr>
        <w:t>ĀTS</w:t>
      </w:r>
    </w:p>
    <w:p w14:paraId="13D45311" w14:textId="1F5E8F3A" w:rsidR="00F25C10" w:rsidRPr="003737A1" w:rsidRDefault="003737A1" w:rsidP="00F25C10">
      <w:pPr>
        <w:pStyle w:val="Pamatteksts2"/>
        <w:jc w:val="right"/>
        <w:rPr>
          <w:rFonts w:ascii="Arial" w:hAnsi="Arial" w:cs="Arial"/>
          <w:sz w:val="20"/>
          <w:szCs w:val="20"/>
        </w:rPr>
      </w:pPr>
      <w:r>
        <w:rPr>
          <w:rFonts w:ascii="Arial" w:hAnsi="Arial" w:cs="Arial"/>
          <w:sz w:val="20"/>
          <w:szCs w:val="20"/>
        </w:rPr>
        <w:t xml:space="preserve"> </w:t>
      </w:r>
      <w:r w:rsidR="00F25C10" w:rsidRPr="003737A1">
        <w:rPr>
          <w:rFonts w:ascii="Arial" w:hAnsi="Arial" w:cs="Arial"/>
          <w:sz w:val="20"/>
          <w:szCs w:val="20"/>
        </w:rPr>
        <w:t xml:space="preserve">Liepājas valstspilsētas pašvaldības iestādes </w:t>
      </w:r>
    </w:p>
    <w:p w14:paraId="2F2AC59A" w14:textId="411D9A18" w:rsidR="00F25C10" w:rsidRPr="003737A1" w:rsidRDefault="00F25C10" w:rsidP="00F25C10">
      <w:pPr>
        <w:pStyle w:val="Pamatteksts2"/>
        <w:jc w:val="right"/>
        <w:rPr>
          <w:rFonts w:ascii="Arial" w:hAnsi="Arial" w:cs="Arial"/>
          <w:sz w:val="20"/>
          <w:szCs w:val="20"/>
        </w:rPr>
      </w:pPr>
      <w:r w:rsidRPr="003737A1">
        <w:rPr>
          <w:rFonts w:ascii="Arial" w:hAnsi="Arial" w:cs="Arial"/>
          <w:sz w:val="20"/>
          <w:szCs w:val="20"/>
        </w:rPr>
        <w:t>“Liepājas Nekustamā īpašuma pārvalde”</w:t>
      </w:r>
    </w:p>
    <w:p w14:paraId="33B3EFB1" w14:textId="77777777" w:rsidR="003737A1" w:rsidRPr="003737A1" w:rsidRDefault="00F25C10" w:rsidP="00F25C10">
      <w:pPr>
        <w:pStyle w:val="Pamatteksts2"/>
        <w:jc w:val="right"/>
        <w:rPr>
          <w:rFonts w:ascii="Arial" w:hAnsi="Arial" w:cs="Arial"/>
          <w:sz w:val="20"/>
          <w:szCs w:val="20"/>
        </w:rPr>
      </w:pPr>
      <w:r w:rsidRPr="003737A1">
        <w:rPr>
          <w:rFonts w:ascii="Arial" w:hAnsi="Arial" w:cs="Arial"/>
          <w:sz w:val="20"/>
          <w:szCs w:val="20"/>
        </w:rPr>
        <w:t xml:space="preserve">Neapdzīvojamo telpu </w:t>
      </w:r>
      <w:r w:rsidR="003737A1" w:rsidRPr="003737A1">
        <w:rPr>
          <w:rFonts w:ascii="Arial" w:hAnsi="Arial" w:cs="Arial"/>
          <w:sz w:val="20"/>
          <w:szCs w:val="20"/>
        </w:rPr>
        <w:t xml:space="preserve">iznomāšanas komisijas </w:t>
      </w:r>
    </w:p>
    <w:p w14:paraId="2834D0D0" w14:textId="24DF2419" w:rsidR="003737A1" w:rsidRPr="003737A1" w:rsidRDefault="003737A1" w:rsidP="003737A1">
      <w:pPr>
        <w:pStyle w:val="Pamatteksts2"/>
        <w:jc w:val="right"/>
        <w:rPr>
          <w:rFonts w:ascii="Arial" w:hAnsi="Arial" w:cs="Arial"/>
          <w:sz w:val="20"/>
          <w:szCs w:val="20"/>
        </w:rPr>
      </w:pPr>
      <w:r w:rsidRPr="003737A1">
        <w:rPr>
          <w:rFonts w:ascii="Arial" w:hAnsi="Arial" w:cs="Arial"/>
          <w:sz w:val="20"/>
          <w:szCs w:val="20"/>
        </w:rPr>
        <w:t xml:space="preserve">2025. gada 16. jūnija </w:t>
      </w:r>
      <w:r>
        <w:rPr>
          <w:rFonts w:ascii="Arial" w:hAnsi="Arial" w:cs="Arial"/>
          <w:sz w:val="20"/>
          <w:szCs w:val="20"/>
        </w:rPr>
        <w:t xml:space="preserve">sēdē </w:t>
      </w:r>
      <w:r w:rsidRPr="003737A1">
        <w:rPr>
          <w:rFonts w:ascii="Arial" w:hAnsi="Arial" w:cs="Arial"/>
          <w:sz w:val="20"/>
          <w:szCs w:val="20"/>
        </w:rPr>
        <w:t>(protokols Nr. 8)</w:t>
      </w:r>
    </w:p>
    <w:p w14:paraId="0DD6063B" w14:textId="77777777" w:rsidR="003737A1" w:rsidRPr="00C127FE" w:rsidRDefault="003737A1" w:rsidP="00F25C10">
      <w:pPr>
        <w:pStyle w:val="Pamatteksts2"/>
        <w:jc w:val="right"/>
      </w:pPr>
    </w:p>
    <w:p w14:paraId="20BFCCEC" w14:textId="77777777" w:rsidR="00967370" w:rsidRDefault="00967370" w:rsidP="00265561">
      <w:pPr>
        <w:pStyle w:val="Pamatteksts2"/>
        <w:jc w:val="center"/>
        <w:rPr>
          <w:rFonts w:ascii="Arial" w:hAnsi="Arial" w:cs="Arial"/>
          <w:b/>
          <w:bCs/>
          <w:sz w:val="22"/>
          <w:szCs w:val="22"/>
        </w:rPr>
      </w:pPr>
    </w:p>
    <w:p w14:paraId="408A8F46" w14:textId="431F3EFA" w:rsidR="00265561" w:rsidRPr="003737A1" w:rsidRDefault="00265561" w:rsidP="00265561">
      <w:pPr>
        <w:pStyle w:val="Pamatteksts2"/>
        <w:jc w:val="center"/>
        <w:rPr>
          <w:rFonts w:ascii="Arial" w:hAnsi="Arial" w:cs="Arial"/>
          <w:b/>
          <w:bCs/>
          <w:sz w:val="22"/>
          <w:szCs w:val="22"/>
        </w:rPr>
      </w:pPr>
      <w:r w:rsidRPr="003737A1">
        <w:rPr>
          <w:rFonts w:ascii="Arial" w:hAnsi="Arial" w:cs="Arial"/>
          <w:b/>
          <w:bCs/>
          <w:sz w:val="22"/>
          <w:szCs w:val="22"/>
        </w:rPr>
        <w:t>IZSOLES NOTEIKUMI</w:t>
      </w:r>
    </w:p>
    <w:p w14:paraId="38AC5A58" w14:textId="77777777" w:rsidR="003D19F0" w:rsidRPr="003737A1" w:rsidRDefault="003D19F0" w:rsidP="00265561">
      <w:pPr>
        <w:pStyle w:val="Pamatteksts2"/>
        <w:jc w:val="center"/>
        <w:rPr>
          <w:rFonts w:ascii="Arial" w:hAnsi="Arial" w:cs="Arial"/>
          <w:b/>
          <w:bCs/>
          <w:sz w:val="22"/>
          <w:szCs w:val="22"/>
        </w:rPr>
      </w:pPr>
    </w:p>
    <w:p w14:paraId="2738FD9C" w14:textId="77777777" w:rsidR="00A43194" w:rsidRPr="003737A1" w:rsidRDefault="00A43194" w:rsidP="00A43194">
      <w:pPr>
        <w:pStyle w:val="Pamatteksts2"/>
        <w:spacing w:after="120"/>
        <w:jc w:val="center"/>
        <w:rPr>
          <w:rFonts w:ascii="Arial" w:hAnsi="Arial" w:cs="Arial"/>
          <w:b/>
          <w:sz w:val="22"/>
          <w:szCs w:val="22"/>
        </w:rPr>
      </w:pPr>
      <w:r w:rsidRPr="003737A1">
        <w:rPr>
          <w:rFonts w:ascii="Arial" w:hAnsi="Arial" w:cs="Arial"/>
          <w:b/>
          <w:sz w:val="22"/>
          <w:szCs w:val="22"/>
        </w:rPr>
        <w:t xml:space="preserve">Nekustamā īpašuma Robežu ielā 36, Liepājā </w:t>
      </w:r>
    </w:p>
    <w:p w14:paraId="4FA00B82" w14:textId="7036280B" w:rsidR="00A43194" w:rsidRPr="003737A1" w:rsidRDefault="00A43194" w:rsidP="00A43194">
      <w:pPr>
        <w:pStyle w:val="Pamatteksts2"/>
        <w:spacing w:after="120"/>
        <w:jc w:val="center"/>
        <w:rPr>
          <w:rFonts w:ascii="Arial" w:hAnsi="Arial" w:cs="Arial"/>
          <w:b/>
          <w:sz w:val="22"/>
          <w:szCs w:val="22"/>
          <w:lang w:eastAsia="lv-LV"/>
        </w:rPr>
      </w:pPr>
      <w:r w:rsidRPr="003737A1">
        <w:rPr>
          <w:rFonts w:ascii="Arial" w:hAnsi="Arial" w:cs="Arial"/>
          <w:b/>
          <w:sz w:val="22"/>
          <w:szCs w:val="22"/>
        </w:rPr>
        <w:t>(</w:t>
      </w:r>
      <w:r w:rsidRPr="003737A1">
        <w:rPr>
          <w:rFonts w:ascii="Arial" w:hAnsi="Arial" w:cs="Arial"/>
          <w:b/>
          <w:sz w:val="22"/>
          <w:szCs w:val="22"/>
          <w:lang w:eastAsia="lv-LV"/>
        </w:rPr>
        <w:t>ārstniecības vai veselības aprūpes iestādes (morga)) nomas tiesību izsolei</w:t>
      </w:r>
    </w:p>
    <w:p w14:paraId="1E82E000" w14:textId="49E66B5E" w:rsidR="00A43194" w:rsidRPr="003737A1" w:rsidRDefault="00A43194" w:rsidP="00A43194">
      <w:pPr>
        <w:pStyle w:val="Pamatteksts2"/>
        <w:spacing w:after="120"/>
        <w:jc w:val="center"/>
        <w:rPr>
          <w:rFonts w:ascii="Arial" w:hAnsi="Arial" w:cs="Arial"/>
          <w:b/>
          <w:sz w:val="22"/>
          <w:szCs w:val="22"/>
          <w:lang w:eastAsia="lv-LV"/>
        </w:rPr>
      </w:pPr>
    </w:p>
    <w:p w14:paraId="421B9BA9" w14:textId="77777777" w:rsidR="00DE36D2" w:rsidRPr="003737A1" w:rsidRDefault="00DE36D2" w:rsidP="00A53165">
      <w:pPr>
        <w:pStyle w:val="Default"/>
        <w:numPr>
          <w:ilvl w:val="0"/>
          <w:numId w:val="21"/>
        </w:numPr>
        <w:spacing w:before="240" w:after="120"/>
        <w:jc w:val="both"/>
        <w:rPr>
          <w:rFonts w:ascii="Arial" w:hAnsi="Arial" w:cs="Arial"/>
          <w:b/>
          <w:bCs/>
          <w:color w:val="auto"/>
          <w:sz w:val="22"/>
          <w:szCs w:val="22"/>
        </w:rPr>
      </w:pPr>
      <w:r w:rsidRPr="003737A1">
        <w:rPr>
          <w:rFonts w:ascii="Arial" w:hAnsi="Arial" w:cs="Arial"/>
          <w:b/>
          <w:bCs/>
          <w:color w:val="auto"/>
          <w:sz w:val="22"/>
          <w:szCs w:val="22"/>
        </w:rPr>
        <w:t>Vispārīgie noteikumi</w:t>
      </w:r>
    </w:p>
    <w:p w14:paraId="2AE813A1" w14:textId="658BC9F6" w:rsidR="00877F94" w:rsidRPr="003737A1" w:rsidRDefault="00877F94" w:rsidP="007B7E52">
      <w:pPr>
        <w:pStyle w:val="Default"/>
        <w:numPr>
          <w:ilvl w:val="1"/>
          <w:numId w:val="1"/>
        </w:numPr>
        <w:tabs>
          <w:tab w:val="clear" w:pos="780"/>
          <w:tab w:val="left" w:pos="567"/>
        </w:tabs>
        <w:spacing w:after="60"/>
        <w:ind w:left="567" w:hanging="561"/>
        <w:jc w:val="both"/>
        <w:rPr>
          <w:rFonts w:ascii="Arial" w:hAnsi="Arial" w:cs="Arial"/>
          <w:sz w:val="22"/>
          <w:szCs w:val="22"/>
        </w:rPr>
      </w:pPr>
      <w:r w:rsidRPr="003737A1">
        <w:rPr>
          <w:rFonts w:ascii="Arial" w:hAnsi="Arial" w:cs="Arial"/>
          <w:sz w:val="22"/>
          <w:szCs w:val="22"/>
        </w:rPr>
        <w:t xml:space="preserve">Izsoles noteikumi </w:t>
      </w:r>
      <w:r w:rsidR="00707113" w:rsidRPr="003737A1">
        <w:rPr>
          <w:rFonts w:ascii="Arial" w:hAnsi="Arial" w:cs="Arial"/>
          <w:sz w:val="22"/>
          <w:szCs w:val="22"/>
        </w:rPr>
        <w:t xml:space="preserve">(turpmāk – Noteikumi) nosaka kārtību, kādā </w:t>
      </w:r>
      <w:r w:rsidR="00605459" w:rsidRPr="003737A1">
        <w:rPr>
          <w:rFonts w:ascii="Arial" w:hAnsi="Arial" w:cs="Arial"/>
          <w:color w:val="auto"/>
          <w:sz w:val="22"/>
          <w:szCs w:val="22"/>
        </w:rPr>
        <w:t>tiek organizēta</w:t>
      </w:r>
      <w:r w:rsidR="00707113" w:rsidRPr="003737A1">
        <w:rPr>
          <w:rFonts w:ascii="Arial" w:hAnsi="Arial" w:cs="Arial"/>
          <w:color w:val="auto"/>
          <w:sz w:val="22"/>
          <w:szCs w:val="22"/>
        </w:rPr>
        <w:t xml:space="preserve"> Nomas objekta </w:t>
      </w:r>
      <w:r w:rsidR="00967370">
        <w:rPr>
          <w:rFonts w:ascii="Arial" w:hAnsi="Arial" w:cs="Arial"/>
          <w:color w:val="auto"/>
          <w:sz w:val="22"/>
          <w:szCs w:val="22"/>
        </w:rPr>
        <w:t xml:space="preserve">- </w:t>
      </w:r>
      <w:r w:rsidR="00967370" w:rsidRPr="00001E24">
        <w:rPr>
          <w:rFonts w:ascii="Arial" w:hAnsi="Arial" w:cs="Arial"/>
          <w:sz w:val="22"/>
          <w:szCs w:val="22"/>
        </w:rPr>
        <w:t>nekustam</w:t>
      </w:r>
      <w:r w:rsidR="00967370">
        <w:rPr>
          <w:rFonts w:ascii="Arial" w:hAnsi="Arial" w:cs="Arial"/>
          <w:sz w:val="22"/>
          <w:szCs w:val="22"/>
        </w:rPr>
        <w:t>ā</w:t>
      </w:r>
      <w:r w:rsidR="00967370" w:rsidRPr="00001E24">
        <w:rPr>
          <w:rFonts w:ascii="Arial" w:hAnsi="Arial" w:cs="Arial"/>
          <w:sz w:val="22"/>
          <w:szCs w:val="22"/>
        </w:rPr>
        <w:t xml:space="preserve"> īpašum</w:t>
      </w:r>
      <w:r w:rsidR="00967370">
        <w:rPr>
          <w:rFonts w:ascii="Arial" w:hAnsi="Arial" w:cs="Arial"/>
          <w:sz w:val="22"/>
          <w:szCs w:val="22"/>
        </w:rPr>
        <w:t>a</w:t>
      </w:r>
      <w:r w:rsidR="00967370" w:rsidRPr="00001E24">
        <w:rPr>
          <w:rFonts w:ascii="Arial" w:hAnsi="Arial" w:cs="Arial"/>
          <w:sz w:val="22"/>
          <w:szCs w:val="22"/>
        </w:rPr>
        <w:t xml:space="preserve"> Robežu</w:t>
      </w:r>
      <w:r w:rsidR="00967370">
        <w:rPr>
          <w:rFonts w:ascii="Arial" w:hAnsi="Arial" w:cs="Arial"/>
          <w:sz w:val="22"/>
          <w:szCs w:val="22"/>
        </w:rPr>
        <w:t xml:space="preserve"> </w:t>
      </w:r>
      <w:r w:rsidR="00967370" w:rsidRPr="00001E24">
        <w:rPr>
          <w:rFonts w:ascii="Arial" w:hAnsi="Arial" w:cs="Arial"/>
          <w:sz w:val="22"/>
          <w:szCs w:val="22"/>
        </w:rPr>
        <w:t>ielā</w:t>
      </w:r>
      <w:r w:rsidR="00967370">
        <w:rPr>
          <w:rFonts w:ascii="Arial" w:hAnsi="Arial" w:cs="Arial"/>
          <w:sz w:val="22"/>
          <w:szCs w:val="22"/>
        </w:rPr>
        <w:t> </w:t>
      </w:r>
      <w:r w:rsidR="00967370" w:rsidRPr="00001E24">
        <w:rPr>
          <w:rFonts w:ascii="Arial" w:hAnsi="Arial" w:cs="Arial"/>
          <w:sz w:val="22"/>
          <w:szCs w:val="22"/>
        </w:rPr>
        <w:t>36, Liepājā, kadastra Nr.17000400484, kas sastāv no būves (kadastra apzīmējums Nr.17000400213025)</w:t>
      </w:r>
      <w:r w:rsidR="00967370">
        <w:rPr>
          <w:rFonts w:ascii="Arial" w:hAnsi="Arial" w:cs="Arial"/>
          <w:sz w:val="22"/>
          <w:szCs w:val="22"/>
        </w:rPr>
        <w:t>, ar kopējo platību 179,3 m</w:t>
      </w:r>
      <w:r w:rsidR="00967370" w:rsidRPr="00967370">
        <w:rPr>
          <w:rFonts w:ascii="Arial" w:hAnsi="Arial" w:cs="Arial"/>
          <w:sz w:val="22"/>
          <w:szCs w:val="22"/>
          <w:vertAlign w:val="superscript"/>
        </w:rPr>
        <w:t>2</w:t>
      </w:r>
      <w:r w:rsidR="00967370" w:rsidRPr="00001E24">
        <w:rPr>
          <w:rFonts w:ascii="Arial" w:hAnsi="Arial" w:cs="Arial"/>
          <w:sz w:val="22"/>
          <w:szCs w:val="22"/>
        </w:rPr>
        <w:t xml:space="preserve"> un zemes vienības (kadastra apzīmējums Nr.17000400477) daļas 388 m</w:t>
      </w:r>
      <w:r w:rsidR="00967370" w:rsidRPr="00001E24">
        <w:rPr>
          <w:rFonts w:ascii="Arial" w:hAnsi="Arial" w:cs="Arial"/>
          <w:sz w:val="22"/>
          <w:szCs w:val="22"/>
          <w:vertAlign w:val="superscript"/>
        </w:rPr>
        <w:t>2</w:t>
      </w:r>
      <w:r w:rsidR="00967370" w:rsidRPr="00001E24">
        <w:rPr>
          <w:rFonts w:ascii="Arial" w:hAnsi="Arial" w:cs="Arial"/>
          <w:sz w:val="22"/>
          <w:szCs w:val="22"/>
        </w:rPr>
        <w:t xml:space="preserve"> platībā</w:t>
      </w:r>
      <w:r w:rsidR="00967370">
        <w:rPr>
          <w:rFonts w:ascii="Arial" w:hAnsi="Arial" w:cs="Arial"/>
          <w:color w:val="auto"/>
          <w:sz w:val="22"/>
          <w:szCs w:val="22"/>
        </w:rPr>
        <w:t xml:space="preserve"> </w:t>
      </w:r>
      <w:r w:rsidR="00605459" w:rsidRPr="003737A1">
        <w:rPr>
          <w:rFonts w:ascii="Arial" w:hAnsi="Arial" w:cs="Arial"/>
          <w:color w:val="auto"/>
          <w:sz w:val="22"/>
          <w:szCs w:val="22"/>
        </w:rPr>
        <w:t>(turpmāk Objekts)</w:t>
      </w:r>
      <w:r w:rsidR="00707113" w:rsidRPr="003737A1">
        <w:rPr>
          <w:rFonts w:ascii="Arial" w:hAnsi="Arial" w:cs="Arial"/>
          <w:color w:val="auto"/>
          <w:sz w:val="22"/>
          <w:szCs w:val="22"/>
        </w:rPr>
        <w:t xml:space="preserve"> </w:t>
      </w:r>
      <w:r w:rsidR="00707113" w:rsidRPr="003737A1">
        <w:rPr>
          <w:rFonts w:ascii="Arial" w:hAnsi="Arial" w:cs="Arial"/>
          <w:sz w:val="22"/>
          <w:szCs w:val="22"/>
        </w:rPr>
        <w:t>izsole.</w:t>
      </w:r>
      <w:r w:rsidRPr="003737A1">
        <w:rPr>
          <w:rFonts w:ascii="Arial" w:hAnsi="Arial" w:cs="Arial"/>
          <w:sz w:val="22"/>
          <w:szCs w:val="22"/>
        </w:rPr>
        <w:t xml:space="preserve"> </w:t>
      </w:r>
    </w:p>
    <w:p w14:paraId="08351AF1" w14:textId="514ED1BD" w:rsidR="00EB740F" w:rsidRPr="003737A1" w:rsidRDefault="005D31C0" w:rsidP="007B7E52">
      <w:pPr>
        <w:pStyle w:val="Default"/>
        <w:numPr>
          <w:ilvl w:val="1"/>
          <w:numId w:val="1"/>
        </w:numPr>
        <w:tabs>
          <w:tab w:val="clear" w:pos="780"/>
          <w:tab w:val="left" w:pos="567"/>
        </w:tabs>
        <w:spacing w:after="60"/>
        <w:ind w:left="567" w:hanging="561"/>
        <w:jc w:val="both"/>
        <w:rPr>
          <w:rFonts w:ascii="Arial" w:hAnsi="Arial" w:cs="Arial"/>
          <w:sz w:val="22"/>
          <w:szCs w:val="22"/>
        </w:rPr>
      </w:pPr>
      <w:r w:rsidRPr="003737A1">
        <w:rPr>
          <w:rFonts w:ascii="Arial" w:hAnsi="Arial" w:cs="Arial"/>
          <w:sz w:val="22"/>
          <w:szCs w:val="22"/>
        </w:rPr>
        <w:t xml:space="preserve">Nomas tiesību izsoli rīko </w:t>
      </w:r>
      <w:r w:rsidR="00936202" w:rsidRPr="003737A1">
        <w:rPr>
          <w:rFonts w:ascii="Arial" w:hAnsi="Arial" w:cs="Arial"/>
          <w:sz w:val="22"/>
          <w:szCs w:val="22"/>
        </w:rPr>
        <w:t xml:space="preserve">Liepājas valstspilsētas pašvaldība, kuras vārdā rīkojas </w:t>
      </w:r>
      <w:r w:rsidR="00707113" w:rsidRPr="003737A1">
        <w:rPr>
          <w:rFonts w:ascii="Arial" w:hAnsi="Arial" w:cs="Arial"/>
          <w:sz w:val="22"/>
          <w:szCs w:val="22"/>
        </w:rPr>
        <w:t>Liepājas valstspilsētas pašvaldības iestāde</w:t>
      </w:r>
      <w:r w:rsidR="00A43194" w:rsidRPr="003737A1">
        <w:rPr>
          <w:rFonts w:ascii="Arial" w:hAnsi="Arial" w:cs="Arial"/>
          <w:sz w:val="22"/>
          <w:szCs w:val="22"/>
        </w:rPr>
        <w:t>s</w:t>
      </w:r>
      <w:r w:rsidR="00707113" w:rsidRPr="003737A1">
        <w:rPr>
          <w:rFonts w:ascii="Arial" w:hAnsi="Arial" w:cs="Arial"/>
          <w:sz w:val="22"/>
          <w:szCs w:val="22"/>
        </w:rPr>
        <w:t xml:space="preserve"> “Liepājas Nekustamā īpašuma pārvalde</w:t>
      </w:r>
      <w:r w:rsidR="00936202" w:rsidRPr="003737A1">
        <w:rPr>
          <w:rFonts w:ascii="Arial" w:hAnsi="Arial" w:cs="Arial"/>
          <w:sz w:val="22"/>
          <w:szCs w:val="22"/>
        </w:rPr>
        <w:t>”</w:t>
      </w:r>
      <w:r w:rsidR="00786973" w:rsidRPr="003737A1">
        <w:rPr>
          <w:rFonts w:ascii="Arial" w:hAnsi="Arial" w:cs="Arial"/>
          <w:sz w:val="22"/>
          <w:szCs w:val="22"/>
        </w:rPr>
        <w:t>,</w:t>
      </w:r>
      <w:r w:rsidR="00F25C10" w:rsidRPr="003737A1">
        <w:rPr>
          <w:rFonts w:ascii="Arial" w:hAnsi="Arial" w:cs="Arial"/>
          <w:sz w:val="22"/>
          <w:szCs w:val="22"/>
        </w:rPr>
        <w:t xml:space="preserve"> r</w:t>
      </w:r>
      <w:r w:rsidR="00786973" w:rsidRPr="003737A1">
        <w:rPr>
          <w:rFonts w:ascii="Arial" w:hAnsi="Arial" w:cs="Arial"/>
          <w:sz w:val="22"/>
          <w:szCs w:val="22"/>
        </w:rPr>
        <w:t>eģ</w:t>
      </w:r>
      <w:r w:rsidR="00F25C10" w:rsidRPr="003737A1">
        <w:rPr>
          <w:rFonts w:ascii="Arial" w:hAnsi="Arial" w:cs="Arial"/>
          <w:sz w:val="22"/>
          <w:szCs w:val="22"/>
        </w:rPr>
        <w:t>istrācijas numurs</w:t>
      </w:r>
      <w:r w:rsidR="00786973" w:rsidRPr="003737A1">
        <w:rPr>
          <w:rFonts w:ascii="Arial" w:hAnsi="Arial" w:cs="Arial"/>
          <w:sz w:val="22"/>
          <w:szCs w:val="22"/>
        </w:rPr>
        <w:t xml:space="preserve"> 90002066769</w:t>
      </w:r>
      <w:r w:rsidR="00936202" w:rsidRPr="003737A1">
        <w:rPr>
          <w:rFonts w:ascii="Arial" w:hAnsi="Arial" w:cs="Arial"/>
          <w:sz w:val="22"/>
          <w:szCs w:val="22"/>
        </w:rPr>
        <w:t xml:space="preserve"> (turpmāk – Liepājas Nekustamā īpašuma pārvalde)</w:t>
      </w:r>
      <w:r w:rsidR="00707113" w:rsidRPr="003737A1">
        <w:rPr>
          <w:rFonts w:ascii="Arial" w:hAnsi="Arial" w:cs="Arial"/>
          <w:color w:val="FF0000"/>
          <w:sz w:val="22"/>
          <w:szCs w:val="22"/>
        </w:rPr>
        <w:t xml:space="preserve"> </w:t>
      </w:r>
      <w:r w:rsidR="000E2C71" w:rsidRPr="003737A1">
        <w:rPr>
          <w:rFonts w:ascii="Arial" w:hAnsi="Arial" w:cs="Arial"/>
          <w:color w:val="auto"/>
          <w:sz w:val="22"/>
          <w:szCs w:val="22"/>
        </w:rPr>
        <w:t xml:space="preserve">Neapdzīvojamo telpu iznomāšanas komisija </w:t>
      </w:r>
      <w:r w:rsidRPr="003737A1">
        <w:rPr>
          <w:rFonts w:ascii="Arial" w:hAnsi="Arial" w:cs="Arial"/>
          <w:sz w:val="22"/>
          <w:szCs w:val="22"/>
        </w:rPr>
        <w:t xml:space="preserve">(turpmāk tekstā – Komisija), </w:t>
      </w:r>
      <w:r w:rsidRPr="003737A1">
        <w:rPr>
          <w:rFonts w:ascii="Arial" w:hAnsi="Arial" w:cs="Arial"/>
          <w:color w:val="auto"/>
          <w:sz w:val="22"/>
          <w:szCs w:val="22"/>
        </w:rPr>
        <w:t xml:space="preserve">kas </w:t>
      </w:r>
      <w:r w:rsidR="00EB740F" w:rsidRPr="003737A1">
        <w:rPr>
          <w:rFonts w:ascii="Arial" w:hAnsi="Arial" w:cs="Arial"/>
          <w:color w:val="auto"/>
          <w:sz w:val="22"/>
          <w:szCs w:val="22"/>
        </w:rPr>
        <w:t xml:space="preserve">izveidota, </w:t>
      </w:r>
      <w:r w:rsidR="00571E2A" w:rsidRPr="003737A1">
        <w:rPr>
          <w:rFonts w:ascii="Arial" w:hAnsi="Arial" w:cs="Arial"/>
          <w:color w:val="auto"/>
          <w:sz w:val="22"/>
          <w:szCs w:val="22"/>
        </w:rPr>
        <w:t>ar</w:t>
      </w:r>
      <w:r w:rsidR="00EB740F" w:rsidRPr="003737A1">
        <w:rPr>
          <w:rFonts w:ascii="Arial" w:hAnsi="Arial" w:cs="Arial"/>
          <w:color w:val="auto"/>
          <w:sz w:val="22"/>
          <w:szCs w:val="22"/>
        </w:rPr>
        <w:t xml:space="preserve"> 2023. gada 26. jūnija rīkojumu Nr. 15/1.2. “Par iznomāšanas komisiju”.</w:t>
      </w:r>
    </w:p>
    <w:p w14:paraId="69537401" w14:textId="5E0EE0FF" w:rsidR="005D31C0" w:rsidRPr="003737A1" w:rsidRDefault="005D31C0" w:rsidP="007B7E52">
      <w:pPr>
        <w:pStyle w:val="Default"/>
        <w:numPr>
          <w:ilvl w:val="1"/>
          <w:numId w:val="1"/>
        </w:numPr>
        <w:tabs>
          <w:tab w:val="clear" w:pos="780"/>
          <w:tab w:val="left" w:pos="567"/>
        </w:tabs>
        <w:spacing w:after="60"/>
        <w:ind w:left="567" w:hanging="561"/>
        <w:jc w:val="both"/>
        <w:rPr>
          <w:rFonts w:ascii="Arial" w:hAnsi="Arial" w:cs="Arial"/>
          <w:sz w:val="22"/>
          <w:szCs w:val="22"/>
        </w:rPr>
      </w:pPr>
      <w:r w:rsidRPr="003737A1">
        <w:rPr>
          <w:rFonts w:ascii="Arial" w:hAnsi="Arial" w:cs="Arial"/>
          <w:sz w:val="22"/>
          <w:szCs w:val="22"/>
        </w:rPr>
        <w:t xml:space="preserve">Nomas tiesību izsoles mērķis ir noteikt nomnieku </w:t>
      </w:r>
      <w:r w:rsidR="00E746FF" w:rsidRPr="003737A1">
        <w:rPr>
          <w:rFonts w:ascii="Arial" w:hAnsi="Arial" w:cs="Arial"/>
          <w:sz w:val="22"/>
          <w:szCs w:val="22"/>
        </w:rPr>
        <w:t>Liepājas</w:t>
      </w:r>
      <w:r w:rsidRPr="003737A1">
        <w:rPr>
          <w:rFonts w:ascii="Arial" w:hAnsi="Arial" w:cs="Arial"/>
          <w:sz w:val="22"/>
          <w:szCs w:val="22"/>
        </w:rPr>
        <w:t xml:space="preserve"> </w:t>
      </w:r>
      <w:r w:rsidR="00F25C10" w:rsidRPr="003737A1">
        <w:rPr>
          <w:rFonts w:ascii="Arial" w:hAnsi="Arial" w:cs="Arial"/>
          <w:sz w:val="22"/>
          <w:szCs w:val="22"/>
        </w:rPr>
        <w:t xml:space="preserve">valstspilsētas </w:t>
      </w:r>
      <w:r w:rsidRPr="003737A1">
        <w:rPr>
          <w:rFonts w:ascii="Arial" w:hAnsi="Arial" w:cs="Arial"/>
          <w:sz w:val="22"/>
          <w:szCs w:val="22"/>
        </w:rPr>
        <w:t>pašvaldības īpašumam</w:t>
      </w:r>
      <w:r w:rsidR="00265561" w:rsidRPr="003737A1">
        <w:rPr>
          <w:rFonts w:ascii="Arial" w:hAnsi="Arial" w:cs="Arial"/>
          <w:sz w:val="22"/>
          <w:szCs w:val="22"/>
        </w:rPr>
        <w:t>, kas paredzēts</w:t>
      </w:r>
      <w:r w:rsidR="003F79DE" w:rsidRPr="003737A1">
        <w:rPr>
          <w:rFonts w:ascii="Arial" w:hAnsi="Arial" w:cs="Arial"/>
          <w:sz w:val="22"/>
          <w:szCs w:val="22"/>
        </w:rPr>
        <w:t xml:space="preserve"> </w:t>
      </w:r>
      <w:r w:rsidR="00A43194" w:rsidRPr="003737A1">
        <w:rPr>
          <w:rFonts w:ascii="Arial" w:hAnsi="Arial" w:cs="Arial"/>
          <w:sz w:val="22"/>
          <w:szCs w:val="22"/>
        </w:rPr>
        <w:t xml:space="preserve">publiskai </w:t>
      </w:r>
      <w:r w:rsidR="00E746FF" w:rsidRPr="003737A1">
        <w:rPr>
          <w:rFonts w:ascii="Arial" w:hAnsi="Arial" w:cs="Arial"/>
          <w:sz w:val="22"/>
          <w:szCs w:val="22"/>
        </w:rPr>
        <w:t>morga</w:t>
      </w:r>
      <w:r w:rsidR="003F79DE" w:rsidRPr="003737A1">
        <w:rPr>
          <w:rFonts w:ascii="Arial" w:hAnsi="Arial" w:cs="Arial"/>
          <w:sz w:val="22"/>
          <w:szCs w:val="22"/>
        </w:rPr>
        <w:t xml:space="preserve"> pakalpojuma sniegšanai</w:t>
      </w:r>
      <w:r w:rsidR="003538D4" w:rsidRPr="003737A1">
        <w:rPr>
          <w:rFonts w:ascii="Arial" w:hAnsi="Arial" w:cs="Arial"/>
          <w:sz w:val="22"/>
          <w:szCs w:val="22"/>
        </w:rPr>
        <w:t>.</w:t>
      </w:r>
    </w:p>
    <w:p w14:paraId="4196453F" w14:textId="09C91369" w:rsidR="005D31C0" w:rsidRPr="003737A1" w:rsidRDefault="005D31C0" w:rsidP="007B7E52">
      <w:pPr>
        <w:pStyle w:val="Default"/>
        <w:numPr>
          <w:ilvl w:val="1"/>
          <w:numId w:val="1"/>
        </w:numPr>
        <w:tabs>
          <w:tab w:val="clear" w:pos="780"/>
          <w:tab w:val="left" w:pos="567"/>
        </w:tabs>
        <w:spacing w:after="60"/>
        <w:ind w:left="567" w:hanging="561"/>
        <w:jc w:val="both"/>
        <w:rPr>
          <w:rFonts w:ascii="Arial" w:hAnsi="Arial" w:cs="Arial"/>
          <w:bCs/>
          <w:sz w:val="22"/>
          <w:szCs w:val="22"/>
          <w:u w:val="single"/>
        </w:rPr>
      </w:pPr>
      <w:r w:rsidRPr="003737A1">
        <w:rPr>
          <w:rFonts w:ascii="Arial" w:hAnsi="Arial" w:cs="Arial"/>
          <w:sz w:val="22"/>
          <w:szCs w:val="22"/>
        </w:rPr>
        <w:t xml:space="preserve">Izsole tiek organizēta saskaņā ar </w:t>
      </w:r>
      <w:r w:rsidR="00AC4961" w:rsidRPr="003737A1">
        <w:rPr>
          <w:rFonts w:ascii="Arial" w:hAnsi="Arial" w:cs="Arial"/>
          <w:sz w:val="22"/>
          <w:szCs w:val="22"/>
        </w:rPr>
        <w:t>Ministru kabineta</w:t>
      </w:r>
      <w:r w:rsidR="00877F94" w:rsidRPr="003737A1">
        <w:rPr>
          <w:rFonts w:ascii="Arial" w:hAnsi="Arial" w:cs="Arial"/>
          <w:sz w:val="22"/>
          <w:szCs w:val="22"/>
        </w:rPr>
        <w:t xml:space="preserve"> 2018.</w:t>
      </w:r>
      <w:r w:rsidR="00F25C10" w:rsidRPr="003737A1">
        <w:rPr>
          <w:rFonts w:ascii="Arial" w:hAnsi="Arial" w:cs="Arial"/>
          <w:sz w:val="22"/>
          <w:szCs w:val="22"/>
        </w:rPr>
        <w:t xml:space="preserve"> </w:t>
      </w:r>
      <w:r w:rsidR="00877F94" w:rsidRPr="003737A1">
        <w:rPr>
          <w:rFonts w:ascii="Arial" w:hAnsi="Arial" w:cs="Arial"/>
          <w:sz w:val="22"/>
          <w:szCs w:val="22"/>
        </w:rPr>
        <w:t xml:space="preserve">gada </w:t>
      </w:r>
      <w:r w:rsidR="003F79DE" w:rsidRPr="003737A1">
        <w:rPr>
          <w:rFonts w:ascii="Arial" w:hAnsi="Arial" w:cs="Arial"/>
          <w:sz w:val="22"/>
          <w:szCs w:val="22"/>
        </w:rPr>
        <w:t>20.</w:t>
      </w:r>
      <w:r w:rsidR="00F25C10" w:rsidRPr="003737A1">
        <w:rPr>
          <w:rFonts w:ascii="Arial" w:hAnsi="Arial" w:cs="Arial"/>
          <w:sz w:val="22"/>
          <w:szCs w:val="22"/>
        </w:rPr>
        <w:t xml:space="preserve"> </w:t>
      </w:r>
      <w:r w:rsidR="003F79DE" w:rsidRPr="003737A1">
        <w:rPr>
          <w:rFonts w:ascii="Arial" w:hAnsi="Arial" w:cs="Arial"/>
          <w:sz w:val="22"/>
          <w:szCs w:val="22"/>
        </w:rPr>
        <w:t>fe</w:t>
      </w:r>
      <w:r w:rsidR="00F25C10" w:rsidRPr="003737A1">
        <w:rPr>
          <w:rFonts w:ascii="Arial" w:hAnsi="Arial" w:cs="Arial"/>
          <w:sz w:val="22"/>
          <w:szCs w:val="22"/>
        </w:rPr>
        <w:t>b</w:t>
      </w:r>
      <w:r w:rsidR="003F79DE" w:rsidRPr="003737A1">
        <w:rPr>
          <w:rFonts w:ascii="Arial" w:hAnsi="Arial" w:cs="Arial"/>
          <w:sz w:val="22"/>
          <w:szCs w:val="22"/>
        </w:rPr>
        <w:t>ruāra</w:t>
      </w:r>
      <w:r w:rsidR="00AC4961" w:rsidRPr="003737A1">
        <w:rPr>
          <w:rFonts w:ascii="Arial" w:hAnsi="Arial" w:cs="Arial"/>
          <w:sz w:val="22"/>
          <w:szCs w:val="22"/>
        </w:rPr>
        <w:t xml:space="preserve"> noteikumiem</w:t>
      </w:r>
      <w:r w:rsidR="00877F94" w:rsidRPr="003737A1">
        <w:rPr>
          <w:rFonts w:ascii="Arial" w:hAnsi="Arial" w:cs="Arial"/>
          <w:sz w:val="22"/>
          <w:szCs w:val="22"/>
        </w:rPr>
        <w:t xml:space="preserve"> Nr.</w:t>
      </w:r>
      <w:r w:rsidR="003F79DE" w:rsidRPr="003737A1">
        <w:rPr>
          <w:rFonts w:ascii="Arial" w:hAnsi="Arial" w:cs="Arial"/>
          <w:sz w:val="22"/>
          <w:szCs w:val="22"/>
        </w:rPr>
        <w:t>97</w:t>
      </w:r>
      <w:r w:rsidR="00AC4961" w:rsidRPr="003737A1">
        <w:rPr>
          <w:rFonts w:ascii="Arial" w:hAnsi="Arial" w:cs="Arial"/>
          <w:sz w:val="22"/>
          <w:szCs w:val="22"/>
        </w:rPr>
        <w:t xml:space="preserve"> “</w:t>
      </w:r>
      <w:r w:rsidR="003F79DE" w:rsidRPr="003737A1">
        <w:rPr>
          <w:rFonts w:ascii="Arial" w:hAnsi="Arial" w:cs="Arial"/>
          <w:sz w:val="22"/>
          <w:szCs w:val="22"/>
        </w:rPr>
        <w:t>Publiskas personas mantas iznomāšanas noteikumi</w:t>
      </w:r>
      <w:r w:rsidR="00AC4961" w:rsidRPr="003737A1">
        <w:rPr>
          <w:rFonts w:ascii="Arial" w:hAnsi="Arial" w:cs="Arial"/>
          <w:sz w:val="22"/>
          <w:szCs w:val="22"/>
        </w:rPr>
        <w:t>”</w:t>
      </w:r>
      <w:r w:rsidR="00F25C10" w:rsidRPr="003737A1">
        <w:rPr>
          <w:rFonts w:ascii="Arial" w:hAnsi="Arial" w:cs="Arial"/>
          <w:sz w:val="22"/>
          <w:szCs w:val="22"/>
        </w:rPr>
        <w:t>.</w:t>
      </w:r>
    </w:p>
    <w:p w14:paraId="48703E05" w14:textId="7BE2B3E7" w:rsidR="005D31C0" w:rsidRPr="003737A1" w:rsidRDefault="005D31C0" w:rsidP="007B7E52">
      <w:pPr>
        <w:pStyle w:val="Default"/>
        <w:numPr>
          <w:ilvl w:val="1"/>
          <w:numId w:val="1"/>
        </w:numPr>
        <w:tabs>
          <w:tab w:val="clear" w:pos="780"/>
          <w:tab w:val="left" w:pos="567"/>
        </w:tabs>
        <w:spacing w:after="60"/>
        <w:ind w:left="567" w:hanging="561"/>
        <w:jc w:val="both"/>
        <w:rPr>
          <w:rFonts w:ascii="Arial" w:hAnsi="Arial" w:cs="Arial"/>
          <w:sz w:val="22"/>
          <w:szCs w:val="22"/>
        </w:rPr>
      </w:pPr>
      <w:r w:rsidRPr="003737A1">
        <w:rPr>
          <w:rFonts w:ascii="Arial" w:hAnsi="Arial" w:cs="Arial"/>
          <w:sz w:val="22"/>
          <w:szCs w:val="22"/>
        </w:rPr>
        <w:t>Iznomātājs –</w:t>
      </w:r>
      <w:r w:rsidR="00F25C10" w:rsidRPr="003737A1">
        <w:rPr>
          <w:rFonts w:ascii="Arial" w:hAnsi="Arial" w:cs="Arial"/>
          <w:sz w:val="22"/>
          <w:szCs w:val="22"/>
        </w:rPr>
        <w:t xml:space="preserve"> </w:t>
      </w:r>
      <w:r w:rsidR="00A23B4C" w:rsidRPr="003737A1">
        <w:rPr>
          <w:rFonts w:ascii="Arial" w:hAnsi="Arial" w:cs="Arial"/>
          <w:sz w:val="22"/>
          <w:szCs w:val="22"/>
        </w:rPr>
        <w:t>Liepājas Nekustamā īp</w:t>
      </w:r>
      <w:r w:rsidR="00AC3828" w:rsidRPr="003737A1">
        <w:rPr>
          <w:rFonts w:ascii="Arial" w:hAnsi="Arial" w:cs="Arial"/>
          <w:sz w:val="22"/>
          <w:szCs w:val="22"/>
        </w:rPr>
        <w:t>aš</w:t>
      </w:r>
      <w:r w:rsidR="00A23B4C" w:rsidRPr="003737A1">
        <w:rPr>
          <w:rFonts w:ascii="Arial" w:hAnsi="Arial" w:cs="Arial"/>
          <w:sz w:val="22"/>
          <w:szCs w:val="22"/>
        </w:rPr>
        <w:t>uma pārvalde,</w:t>
      </w:r>
      <w:r w:rsidR="00F25C10" w:rsidRPr="003737A1">
        <w:rPr>
          <w:rFonts w:ascii="Arial" w:hAnsi="Arial" w:cs="Arial"/>
          <w:sz w:val="22"/>
          <w:szCs w:val="22"/>
        </w:rPr>
        <w:t xml:space="preserve"> r</w:t>
      </w:r>
      <w:r w:rsidR="00A23B4C" w:rsidRPr="003737A1">
        <w:rPr>
          <w:rFonts w:ascii="Arial" w:hAnsi="Arial" w:cs="Arial"/>
          <w:sz w:val="22"/>
          <w:szCs w:val="22"/>
        </w:rPr>
        <w:t>eģ</w:t>
      </w:r>
      <w:r w:rsidR="00F25C10" w:rsidRPr="003737A1">
        <w:rPr>
          <w:rFonts w:ascii="Arial" w:hAnsi="Arial" w:cs="Arial"/>
          <w:sz w:val="22"/>
          <w:szCs w:val="22"/>
        </w:rPr>
        <w:t xml:space="preserve">istrācijas numurs </w:t>
      </w:r>
      <w:r w:rsidR="00A23B4C" w:rsidRPr="003737A1">
        <w:rPr>
          <w:rFonts w:ascii="Arial" w:hAnsi="Arial" w:cs="Arial"/>
          <w:sz w:val="22"/>
          <w:szCs w:val="22"/>
        </w:rPr>
        <w:t>90002066769, Peldu iela 5, Liepāja, LV-3401</w:t>
      </w:r>
      <w:r w:rsidRPr="003737A1">
        <w:rPr>
          <w:rFonts w:ascii="Arial" w:hAnsi="Arial" w:cs="Arial"/>
          <w:sz w:val="22"/>
          <w:szCs w:val="22"/>
        </w:rPr>
        <w:t xml:space="preserve"> </w:t>
      </w:r>
    </w:p>
    <w:p w14:paraId="27746DEC" w14:textId="21AEC2B4" w:rsidR="0059025D" w:rsidRPr="003737A1" w:rsidRDefault="0059025D" w:rsidP="007B7E52">
      <w:pPr>
        <w:pStyle w:val="Default"/>
        <w:numPr>
          <w:ilvl w:val="1"/>
          <w:numId w:val="1"/>
        </w:numPr>
        <w:tabs>
          <w:tab w:val="clear" w:pos="780"/>
          <w:tab w:val="left" w:pos="567"/>
        </w:tabs>
        <w:spacing w:after="60"/>
        <w:ind w:left="567" w:hanging="561"/>
        <w:jc w:val="both"/>
        <w:rPr>
          <w:rFonts w:ascii="Arial" w:hAnsi="Arial" w:cs="Arial"/>
          <w:sz w:val="22"/>
          <w:szCs w:val="22"/>
        </w:rPr>
      </w:pPr>
      <w:r w:rsidRPr="003737A1">
        <w:rPr>
          <w:rFonts w:ascii="Arial" w:hAnsi="Arial" w:cs="Arial"/>
          <w:sz w:val="22"/>
          <w:szCs w:val="22"/>
        </w:rPr>
        <w:t xml:space="preserve">Izsole ir </w:t>
      </w:r>
      <w:r w:rsidRPr="003737A1">
        <w:rPr>
          <w:rFonts w:ascii="Arial" w:hAnsi="Arial" w:cs="Arial"/>
          <w:b/>
          <w:bCs/>
          <w:sz w:val="22"/>
          <w:szCs w:val="22"/>
        </w:rPr>
        <w:t>elektroniska ar augšupejošu soli.</w:t>
      </w:r>
    </w:p>
    <w:p w14:paraId="38A9C57C" w14:textId="26F311BD" w:rsidR="0059025D" w:rsidRPr="003737A1" w:rsidRDefault="0059025D" w:rsidP="007B7E52">
      <w:pPr>
        <w:pStyle w:val="Pamatteksts"/>
        <w:numPr>
          <w:ilvl w:val="1"/>
          <w:numId w:val="1"/>
        </w:numPr>
        <w:tabs>
          <w:tab w:val="clear" w:pos="780"/>
        </w:tabs>
        <w:spacing w:after="60"/>
        <w:ind w:left="567" w:right="0" w:hanging="567"/>
        <w:rPr>
          <w:rFonts w:ascii="Arial" w:hAnsi="Arial" w:cs="Arial"/>
          <w:sz w:val="22"/>
          <w:szCs w:val="22"/>
        </w:rPr>
      </w:pPr>
      <w:r w:rsidRPr="003737A1">
        <w:rPr>
          <w:rFonts w:ascii="Arial" w:hAnsi="Arial" w:cs="Arial"/>
          <w:sz w:val="22"/>
          <w:szCs w:val="22"/>
        </w:rPr>
        <w:t>Izsoles kārta:</w:t>
      </w:r>
      <w:r w:rsidRPr="003737A1">
        <w:rPr>
          <w:rFonts w:ascii="Arial" w:hAnsi="Arial" w:cs="Arial"/>
          <w:b/>
          <w:bCs/>
          <w:sz w:val="22"/>
          <w:szCs w:val="22"/>
        </w:rPr>
        <w:t xml:space="preserve"> </w:t>
      </w:r>
      <w:r w:rsidR="00265561" w:rsidRPr="003737A1">
        <w:rPr>
          <w:rFonts w:ascii="Arial" w:hAnsi="Arial" w:cs="Arial"/>
          <w:b/>
          <w:bCs/>
          <w:sz w:val="22"/>
          <w:szCs w:val="22"/>
        </w:rPr>
        <w:t>1. (pirmā)</w:t>
      </w:r>
    </w:p>
    <w:p w14:paraId="76888014" w14:textId="78EB0C5E" w:rsidR="0059025D" w:rsidRPr="003737A1" w:rsidRDefault="0059025D" w:rsidP="007B7E52">
      <w:pPr>
        <w:pStyle w:val="Pamatteksts"/>
        <w:numPr>
          <w:ilvl w:val="1"/>
          <w:numId w:val="1"/>
        </w:numPr>
        <w:tabs>
          <w:tab w:val="clear" w:pos="780"/>
        </w:tabs>
        <w:spacing w:after="60"/>
        <w:ind w:left="567" w:right="0" w:hanging="567"/>
        <w:rPr>
          <w:rFonts w:ascii="Arial" w:hAnsi="Arial" w:cs="Arial"/>
          <w:sz w:val="22"/>
          <w:szCs w:val="22"/>
        </w:rPr>
      </w:pPr>
      <w:bookmarkStart w:id="0" w:name="_Ref83744661"/>
      <w:r w:rsidRPr="003737A1">
        <w:rPr>
          <w:rFonts w:ascii="Arial" w:hAnsi="Arial" w:cs="Arial"/>
          <w:sz w:val="22"/>
          <w:szCs w:val="22"/>
        </w:rPr>
        <w:t xml:space="preserve">Izsole sākas elektronisko izsoļu vietnē </w:t>
      </w:r>
      <w:hyperlink r:id="rId8" w:history="1">
        <w:r w:rsidRPr="003737A1">
          <w:rPr>
            <w:rStyle w:val="Hipersaite"/>
            <w:rFonts w:ascii="Arial" w:hAnsi="Arial" w:cs="Arial"/>
            <w:sz w:val="22"/>
            <w:szCs w:val="22"/>
          </w:rPr>
          <w:t>https://izsoles.ta.gov.lv</w:t>
        </w:r>
      </w:hyperlink>
      <w:r w:rsidR="00691F59" w:rsidRPr="003737A1">
        <w:rPr>
          <w:rFonts w:ascii="Arial" w:hAnsi="Arial" w:cs="Arial"/>
          <w:sz w:val="22"/>
          <w:szCs w:val="22"/>
        </w:rPr>
        <w:t xml:space="preserve"> </w:t>
      </w:r>
      <w:r w:rsidR="00802424" w:rsidRPr="003737A1">
        <w:rPr>
          <w:rFonts w:ascii="Arial" w:hAnsi="Arial" w:cs="Arial"/>
          <w:b/>
          <w:bCs/>
          <w:sz w:val="22"/>
          <w:szCs w:val="22"/>
        </w:rPr>
        <w:t>1</w:t>
      </w:r>
      <w:r w:rsidR="000B1F64">
        <w:rPr>
          <w:rFonts w:ascii="Arial" w:hAnsi="Arial" w:cs="Arial"/>
          <w:b/>
          <w:bCs/>
          <w:sz w:val="22"/>
          <w:szCs w:val="22"/>
        </w:rPr>
        <w:t>8</w:t>
      </w:r>
      <w:r w:rsidR="00936202" w:rsidRPr="003737A1">
        <w:rPr>
          <w:rFonts w:ascii="Arial" w:hAnsi="Arial" w:cs="Arial"/>
          <w:b/>
          <w:bCs/>
          <w:sz w:val="22"/>
          <w:szCs w:val="22"/>
        </w:rPr>
        <w:t>.</w:t>
      </w:r>
      <w:r w:rsidR="00802424" w:rsidRPr="003737A1">
        <w:rPr>
          <w:rFonts w:ascii="Arial" w:hAnsi="Arial" w:cs="Arial"/>
          <w:b/>
          <w:bCs/>
          <w:sz w:val="22"/>
          <w:szCs w:val="22"/>
        </w:rPr>
        <w:t>06</w:t>
      </w:r>
      <w:r w:rsidR="00936202" w:rsidRPr="003737A1">
        <w:rPr>
          <w:rFonts w:ascii="Arial" w:hAnsi="Arial" w:cs="Arial"/>
          <w:b/>
          <w:bCs/>
          <w:sz w:val="22"/>
          <w:szCs w:val="22"/>
        </w:rPr>
        <w:t>.</w:t>
      </w:r>
      <w:r w:rsidR="00886FF1" w:rsidRPr="003737A1">
        <w:rPr>
          <w:rFonts w:ascii="Arial" w:hAnsi="Arial" w:cs="Arial"/>
          <w:b/>
          <w:bCs/>
          <w:sz w:val="22"/>
          <w:szCs w:val="22"/>
        </w:rPr>
        <w:t>202</w:t>
      </w:r>
      <w:r w:rsidR="00936202" w:rsidRPr="003737A1">
        <w:rPr>
          <w:rFonts w:ascii="Arial" w:hAnsi="Arial" w:cs="Arial"/>
          <w:b/>
          <w:bCs/>
          <w:sz w:val="22"/>
          <w:szCs w:val="22"/>
        </w:rPr>
        <w:t>5</w:t>
      </w:r>
      <w:r w:rsidR="00C67A35" w:rsidRPr="003737A1">
        <w:rPr>
          <w:rFonts w:ascii="Arial" w:hAnsi="Arial" w:cs="Arial"/>
          <w:b/>
          <w:bCs/>
          <w:sz w:val="22"/>
          <w:szCs w:val="22"/>
        </w:rPr>
        <w:t>.</w:t>
      </w:r>
      <w:r w:rsidR="007247B0" w:rsidRPr="003737A1">
        <w:rPr>
          <w:rFonts w:ascii="Arial" w:hAnsi="Arial" w:cs="Arial"/>
          <w:b/>
          <w:bCs/>
          <w:sz w:val="22"/>
          <w:szCs w:val="22"/>
        </w:rPr>
        <w:t>,</w:t>
      </w:r>
      <w:r w:rsidRPr="003737A1">
        <w:rPr>
          <w:rFonts w:ascii="Arial" w:hAnsi="Arial" w:cs="Arial"/>
          <w:b/>
          <w:bCs/>
          <w:sz w:val="22"/>
          <w:szCs w:val="22"/>
        </w:rPr>
        <w:t xml:space="preserve"> plkst.13:00 un noslēdzas </w:t>
      </w:r>
      <w:r w:rsidR="00802424" w:rsidRPr="003737A1">
        <w:rPr>
          <w:rFonts w:ascii="Arial" w:hAnsi="Arial" w:cs="Arial"/>
          <w:b/>
          <w:bCs/>
          <w:sz w:val="22"/>
          <w:szCs w:val="22"/>
        </w:rPr>
        <w:t>0</w:t>
      </w:r>
      <w:r w:rsidR="000B1F64">
        <w:rPr>
          <w:rFonts w:ascii="Arial" w:hAnsi="Arial" w:cs="Arial"/>
          <w:b/>
          <w:bCs/>
          <w:sz w:val="22"/>
          <w:szCs w:val="22"/>
        </w:rPr>
        <w:t>3</w:t>
      </w:r>
      <w:r w:rsidR="00936202" w:rsidRPr="003737A1">
        <w:rPr>
          <w:rFonts w:ascii="Arial" w:hAnsi="Arial" w:cs="Arial"/>
          <w:b/>
          <w:bCs/>
          <w:sz w:val="22"/>
          <w:szCs w:val="22"/>
        </w:rPr>
        <w:t>.0</w:t>
      </w:r>
      <w:r w:rsidR="00802424" w:rsidRPr="003737A1">
        <w:rPr>
          <w:rFonts w:ascii="Arial" w:hAnsi="Arial" w:cs="Arial"/>
          <w:b/>
          <w:bCs/>
          <w:sz w:val="22"/>
          <w:szCs w:val="22"/>
        </w:rPr>
        <w:t>7</w:t>
      </w:r>
      <w:r w:rsidR="007247B0" w:rsidRPr="003737A1">
        <w:rPr>
          <w:rFonts w:ascii="Arial" w:hAnsi="Arial" w:cs="Arial"/>
          <w:b/>
          <w:bCs/>
          <w:sz w:val="22"/>
          <w:szCs w:val="22"/>
        </w:rPr>
        <w:t>.2025</w:t>
      </w:r>
      <w:r w:rsidR="004E3257" w:rsidRPr="003737A1">
        <w:rPr>
          <w:rFonts w:ascii="Arial" w:hAnsi="Arial" w:cs="Arial"/>
          <w:b/>
          <w:bCs/>
          <w:sz w:val="22"/>
          <w:szCs w:val="22"/>
        </w:rPr>
        <w:t>.</w:t>
      </w:r>
      <w:r w:rsidR="007247B0" w:rsidRPr="003737A1">
        <w:rPr>
          <w:rFonts w:ascii="Arial" w:hAnsi="Arial" w:cs="Arial"/>
          <w:b/>
          <w:bCs/>
          <w:sz w:val="22"/>
          <w:szCs w:val="22"/>
        </w:rPr>
        <w:t>,</w:t>
      </w:r>
      <w:r w:rsidRPr="003737A1">
        <w:rPr>
          <w:rFonts w:ascii="Arial" w:hAnsi="Arial" w:cs="Arial"/>
          <w:b/>
          <w:bCs/>
          <w:sz w:val="22"/>
          <w:szCs w:val="22"/>
        </w:rPr>
        <w:t xml:space="preserve"> plkst. 13:00</w:t>
      </w:r>
      <w:r w:rsidRPr="003737A1">
        <w:rPr>
          <w:rFonts w:ascii="Arial" w:hAnsi="Arial" w:cs="Arial"/>
          <w:sz w:val="22"/>
          <w:szCs w:val="22"/>
        </w:rPr>
        <w:t>.</w:t>
      </w:r>
      <w:bookmarkEnd w:id="0"/>
    </w:p>
    <w:p w14:paraId="6DA667A3" w14:textId="660AF387" w:rsidR="0059025D" w:rsidRPr="003737A1" w:rsidRDefault="0059025D" w:rsidP="007B7E52">
      <w:pPr>
        <w:pStyle w:val="Pamatteksts"/>
        <w:numPr>
          <w:ilvl w:val="1"/>
          <w:numId w:val="1"/>
        </w:numPr>
        <w:tabs>
          <w:tab w:val="clear" w:pos="780"/>
        </w:tabs>
        <w:spacing w:after="60"/>
        <w:ind w:left="567" w:right="0" w:hanging="567"/>
        <w:rPr>
          <w:rFonts w:ascii="Arial" w:hAnsi="Arial" w:cs="Arial"/>
          <w:sz w:val="22"/>
          <w:szCs w:val="22"/>
        </w:rPr>
      </w:pPr>
      <w:r w:rsidRPr="003737A1">
        <w:rPr>
          <w:rFonts w:ascii="Arial" w:hAnsi="Arial" w:cs="Arial"/>
          <w:sz w:val="22"/>
          <w:szCs w:val="22"/>
        </w:rPr>
        <w:t xml:space="preserve">Pieteikšanās izsolei </w:t>
      </w:r>
      <w:r w:rsidRPr="003737A1">
        <w:rPr>
          <w:rFonts w:ascii="Arial" w:hAnsi="Arial" w:cs="Arial"/>
          <w:b/>
          <w:bCs/>
          <w:sz w:val="22"/>
          <w:szCs w:val="22"/>
        </w:rPr>
        <w:t xml:space="preserve">līdz </w:t>
      </w:r>
      <w:r w:rsidR="00802424" w:rsidRPr="003737A1">
        <w:rPr>
          <w:rFonts w:ascii="Arial" w:hAnsi="Arial" w:cs="Arial"/>
          <w:b/>
          <w:bCs/>
          <w:sz w:val="22"/>
          <w:szCs w:val="22"/>
        </w:rPr>
        <w:t>2</w:t>
      </w:r>
      <w:r w:rsidR="000B1F64">
        <w:rPr>
          <w:rFonts w:ascii="Arial" w:hAnsi="Arial" w:cs="Arial"/>
          <w:b/>
          <w:bCs/>
          <w:sz w:val="22"/>
          <w:szCs w:val="22"/>
        </w:rPr>
        <w:t>3</w:t>
      </w:r>
      <w:r w:rsidR="00936202" w:rsidRPr="003737A1">
        <w:rPr>
          <w:rFonts w:ascii="Arial" w:hAnsi="Arial" w:cs="Arial"/>
          <w:b/>
          <w:bCs/>
          <w:sz w:val="22"/>
          <w:szCs w:val="22"/>
        </w:rPr>
        <w:t>.0</w:t>
      </w:r>
      <w:r w:rsidR="00802424" w:rsidRPr="003737A1">
        <w:rPr>
          <w:rFonts w:ascii="Arial" w:hAnsi="Arial" w:cs="Arial"/>
          <w:b/>
          <w:bCs/>
          <w:sz w:val="22"/>
          <w:szCs w:val="22"/>
        </w:rPr>
        <w:t>6</w:t>
      </w:r>
      <w:r w:rsidR="00AB2939" w:rsidRPr="003737A1">
        <w:rPr>
          <w:rFonts w:ascii="Arial" w:hAnsi="Arial" w:cs="Arial"/>
          <w:b/>
          <w:bCs/>
          <w:sz w:val="22"/>
          <w:szCs w:val="22"/>
        </w:rPr>
        <w:t>.</w:t>
      </w:r>
      <w:r w:rsidRPr="003737A1">
        <w:rPr>
          <w:rFonts w:ascii="Arial" w:hAnsi="Arial" w:cs="Arial"/>
          <w:b/>
          <w:bCs/>
          <w:sz w:val="22"/>
          <w:szCs w:val="22"/>
        </w:rPr>
        <w:t>202</w:t>
      </w:r>
      <w:r w:rsidR="00936202" w:rsidRPr="003737A1">
        <w:rPr>
          <w:rFonts w:ascii="Arial" w:hAnsi="Arial" w:cs="Arial"/>
          <w:b/>
          <w:bCs/>
          <w:sz w:val="22"/>
          <w:szCs w:val="22"/>
        </w:rPr>
        <w:t>5</w:t>
      </w:r>
      <w:r w:rsidR="00C67A35" w:rsidRPr="003737A1">
        <w:rPr>
          <w:rFonts w:ascii="Arial" w:hAnsi="Arial" w:cs="Arial"/>
          <w:b/>
          <w:bCs/>
          <w:sz w:val="22"/>
          <w:szCs w:val="22"/>
        </w:rPr>
        <w:t>.</w:t>
      </w:r>
      <w:r w:rsidR="007247B0" w:rsidRPr="003737A1">
        <w:rPr>
          <w:rFonts w:ascii="Arial" w:hAnsi="Arial" w:cs="Arial"/>
          <w:b/>
          <w:bCs/>
          <w:sz w:val="22"/>
          <w:szCs w:val="22"/>
        </w:rPr>
        <w:t>,</w:t>
      </w:r>
      <w:r w:rsidRPr="003737A1">
        <w:rPr>
          <w:rFonts w:ascii="Arial" w:hAnsi="Arial" w:cs="Arial"/>
          <w:b/>
          <w:bCs/>
          <w:sz w:val="22"/>
          <w:szCs w:val="22"/>
        </w:rPr>
        <w:t xml:space="preserve"> plkst. 23:59.</w:t>
      </w:r>
    </w:p>
    <w:p w14:paraId="329ED538" w14:textId="4F005E0E" w:rsidR="005D31C0" w:rsidRPr="003737A1" w:rsidRDefault="006D04A5" w:rsidP="007B7E52">
      <w:pPr>
        <w:pStyle w:val="Pamatteksts"/>
        <w:numPr>
          <w:ilvl w:val="1"/>
          <w:numId w:val="1"/>
        </w:numPr>
        <w:tabs>
          <w:tab w:val="clear" w:pos="780"/>
          <w:tab w:val="num" w:pos="709"/>
        </w:tabs>
        <w:spacing w:after="60"/>
        <w:ind w:left="567" w:right="-1" w:hanging="561"/>
        <w:rPr>
          <w:rFonts w:ascii="Arial" w:hAnsi="Arial" w:cs="Arial"/>
          <w:sz w:val="22"/>
          <w:szCs w:val="22"/>
        </w:rPr>
      </w:pPr>
      <w:bookmarkStart w:id="1" w:name="_Ref66806668"/>
      <w:r w:rsidRPr="003737A1">
        <w:rPr>
          <w:rFonts w:ascii="Arial" w:hAnsi="Arial" w:cs="Arial"/>
          <w:sz w:val="22"/>
          <w:szCs w:val="22"/>
        </w:rPr>
        <w:t>Nodrošinājuma nauda</w:t>
      </w:r>
      <w:r w:rsidR="005D31C0" w:rsidRPr="003737A1">
        <w:rPr>
          <w:rFonts w:ascii="Arial" w:hAnsi="Arial" w:cs="Arial"/>
          <w:sz w:val="22"/>
          <w:szCs w:val="22"/>
        </w:rPr>
        <w:t xml:space="preserve"> jāiemaksā </w:t>
      </w:r>
      <w:r w:rsidR="007F40F0" w:rsidRPr="003737A1">
        <w:rPr>
          <w:rFonts w:ascii="Arial" w:hAnsi="Arial" w:cs="Arial"/>
          <w:sz w:val="22"/>
          <w:szCs w:val="22"/>
        </w:rPr>
        <w:t>Liepājas Nekustamā īpašuma pārvalde</w:t>
      </w:r>
      <w:r w:rsidR="00F25C10" w:rsidRPr="003737A1">
        <w:rPr>
          <w:rFonts w:ascii="Arial" w:hAnsi="Arial" w:cs="Arial"/>
          <w:sz w:val="22"/>
          <w:szCs w:val="22"/>
        </w:rPr>
        <w:t>s</w:t>
      </w:r>
      <w:r w:rsidR="005D31C0" w:rsidRPr="003737A1">
        <w:rPr>
          <w:rFonts w:ascii="Arial" w:hAnsi="Arial" w:cs="Arial"/>
          <w:sz w:val="22"/>
          <w:szCs w:val="22"/>
        </w:rPr>
        <w:t xml:space="preserve">, reģistrācijas numurs </w:t>
      </w:r>
      <w:r w:rsidR="007F40F0" w:rsidRPr="003737A1">
        <w:rPr>
          <w:rFonts w:ascii="Arial" w:hAnsi="Arial" w:cs="Arial"/>
          <w:sz w:val="22"/>
          <w:szCs w:val="22"/>
        </w:rPr>
        <w:t>90002066769</w:t>
      </w:r>
      <w:r w:rsidR="00F5311E" w:rsidRPr="003737A1">
        <w:rPr>
          <w:rFonts w:ascii="Arial" w:hAnsi="Arial" w:cs="Arial"/>
          <w:sz w:val="22"/>
          <w:szCs w:val="22"/>
        </w:rPr>
        <w:t xml:space="preserve">, kontā </w:t>
      </w:r>
      <w:r w:rsidR="007F40F0" w:rsidRPr="003737A1">
        <w:rPr>
          <w:rFonts w:ascii="Arial" w:hAnsi="Arial" w:cs="Arial"/>
          <w:sz w:val="22"/>
          <w:szCs w:val="22"/>
        </w:rPr>
        <w:t>SEB banka, AS</w:t>
      </w:r>
      <w:r w:rsidR="00F5311E" w:rsidRPr="003737A1">
        <w:rPr>
          <w:rFonts w:ascii="Arial" w:hAnsi="Arial" w:cs="Arial"/>
          <w:strike/>
          <w:sz w:val="22"/>
          <w:szCs w:val="22"/>
        </w:rPr>
        <w:t>,</w:t>
      </w:r>
      <w:r w:rsidR="00F5311E" w:rsidRPr="003737A1">
        <w:rPr>
          <w:rFonts w:ascii="Arial" w:hAnsi="Arial" w:cs="Arial"/>
          <w:sz w:val="22"/>
          <w:szCs w:val="22"/>
        </w:rPr>
        <w:t xml:space="preserve"> Nr.</w:t>
      </w:r>
      <w:r w:rsidR="007F40F0" w:rsidRPr="003737A1">
        <w:rPr>
          <w:rFonts w:ascii="Arial" w:hAnsi="Arial" w:cs="Arial"/>
          <w:sz w:val="22"/>
          <w:szCs w:val="22"/>
        </w:rPr>
        <w:t xml:space="preserve"> LV12UNLA0050007588848</w:t>
      </w:r>
      <w:r w:rsidR="005D31C0" w:rsidRPr="003737A1">
        <w:rPr>
          <w:rFonts w:ascii="Arial" w:hAnsi="Arial" w:cs="Arial"/>
          <w:sz w:val="22"/>
          <w:szCs w:val="22"/>
        </w:rPr>
        <w:t>,</w:t>
      </w:r>
      <w:r w:rsidR="007F40F0" w:rsidRPr="003737A1">
        <w:rPr>
          <w:rFonts w:ascii="Arial" w:hAnsi="Arial" w:cs="Arial"/>
          <w:sz w:val="22"/>
          <w:szCs w:val="22"/>
        </w:rPr>
        <w:t xml:space="preserve"> UNLALV2XXXX</w:t>
      </w:r>
      <w:r w:rsidR="003E53BC" w:rsidRPr="003737A1">
        <w:rPr>
          <w:rFonts w:ascii="Arial" w:hAnsi="Arial" w:cs="Arial"/>
          <w:sz w:val="22"/>
          <w:szCs w:val="22"/>
        </w:rPr>
        <w:t>.</w:t>
      </w:r>
    </w:p>
    <w:p w14:paraId="53D1F133" w14:textId="36147883" w:rsidR="005D31C0" w:rsidRPr="003737A1" w:rsidRDefault="007B7E52" w:rsidP="000521E7">
      <w:pPr>
        <w:pStyle w:val="Default"/>
        <w:numPr>
          <w:ilvl w:val="1"/>
          <w:numId w:val="1"/>
        </w:numPr>
        <w:tabs>
          <w:tab w:val="clear" w:pos="780"/>
          <w:tab w:val="num" w:pos="709"/>
          <w:tab w:val="num" w:pos="993"/>
        </w:tabs>
        <w:spacing w:after="60"/>
        <w:ind w:left="567" w:hanging="561"/>
        <w:jc w:val="both"/>
        <w:rPr>
          <w:rFonts w:ascii="Arial" w:hAnsi="Arial" w:cs="Arial"/>
          <w:sz w:val="22"/>
          <w:szCs w:val="22"/>
        </w:rPr>
      </w:pPr>
      <w:r w:rsidRPr="003737A1">
        <w:rPr>
          <w:rFonts w:ascii="Arial" w:hAnsi="Arial" w:cs="Arial"/>
          <w:sz w:val="22"/>
          <w:szCs w:val="22"/>
        </w:rPr>
        <w:t xml:space="preserve">Sludinājumi par nomas izsoli publicējami </w:t>
      </w:r>
      <w:r w:rsidR="009B3E45" w:rsidRPr="003737A1">
        <w:rPr>
          <w:rFonts w:ascii="Arial" w:hAnsi="Arial" w:cs="Arial"/>
          <w:sz w:val="22"/>
          <w:szCs w:val="22"/>
        </w:rPr>
        <w:t>Liepājas valstspilsētas</w:t>
      </w:r>
      <w:r w:rsidRPr="003737A1">
        <w:rPr>
          <w:rFonts w:ascii="Arial" w:hAnsi="Arial" w:cs="Arial"/>
          <w:sz w:val="22"/>
          <w:szCs w:val="22"/>
        </w:rPr>
        <w:t xml:space="preserve"> pašvaldības mājaslapā internetā un Tiesu administrācijas </w:t>
      </w:r>
      <w:r w:rsidR="00206301" w:rsidRPr="003737A1">
        <w:rPr>
          <w:rFonts w:ascii="Arial" w:hAnsi="Arial" w:cs="Arial"/>
          <w:sz w:val="22"/>
          <w:szCs w:val="22"/>
        </w:rPr>
        <w:t>Elektroniski izsoļu vietnē: izsoles.ta.gov.lv</w:t>
      </w:r>
      <w:r w:rsidRPr="003737A1">
        <w:rPr>
          <w:rFonts w:ascii="Arial" w:hAnsi="Arial" w:cs="Arial"/>
          <w:sz w:val="22"/>
          <w:szCs w:val="22"/>
        </w:rPr>
        <w:t>.</w:t>
      </w:r>
    </w:p>
    <w:p w14:paraId="7179CE5B" w14:textId="7D5DC5D9" w:rsidR="004070E7" w:rsidRPr="003737A1" w:rsidRDefault="004070E7" w:rsidP="000521E7">
      <w:pPr>
        <w:pStyle w:val="Default"/>
        <w:numPr>
          <w:ilvl w:val="1"/>
          <w:numId w:val="1"/>
        </w:numPr>
        <w:tabs>
          <w:tab w:val="clear" w:pos="780"/>
          <w:tab w:val="num" w:pos="709"/>
          <w:tab w:val="num" w:pos="993"/>
        </w:tabs>
        <w:spacing w:after="60"/>
        <w:ind w:left="567" w:hanging="561"/>
        <w:jc w:val="both"/>
        <w:rPr>
          <w:rFonts w:ascii="Arial" w:hAnsi="Arial" w:cs="Arial"/>
          <w:sz w:val="22"/>
          <w:szCs w:val="22"/>
        </w:rPr>
      </w:pPr>
      <w:r w:rsidRPr="003737A1">
        <w:rPr>
          <w:rFonts w:ascii="Arial" w:hAnsi="Arial" w:cs="Arial"/>
          <w:sz w:val="22"/>
          <w:szCs w:val="22"/>
        </w:rPr>
        <w:t>Nomnieks kompensē iznomātājam pieaicinātā neatkarīgā vērtētāja atlīdzības summu 151,25 EUR par nomas maksas noteikšanu, saskaņā ar iznomātāja iesniegto rēķinu.</w:t>
      </w:r>
    </w:p>
    <w:bookmarkEnd w:id="1"/>
    <w:p w14:paraId="324CA194" w14:textId="77777777" w:rsidR="007B7E52" w:rsidRPr="003737A1" w:rsidRDefault="007B7E52" w:rsidP="00A53165">
      <w:pPr>
        <w:pStyle w:val="Default"/>
        <w:numPr>
          <w:ilvl w:val="0"/>
          <w:numId w:val="21"/>
        </w:numPr>
        <w:spacing w:before="240" w:after="120"/>
        <w:jc w:val="both"/>
        <w:rPr>
          <w:rFonts w:ascii="Arial" w:hAnsi="Arial" w:cs="Arial"/>
          <w:b/>
          <w:bCs/>
          <w:color w:val="auto"/>
          <w:sz w:val="22"/>
          <w:szCs w:val="22"/>
        </w:rPr>
      </w:pPr>
      <w:r w:rsidRPr="003737A1">
        <w:rPr>
          <w:rFonts w:ascii="Arial" w:hAnsi="Arial" w:cs="Arial"/>
          <w:b/>
          <w:bCs/>
          <w:color w:val="auto"/>
          <w:sz w:val="22"/>
          <w:szCs w:val="22"/>
        </w:rPr>
        <w:t>Izsoles objekts</w:t>
      </w:r>
    </w:p>
    <w:p w14:paraId="00341CC8" w14:textId="43BD85E4" w:rsidR="00A53165" w:rsidRPr="003737A1" w:rsidRDefault="007B7E52" w:rsidP="00232A98">
      <w:pPr>
        <w:pStyle w:val="Default"/>
        <w:numPr>
          <w:ilvl w:val="1"/>
          <w:numId w:val="20"/>
        </w:numPr>
        <w:tabs>
          <w:tab w:val="left" w:pos="709"/>
        </w:tabs>
        <w:spacing w:after="60"/>
        <w:ind w:left="567" w:hanging="573"/>
        <w:jc w:val="both"/>
        <w:rPr>
          <w:rFonts w:ascii="Arial" w:hAnsi="Arial" w:cs="Arial"/>
          <w:sz w:val="22"/>
          <w:szCs w:val="22"/>
        </w:rPr>
      </w:pPr>
      <w:r w:rsidRPr="003737A1">
        <w:rPr>
          <w:rFonts w:ascii="Arial" w:hAnsi="Arial" w:cs="Arial"/>
          <w:b/>
          <w:bCs/>
          <w:sz w:val="22"/>
          <w:szCs w:val="22"/>
        </w:rPr>
        <w:t>Tiesības nomāt</w:t>
      </w:r>
      <w:r w:rsidRPr="003737A1">
        <w:rPr>
          <w:rFonts w:ascii="Arial" w:hAnsi="Arial" w:cs="Arial"/>
          <w:sz w:val="22"/>
          <w:szCs w:val="22"/>
        </w:rPr>
        <w:t xml:space="preserve"> </w:t>
      </w:r>
      <w:r w:rsidR="00D60FC5" w:rsidRPr="003737A1">
        <w:rPr>
          <w:rFonts w:ascii="Arial" w:hAnsi="Arial" w:cs="Arial"/>
          <w:sz w:val="22"/>
          <w:szCs w:val="22"/>
        </w:rPr>
        <w:t>Liepājas valstspilsētas</w:t>
      </w:r>
      <w:r w:rsidRPr="003737A1">
        <w:rPr>
          <w:rFonts w:ascii="Arial" w:hAnsi="Arial" w:cs="Arial"/>
          <w:sz w:val="22"/>
          <w:szCs w:val="22"/>
        </w:rPr>
        <w:t xml:space="preserve"> pašvaldībai (turpmāk – Pašvaldība) piedero</w:t>
      </w:r>
      <w:r w:rsidR="00786973" w:rsidRPr="003737A1">
        <w:rPr>
          <w:rFonts w:ascii="Arial" w:hAnsi="Arial" w:cs="Arial"/>
          <w:sz w:val="22"/>
          <w:szCs w:val="22"/>
        </w:rPr>
        <w:t>šo</w:t>
      </w:r>
      <w:r w:rsidRPr="003737A1">
        <w:rPr>
          <w:rFonts w:ascii="Arial" w:hAnsi="Arial" w:cs="Arial"/>
          <w:sz w:val="22"/>
          <w:szCs w:val="22"/>
        </w:rPr>
        <w:t xml:space="preserve"> </w:t>
      </w:r>
      <w:r w:rsidR="00967370" w:rsidRPr="00967370">
        <w:rPr>
          <w:rFonts w:ascii="Arial" w:eastAsia="Times New Roman" w:hAnsi="Arial" w:cs="Arial"/>
          <w:color w:val="auto"/>
          <w:sz w:val="22"/>
          <w:szCs w:val="22"/>
          <w:lang w:eastAsia="lv-LV"/>
        </w:rPr>
        <w:t xml:space="preserve">nekustamo īpašumu </w:t>
      </w:r>
      <w:r w:rsidR="00967370" w:rsidRPr="00967370">
        <w:rPr>
          <w:rFonts w:ascii="Arial" w:eastAsia="Times New Roman" w:hAnsi="Arial" w:cs="Arial"/>
          <w:b/>
          <w:bCs/>
          <w:color w:val="auto"/>
          <w:sz w:val="22"/>
          <w:szCs w:val="22"/>
          <w:lang w:eastAsia="lv-LV"/>
        </w:rPr>
        <w:t>Robežu ielā 36, Liepājā</w:t>
      </w:r>
      <w:r w:rsidR="00967370" w:rsidRPr="00967370">
        <w:rPr>
          <w:rFonts w:ascii="Arial" w:eastAsia="Times New Roman" w:hAnsi="Arial" w:cs="Arial"/>
          <w:color w:val="auto"/>
          <w:sz w:val="22"/>
          <w:szCs w:val="22"/>
          <w:lang w:eastAsia="lv-LV"/>
        </w:rPr>
        <w:t>, kadastra Nr.17000400484, kas sastāv no būves (kadastra apzīmējums Nr.17000400213025)</w:t>
      </w:r>
      <w:r w:rsidR="00967370">
        <w:rPr>
          <w:rFonts w:ascii="Arial" w:eastAsia="Times New Roman" w:hAnsi="Arial" w:cs="Arial"/>
          <w:color w:val="auto"/>
          <w:sz w:val="22"/>
          <w:szCs w:val="22"/>
          <w:lang w:eastAsia="lv-LV"/>
        </w:rPr>
        <w:t xml:space="preserve">, ar kopējo platību </w:t>
      </w:r>
      <w:r w:rsidR="00967370">
        <w:rPr>
          <w:rFonts w:ascii="Arial" w:hAnsi="Arial" w:cs="Arial"/>
          <w:sz w:val="22"/>
          <w:szCs w:val="22"/>
        </w:rPr>
        <w:t>179,3 m</w:t>
      </w:r>
      <w:r w:rsidR="00967370" w:rsidRPr="00967370">
        <w:rPr>
          <w:rFonts w:ascii="Arial" w:hAnsi="Arial" w:cs="Arial"/>
          <w:sz w:val="22"/>
          <w:szCs w:val="22"/>
          <w:vertAlign w:val="superscript"/>
        </w:rPr>
        <w:t>2</w:t>
      </w:r>
      <w:r w:rsidR="00967370" w:rsidRPr="00967370">
        <w:rPr>
          <w:rFonts w:ascii="Arial" w:eastAsia="Times New Roman" w:hAnsi="Arial" w:cs="Arial"/>
          <w:color w:val="auto"/>
          <w:sz w:val="22"/>
          <w:szCs w:val="22"/>
          <w:lang w:eastAsia="lv-LV"/>
        </w:rPr>
        <w:t xml:space="preserve"> un zemes vienības (kadastra apzīmējums Nr.17000400477) daļas 388 m</w:t>
      </w:r>
      <w:r w:rsidR="00967370" w:rsidRPr="00967370">
        <w:rPr>
          <w:rFonts w:ascii="Arial" w:eastAsia="Times New Roman" w:hAnsi="Arial" w:cs="Arial"/>
          <w:color w:val="auto"/>
          <w:sz w:val="22"/>
          <w:szCs w:val="22"/>
          <w:vertAlign w:val="superscript"/>
          <w:lang w:eastAsia="lv-LV"/>
        </w:rPr>
        <w:t>2</w:t>
      </w:r>
      <w:r w:rsidR="00967370" w:rsidRPr="00967370">
        <w:rPr>
          <w:rFonts w:ascii="Arial" w:eastAsia="Times New Roman" w:hAnsi="Arial" w:cs="Arial"/>
          <w:color w:val="auto"/>
          <w:sz w:val="22"/>
          <w:szCs w:val="22"/>
          <w:lang w:eastAsia="lv-LV"/>
        </w:rPr>
        <w:t xml:space="preserve"> platībā</w:t>
      </w:r>
      <w:r w:rsidR="00967370">
        <w:rPr>
          <w:rFonts w:ascii="Arial" w:eastAsia="Times New Roman" w:hAnsi="Arial" w:cs="Arial"/>
          <w:color w:val="auto"/>
          <w:sz w:val="22"/>
          <w:szCs w:val="22"/>
          <w:lang w:eastAsia="lv-LV"/>
        </w:rPr>
        <w:t>.</w:t>
      </w:r>
    </w:p>
    <w:p w14:paraId="0C8ADFD4" w14:textId="72124CF5" w:rsidR="00A53165" w:rsidRPr="003737A1" w:rsidRDefault="00232A98" w:rsidP="00A53165">
      <w:pPr>
        <w:pStyle w:val="Default"/>
        <w:numPr>
          <w:ilvl w:val="1"/>
          <w:numId w:val="20"/>
        </w:numPr>
        <w:tabs>
          <w:tab w:val="left" w:pos="709"/>
        </w:tabs>
        <w:spacing w:after="60"/>
        <w:ind w:left="567" w:hanging="573"/>
        <w:jc w:val="both"/>
        <w:rPr>
          <w:rFonts w:ascii="Arial" w:hAnsi="Arial" w:cs="Arial"/>
          <w:sz w:val="22"/>
          <w:szCs w:val="22"/>
        </w:rPr>
      </w:pPr>
      <w:r w:rsidRPr="003737A1">
        <w:rPr>
          <w:rFonts w:ascii="Arial" w:hAnsi="Arial" w:cs="Arial"/>
          <w:sz w:val="22"/>
          <w:szCs w:val="22"/>
        </w:rPr>
        <w:t>Nomas objekta</w:t>
      </w:r>
      <w:r w:rsidR="007B7E52" w:rsidRPr="003737A1">
        <w:rPr>
          <w:rFonts w:ascii="Arial" w:hAnsi="Arial" w:cs="Arial"/>
          <w:sz w:val="22"/>
          <w:szCs w:val="22"/>
        </w:rPr>
        <w:t xml:space="preserve"> izmantošanas </w:t>
      </w:r>
      <w:r w:rsidRPr="003737A1">
        <w:rPr>
          <w:rFonts w:ascii="Arial" w:hAnsi="Arial" w:cs="Arial"/>
          <w:sz w:val="22"/>
          <w:szCs w:val="22"/>
        </w:rPr>
        <w:t>mērķis</w:t>
      </w:r>
      <w:r w:rsidR="007B7E52" w:rsidRPr="003737A1">
        <w:rPr>
          <w:rFonts w:ascii="Arial" w:hAnsi="Arial" w:cs="Arial"/>
          <w:sz w:val="22"/>
          <w:szCs w:val="22"/>
        </w:rPr>
        <w:t xml:space="preserve"> – </w:t>
      </w:r>
      <w:r w:rsidR="00967370">
        <w:rPr>
          <w:rFonts w:ascii="Arial" w:hAnsi="Arial" w:cs="Arial"/>
          <w:sz w:val="22"/>
          <w:szCs w:val="22"/>
        </w:rPr>
        <w:t xml:space="preserve">publiskai </w:t>
      </w:r>
      <w:r w:rsidR="000F6964" w:rsidRPr="003737A1">
        <w:rPr>
          <w:rFonts w:ascii="Arial" w:hAnsi="Arial" w:cs="Arial"/>
          <w:sz w:val="22"/>
          <w:szCs w:val="22"/>
        </w:rPr>
        <w:t>morga</w:t>
      </w:r>
      <w:r w:rsidR="002E5A31" w:rsidRPr="003737A1">
        <w:rPr>
          <w:rFonts w:ascii="Arial" w:hAnsi="Arial" w:cs="Arial"/>
          <w:sz w:val="22"/>
          <w:szCs w:val="22"/>
        </w:rPr>
        <w:t xml:space="preserve"> pakalpojuma sniegšanai.</w:t>
      </w:r>
    </w:p>
    <w:p w14:paraId="1B535B4C" w14:textId="09A9184C" w:rsidR="003074DB" w:rsidRPr="003737A1" w:rsidRDefault="00413FF8" w:rsidP="00FB43AE">
      <w:pPr>
        <w:pStyle w:val="Default"/>
        <w:numPr>
          <w:ilvl w:val="1"/>
          <w:numId w:val="20"/>
        </w:numPr>
        <w:tabs>
          <w:tab w:val="left" w:pos="709"/>
        </w:tabs>
        <w:spacing w:after="60"/>
        <w:ind w:left="567" w:hanging="573"/>
        <w:jc w:val="both"/>
        <w:rPr>
          <w:rFonts w:ascii="Arial" w:hAnsi="Arial" w:cs="Arial"/>
          <w:sz w:val="22"/>
          <w:szCs w:val="22"/>
        </w:rPr>
      </w:pPr>
      <w:r w:rsidRPr="003737A1">
        <w:rPr>
          <w:rFonts w:ascii="Arial" w:hAnsi="Arial" w:cs="Arial"/>
          <w:sz w:val="22"/>
          <w:szCs w:val="22"/>
        </w:rPr>
        <w:t>Pretendent</w:t>
      </w:r>
      <w:r w:rsidR="007B7E52" w:rsidRPr="003737A1">
        <w:rPr>
          <w:rFonts w:ascii="Arial" w:hAnsi="Arial" w:cs="Arial"/>
          <w:sz w:val="22"/>
          <w:szCs w:val="22"/>
        </w:rPr>
        <w:t xml:space="preserve">a nomas tiesību termiņš </w:t>
      </w:r>
      <w:r w:rsidR="00232A98" w:rsidRPr="003737A1">
        <w:rPr>
          <w:rFonts w:ascii="Arial" w:hAnsi="Arial" w:cs="Arial"/>
          <w:sz w:val="22"/>
          <w:szCs w:val="22"/>
        </w:rPr>
        <w:t>–</w:t>
      </w:r>
      <w:r w:rsidR="007B7E52" w:rsidRPr="003737A1">
        <w:rPr>
          <w:rFonts w:ascii="Arial" w:hAnsi="Arial" w:cs="Arial"/>
          <w:sz w:val="22"/>
          <w:szCs w:val="22"/>
        </w:rPr>
        <w:t xml:space="preserve"> </w:t>
      </w:r>
      <w:r w:rsidR="000F6964" w:rsidRPr="003737A1">
        <w:rPr>
          <w:rFonts w:ascii="Arial" w:hAnsi="Arial" w:cs="Arial"/>
          <w:b/>
          <w:sz w:val="22"/>
          <w:szCs w:val="22"/>
        </w:rPr>
        <w:t>10</w:t>
      </w:r>
      <w:r w:rsidR="00232A98" w:rsidRPr="003737A1">
        <w:rPr>
          <w:rFonts w:ascii="Arial" w:hAnsi="Arial" w:cs="Arial"/>
          <w:b/>
          <w:sz w:val="22"/>
          <w:szCs w:val="22"/>
        </w:rPr>
        <w:t xml:space="preserve"> gadi</w:t>
      </w:r>
      <w:r w:rsidR="007B7E52" w:rsidRPr="003737A1">
        <w:rPr>
          <w:rFonts w:ascii="Arial" w:hAnsi="Arial" w:cs="Arial"/>
          <w:sz w:val="22"/>
          <w:szCs w:val="22"/>
        </w:rPr>
        <w:t>.</w:t>
      </w:r>
    </w:p>
    <w:p w14:paraId="28A2CE85" w14:textId="4F03315C" w:rsidR="00872724" w:rsidRPr="003737A1" w:rsidRDefault="007B7E52" w:rsidP="004A2473">
      <w:pPr>
        <w:pStyle w:val="Default"/>
        <w:numPr>
          <w:ilvl w:val="1"/>
          <w:numId w:val="20"/>
        </w:numPr>
        <w:tabs>
          <w:tab w:val="left" w:pos="709"/>
        </w:tabs>
        <w:spacing w:after="60"/>
        <w:ind w:left="567" w:hanging="567"/>
        <w:jc w:val="both"/>
        <w:rPr>
          <w:rFonts w:ascii="Arial" w:hAnsi="Arial" w:cs="Arial"/>
          <w:bCs/>
          <w:sz w:val="22"/>
          <w:szCs w:val="22"/>
        </w:rPr>
      </w:pPr>
      <w:r w:rsidRPr="003737A1">
        <w:rPr>
          <w:rFonts w:ascii="Arial" w:hAnsi="Arial" w:cs="Arial"/>
          <w:bCs/>
          <w:sz w:val="22"/>
          <w:szCs w:val="22"/>
        </w:rPr>
        <w:t>Informācija par Nomas objektu </w:t>
      </w:r>
      <w:r w:rsidR="004A2BCE" w:rsidRPr="003737A1">
        <w:rPr>
          <w:rFonts w:ascii="Arial" w:hAnsi="Arial" w:cs="Arial"/>
          <w:bCs/>
          <w:sz w:val="22"/>
          <w:szCs w:val="22"/>
        </w:rPr>
        <w:t xml:space="preserve">un izsoles norisi  </w:t>
      </w:r>
      <w:r w:rsidRPr="003737A1">
        <w:rPr>
          <w:rFonts w:ascii="Arial" w:hAnsi="Arial" w:cs="Arial"/>
          <w:bCs/>
          <w:sz w:val="22"/>
          <w:szCs w:val="22"/>
        </w:rPr>
        <w:t xml:space="preserve">– </w:t>
      </w:r>
      <w:r w:rsidR="000F6964" w:rsidRPr="003737A1">
        <w:rPr>
          <w:rFonts w:ascii="Arial" w:hAnsi="Arial" w:cs="Arial"/>
          <w:bCs/>
          <w:sz w:val="22"/>
          <w:szCs w:val="22"/>
        </w:rPr>
        <w:t xml:space="preserve">Liepājas Nekustamā īpašuma pārvaldes vadītāja vietnieks Ingars Apinis, tālr.Nr. </w:t>
      </w:r>
      <w:r w:rsidR="004A2BCE" w:rsidRPr="003737A1">
        <w:rPr>
          <w:rFonts w:ascii="Arial" w:hAnsi="Arial" w:cs="Arial"/>
          <w:bCs/>
          <w:sz w:val="22"/>
          <w:szCs w:val="22"/>
        </w:rPr>
        <w:t>+371 20244938</w:t>
      </w:r>
      <w:r w:rsidRPr="003737A1">
        <w:rPr>
          <w:rFonts w:ascii="Arial" w:hAnsi="Arial" w:cs="Arial"/>
          <w:bCs/>
          <w:sz w:val="22"/>
          <w:szCs w:val="22"/>
        </w:rPr>
        <w:t>.</w:t>
      </w:r>
    </w:p>
    <w:p w14:paraId="4AE4833C" w14:textId="0277C25B" w:rsidR="003737A1" w:rsidRPr="003737A1" w:rsidRDefault="0085077C" w:rsidP="003737A1">
      <w:pPr>
        <w:pStyle w:val="Default"/>
        <w:numPr>
          <w:ilvl w:val="0"/>
          <w:numId w:val="21"/>
        </w:numPr>
        <w:spacing w:before="240" w:after="120"/>
        <w:jc w:val="both"/>
        <w:rPr>
          <w:rFonts w:ascii="Arial" w:hAnsi="Arial" w:cs="Arial"/>
          <w:b/>
          <w:bCs/>
          <w:color w:val="auto"/>
          <w:sz w:val="22"/>
          <w:szCs w:val="22"/>
        </w:rPr>
      </w:pPr>
      <w:r w:rsidRPr="003737A1">
        <w:rPr>
          <w:rFonts w:ascii="Arial" w:hAnsi="Arial" w:cs="Arial"/>
          <w:b/>
          <w:bCs/>
          <w:color w:val="auto"/>
          <w:sz w:val="22"/>
          <w:szCs w:val="22"/>
        </w:rPr>
        <w:lastRenderedPageBreak/>
        <w:t xml:space="preserve">Nomas tiesību izsoles sākumcena, </w:t>
      </w:r>
      <w:r w:rsidR="00C127FE" w:rsidRPr="003737A1">
        <w:rPr>
          <w:rFonts w:ascii="Arial" w:hAnsi="Arial" w:cs="Arial"/>
          <w:b/>
          <w:bCs/>
          <w:color w:val="auto"/>
          <w:sz w:val="22"/>
          <w:szCs w:val="22"/>
        </w:rPr>
        <w:t>izsoles solis</w:t>
      </w:r>
      <w:r w:rsidR="00505D3F" w:rsidRPr="003737A1">
        <w:rPr>
          <w:rFonts w:ascii="Arial" w:hAnsi="Arial" w:cs="Arial"/>
          <w:b/>
          <w:bCs/>
          <w:color w:val="auto"/>
          <w:sz w:val="22"/>
          <w:szCs w:val="22"/>
        </w:rPr>
        <w:t xml:space="preserve"> </w:t>
      </w:r>
    </w:p>
    <w:p w14:paraId="3354362B" w14:textId="7227152A" w:rsidR="0045720B" w:rsidRPr="003737A1" w:rsidRDefault="0045720B" w:rsidP="0045720B">
      <w:pPr>
        <w:pStyle w:val="Sarakstarindkopa"/>
        <w:numPr>
          <w:ilvl w:val="1"/>
          <w:numId w:val="21"/>
        </w:numPr>
        <w:tabs>
          <w:tab w:val="left" w:pos="142"/>
          <w:tab w:val="left" w:pos="567"/>
        </w:tabs>
        <w:ind w:left="567" w:hanging="567"/>
        <w:jc w:val="both"/>
        <w:rPr>
          <w:rFonts w:ascii="Arial" w:hAnsi="Arial" w:cs="Arial"/>
          <w:sz w:val="22"/>
          <w:szCs w:val="22"/>
          <w:lang w:val="lv-LV"/>
        </w:rPr>
      </w:pPr>
      <w:r w:rsidRPr="003737A1">
        <w:rPr>
          <w:rFonts w:ascii="Arial" w:hAnsi="Arial" w:cs="Arial"/>
          <w:sz w:val="22"/>
          <w:szCs w:val="22"/>
          <w:lang w:val="lv-LV"/>
        </w:rPr>
        <w:t xml:space="preserve">Nomas objekta izsoles nosacītā nomas maksa </w:t>
      </w:r>
      <w:r w:rsidR="002D501B" w:rsidRPr="003737A1">
        <w:rPr>
          <w:rFonts w:ascii="Arial" w:hAnsi="Arial" w:cs="Arial"/>
          <w:b/>
          <w:bCs/>
          <w:sz w:val="22"/>
          <w:szCs w:val="22"/>
          <w:lang w:val="lv-LV"/>
        </w:rPr>
        <w:t>125,51</w:t>
      </w:r>
      <w:r w:rsidRPr="003737A1">
        <w:rPr>
          <w:rFonts w:ascii="Arial" w:hAnsi="Arial" w:cs="Arial"/>
          <w:b/>
          <w:bCs/>
          <w:color w:val="000000"/>
          <w:sz w:val="22"/>
          <w:szCs w:val="22"/>
          <w:lang w:val="lv-LV"/>
        </w:rPr>
        <w:t xml:space="preserve"> EUR</w:t>
      </w:r>
      <w:r w:rsidRPr="003737A1">
        <w:rPr>
          <w:rFonts w:ascii="Arial" w:hAnsi="Arial" w:cs="Arial"/>
          <w:color w:val="000000"/>
          <w:sz w:val="22"/>
          <w:szCs w:val="22"/>
          <w:lang w:val="lv-LV"/>
        </w:rPr>
        <w:t xml:space="preserve"> (</w:t>
      </w:r>
      <w:r w:rsidR="002D501B" w:rsidRPr="003737A1">
        <w:rPr>
          <w:rFonts w:ascii="Arial" w:hAnsi="Arial" w:cs="Arial"/>
          <w:color w:val="000000"/>
          <w:sz w:val="22"/>
          <w:szCs w:val="22"/>
          <w:lang w:val="lv-LV"/>
        </w:rPr>
        <w:t xml:space="preserve">viens simts divdesmit pieci </w:t>
      </w:r>
      <w:r w:rsidR="004A2BCE" w:rsidRPr="003737A1">
        <w:rPr>
          <w:rFonts w:ascii="Arial" w:hAnsi="Arial" w:cs="Arial"/>
          <w:i/>
          <w:color w:val="000000"/>
          <w:sz w:val="22"/>
          <w:szCs w:val="22"/>
          <w:lang w:val="lv-LV"/>
        </w:rPr>
        <w:t>euro</w:t>
      </w:r>
      <w:r w:rsidR="004A2BCE" w:rsidRPr="003737A1">
        <w:rPr>
          <w:rFonts w:ascii="Arial" w:hAnsi="Arial" w:cs="Arial"/>
          <w:color w:val="000000"/>
          <w:sz w:val="22"/>
          <w:szCs w:val="22"/>
          <w:lang w:val="lv-LV"/>
        </w:rPr>
        <w:t xml:space="preserve"> </w:t>
      </w:r>
      <w:r w:rsidR="004A2BCE" w:rsidRPr="003737A1">
        <w:rPr>
          <w:rFonts w:ascii="Arial" w:hAnsi="Arial" w:cs="Arial"/>
          <w:iCs/>
          <w:color w:val="000000"/>
          <w:sz w:val="22"/>
          <w:szCs w:val="22"/>
          <w:lang w:val="lv-LV"/>
        </w:rPr>
        <w:t>un</w:t>
      </w:r>
      <w:r w:rsidR="004A2BCE" w:rsidRPr="003737A1">
        <w:rPr>
          <w:rFonts w:ascii="Arial" w:hAnsi="Arial" w:cs="Arial"/>
          <w:i/>
          <w:color w:val="000000"/>
          <w:sz w:val="22"/>
          <w:szCs w:val="22"/>
          <w:lang w:val="lv-LV"/>
        </w:rPr>
        <w:t xml:space="preserve"> </w:t>
      </w:r>
      <w:r w:rsidR="002D501B" w:rsidRPr="003737A1">
        <w:rPr>
          <w:rFonts w:ascii="Arial" w:hAnsi="Arial" w:cs="Arial"/>
          <w:color w:val="000000"/>
          <w:sz w:val="22"/>
          <w:szCs w:val="22"/>
          <w:lang w:val="lv-LV"/>
        </w:rPr>
        <w:t>piecdesmit viens</w:t>
      </w:r>
      <w:r w:rsidR="004A2BCE" w:rsidRPr="003737A1">
        <w:rPr>
          <w:rFonts w:ascii="Arial" w:hAnsi="Arial" w:cs="Arial"/>
          <w:color w:val="000000"/>
          <w:sz w:val="22"/>
          <w:szCs w:val="22"/>
          <w:lang w:val="lv-LV"/>
        </w:rPr>
        <w:t xml:space="preserve"> cent</w:t>
      </w:r>
      <w:r w:rsidR="002D501B" w:rsidRPr="003737A1">
        <w:rPr>
          <w:rFonts w:ascii="Arial" w:hAnsi="Arial" w:cs="Arial"/>
          <w:color w:val="000000"/>
          <w:sz w:val="22"/>
          <w:szCs w:val="22"/>
          <w:lang w:val="lv-LV"/>
        </w:rPr>
        <w:t>s</w:t>
      </w:r>
      <w:r w:rsidRPr="003737A1">
        <w:rPr>
          <w:rFonts w:ascii="Arial" w:hAnsi="Arial" w:cs="Arial"/>
          <w:color w:val="000000"/>
          <w:sz w:val="22"/>
          <w:szCs w:val="22"/>
          <w:lang w:val="lv-LV"/>
        </w:rPr>
        <w:t xml:space="preserve">) </w:t>
      </w:r>
      <w:r w:rsidR="002E5A31" w:rsidRPr="003737A1">
        <w:rPr>
          <w:rFonts w:ascii="Arial" w:hAnsi="Arial" w:cs="Arial"/>
          <w:color w:val="000000"/>
          <w:sz w:val="22"/>
          <w:szCs w:val="22"/>
          <w:lang w:val="lv-LV"/>
        </w:rPr>
        <w:t>mēnes</w:t>
      </w:r>
      <w:r w:rsidR="002D501B" w:rsidRPr="003737A1">
        <w:rPr>
          <w:rFonts w:ascii="Arial" w:hAnsi="Arial" w:cs="Arial"/>
          <w:color w:val="000000"/>
          <w:sz w:val="22"/>
          <w:szCs w:val="22"/>
          <w:lang w:val="lv-LV"/>
        </w:rPr>
        <w:t>ī</w:t>
      </w:r>
      <w:r w:rsidRPr="003737A1">
        <w:rPr>
          <w:rFonts w:ascii="Arial" w:hAnsi="Arial" w:cs="Arial"/>
          <w:color w:val="000000"/>
          <w:sz w:val="22"/>
          <w:szCs w:val="22"/>
          <w:lang w:val="lv-LV"/>
        </w:rPr>
        <w:t xml:space="preserve"> </w:t>
      </w:r>
      <w:r w:rsidR="002E5A31" w:rsidRPr="003737A1">
        <w:rPr>
          <w:rFonts w:ascii="Arial" w:hAnsi="Arial" w:cs="Arial"/>
          <w:color w:val="000000"/>
          <w:sz w:val="22"/>
          <w:szCs w:val="22"/>
          <w:lang w:val="lv-LV"/>
        </w:rPr>
        <w:t>(bez pievienotās vērtības nodokļa)</w:t>
      </w:r>
      <w:r w:rsidR="00F65EAC" w:rsidRPr="003737A1">
        <w:rPr>
          <w:rFonts w:ascii="Arial" w:hAnsi="Arial" w:cs="Arial"/>
          <w:color w:val="000000"/>
          <w:sz w:val="22"/>
          <w:szCs w:val="22"/>
          <w:lang w:val="lv-LV"/>
        </w:rPr>
        <w:t>.</w:t>
      </w:r>
      <w:r w:rsidR="005E54C3" w:rsidRPr="003737A1">
        <w:rPr>
          <w:rFonts w:ascii="Arial" w:hAnsi="Arial" w:cs="Arial"/>
          <w:color w:val="000000"/>
          <w:sz w:val="22"/>
          <w:szCs w:val="22"/>
          <w:lang w:val="lv-LV"/>
        </w:rPr>
        <w:t xml:space="preserve"> Izsoles nosacītā nomas maksa ir noteikta  saskaņā ar neatkarīgā vērtētāja noteikto tirgus nomas maksu.</w:t>
      </w:r>
    </w:p>
    <w:p w14:paraId="40AEE018" w14:textId="0EA545AF" w:rsidR="0045720B" w:rsidRPr="003737A1" w:rsidRDefault="0045720B" w:rsidP="0045720B">
      <w:pPr>
        <w:pStyle w:val="Sarakstarindkopa"/>
        <w:numPr>
          <w:ilvl w:val="1"/>
          <w:numId w:val="21"/>
        </w:numPr>
        <w:tabs>
          <w:tab w:val="left" w:pos="142"/>
          <w:tab w:val="left" w:pos="567"/>
        </w:tabs>
        <w:ind w:left="567" w:hanging="567"/>
        <w:jc w:val="both"/>
        <w:rPr>
          <w:rFonts w:ascii="Arial" w:hAnsi="Arial" w:cs="Arial"/>
          <w:sz w:val="22"/>
          <w:szCs w:val="22"/>
          <w:lang w:val="lv-LV"/>
        </w:rPr>
      </w:pPr>
      <w:r w:rsidRPr="003737A1">
        <w:rPr>
          <w:rFonts w:ascii="Arial" w:hAnsi="Arial" w:cs="Arial"/>
          <w:sz w:val="22"/>
          <w:szCs w:val="22"/>
          <w:lang w:val="lv-LV"/>
        </w:rPr>
        <w:t xml:space="preserve">Izsoles solis </w:t>
      </w:r>
      <w:r w:rsidRPr="003737A1">
        <w:rPr>
          <w:rFonts w:ascii="Arial" w:hAnsi="Arial" w:cs="Arial"/>
          <w:b/>
          <w:bCs/>
          <w:sz w:val="22"/>
          <w:szCs w:val="22"/>
          <w:lang w:val="lv-LV"/>
        </w:rPr>
        <w:t xml:space="preserve">– </w:t>
      </w:r>
      <w:r w:rsidR="00465A72" w:rsidRPr="003737A1">
        <w:rPr>
          <w:rFonts w:ascii="Arial" w:hAnsi="Arial" w:cs="Arial"/>
          <w:b/>
          <w:bCs/>
          <w:sz w:val="22"/>
          <w:szCs w:val="22"/>
          <w:lang w:val="lv-LV"/>
        </w:rPr>
        <w:t>5</w:t>
      </w:r>
      <w:r w:rsidR="00E02E6E" w:rsidRPr="003737A1">
        <w:rPr>
          <w:rFonts w:ascii="Arial" w:hAnsi="Arial" w:cs="Arial"/>
          <w:sz w:val="22"/>
          <w:szCs w:val="22"/>
          <w:lang w:val="lv-LV"/>
        </w:rPr>
        <w:t xml:space="preserve"> </w:t>
      </w:r>
      <w:r w:rsidRPr="003737A1">
        <w:rPr>
          <w:rFonts w:ascii="Arial" w:hAnsi="Arial" w:cs="Arial"/>
          <w:b/>
          <w:sz w:val="22"/>
          <w:szCs w:val="22"/>
          <w:lang w:val="lv-LV"/>
        </w:rPr>
        <w:t xml:space="preserve">EUR </w:t>
      </w:r>
      <w:r w:rsidRPr="003737A1">
        <w:rPr>
          <w:rFonts w:ascii="Arial" w:hAnsi="Arial" w:cs="Arial"/>
          <w:sz w:val="22"/>
          <w:szCs w:val="22"/>
          <w:lang w:val="lv-LV"/>
        </w:rPr>
        <w:t>(</w:t>
      </w:r>
      <w:r w:rsidR="00465A72" w:rsidRPr="003737A1">
        <w:rPr>
          <w:rFonts w:ascii="Arial" w:hAnsi="Arial" w:cs="Arial"/>
          <w:color w:val="000000"/>
          <w:sz w:val="22"/>
          <w:szCs w:val="22"/>
          <w:lang w:val="lv-LV"/>
        </w:rPr>
        <w:t>pieci</w:t>
      </w:r>
      <w:r w:rsidR="00E02E6E" w:rsidRPr="003737A1">
        <w:rPr>
          <w:rFonts w:ascii="Arial" w:hAnsi="Arial" w:cs="Arial"/>
          <w:color w:val="000000"/>
          <w:sz w:val="22"/>
          <w:szCs w:val="22"/>
          <w:lang w:val="lv-LV"/>
        </w:rPr>
        <w:t xml:space="preserve"> </w:t>
      </w:r>
      <w:r w:rsidR="00E02E6E" w:rsidRPr="003737A1">
        <w:rPr>
          <w:rFonts w:ascii="Arial" w:hAnsi="Arial" w:cs="Arial"/>
          <w:i/>
          <w:color w:val="000000"/>
          <w:sz w:val="22"/>
          <w:szCs w:val="22"/>
          <w:lang w:val="lv-LV"/>
        </w:rPr>
        <w:t>euro</w:t>
      </w:r>
      <w:r w:rsidR="00E02E6E" w:rsidRPr="003737A1">
        <w:rPr>
          <w:rFonts w:ascii="Arial" w:hAnsi="Arial" w:cs="Arial"/>
          <w:sz w:val="22"/>
          <w:szCs w:val="22"/>
          <w:lang w:val="lv-LV"/>
        </w:rPr>
        <w:t>)</w:t>
      </w:r>
      <w:r w:rsidRPr="003737A1">
        <w:rPr>
          <w:rFonts w:ascii="Arial" w:hAnsi="Arial" w:cs="Arial"/>
          <w:sz w:val="22"/>
          <w:szCs w:val="22"/>
          <w:lang w:val="lv-LV"/>
        </w:rPr>
        <w:t xml:space="preserve"> bez PVN.</w:t>
      </w:r>
    </w:p>
    <w:p w14:paraId="04401D5B" w14:textId="77777777" w:rsidR="00C127FE" w:rsidRPr="003737A1" w:rsidRDefault="00C127FE" w:rsidP="00C127FE">
      <w:pPr>
        <w:pStyle w:val="Default"/>
        <w:numPr>
          <w:ilvl w:val="0"/>
          <w:numId w:val="21"/>
        </w:numPr>
        <w:spacing w:before="240" w:after="120"/>
        <w:jc w:val="both"/>
        <w:rPr>
          <w:rFonts w:ascii="Arial" w:hAnsi="Arial" w:cs="Arial"/>
          <w:b/>
          <w:bCs/>
          <w:color w:val="auto"/>
          <w:sz w:val="22"/>
          <w:szCs w:val="22"/>
        </w:rPr>
      </w:pPr>
      <w:r w:rsidRPr="003737A1">
        <w:rPr>
          <w:rFonts w:ascii="Arial" w:hAnsi="Arial" w:cs="Arial"/>
          <w:b/>
          <w:bCs/>
          <w:color w:val="auto"/>
          <w:sz w:val="22"/>
          <w:szCs w:val="22"/>
        </w:rPr>
        <w:t>Izsoles dalībnieki</w:t>
      </w:r>
    </w:p>
    <w:p w14:paraId="2AB2F0EB" w14:textId="77777777" w:rsidR="00C127FE" w:rsidRPr="003737A1" w:rsidRDefault="00C127FE" w:rsidP="00C127FE">
      <w:pPr>
        <w:pStyle w:val="Default"/>
        <w:numPr>
          <w:ilvl w:val="1"/>
          <w:numId w:val="21"/>
        </w:numPr>
        <w:tabs>
          <w:tab w:val="left" w:pos="567"/>
        </w:tabs>
        <w:spacing w:after="60"/>
        <w:ind w:left="426" w:hanging="432"/>
        <w:jc w:val="both"/>
        <w:rPr>
          <w:rFonts w:ascii="Arial" w:hAnsi="Arial" w:cs="Arial"/>
          <w:sz w:val="22"/>
          <w:szCs w:val="22"/>
        </w:rPr>
      </w:pPr>
      <w:r w:rsidRPr="003737A1">
        <w:rPr>
          <w:rFonts w:ascii="Arial" w:hAnsi="Arial" w:cs="Arial"/>
          <w:sz w:val="22"/>
          <w:szCs w:val="22"/>
        </w:rPr>
        <w:t>Par izsoles dalībnieku var kļūt juridiskā vai fiziskā persona vai personu grupa, kura saskaņā ar spēkā esošajiem normatīvajiem aktiem un šiem noteikumiem ir tiesīga piedalīties izsolē un iegūt nomas tiesības.</w:t>
      </w:r>
    </w:p>
    <w:p w14:paraId="2DD13E70" w14:textId="44DB8B1E" w:rsidR="00C127FE" w:rsidRPr="003737A1" w:rsidRDefault="00C127FE" w:rsidP="00C127FE">
      <w:pPr>
        <w:pStyle w:val="Default"/>
        <w:numPr>
          <w:ilvl w:val="1"/>
          <w:numId w:val="21"/>
        </w:numPr>
        <w:tabs>
          <w:tab w:val="left" w:pos="567"/>
        </w:tabs>
        <w:spacing w:after="60"/>
        <w:ind w:left="426" w:hanging="432"/>
        <w:jc w:val="both"/>
        <w:rPr>
          <w:rFonts w:ascii="Arial" w:hAnsi="Arial" w:cs="Arial"/>
          <w:color w:val="auto"/>
          <w:sz w:val="22"/>
          <w:szCs w:val="22"/>
        </w:rPr>
      </w:pPr>
      <w:r w:rsidRPr="003737A1">
        <w:rPr>
          <w:rFonts w:ascii="Arial" w:hAnsi="Arial" w:cs="Arial"/>
          <w:sz w:val="22"/>
          <w:szCs w:val="22"/>
        </w:rPr>
        <w:t xml:space="preserve">Piedaloties izsolē, pretendentam </w:t>
      </w:r>
      <w:r w:rsidR="005A6B12" w:rsidRPr="003737A1">
        <w:rPr>
          <w:rFonts w:ascii="Arial" w:hAnsi="Arial" w:cs="Arial"/>
          <w:sz w:val="22"/>
          <w:szCs w:val="22"/>
        </w:rPr>
        <w:t>nedrīkst</w:t>
      </w:r>
      <w:r w:rsidRPr="003737A1">
        <w:rPr>
          <w:rFonts w:ascii="Arial" w:hAnsi="Arial" w:cs="Arial"/>
          <w:sz w:val="22"/>
          <w:szCs w:val="22"/>
        </w:rPr>
        <w:t xml:space="preserve"> būt nomas maksas un nekustamā īpašuma nodokļa parādi </w:t>
      </w:r>
      <w:r w:rsidR="004A2BCE" w:rsidRPr="003737A1">
        <w:rPr>
          <w:rFonts w:ascii="Arial" w:hAnsi="Arial" w:cs="Arial"/>
          <w:color w:val="auto"/>
          <w:sz w:val="22"/>
          <w:szCs w:val="22"/>
        </w:rPr>
        <w:t>Liepājas valstspilsētas</w:t>
      </w:r>
      <w:r w:rsidRPr="003737A1">
        <w:rPr>
          <w:rFonts w:ascii="Arial" w:hAnsi="Arial" w:cs="Arial"/>
          <w:color w:val="auto"/>
          <w:sz w:val="22"/>
          <w:szCs w:val="22"/>
        </w:rPr>
        <w:t xml:space="preserve"> </w:t>
      </w:r>
      <w:r w:rsidRPr="003737A1">
        <w:rPr>
          <w:rFonts w:ascii="Arial" w:hAnsi="Arial" w:cs="Arial"/>
          <w:sz w:val="22"/>
          <w:szCs w:val="22"/>
        </w:rPr>
        <w:t>pašvaldībā</w:t>
      </w:r>
      <w:r w:rsidR="00605459" w:rsidRPr="003737A1">
        <w:rPr>
          <w:rFonts w:ascii="Arial" w:hAnsi="Arial" w:cs="Arial"/>
          <w:sz w:val="22"/>
          <w:szCs w:val="22"/>
        </w:rPr>
        <w:t>,</w:t>
      </w:r>
      <w:r w:rsidRPr="003737A1">
        <w:rPr>
          <w:rFonts w:ascii="Arial" w:hAnsi="Arial" w:cs="Arial"/>
          <w:sz w:val="22"/>
          <w:szCs w:val="22"/>
        </w:rPr>
        <w:t xml:space="preserve"> </w:t>
      </w:r>
      <w:r w:rsidR="00605459" w:rsidRPr="003737A1">
        <w:rPr>
          <w:rFonts w:ascii="Arial" w:hAnsi="Arial" w:cs="Arial"/>
          <w:color w:val="auto"/>
          <w:sz w:val="22"/>
          <w:szCs w:val="22"/>
        </w:rPr>
        <w:t>Valsts ieņēmumu dienesta administrēto nodokļu (nodevu) parādu Latvijas Republikā, vai valstī, kurā tas reģistrēts, tajā skaitā, valsts sociālās apdrošināšanas iemaksu parādi, kas kopsummā pārsniedz 150 EUR, kā arī maksājumu (nodokļi, nomas maksājumi utt.)</w:t>
      </w:r>
      <w:r w:rsidR="00F25C10" w:rsidRPr="003737A1">
        <w:rPr>
          <w:rFonts w:ascii="Arial" w:hAnsi="Arial" w:cs="Arial"/>
          <w:color w:val="auto"/>
          <w:sz w:val="22"/>
          <w:szCs w:val="22"/>
        </w:rPr>
        <w:t xml:space="preserve"> parādi</w:t>
      </w:r>
      <w:r w:rsidR="00605459" w:rsidRPr="003737A1">
        <w:rPr>
          <w:rFonts w:ascii="Arial" w:hAnsi="Arial" w:cs="Arial"/>
          <w:color w:val="auto"/>
          <w:sz w:val="22"/>
          <w:szCs w:val="22"/>
        </w:rPr>
        <w:t xml:space="preserve">. </w:t>
      </w:r>
    </w:p>
    <w:p w14:paraId="6BB794BD" w14:textId="19212275" w:rsidR="003E53BC" w:rsidRPr="003737A1" w:rsidRDefault="003E53BC" w:rsidP="003E53BC">
      <w:pPr>
        <w:widowControl w:val="0"/>
        <w:numPr>
          <w:ilvl w:val="1"/>
          <w:numId w:val="21"/>
        </w:numPr>
        <w:ind w:left="426" w:hanging="426"/>
        <w:jc w:val="both"/>
        <w:rPr>
          <w:rFonts w:ascii="Arial" w:hAnsi="Arial" w:cs="Arial"/>
          <w:sz w:val="22"/>
          <w:szCs w:val="22"/>
          <w:lang w:val="lv-LV"/>
        </w:rPr>
      </w:pPr>
      <w:r w:rsidRPr="003737A1">
        <w:rPr>
          <w:rFonts w:ascii="Arial" w:hAnsi="Arial" w:cs="Arial"/>
          <w:sz w:val="22"/>
          <w:szCs w:val="22"/>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6B735BD8" w14:textId="70ECD534" w:rsidR="003E53BC" w:rsidRPr="003737A1" w:rsidRDefault="003E53BC" w:rsidP="00C127FE">
      <w:pPr>
        <w:pStyle w:val="Default"/>
        <w:numPr>
          <w:ilvl w:val="1"/>
          <w:numId w:val="21"/>
        </w:numPr>
        <w:tabs>
          <w:tab w:val="left" w:pos="567"/>
        </w:tabs>
        <w:spacing w:after="60"/>
        <w:ind w:left="426" w:hanging="432"/>
        <w:jc w:val="both"/>
        <w:rPr>
          <w:rFonts w:ascii="Arial" w:hAnsi="Arial" w:cs="Arial"/>
          <w:sz w:val="22"/>
          <w:szCs w:val="22"/>
        </w:rPr>
      </w:pPr>
      <w:r w:rsidRPr="003737A1">
        <w:rPr>
          <w:rFonts w:ascii="Arial" w:hAnsi="Arial" w:cs="Arial"/>
          <w:sz w:val="22"/>
          <w:szCs w:val="22"/>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w:t>
      </w:r>
      <w:r w:rsidRPr="003737A1">
        <w:rPr>
          <w:rStyle w:val="Vresatsauce"/>
          <w:rFonts w:ascii="Arial" w:hAnsi="Arial" w:cs="Arial"/>
          <w:sz w:val="22"/>
          <w:szCs w:val="22"/>
        </w:rPr>
        <w:footnoteReference w:id="1"/>
      </w:r>
      <w:r w:rsidRPr="003737A1">
        <w:rPr>
          <w:rFonts w:ascii="Arial" w:hAnsi="Arial" w:cs="Arial"/>
          <w:sz w:val="22"/>
          <w:szCs w:val="22"/>
        </w:rPr>
        <w:t xml:space="preserve"> un/vai starptautisko attīstības banku (Pasaules Bankas</w:t>
      </w:r>
      <w:r w:rsidRPr="003737A1">
        <w:rPr>
          <w:rStyle w:val="Vresatsauce"/>
          <w:rFonts w:ascii="Arial" w:hAnsi="Arial" w:cs="Arial"/>
          <w:sz w:val="22"/>
          <w:szCs w:val="22"/>
        </w:rPr>
        <w:footnoteReference w:id="2"/>
      </w:r>
      <w:r w:rsidRPr="003737A1">
        <w:rPr>
          <w:rFonts w:ascii="Arial" w:hAnsi="Arial" w:cs="Arial"/>
          <w:sz w:val="22"/>
          <w:szCs w:val="22"/>
        </w:rPr>
        <w:t>, Eiropas Rekonstrukcijas un attīstības bankas</w:t>
      </w:r>
      <w:r w:rsidRPr="003737A1">
        <w:rPr>
          <w:rStyle w:val="Vresatsauce"/>
          <w:rFonts w:ascii="Arial" w:hAnsi="Arial" w:cs="Arial"/>
          <w:sz w:val="22"/>
          <w:szCs w:val="22"/>
        </w:rPr>
        <w:footnoteReference w:id="3"/>
      </w:r>
      <w:r w:rsidRPr="003737A1">
        <w:rPr>
          <w:rFonts w:ascii="Arial" w:hAnsi="Arial" w:cs="Arial"/>
          <w:sz w:val="22"/>
          <w:szCs w:val="22"/>
        </w:rPr>
        <w:t>, ASV OFAC</w:t>
      </w:r>
      <w:r w:rsidRPr="003737A1">
        <w:rPr>
          <w:rStyle w:val="Vresatsauce"/>
          <w:rFonts w:ascii="Arial" w:hAnsi="Arial" w:cs="Arial"/>
          <w:sz w:val="22"/>
          <w:szCs w:val="22"/>
        </w:rPr>
        <w:footnoteReference w:id="4"/>
      </w:r>
      <w:r w:rsidRPr="003737A1">
        <w:rPr>
          <w:rFonts w:ascii="Arial" w:hAnsi="Arial" w:cs="Arial"/>
          <w:sz w:val="22"/>
          <w:szCs w:val="22"/>
        </w:rPr>
        <w:t>) sankciju subjektu saraksti, Lursoft.lv) vai būtiskas finanšu un kapitāla tirgus intereses ietekmējošas Eiropas Savienības vai Ziemeļatlantijas līguma organizācijas dalībvalsts sankcijas.</w:t>
      </w:r>
    </w:p>
    <w:p w14:paraId="4F552B13" w14:textId="7B219722" w:rsidR="00C127FE" w:rsidRPr="003737A1" w:rsidRDefault="00C127FE" w:rsidP="00C127FE">
      <w:pPr>
        <w:pStyle w:val="Default"/>
        <w:numPr>
          <w:ilvl w:val="1"/>
          <w:numId w:val="21"/>
        </w:numPr>
        <w:tabs>
          <w:tab w:val="left" w:pos="567"/>
        </w:tabs>
        <w:spacing w:after="60"/>
        <w:ind w:left="426" w:hanging="432"/>
        <w:jc w:val="both"/>
        <w:rPr>
          <w:rFonts w:ascii="Arial" w:hAnsi="Arial" w:cs="Arial"/>
          <w:sz w:val="22"/>
          <w:szCs w:val="22"/>
        </w:rPr>
      </w:pPr>
      <w:r w:rsidRPr="003737A1">
        <w:rPr>
          <w:rFonts w:ascii="Arial" w:hAnsi="Arial" w:cs="Arial"/>
          <w:sz w:val="22"/>
          <w:szCs w:val="22"/>
        </w:rPr>
        <w:t>Visiem pretendentiem, kuri vēlas piedalīties izsolē,</w:t>
      </w:r>
      <w:r w:rsidR="00877F94" w:rsidRPr="003737A1">
        <w:rPr>
          <w:rFonts w:ascii="Arial" w:hAnsi="Arial" w:cs="Arial"/>
          <w:sz w:val="22"/>
          <w:szCs w:val="22"/>
        </w:rPr>
        <w:t xml:space="preserve"> šo noteikumu 1.10</w:t>
      </w:r>
      <w:r w:rsidR="003E53BC" w:rsidRPr="003737A1">
        <w:rPr>
          <w:rFonts w:ascii="Arial" w:hAnsi="Arial" w:cs="Arial"/>
          <w:sz w:val="22"/>
          <w:szCs w:val="22"/>
        </w:rPr>
        <w:t>.punktā minētajā kontā</w:t>
      </w:r>
      <w:r w:rsidRPr="003737A1">
        <w:rPr>
          <w:rFonts w:ascii="Arial" w:hAnsi="Arial" w:cs="Arial"/>
          <w:sz w:val="22"/>
          <w:szCs w:val="22"/>
        </w:rPr>
        <w:t xml:space="preserve"> jāiemaksā</w:t>
      </w:r>
      <w:r w:rsidRPr="003737A1">
        <w:rPr>
          <w:rFonts w:ascii="Arial" w:hAnsi="Arial" w:cs="Arial"/>
          <w:b/>
          <w:bCs/>
          <w:sz w:val="22"/>
          <w:szCs w:val="22"/>
        </w:rPr>
        <w:t xml:space="preserve"> nodrošinājuma nauda</w:t>
      </w:r>
      <w:r w:rsidR="00EC2F5C" w:rsidRPr="003737A1">
        <w:rPr>
          <w:rFonts w:ascii="Arial" w:hAnsi="Arial" w:cs="Arial"/>
          <w:b/>
          <w:bCs/>
          <w:sz w:val="22"/>
          <w:szCs w:val="22"/>
        </w:rPr>
        <w:t xml:space="preserve"> </w:t>
      </w:r>
      <w:r w:rsidR="003D2C83" w:rsidRPr="003737A1">
        <w:rPr>
          <w:rFonts w:ascii="Arial" w:hAnsi="Arial" w:cs="Arial"/>
          <w:b/>
          <w:bCs/>
          <w:color w:val="auto"/>
          <w:sz w:val="22"/>
          <w:szCs w:val="22"/>
        </w:rPr>
        <w:t>50</w:t>
      </w:r>
      <w:r w:rsidRPr="003737A1">
        <w:rPr>
          <w:rFonts w:ascii="Arial" w:hAnsi="Arial" w:cs="Arial"/>
          <w:b/>
          <w:bCs/>
          <w:color w:val="auto"/>
          <w:sz w:val="22"/>
          <w:szCs w:val="22"/>
        </w:rPr>
        <w:t xml:space="preserve"> EUR</w:t>
      </w:r>
      <w:r w:rsidRPr="003737A1">
        <w:rPr>
          <w:rFonts w:ascii="Arial" w:hAnsi="Arial" w:cs="Arial"/>
          <w:sz w:val="22"/>
          <w:szCs w:val="22"/>
        </w:rPr>
        <w:t xml:space="preserve">, ar norādi “Izsoles nodrošinājuma maksa par </w:t>
      </w:r>
      <w:r w:rsidR="00F65EAC" w:rsidRPr="003737A1">
        <w:rPr>
          <w:rFonts w:ascii="Arial" w:hAnsi="Arial" w:cs="Arial"/>
          <w:sz w:val="22"/>
          <w:szCs w:val="22"/>
        </w:rPr>
        <w:t xml:space="preserve">telpas nomu </w:t>
      </w:r>
      <w:r w:rsidR="00EC2F5C" w:rsidRPr="003737A1">
        <w:rPr>
          <w:rFonts w:ascii="Arial" w:hAnsi="Arial" w:cs="Arial"/>
          <w:sz w:val="22"/>
          <w:szCs w:val="22"/>
        </w:rPr>
        <w:t>Robežu ielā 36, Liepājā</w:t>
      </w:r>
      <w:r w:rsidR="00F65EAC" w:rsidRPr="003737A1">
        <w:rPr>
          <w:rFonts w:ascii="Arial" w:hAnsi="Arial" w:cs="Arial"/>
          <w:sz w:val="22"/>
          <w:szCs w:val="22"/>
        </w:rPr>
        <w:t>.”</w:t>
      </w:r>
      <w:r w:rsidRPr="003737A1">
        <w:rPr>
          <w:rFonts w:ascii="Arial" w:hAnsi="Arial" w:cs="Arial"/>
          <w:sz w:val="22"/>
          <w:szCs w:val="22"/>
        </w:rPr>
        <w:t xml:space="preserve"> </w:t>
      </w:r>
    </w:p>
    <w:p w14:paraId="11625052" w14:textId="154B1C7D" w:rsidR="00C127FE" w:rsidRPr="003737A1" w:rsidRDefault="00C127FE" w:rsidP="00C127FE">
      <w:pPr>
        <w:pStyle w:val="Default"/>
        <w:numPr>
          <w:ilvl w:val="1"/>
          <w:numId w:val="21"/>
        </w:numPr>
        <w:tabs>
          <w:tab w:val="left" w:pos="567"/>
        </w:tabs>
        <w:spacing w:after="60"/>
        <w:ind w:left="426" w:hanging="432"/>
        <w:jc w:val="both"/>
        <w:rPr>
          <w:rFonts w:ascii="Arial" w:hAnsi="Arial" w:cs="Arial"/>
          <w:sz w:val="22"/>
          <w:szCs w:val="22"/>
        </w:rPr>
      </w:pPr>
      <w:r w:rsidRPr="003737A1">
        <w:rPr>
          <w:rFonts w:ascii="Arial" w:hAnsi="Arial" w:cs="Arial"/>
          <w:sz w:val="22"/>
          <w:szCs w:val="22"/>
        </w:rPr>
        <w:t>Izsoles dalībniekiem, kuri nav nosolījuši Nomas objektu, desmit darba dienu laikā pēc izsoles rezultātu apstiprināšanas, Pašvaldība atmaksā samaksāto nodrošinājuma naudu uz pretendenta pieteikumā norādīto bankas kontu.</w:t>
      </w:r>
    </w:p>
    <w:p w14:paraId="03B01A28" w14:textId="77777777" w:rsidR="00C127FE" w:rsidRPr="003737A1" w:rsidRDefault="00C127FE" w:rsidP="00C127FE">
      <w:pPr>
        <w:pStyle w:val="Default"/>
        <w:numPr>
          <w:ilvl w:val="1"/>
          <w:numId w:val="21"/>
        </w:numPr>
        <w:tabs>
          <w:tab w:val="left" w:pos="567"/>
        </w:tabs>
        <w:ind w:left="426" w:hanging="432"/>
        <w:jc w:val="both"/>
        <w:rPr>
          <w:rFonts w:ascii="Arial" w:hAnsi="Arial" w:cs="Arial"/>
          <w:color w:val="auto"/>
          <w:sz w:val="22"/>
          <w:szCs w:val="22"/>
        </w:rPr>
      </w:pPr>
      <w:r w:rsidRPr="003737A1">
        <w:rPr>
          <w:rFonts w:ascii="Arial" w:hAnsi="Arial" w:cs="Arial"/>
          <w:color w:val="auto"/>
          <w:sz w:val="22"/>
          <w:szCs w:val="22"/>
        </w:rPr>
        <w:t>Izsoles uzvarētājam iemaksātā nodrošinājuma nauda netiek atgriezta, bet tiek ieskaitīta nomas maksas maksājumos.</w:t>
      </w:r>
    </w:p>
    <w:p w14:paraId="7FFF029C" w14:textId="771A5267" w:rsidR="007626C6" w:rsidRPr="003737A1" w:rsidRDefault="00C127FE" w:rsidP="003E53BC">
      <w:pPr>
        <w:pStyle w:val="Default"/>
        <w:numPr>
          <w:ilvl w:val="1"/>
          <w:numId w:val="21"/>
        </w:numPr>
        <w:tabs>
          <w:tab w:val="left" w:pos="567"/>
        </w:tabs>
        <w:spacing w:after="60"/>
        <w:ind w:left="426" w:hanging="432"/>
        <w:jc w:val="both"/>
        <w:rPr>
          <w:rFonts w:ascii="Arial" w:hAnsi="Arial" w:cs="Arial"/>
          <w:sz w:val="22"/>
          <w:szCs w:val="22"/>
        </w:rPr>
      </w:pPr>
      <w:r w:rsidRPr="003737A1">
        <w:rPr>
          <w:rFonts w:ascii="Arial" w:hAnsi="Arial" w:cs="Arial"/>
          <w:sz w:val="22"/>
          <w:szCs w:val="22"/>
        </w:rPr>
        <w:t xml:space="preserve">Dalībnieki, kuri nav iemaksājuši nodrošinājumu līdz </w:t>
      </w:r>
      <w:r w:rsidR="00877F94" w:rsidRPr="003737A1">
        <w:rPr>
          <w:rFonts w:ascii="Arial" w:hAnsi="Arial" w:cs="Arial"/>
          <w:sz w:val="22"/>
          <w:szCs w:val="22"/>
        </w:rPr>
        <w:t>šo noteikumu 1.9</w:t>
      </w:r>
      <w:r w:rsidRPr="003737A1">
        <w:rPr>
          <w:rFonts w:ascii="Arial" w:hAnsi="Arial" w:cs="Arial"/>
          <w:sz w:val="22"/>
          <w:szCs w:val="22"/>
        </w:rPr>
        <w:t>.punktā norādītajam datumam, izsolei netiek reģistrēti.</w:t>
      </w:r>
    </w:p>
    <w:p w14:paraId="5430580A" w14:textId="77777777" w:rsidR="003E53BC" w:rsidRPr="003737A1" w:rsidRDefault="007626C6" w:rsidP="003E53BC">
      <w:pPr>
        <w:pStyle w:val="Default"/>
        <w:numPr>
          <w:ilvl w:val="0"/>
          <w:numId w:val="21"/>
        </w:numPr>
        <w:spacing w:before="240" w:after="120"/>
        <w:jc w:val="both"/>
        <w:rPr>
          <w:rFonts w:ascii="Arial" w:hAnsi="Arial" w:cs="Arial"/>
          <w:b/>
          <w:bCs/>
          <w:color w:val="auto"/>
          <w:sz w:val="22"/>
          <w:szCs w:val="22"/>
        </w:rPr>
      </w:pPr>
      <w:r w:rsidRPr="003737A1">
        <w:rPr>
          <w:rFonts w:ascii="Arial" w:hAnsi="Arial" w:cs="Arial"/>
          <w:b/>
          <w:bCs/>
          <w:color w:val="auto"/>
          <w:sz w:val="22"/>
          <w:szCs w:val="22"/>
        </w:rPr>
        <w:t>Izsoles pretendentu reģistrēšana Izsoļu dalībnieku reģistrā</w:t>
      </w:r>
    </w:p>
    <w:p w14:paraId="24C7B924" w14:textId="645136B1" w:rsidR="00893E8F" w:rsidRPr="003737A1" w:rsidRDefault="00893E8F" w:rsidP="003E53BC">
      <w:pPr>
        <w:pStyle w:val="Default"/>
        <w:numPr>
          <w:ilvl w:val="1"/>
          <w:numId w:val="21"/>
        </w:numPr>
        <w:tabs>
          <w:tab w:val="left" w:pos="567"/>
        </w:tabs>
        <w:ind w:left="426" w:hanging="432"/>
        <w:jc w:val="both"/>
        <w:rPr>
          <w:rFonts w:ascii="Arial" w:hAnsi="Arial" w:cs="Arial"/>
          <w:color w:val="auto"/>
          <w:sz w:val="22"/>
          <w:szCs w:val="22"/>
        </w:rPr>
      </w:pPr>
      <w:r w:rsidRPr="003737A1">
        <w:rPr>
          <w:rFonts w:ascii="Arial" w:hAnsi="Arial" w:cs="Arial"/>
          <w:color w:val="auto"/>
          <w:sz w:val="22"/>
          <w:szCs w:val="22"/>
        </w:rPr>
        <w:t xml:space="preserve">Pretendentu reģistrācija notiek </w:t>
      </w:r>
      <w:r w:rsidR="00877F94" w:rsidRPr="003737A1">
        <w:rPr>
          <w:rFonts w:ascii="Arial" w:hAnsi="Arial" w:cs="Arial"/>
          <w:color w:val="auto"/>
          <w:sz w:val="22"/>
          <w:szCs w:val="22"/>
        </w:rPr>
        <w:t>1.8</w:t>
      </w:r>
      <w:r w:rsidRPr="003737A1">
        <w:rPr>
          <w:rFonts w:ascii="Arial" w:hAnsi="Arial" w:cs="Arial"/>
          <w:color w:val="auto"/>
          <w:sz w:val="22"/>
          <w:szCs w:val="22"/>
        </w:rPr>
        <w:t xml:space="preserve">.punktā norādītājā laikā un vietnē. </w:t>
      </w:r>
    </w:p>
    <w:p w14:paraId="1D1658DF" w14:textId="77777777" w:rsidR="00893E8F" w:rsidRPr="003737A1" w:rsidRDefault="00893E8F" w:rsidP="003E53BC">
      <w:pPr>
        <w:pStyle w:val="Default"/>
        <w:numPr>
          <w:ilvl w:val="1"/>
          <w:numId w:val="21"/>
        </w:numPr>
        <w:tabs>
          <w:tab w:val="left" w:pos="567"/>
        </w:tabs>
        <w:ind w:left="426" w:hanging="432"/>
        <w:jc w:val="both"/>
        <w:rPr>
          <w:rFonts w:ascii="Arial" w:hAnsi="Arial" w:cs="Arial"/>
          <w:color w:val="auto"/>
          <w:sz w:val="22"/>
          <w:szCs w:val="22"/>
        </w:rPr>
      </w:pPr>
      <w:bookmarkStart w:id="2" w:name="_Ref63960005"/>
      <w:r w:rsidRPr="003737A1">
        <w:rPr>
          <w:rFonts w:ascii="Arial" w:hAnsi="Arial" w:cs="Arial"/>
          <w:color w:val="auto"/>
          <w:sz w:val="22"/>
          <w:szCs w:val="22"/>
        </w:rPr>
        <w:t xml:space="preserve">Izsoles pretendenti – fiziska vai juridiska persona, kura vēlas savā vai citas fiziskas vai juridiskas personas vārdā pieteikties izsolei, elektronisko izsoļu vietnē </w:t>
      </w:r>
      <w:hyperlink r:id="rId9" w:history="1">
        <w:r w:rsidRPr="003737A1">
          <w:rPr>
            <w:rFonts w:ascii="Arial" w:hAnsi="Arial" w:cs="Arial"/>
            <w:color w:val="auto"/>
            <w:sz w:val="22"/>
            <w:szCs w:val="22"/>
          </w:rPr>
          <w:t>https://izsoles.ta.gov.lv</w:t>
        </w:r>
      </w:hyperlink>
      <w:r w:rsidRPr="003737A1">
        <w:rPr>
          <w:rFonts w:ascii="Arial" w:hAnsi="Arial" w:cs="Arial"/>
          <w:color w:val="auto"/>
          <w:sz w:val="22"/>
          <w:szCs w:val="22"/>
        </w:rPr>
        <w:t xml:space="preserve">  norāda visu reģistrācijas formā pieprasīto informāciju.</w:t>
      </w:r>
      <w:bookmarkEnd w:id="2"/>
    </w:p>
    <w:p w14:paraId="7D5C1EBA" w14:textId="77D3C07F" w:rsidR="00893E8F" w:rsidRPr="003737A1" w:rsidRDefault="00893E8F" w:rsidP="003E53BC">
      <w:pPr>
        <w:pStyle w:val="Default"/>
        <w:numPr>
          <w:ilvl w:val="1"/>
          <w:numId w:val="21"/>
        </w:numPr>
        <w:tabs>
          <w:tab w:val="left" w:pos="567"/>
        </w:tabs>
        <w:ind w:left="426" w:hanging="432"/>
        <w:jc w:val="both"/>
        <w:rPr>
          <w:rFonts w:ascii="Arial" w:hAnsi="Arial" w:cs="Arial"/>
          <w:color w:val="auto"/>
          <w:sz w:val="22"/>
          <w:szCs w:val="22"/>
        </w:rPr>
      </w:pPr>
      <w:r w:rsidRPr="003737A1">
        <w:rPr>
          <w:rFonts w:ascii="Arial" w:hAnsi="Arial" w:cs="Arial"/>
          <w:color w:val="auto"/>
          <w:sz w:val="22"/>
          <w:szCs w:val="22"/>
        </w:rPr>
        <w:t>Reģistrējoties Izsoļu dalībnieku reģistrā, persona iepazīstas ar elektronisko izsoļu vietnes lietošanas noteikumiem un apliecina noteikumu ievērošanu, kā arī par sevi sniegto datu pareizību.</w:t>
      </w:r>
    </w:p>
    <w:p w14:paraId="118CC545" w14:textId="5BC51155" w:rsidR="00B9137F" w:rsidRPr="003737A1" w:rsidRDefault="00B9137F" w:rsidP="003E53BC">
      <w:pPr>
        <w:pStyle w:val="Default"/>
        <w:numPr>
          <w:ilvl w:val="1"/>
          <w:numId w:val="21"/>
        </w:numPr>
        <w:tabs>
          <w:tab w:val="left" w:pos="567"/>
        </w:tabs>
        <w:ind w:left="426" w:hanging="432"/>
        <w:jc w:val="both"/>
        <w:rPr>
          <w:rFonts w:ascii="Arial" w:hAnsi="Arial" w:cs="Arial"/>
          <w:color w:val="auto"/>
          <w:sz w:val="22"/>
          <w:szCs w:val="22"/>
        </w:rPr>
      </w:pPr>
      <w:r w:rsidRPr="003737A1">
        <w:rPr>
          <w:rFonts w:ascii="Arial" w:hAnsi="Arial" w:cs="Arial"/>
          <w:color w:val="auto"/>
          <w:sz w:val="22"/>
          <w:szCs w:val="22"/>
        </w:rPr>
        <w:t xml:space="preserve">Reģistrējoties izsolei, pretendents apliecina, ka iepazinies ar šiem Izsoles noteikumiem, piekrīt tiem un nav iebildumu pret </w:t>
      </w:r>
      <w:r w:rsidR="00BF5831" w:rsidRPr="003737A1">
        <w:rPr>
          <w:rFonts w:ascii="Arial" w:hAnsi="Arial" w:cs="Arial"/>
          <w:color w:val="auto"/>
          <w:sz w:val="22"/>
          <w:szCs w:val="22"/>
        </w:rPr>
        <w:t xml:space="preserve">šo Noteikumu </w:t>
      </w:r>
      <w:r w:rsidRPr="003737A1">
        <w:rPr>
          <w:rFonts w:ascii="Arial" w:hAnsi="Arial" w:cs="Arial"/>
          <w:color w:val="auto"/>
          <w:sz w:val="22"/>
          <w:szCs w:val="22"/>
        </w:rPr>
        <w:t>nosacījumiem.</w:t>
      </w:r>
    </w:p>
    <w:p w14:paraId="5213BCDB" w14:textId="303DC8E9" w:rsidR="00893E8F" w:rsidRPr="003737A1" w:rsidRDefault="00893E8F" w:rsidP="003E53BC">
      <w:pPr>
        <w:pStyle w:val="Default"/>
        <w:numPr>
          <w:ilvl w:val="1"/>
          <w:numId w:val="21"/>
        </w:numPr>
        <w:tabs>
          <w:tab w:val="left" w:pos="567"/>
        </w:tabs>
        <w:ind w:left="426" w:hanging="432"/>
        <w:jc w:val="both"/>
        <w:rPr>
          <w:rFonts w:ascii="Arial" w:hAnsi="Arial" w:cs="Arial"/>
          <w:color w:val="auto"/>
          <w:sz w:val="22"/>
          <w:szCs w:val="22"/>
        </w:rPr>
      </w:pPr>
      <w:r w:rsidRPr="003737A1">
        <w:rPr>
          <w:rFonts w:ascii="Arial" w:hAnsi="Arial" w:cs="Arial"/>
          <w:color w:val="auto"/>
          <w:sz w:val="22"/>
          <w:szCs w:val="22"/>
        </w:rPr>
        <w:t xml:space="preserve">Ziņas par personu iekļauj Izsoļu dalībnieku reģistrā, saskaņā ar personas iesniegumu. Iesniegumu persona iesniedz patstāvīgi, izmantojot elektronisko izsoļu vietnē pieejamo </w:t>
      </w:r>
      <w:r w:rsidRPr="003737A1">
        <w:rPr>
          <w:rFonts w:ascii="Arial" w:hAnsi="Arial" w:cs="Arial"/>
          <w:color w:val="auto"/>
          <w:sz w:val="22"/>
          <w:szCs w:val="22"/>
        </w:rPr>
        <w:lastRenderedPageBreak/>
        <w:t xml:space="preserve">elektronisko pakalpojumu "Par e-izsoļu vietnes dalībnieka dalību konkrētā izsolē" un identificējoties ar vienu no vienotajā valsts un pašvaldību portālā </w:t>
      </w:r>
      <w:hyperlink r:id="rId10" w:history="1">
        <w:r w:rsidRPr="003737A1">
          <w:rPr>
            <w:rFonts w:ascii="Arial" w:hAnsi="Arial" w:cs="Arial"/>
            <w:color w:val="auto"/>
            <w:sz w:val="22"/>
            <w:szCs w:val="22"/>
          </w:rPr>
          <w:t>www.latvija.lv</w:t>
        </w:r>
      </w:hyperlink>
      <w:r w:rsidRPr="003737A1">
        <w:rPr>
          <w:rFonts w:ascii="Arial" w:hAnsi="Arial" w:cs="Arial"/>
          <w:color w:val="auto"/>
          <w:sz w:val="22"/>
          <w:szCs w:val="22"/>
        </w:rPr>
        <w:t xml:space="preserve">  piedāvātajiem identifikācijas līdzekļiem.</w:t>
      </w:r>
      <w:r w:rsidR="00BF5831" w:rsidRPr="003737A1">
        <w:rPr>
          <w:rFonts w:ascii="Arial" w:hAnsi="Arial" w:cs="Arial"/>
          <w:color w:val="auto"/>
          <w:sz w:val="22"/>
          <w:szCs w:val="22"/>
        </w:rPr>
        <w:t xml:space="preserve"> </w:t>
      </w:r>
    </w:p>
    <w:p w14:paraId="5A40FDFD" w14:textId="77777777" w:rsidR="00893E8F" w:rsidRPr="003737A1" w:rsidRDefault="00893E8F" w:rsidP="003E53BC">
      <w:pPr>
        <w:pStyle w:val="Default"/>
        <w:numPr>
          <w:ilvl w:val="1"/>
          <w:numId w:val="21"/>
        </w:numPr>
        <w:tabs>
          <w:tab w:val="left" w:pos="567"/>
        </w:tabs>
        <w:ind w:left="426" w:hanging="432"/>
        <w:jc w:val="both"/>
        <w:rPr>
          <w:rFonts w:ascii="Arial" w:hAnsi="Arial" w:cs="Arial"/>
          <w:color w:val="auto"/>
          <w:sz w:val="22"/>
          <w:szCs w:val="22"/>
        </w:rPr>
      </w:pPr>
      <w:r w:rsidRPr="003737A1">
        <w:rPr>
          <w:rFonts w:ascii="Arial" w:hAnsi="Arial" w:cs="Arial"/>
          <w:color w:val="auto"/>
          <w:sz w:val="22"/>
          <w:szCs w:val="22"/>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484A2D9B" w:rsidR="00893E8F" w:rsidRPr="003737A1" w:rsidRDefault="00893E8F" w:rsidP="003E53BC">
      <w:pPr>
        <w:pStyle w:val="Default"/>
        <w:numPr>
          <w:ilvl w:val="1"/>
          <w:numId w:val="21"/>
        </w:numPr>
        <w:tabs>
          <w:tab w:val="left" w:pos="567"/>
        </w:tabs>
        <w:ind w:left="426" w:hanging="432"/>
        <w:jc w:val="both"/>
        <w:rPr>
          <w:rFonts w:ascii="Arial" w:hAnsi="Arial" w:cs="Arial"/>
          <w:color w:val="auto"/>
          <w:sz w:val="22"/>
          <w:szCs w:val="22"/>
        </w:rPr>
      </w:pPr>
      <w:r w:rsidRPr="003737A1">
        <w:rPr>
          <w:rFonts w:ascii="Arial" w:hAnsi="Arial" w:cs="Arial"/>
          <w:color w:val="auto"/>
          <w:sz w:val="22"/>
          <w:szCs w:val="22"/>
        </w:rPr>
        <w:t>Izsoles rīkotājs autorizē izsoles pretendentu, kurš izpildījis izsoles priekšnoteikumus, dalībai izsolē</w:t>
      </w:r>
      <w:r w:rsidR="001D7389" w:rsidRPr="003737A1">
        <w:rPr>
          <w:rFonts w:ascii="Arial" w:hAnsi="Arial" w:cs="Arial"/>
          <w:color w:val="auto"/>
          <w:sz w:val="22"/>
          <w:szCs w:val="22"/>
        </w:rPr>
        <w:t xml:space="preserve"> 3</w:t>
      </w:r>
      <w:r w:rsidRPr="003737A1">
        <w:rPr>
          <w:rFonts w:ascii="Arial" w:hAnsi="Arial" w:cs="Arial"/>
          <w:color w:val="auto"/>
          <w:sz w:val="22"/>
          <w:szCs w:val="22"/>
        </w:rPr>
        <w:t xml:space="preserve"> (</w:t>
      </w:r>
      <w:r w:rsidR="001D7389" w:rsidRPr="003737A1">
        <w:rPr>
          <w:rFonts w:ascii="Arial" w:hAnsi="Arial" w:cs="Arial"/>
          <w:color w:val="auto"/>
          <w:sz w:val="22"/>
          <w:szCs w:val="22"/>
        </w:rPr>
        <w:t>trīs</w:t>
      </w:r>
      <w:r w:rsidRPr="003737A1">
        <w:rPr>
          <w:rFonts w:ascii="Arial" w:hAnsi="Arial" w:cs="Arial"/>
          <w:color w:val="auto"/>
          <w:sz w:val="22"/>
          <w:szCs w:val="22"/>
        </w:rPr>
        <w:t>) dienu laikā, izmantojot elektronisko izsoļu vietnē pieejamo rīku.</w:t>
      </w:r>
    </w:p>
    <w:p w14:paraId="2E075270" w14:textId="77777777" w:rsidR="00893E8F" w:rsidRPr="003737A1" w:rsidRDefault="00893E8F" w:rsidP="003E53BC">
      <w:pPr>
        <w:pStyle w:val="Default"/>
        <w:numPr>
          <w:ilvl w:val="1"/>
          <w:numId w:val="21"/>
        </w:numPr>
        <w:tabs>
          <w:tab w:val="left" w:pos="567"/>
        </w:tabs>
        <w:ind w:left="426" w:hanging="432"/>
        <w:jc w:val="both"/>
        <w:rPr>
          <w:rFonts w:ascii="Arial" w:hAnsi="Arial" w:cs="Arial"/>
          <w:color w:val="auto"/>
          <w:sz w:val="22"/>
          <w:szCs w:val="22"/>
        </w:rPr>
      </w:pPr>
      <w:r w:rsidRPr="003737A1">
        <w:rPr>
          <w:rFonts w:ascii="Arial" w:hAnsi="Arial" w:cs="Arial"/>
          <w:color w:val="auto"/>
          <w:sz w:val="22"/>
          <w:szCs w:val="22"/>
        </w:rPr>
        <w:t>Autorizējot personu izsolei, katram solītājam elektronisko izsoļu vietnes sistēma automātiski izveido unikālu identifikatoru.</w:t>
      </w:r>
    </w:p>
    <w:p w14:paraId="69F25B71" w14:textId="77777777" w:rsidR="00893E8F" w:rsidRPr="003737A1" w:rsidRDefault="00893E8F" w:rsidP="003E53BC">
      <w:pPr>
        <w:pStyle w:val="Default"/>
        <w:numPr>
          <w:ilvl w:val="1"/>
          <w:numId w:val="21"/>
        </w:numPr>
        <w:tabs>
          <w:tab w:val="left" w:pos="567"/>
        </w:tabs>
        <w:ind w:left="426" w:hanging="432"/>
        <w:jc w:val="both"/>
        <w:rPr>
          <w:rFonts w:ascii="Arial" w:hAnsi="Arial" w:cs="Arial"/>
          <w:color w:val="auto"/>
          <w:sz w:val="22"/>
          <w:szCs w:val="22"/>
        </w:rPr>
      </w:pPr>
      <w:r w:rsidRPr="003737A1">
        <w:rPr>
          <w:rFonts w:ascii="Arial" w:hAnsi="Arial" w:cs="Arial"/>
          <w:color w:val="auto"/>
          <w:sz w:val="22"/>
          <w:szCs w:val="22"/>
        </w:rPr>
        <w:t>Izsoles pretendents netiek reģistrēts, ja:</w:t>
      </w:r>
    </w:p>
    <w:p w14:paraId="11AAE634" w14:textId="0B89DA55" w:rsidR="00893E8F" w:rsidRPr="003737A1" w:rsidRDefault="00893E8F" w:rsidP="003E53BC">
      <w:pPr>
        <w:pStyle w:val="Default"/>
        <w:numPr>
          <w:ilvl w:val="2"/>
          <w:numId w:val="21"/>
        </w:numPr>
        <w:tabs>
          <w:tab w:val="left" w:pos="851"/>
        </w:tabs>
        <w:ind w:left="851" w:hanging="850"/>
        <w:jc w:val="both"/>
        <w:rPr>
          <w:rFonts w:ascii="Arial" w:hAnsi="Arial" w:cs="Arial"/>
          <w:color w:val="auto"/>
          <w:sz w:val="22"/>
          <w:szCs w:val="22"/>
        </w:rPr>
      </w:pPr>
      <w:r w:rsidRPr="003737A1">
        <w:rPr>
          <w:rFonts w:ascii="Arial" w:hAnsi="Arial" w:cs="Arial"/>
          <w:color w:val="auto"/>
          <w:sz w:val="22"/>
          <w:szCs w:val="22"/>
        </w:rPr>
        <w:t xml:space="preserve">nav izpildīti visi šo noteikumu </w:t>
      </w:r>
      <w:r w:rsidRPr="003737A1">
        <w:rPr>
          <w:rFonts w:ascii="Arial" w:hAnsi="Arial" w:cs="Arial"/>
          <w:color w:val="auto"/>
          <w:sz w:val="22"/>
          <w:szCs w:val="22"/>
        </w:rPr>
        <w:fldChar w:fldCharType="begin"/>
      </w:r>
      <w:r w:rsidRPr="003737A1">
        <w:rPr>
          <w:rFonts w:ascii="Arial" w:hAnsi="Arial" w:cs="Arial"/>
          <w:color w:val="auto"/>
          <w:sz w:val="22"/>
          <w:szCs w:val="22"/>
        </w:rPr>
        <w:instrText xml:space="preserve"> REF _Ref63960005 \r \h </w:instrText>
      </w:r>
      <w:r w:rsidR="003E53BC" w:rsidRPr="003737A1">
        <w:rPr>
          <w:rFonts w:ascii="Arial" w:hAnsi="Arial" w:cs="Arial"/>
          <w:color w:val="auto"/>
          <w:sz w:val="22"/>
          <w:szCs w:val="22"/>
        </w:rPr>
        <w:instrText xml:space="preserve"> \* MERGEFORMAT </w:instrText>
      </w:r>
      <w:r w:rsidRPr="003737A1">
        <w:rPr>
          <w:rFonts w:ascii="Arial" w:hAnsi="Arial" w:cs="Arial"/>
          <w:color w:val="auto"/>
          <w:sz w:val="22"/>
          <w:szCs w:val="22"/>
        </w:rPr>
      </w:r>
      <w:r w:rsidRPr="003737A1">
        <w:rPr>
          <w:rFonts w:ascii="Arial" w:hAnsi="Arial" w:cs="Arial"/>
          <w:color w:val="auto"/>
          <w:sz w:val="22"/>
          <w:szCs w:val="22"/>
        </w:rPr>
        <w:fldChar w:fldCharType="separate"/>
      </w:r>
      <w:r w:rsidR="003737A1">
        <w:rPr>
          <w:rFonts w:ascii="Arial" w:hAnsi="Arial" w:cs="Arial"/>
          <w:color w:val="auto"/>
          <w:sz w:val="22"/>
          <w:szCs w:val="22"/>
        </w:rPr>
        <w:t>5.2</w:t>
      </w:r>
      <w:r w:rsidRPr="003737A1">
        <w:rPr>
          <w:rFonts w:ascii="Arial" w:hAnsi="Arial" w:cs="Arial"/>
          <w:color w:val="auto"/>
          <w:sz w:val="22"/>
          <w:szCs w:val="22"/>
        </w:rPr>
        <w:fldChar w:fldCharType="end"/>
      </w:r>
      <w:r w:rsidR="00F95435" w:rsidRPr="003737A1">
        <w:rPr>
          <w:rFonts w:ascii="Arial" w:hAnsi="Arial" w:cs="Arial"/>
          <w:color w:val="auto"/>
          <w:sz w:val="22"/>
          <w:szCs w:val="22"/>
        </w:rPr>
        <w:t>.punktā minētie norādījumi;</w:t>
      </w:r>
    </w:p>
    <w:p w14:paraId="644E1ECC" w14:textId="45304F58" w:rsidR="00893E8F" w:rsidRPr="003737A1" w:rsidRDefault="00893E8F" w:rsidP="003E53BC">
      <w:pPr>
        <w:pStyle w:val="Default"/>
        <w:numPr>
          <w:ilvl w:val="2"/>
          <w:numId w:val="21"/>
        </w:numPr>
        <w:tabs>
          <w:tab w:val="left" w:pos="851"/>
        </w:tabs>
        <w:ind w:left="851" w:hanging="850"/>
        <w:jc w:val="both"/>
        <w:rPr>
          <w:rFonts w:ascii="Arial" w:hAnsi="Arial" w:cs="Arial"/>
          <w:color w:val="auto"/>
          <w:sz w:val="22"/>
          <w:szCs w:val="22"/>
        </w:rPr>
      </w:pPr>
      <w:r w:rsidRPr="003737A1">
        <w:rPr>
          <w:rFonts w:ascii="Arial" w:hAnsi="Arial" w:cs="Arial"/>
          <w:color w:val="auto"/>
          <w:sz w:val="22"/>
          <w:szCs w:val="22"/>
        </w:rPr>
        <w:t>uz izsoles dienu ir ierosināta pretendenta maksātnespēja vai tā saimnieciskā darbība ir apturēta;</w:t>
      </w:r>
    </w:p>
    <w:p w14:paraId="24006402" w14:textId="36088C30" w:rsidR="00893E8F" w:rsidRPr="003737A1" w:rsidRDefault="00893E8F" w:rsidP="003E53BC">
      <w:pPr>
        <w:pStyle w:val="Default"/>
        <w:numPr>
          <w:ilvl w:val="2"/>
          <w:numId w:val="21"/>
        </w:numPr>
        <w:tabs>
          <w:tab w:val="left" w:pos="851"/>
        </w:tabs>
        <w:ind w:left="851" w:hanging="850"/>
        <w:jc w:val="both"/>
        <w:rPr>
          <w:rFonts w:ascii="Arial" w:hAnsi="Arial" w:cs="Arial"/>
          <w:color w:val="auto"/>
          <w:sz w:val="22"/>
          <w:szCs w:val="22"/>
        </w:rPr>
      </w:pPr>
      <w:r w:rsidRPr="003737A1">
        <w:rPr>
          <w:rFonts w:ascii="Arial" w:hAnsi="Arial" w:cs="Arial"/>
          <w:color w:val="auto"/>
          <w:sz w:val="22"/>
          <w:szCs w:val="22"/>
        </w:rPr>
        <w:t>saņemta informācija par pretendenta parād</w:t>
      </w:r>
      <w:r w:rsidR="002211E6" w:rsidRPr="003737A1">
        <w:rPr>
          <w:rFonts w:ascii="Arial" w:hAnsi="Arial" w:cs="Arial"/>
          <w:color w:val="auto"/>
          <w:sz w:val="22"/>
          <w:szCs w:val="22"/>
        </w:rPr>
        <w:t>u esamību</w:t>
      </w:r>
      <w:r w:rsidRPr="003737A1">
        <w:rPr>
          <w:rFonts w:ascii="Arial" w:hAnsi="Arial" w:cs="Arial"/>
          <w:color w:val="auto"/>
          <w:sz w:val="22"/>
          <w:szCs w:val="22"/>
        </w:rPr>
        <w:t>.</w:t>
      </w:r>
    </w:p>
    <w:p w14:paraId="4DEEBB4B" w14:textId="28327300" w:rsidR="002630CF" w:rsidRPr="003737A1" w:rsidRDefault="00893E8F" w:rsidP="006E3DEF">
      <w:pPr>
        <w:pStyle w:val="Default"/>
        <w:numPr>
          <w:ilvl w:val="1"/>
          <w:numId w:val="21"/>
        </w:numPr>
        <w:tabs>
          <w:tab w:val="left" w:pos="567"/>
        </w:tabs>
        <w:ind w:left="426" w:hanging="432"/>
        <w:jc w:val="both"/>
        <w:rPr>
          <w:rFonts w:ascii="Arial" w:hAnsi="Arial" w:cs="Arial"/>
          <w:color w:val="auto"/>
          <w:sz w:val="22"/>
          <w:szCs w:val="22"/>
        </w:rPr>
      </w:pPr>
      <w:r w:rsidRPr="003737A1">
        <w:rPr>
          <w:rFonts w:ascii="Arial" w:hAnsi="Arial" w:cs="Arial"/>
          <w:color w:val="auto"/>
          <w:sz w:val="22"/>
          <w:szCs w:val="22"/>
        </w:rPr>
        <w:t>Izsoles rīkotāji nav tiesīgi sniegt informāciju pretendentiem par citiem izsoles pretendentiem.</w:t>
      </w:r>
    </w:p>
    <w:p w14:paraId="4B6BFEE8" w14:textId="5EFF8BB3" w:rsidR="00893E8F" w:rsidRPr="003737A1" w:rsidRDefault="00893E8F" w:rsidP="00EB24EC">
      <w:pPr>
        <w:pStyle w:val="Default"/>
        <w:numPr>
          <w:ilvl w:val="0"/>
          <w:numId w:val="21"/>
        </w:numPr>
        <w:spacing w:before="240" w:after="120"/>
        <w:jc w:val="both"/>
        <w:rPr>
          <w:rFonts w:ascii="Arial" w:hAnsi="Arial" w:cs="Arial"/>
          <w:b/>
          <w:bCs/>
          <w:sz w:val="22"/>
          <w:szCs w:val="22"/>
        </w:rPr>
      </w:pPr>
      <w:r w:rsidRPr="003737A1">
        <w:rPr>
          <w:rFonts w:ascii="Arial" w:hAnsi="Arial" w:cs="Arial"/>
          <w:b/>
          <w:bCs/>
          <w:color w:val="auto"/>
          <w:sz w:val="22"/>
          <w:szCs w:val="22"/>
        </w:rPr>
        <w:t>Izsoles norise</w:t>
      </w:r>
    </w:p>
    <w:p w14:paraId="091EEBD7" w14:textId="34F570EE" w:rsidR="00893E8F" w:rsidRPr="003737A1" w:rsidRDefault="00893E8F" w:rsidP="00EB24EC">
      <w:pPr>
        <w:pStyle w:val="Default"/>
        <w:numPr>
          <w:ilvl w:val="1"/>
          <w:numId w:val="21"/>
        </w:numPr>
        <w:tabs>
          <w:tab w:val="left" w:pos="567"/>
        </w:tabs>
        <w:ind w:left="426" w:hanging="432"/>
        <w:jc w:val="both"/>
        <w:rPr>
          <w:rFonts w:ascii="Arial" w:hAnsi="Arial" w:cs="Arial"/>
          <w:color w:val="auto"/>
          <w:sz w:val="22"/>
          <w:szCs w:val="22"/>
        </w:rPr>
      </w:pPr>
      <w:bookmarkStart w:id="3" w:name="_Hlk63955401"/>
      <w:r w:rsidRPr="003737A1">
        <w:rPr>
          <w:rFonts w:ascii="Arial" w:hAnsi="Arial" w:cs="Arial"/>
          <w:color w:val="auto"/>
          <w:sz w:val="22"/>
          <w:szCs w:val="22"/>
        </w:rPr>
        <w:t xml:space="preserve">Izsole sākas </w:t>
      </w:r>
      <w:bookmarkEnd w:id="3"/>
      <w:r w:rsidRPr="003737A1">
        <w:rPr>
          <w:rFonts w:ascii="Arial" w:hAnsi="Arial" w:cs="Arial"/>
          <w:color w:val="auto"/>
          <w:sz w:val="22"/>
          <w:szCs w:val="22"/>
        </w:rPr>
        <w:fldChar w:fldCharType="begin"/>
      </w:r>
      <w:r w:rsidRPr="003737A1">
        <w:rPr>
          <w:rFonts w:ascii="Arial" w:hAnsi="Arial" w:cs="Arial"/>
          <w:color w:val="auto"/>
          <w:sz w:val="22"/>
          <w:szCs w:val="22"/>
        </w:rPr>
        <w:instrText xml:space="preserve"> REF _Ref83744661 \r \h </w:instrText>
      </w:r>
      <w:r w:rsidR="00EB24EC" w:rsidRPr="003737A1">
        <w:rPr>
          <w:rFonts w:ascii="Arial" w:hAnsi="Arial" w:cs="Arial"/>
          <w:color w:val="auto"/>
          <w:sz w:val="22"/>
          <w:szCs w:val="22"/>
        </w:rPr>
        <w:instrText xml:space="preserve"> \* MERGEFORMAT </w:instrText>
      </w:r>
      <w:r w:rsidRPr="003737A1">
        <w:rPr>
          <w:rFonts w:ascii="Arial" w:hAnsi="Arial" w:cs="Arial"/>
          <w:color w:val="auto"/>
          <w:sz w:val="22"/>
          <w:szCs w:val="22"/>
        </w:rPr>
      </w:r>
      <w:r w:rsidRPr="003737A1">
        <w:rPr>
          <w:rFonts w:ascii="Arial" w:hAnsi="Arial" w:cs="Arial"/>
          <w:color w:val="auto"/>
          <w:sz w:val="22"/>
          <w:szCs w:val="22"/>
        </w:rPr>
        <w:fldChar w:fldCharType="separate"/>
      </w:r>
      <w:r w:rsidR="003737A1">
        <w:rPr>
          <w:rFonts w:ascii="Arial" w:hAnsi="Arial" w:cs="Arial"/>
          <w:color w:val="auto"/>
          <w:sz w:val="22"/>
          <w:szCs w:val="22"/>
        </w:rPr>
        <w:t>1.8</w:t>
      </w:r>
      <w:r w:rsidRPr="003737A1">
        <w:rPr>
          <w:rFonts w:ascii="Arial" w:hAnsi="Arial" w:cs="Arial"/>
          <w:color w:val="auto"/>
          <w:sz w:val="22"/>
          <w:szCs w:val="22"/>
        </w:rPr>
        <w:fldChar w:fldCharType="end"/>
      </w:r>
      <w:r w:rsidRPr="003737A1">
        <w:rPr>
          <w:rFonts w:ascii="Arial" w:hAnsi="Arial" w:cs="Arial"/>
          <w:color w:val="auto"/>
          <w:sz w:val="22"/>
          <w:szCs w:val="22"/>
        </w:rPr>
        <w:t>.</w:t>
      </w:r>
      <w:r w:rsidR="002211E6" w:rsidRPr="003737A1">
        <w:rPr>
          <w:rFonts w:ascii="Arial" w:hAnsi="Arial" w:cs="Arial"/>
          <w:color w:val="auto"/>
          <w:sz w:val="22"/>
          <w:szCs w:val="22"/>
        </w:rPr>
        <w:t xml:space="preserve"> </w:t>
      </w:r>
      <w:r w:rsidRPr="003737A1">
        <w:rPr>
          <w:rFonts w:ascii="Arial" w:hAnsi="Arial" w:cs="Arial"/>
          <w:color w:val="auto"/>
          <w:sz w:val="22"/>
          <w:szCs w:val="22"/>
        </w:rPr>
        <w:t xml:space="preserve">punktā norādītājā laikā un vietnē. </w:t>
      </w:r>
    </w:p>
    <w:p w14:paraId="024A5D9E" w14:textId="77777777" w:rsidR="00893E8F" w:rsidRPr="003737A1" w:rsidRDefault="00893E8F" w:rsidP="00EB24EC">
      <w:pPr>
        <w:pStyle w:val="Default"/>
        <w:numPr>
          <w:ilvl w:val="1"/>
          <w:numId w:val="21"/>
        </w:numPr>
        <w:tabs>
          <w:tab w:val="left" w:pos="567"/>
        </w:tabs>
        <w:ind w:left="426" w:hanging="432"/>
        <w:jc w:val="both"/>
        <w:rPr>
          <w:rFonts w:ascii="Arial" w:hAnsi="Arial" w:cs="Arial"/>
          <w:color w:val="auto"/>
          <w:sz w:val="22"/>
          <w:szCs w:val="22"/>
        </w:rPr>
      </w:pPr>
      <w:r w:rsidRPr="003737A1">
        <w:rPr>
          <w:rFonts w:ascii="Arial" w:hAnsi="Arial" w:cs="Arial"/>
          <w:color w:val="auto"/>
          <w:sz w:val="22"/>
          <w:szCs w:val="22"/>
        </w:rPr>
        <w:t>Izsolei autorizētie dalībnieki drīkst izdarīt solījumus visā izsoles norises laikā.</w:t>
      </w:r>
    </w:p>
    <w:p w14:paraId="79F626F3" w14:textId="77777777" w:rsidR="00893E8F" w:rsidRPr="003737A1" w:rsidRDefault="00893E8F" w:rsidP="00EB24EC">
      <w:pPr>
        <w:pStyle w:val="Default"/>
        <w:numPr>
          <w:ilvl w:val="1"/>
          <w:numId w:val="21"/>
        </w:numPr>
        <w:tabs>
          <w:tab w:val="left" w:pos="567"/>
        </w:tabs>
        <w:ind w:left="426" w:hanging="432"/>
        <w:jc w:val="both"/>
        <w:rPr>
          <w:rFonts w:ascii="Arial" w:hAnsi="Arial" w:cs="Arial"/>
          <w:color w:val="auto"/>
          <w:sz w:val="22"/>
          <w:szCs w:val="22"/>
        </w:rPr>
      </w:pPr>
      <w:r w:rsidRPr="003737A1">
        <w:rPr>
          <w:rFonts w:ascii="Arial" w:hAnsi="Arial" w:cs="Arial"/>
          <w:color w:val="auto"/>
          <w:sz w:val="22"/>
          <w:szCs w:val="22"/>
        </w:rPr>
        <w:t>Ja pēdējo piecu minūšu laikā pirms izsoles noslēgšanai noteiktā laika tiek reģistrēts solījums, izsoles laiks automātiski tiek pagarināts par 5 (piecām) minūtēm.</w:t>
      </w:r>
    </w:p>
    <w:p w14:paraId="73412D17" w14:textId="77777777" w:rsidR="00893E8F" w:rsidRPr="003737A1" w:rsidRDefault="00893E8F" w:rsidP="00EB24EC">
      <w:pPr>
        <w:pStyle w:val="Default"/>
        <w:numPr>
          <w:ilvl w:val="1"/>
          <w:numId w:val="21"/>
        </w:numPr>
        <w:tabs>
          <w:tab w:val="left" w:pos="567"/>
        </w:tabs>
        <w:ind w:left="426" w:hanging="432"/>
        <w:jc w:val="both"/>
        <w:rPr>
          <w:rFonts w:ascii="Arial" w:hAnsi="Arial" w:cs="Arial"/>
          <w:color w:val="auto"/>
          <w:sz w:val="22"/>
          <w:szCs w:val="22"/>
        </w:rPr>
      </w:pPr>
      <w:r w:rsidRPr="003737A1">
        <w:rPr>
          <w:rFonts w:ascii="Arial" w:hAnsi="Arial" w:cs="Arial"/>
          <w:color w:val="auto"/>
          <w:sz w:val="22"/>
          <w:szCs w:val="22"/>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3737A1" w:rsidRDefault="00893E8F" w:rsidP="00EB24EC">
      <w:pPr>
        <w:pStyle w:val="Default"/>
        <w:numPr>
          <w:ilvl w:val="1"/>
          <w:numId w:val="21"/>
        </w:numPr>
        <w:tabs>
          <w:tab w:val="left" w:pos="567"/>
        </w:tabs>
        <w:ind w:left="426" w:hanging="432"/>
        <w:jc w:val="both"/>
        <w:rPr>
          <w:rFonts w:ascii="Arial" w:hAnsi="Arial" w:cs="Arial"/>
          <w:color w:val="auto"/>
          <w:sz w:val="22"/>
          <w:szCs w:val="22"/>
        </w:rPr>
      </w:pPr>
      <w:r w:rsidRPr="003737A1">
        <w:rPr>
          <w:rFonts w:ascii="Arial" w:hAnsi="Arial" w:cs="Arial"/>
          <w:color w:val="auto"/>
          <w:sz w:val="22"/>
          <w:szCs w:val="22"/>
        </w:rPr>
        <w:t>Pēc izsoles noslēgšanas solījumus nereģistrē un elektronisko izsoļu vietnē tiek norādīts izsoles noslēgum</w:t>
      </w:r>
      <w:r w:rsidR="00FB012D" w:rsidRPr="003737A1">
        <w:rPr>
          <w:rFonts w:ascii="Arial" w:hAnsi="Arial" w:cs="Arial"/>
          <w:color w:val="auto"/>
          <w:sz w:val="22"/>
          <w:szCs w:val="22"/>
        </w:rPr>
        <w:t>a</w:t>
      </w:r>
      <w:r w:rsidRPr="003737A1">
        <w:rPr>
          <w:rFonts w:ascii="Arial" w:hAnsi="Arial" w:cs="Arial"/>
          <w:color w:val="auto"/>
          <w:sz w:val="22"/>
          <w:szCs w:val="22"/>
        </w:rPr>
        <w:t xml:space="preserve"> datums, laiks un pēdējais izdarītais solījums.</w:t>
      </w:r>
    </w:p>
    <w:p w14:paraId="0F254D71" w14:textId="77BA3B9E" w:rsidR="00893E8F" w:rsidRPr="003737A1" w:rsidRDefault="00893E8F" w:rsidP="00EB24EC">
      <w:pPr>
        <w:pStyle w:val="Default"/>
        <w:numPr>
          <w:ilvl w:val="1"/>
          <w:numId w:val="21"/>
        </w:numPr>
        <w:tabs>
          <w:tab w:val="left" w:pos="567"/>
        </w:tabs>
        <w:ind w:left="426" w:hanging="432"/>
        <w:jc w:val="both"/>
        <w:rPr>
          <w:rFonts w:ascii="Arial" w:hAnsi="Arial" w:cs="Arial"/>
          <w:color w:val="auto"/>
          <w:sz w:val="22"/>
          <w:szCs w:val="22"/>
        </w:rPr>
      </w:pPr>
      <w:r w:rsidRPr="003737A1">
        <w:rPr>
          <w:rFonts w:ascii="Arial" w:hAnsi="Arial" w:cs="Arial"/>
          <w:color w:val="auto"/>
          <w:sz w:val="22"/>
          <w:szCs w:val="22"/>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50068FC9" w:rsidR="00893E8F" w:rsidRPr="003737A1" w:rsidRDefault="00893E8F" w:rsidP="00EB24EC">
      <w:pPr>
        <w:pStyle w:val="Default"/>
        <w:numPr>
          <w:ilvl w:val="1"/>
          <w:numId w:val="21"/>
        </w:numPr>
        <w:tabs>
          <w:tab w:val="left" w:pos="567"/>
        </w:tabs>
        <w:ind w:left="426" w:hanging="432"/>
        <w:jc w:val="both"/>
        <w:rPr>
          <w:rFonts w:ascii="Arial" w:hAnsi="Arial" w:cs="Arial"/>
          <w:color w:val="auto"/>
          <w:sz w:val="22"/>
          <w:szCs w:val="22"/>
        </w:rPr>
      </w:pPr>
      <w:r w:rsidRPr="003737A1">
        <w:rPr>
          <w:rFonts w:ascii="Arial" w:hAnsi="Arial" w:cs="Arial"/>
          <w:color w:val="auto"/>
          <w:sz w:val="22"/>
          <w:szCs w:val="22"/>
        </w:rPr>
        <w:t>Pēc izsoles slēgšanas sistēma automātiski sagatavo izsoles aktu, kuru izsoles komisija apstiprina septiņu dienu laikā pēc izsoles.</w:t>
      </w:r>
    </w:p>
    <w:p w14:paraId="3E77A02B" w14:textId="44D44F60" w:rsidR="00893E8F" w:rsidRPr="003737A1" w:rsidRDefault="00893E8F" w:rsidP="00EB24EC">
      <w:pPr>
        <w:pStyle w:val="Default"/>
        <w:numPr>
          <w:ilvl w:val="1"/>
          <w:numId w:val="21"/>
        </w:numPr>
        <w:tabs>
          <w:tab w:val="left" w:pos="567"/>
        </w:tabs>
        <w:ind w:left="426" w:hanging="432"/>
        <w:jc w:val="both"/>
        <w:rPr>
          <w:rFonts w:ascii="Arial" w:hAnsi="Arial" w:cs="Arial"/>
          <w:color w:val="auto"/>
          <w:sz w:val="22"/>
          <w:szCs w:val="22"/>
        </w:rPr>
      </w:pPr>
      <w:r w:rsidRPr="003737A1">
        <w:rPr>
          <w:rFonts w:ascii="Arial" w:hAnsi="Arial" w:cs="Arial"/>
          <w:color w:val="auto"/>
          <w:sz w:val="22"/>
          <w:szCs w:val="22"/>
        </w:rPr>
        <w:t xml:space="preserve">Izsoles dalībniekiem, kuri piedalījušies izsolē, bet nav nosolījuši </w:t>
      </w:r>
      <w:r w:rsidR="000238B2" w:rsidRPr="003737A1">
        <w:rPr>
          <w:rFonts w:ascii="Arial" w:hAnsi="Arial" w:cs="Arial"/>
          <w:color w:val="auto"/>
          <w:sz w:val="22"/>
          <w:szCs w:val="22"/>
        </w:rPr>
        <w:t>Nomas o</w:t>
      </w:r>
      <w:r w:rsidRPr="003737A1">
        <w:rPr>
          <w:rFonts w:ascii="Arial" w:hAnsi="Arial" w:cs="Arial"/>
          <w:color w:val="auto"/>
          <w:sz w:val="22"/>
          <w:szCs w:val="22"/>
        </w:rPr>
        <w:t>bjektu, 5 (piecu) darba dienu laikā tiek atmaksāts izsoles nodrošinājums, izņemot juridisku personu, kura nosolījusi visaugstāko cenu, bet</w:t>
      </w:r>
      <w:r w:rsidR="006C4F16" w:rsidRPr="003737A1">
        <w:rPr>
          <w:rFonts w:ascii="Arial" w:hAnsi="Arial" w:cs="Arial"/>
          <w:color w:val="auto"/>
          <w:sz w:val="22"/>
          <w:szCs w:val="22"/>
        </w:rPr>
        <w:t xml:space="preserve"> kurai konstatēti šo noteikumu 4</w:t>
      </w:r>
      <w:r w:rsidRPr="003737A1">
        <w:rPr>
          <w:rFonts w:ascii="Arial" w:hAnsi="Arial" w:cs="Arial"/>
          <w:color w:val="auto"/>
          <w:sz w:val="22"/>
          <w:szCs w:val="22"/>
        </w:rPr>
        <w:t>.1.</w:t>
      </w:r>
      <w:r w:rsidR="00EB24EC" w:rsidRPr="003737A1">
        <w:rPr>
          <w:rFonts w:ascii="Arial" w:hAnsi="Arial" w:cs="Arial"/>
          <w:color w:val="auto"/>
          <w:sz w:val="22"/>
          <w:szCs w:val="22"/>
        </w:rPr>
        <w:t xml:space="preserve">, </w:t>
      </w:r>
      <w:r w:rsidR="006C4F16" w:rsidRPr="003737A1">
        <w:rPr>
          <w:rFonts w:ascii="Arial" w:hAnsi="Arial" w:cs="Arial"/>
          <w:color w:val="auto"/>
          <w:sz w:val="22"/>
          <w:szCs w:val="22"/>
        </w:rPr>
        <w:t>4</w:t>
      </w:r>
      <w:r w:rsidR="00EB24EC" w:rsidRPr="003737A1">
        <w:rPr>
          <w:rFonts w:ascii="Arial" w:hAnsi="Arial" w:cs="Arial"/>
          <w:color w:val="auto"/>
          <w:sz w:val="22"/>
          <w:szCs w:val="22"/>
        </w:rPr>
        <w:t xml:space="preserve">.2., </w:t>
      </w:r>
      <w:r w:rsidR="006C4F16" w:rsidRPr="003737A1">
        <w:rPr>
          <w:rFonts w:ascii="Arial" w:hAnsi="Arial" w:cs="Arial"/>
          <w:color w:val="auto"/>
          <w:sz w:val="22"/>
          <w:szCs w:val="22"/>
        </w:rPr>
        <w:t>4</w:t>
      </w:r>
      <w:r w:rsidR="00EB24EC" w:rsidRPr="003737A1">
        <w:rPr>
          <w:rFonts w:ascii="Arial" w:hAnsi="Arial" w:cs="Arial"/>
          <w:color w:val="auto"/>
          <w:sz w:val="22"/>
          <w:szCs w:val="22"/>
        </w:rPr>
        <w:t xml:space="preserve">.3. un </w:t>
      </w:r>
      <w:r w:rsidR="006C4F16" w:rsidRPr="003737A1">
        <w:rPr>
          <w:rFonts w:ascii="Arial" w:hAnsi="Arial" w:cs="Arial"/>
          <w:color w:val="auto"/>
          <w:sz w:val="22"/>
          <w:szCs w:val="22"/>
        </w:rPr>
        <w:t>4</w:t>
      </w:r>
      <w:r w:rsidR="00EB24EC" w:rsidRPr="003737A1">
        <w:rPr>
          <w:rFonts w:ascii="Arial" w:hAnsi="Arial" w:cs="Arial"/>
          <w:color w:val="auto"/>
          <w:sz w:val="22"/>
          <w:szCs w:val="22"/>
        </w:rPr>
        <w:t>.4.</w:t>
      </w:r>
      <w:r w:rsidRPr="003737A1">
        <w:rPr>
          <w:rFonts w:ascii="Arial" w:hAnsi="Arial" w:cs="Arial"/>
          <w:color w:val="auto"/>
          <w:sz w:val="22"/>
          <w:szCs w:val="22"/>
        </w:rPr>
        <w:t>punkt</w:t>
      </w:r>
      <w:r w:rsidR="00EB24EC" w:rsidRPr="003737A1">
        <w:rPr>
          <w:rFonts w:ascii="Arial" w:hAnsi="Arial" w:cs="Arial"/>
          <w:color w:val="auto"/>
          <w:sz w:val="22"/>
          <w:szCs w:val="22"/>
        </w:rPr>
        <w:t xml:space="preserve">os </w:t>
      </w:r>
      <w:r w:rsidRPr="003737A1">
        <w:rPr>
          <w:rFonts w:ascii="Arial" w:hAnsi="Arial" w:cs="Arial"/>
          <w:color w:val="auto"/>
          <w:sz w:val="22"/>
          <w:szCs w:val="22"/>
        </w:rPr>
        <w:t>minētie nosacījumi, kā rezultātā tā zaudē iesniegto nodrošinājumu.</w:t>
      </w:r>
    </w:p>
    <w:p w14:paraId="0BED786E" w14:textId="1E085680" w:rsidR="00893E8F" w:rsidRPr="003737A1" w:rsidRDefault="00E8677C" w:rsidP="00EB24EC">
      <w:pPr>
        <w:pStyle w:val="Default"/>
        <w:numPr>
          <w:ilvl w:val="1"/>
          <w:numId w:val="21"/>
        </w:numPr>
        <w:tabs>
          <w:tab w:val="left" w:pos="567"/>
        </w:tabs>
        <w:ind w:left="426" w:hanging="432"/>
        <w:jc w:val="both"/>
        <w:rPr>
          <w:rFonts w:ascii="Arial" w:hAnsi="Arial" w:cs="Arial"/>
          <w:color w:val="auto"/>
          <w:sz w:val="22"/>
          <w:szCs w:val="22"/>
        </w:rPr>
      </w:pPr>
      <w:r w:rsidRPr="003737A1">
        <w:rPr>
          <w:rFonts w:ascii="Arial" w:hAnsi="Arial" w:cs="Arial"/>
          <w:color w:val="auto"/>
          <w:sz w:val="22"/>
          <w:szCs w:val="22"/>
        </w:rPr>
        <w:t>Izsole tiek atzīta par nenotikušu un nodrošinājums tiek atmaksāts visiem izsoles dalībniekiem, ja neviens no viņiem nav pārsolījis izsoles sākumcenu.</w:t>
      </w:r>
    </w:p>
    <w:p w14:paraId="3031CA83" w14:textId="77777777" w:rsidR="00893E8F" w:rsidRPr="003737A1" w:rsidRDefault="00893E8F" w:rsidP="00EB24EC">
      <w:pPr>
        <w:pStyle w:val="Default"/>
        <w:numPr>
          <w:ilvl w:val="0"/>
          <w:numId w:val="21"/>
        </w:numPr>
        <w:spacing w:before="240" w:after="120"/>
        <w:jc w:val="both"/>
        <w:rPr>
          <w:rFonts w:ascii="Arial" w:hAnsi="Arial" w:cs="Arial"/>
          <w:b/>
          <w:bCs/>
          <w:color w:val="auto"/>
          <w:sz w:val="22"/>
          <w:szCs w:val="22"/>
        </w:rPr>
      </w:pPr>
      <w:r w:rsidRPr="003737A1">
        <w:rPr>
          <w:rFonts w:ascii="Arial" w:hAnsi="Arial" w:cs="Arial"/>
          <w:b/>
          <w:bCs/>
          <w:color w:val="auto"/>
          <w:sz w:val="22"/>
          <w:szCs w:val="22"/>
        </w:rPr>
        <w:t>Izsoles rezultātu apstiprināšana un līguma noslēgšana</w:t>
      </w:r>
    </w:p>
    <w:p w14:paraId="0132C010" w14:textId="6AC61370" w:rsidR="00893E8F" w:rsidRPr="003737A1" w:rsidRDefault="00893E8F" w:rsidP="00EB24EC">
      <w:pPr>
        <w:pStyle w:val="Default"/>
        <w:numPr>
          <w:ilvl w:val="1"/>
          <w:numId w:val="21"/>
        </w:numPr>
        <w:tabs>
          <w:tab w:val="left" w:pos="567"/>
        </w:tabs>
        <w:ind w:left="426" w:hanging="432"/>
        <w:jc w:val="both"/>
        <w:rPr>
          <w:rFonts w:ascii="Arial" w:hAnsi="Arial" w:cs="Arial"/>
          <w:color w:val="auto"/>
          <w:sz w:val="22"/>
          <w:szCs w:val="22"/>
        </w:rPr>
      </w:pPr>
      <w:r w:rsidRPr="003737A1">
        <w:rPr>
          <w:rFonts w:ascii="Arial" w:hAnsi="Arial" w:cs="Arial"/>
          <w:color w:val="auto"/>
          <w:sz w:val="22"/>
          <w:szCs w:val="22"/>
        </w:rPr>
        <w:t xml:space="preserve">Izsoles komisija </w:t>
      </w:r>
      <w:r w:rsidR="00DE439C" w:rsidRPr="003737A1">
        <w:rPr>
          <w:rFonts w:ascii="Arial" w:hAnsi="Arial" w:cs="Arial"/>
          <w:color w:val="auto"/>
          <w:sz w:val="22"/>
          <w:szCs w:val="22"/>
        </w:rPr>
        <w:t>10</w:t>
      </w:r>
      <w:r w:rsidRPr="003737A1">
        <w:rPr>
          <w:rFonts w:ascii="Arial" w:hAnsi="Arial" w:cs="Arial"/>
          <w:color w:val="auto"/>
          <w:sz w:val="22"/>
          <w:szCs w:val="22"/>
        </w:rPr>
        <w:t xml:space="preserve"> (</w:t>
      </w:r>
      <w:r w:rsidR="00DE439C" w:rsidRPr="003737A1">
        <w:rPr>
          <w:rFonts w:ascii="Arial" w:hAnsi="Arial" w:cs="Arial"/>
          <w:color w:val="auto"/>
          <w:sz w:val="22"/>
          <w:szCs w:val="22"/>
        </w:rPr>
        <w:t>desmit</w:t>
      </w:r>
      <w:r w:rsidRPr="003737A1">
        <w:rPr>
          <w:rFonts w:ascii="Arial" w:hAnsi="Arial" w:cs="Arial"/>
          <w:color w:val="auto"/>
          <w:sz w:val="22"/>
          <w:szCs w:val="22"/>
        </w:rPr>
        <w:t xml:space="preserve">) darba dienu laikā </w:t>
      </w:r>
      <w:r w:rsidR="00DE439C" w:rsidRPr="003737A1">
        <w:rPr>
          <w:rFonts w:ascii="Arial" w:hAnsi="Arial" w:cs="Arial"/>
          <w:color w:val="auto"/>
          <w:sz w:val="22"/>
          <w:szCs w:val="22"/>
        </w:rPr>
        <w:t xml:space="preserve">pēc izsoles noslēgšanās </w:t>
      </w:r>
      <w:r w:rsidRPr="003737A1">
        <w:rPr>
          <w:rFonts w:ascii="Arial" w:hAnsi="Arial" w:cs="Arial"/>
          <w:color w:val="auto"/>
          <w:sz w:val="22"/>
          <w:szCs w:val="22"/>
        </w:rPr>
        <w:t xml:space="preserve">izsniedz paziņojumu par </w:t>
      </w:r>
      <w:r w:rsidR="00EB24EC" w:rsidRPr="003737A1">
        <w:rPr>
          <w:rFonts w:ascii="Arial" w:hAnsi="Arial" w:cs="Arial"/>
          <w:color w:val="auto"/>
          <w:sz w:val="22"/>
          <w:szCs w:val="22"/>
        </w:rPr>
        <w:t>izsoles rezultātu</w:t>
      </w:r>
      <w:r w:rsidRPr="003737A1">
        <w:rPr>
          <w:rFonts w:ascii="Arial" w:hAnsi="Arial" w:cs="Arial"/>
          <w:color w:val="auto"/>
          <w:sz w:val="22"/>
          <w:szCs w:val="22"/>
        </w:rPr>
        <w:t>.</w:t>
      </w:r>
    </w:p>
    <w:p w14:paraId="203F5FC3" w14:textId="7FBAACCB" w:rsidR="00EB24EC" w:rsidRPr="003737A1" w:rsidRDefault="00EB24EC" w:rsidP="00C87BD9">
      <w:pPr>
        <w:pStyle w:val="Default"/>
        <w:numPr>
          <w:ilvl w:val="1"/>
          <w:numId w:val="21"/>
        </w:numPr>
        <w:tabs>
          <w:tab w:val="left" w:pos="567"/>
        </w:tabs>
        <w:ind w:left="426" w:hanging="426"/>
        <w:jc w:val="both"/>
        <w:rPr>
          <w:rFonts w:ascii="Arial" w:hAnsi="Arial" w:cs="Arial"/>
          <w:color w:val="auto"/>
          <w:sz w:val="22"/>
          <w:szCs w:val="22"/>
        </w:rPr>
      </w:pPr>
      <w:bookmarkStart w:id="4" w:name="_Ref66808094"/>
      <w:r w:rsidRPr="003737A1">
        <w:rPr>
          <w:rFonts w:ascii="Arial" w:hAnsi="Arial" w:cs="Arial"/>
          <w:color w:val="auto"/>
          <w:sz w:val="22"/>
          <w:szCs w:val="22"/>
        </w:rPr>
        <w:t>Pretendentam, kurš ir piedāvājis visaugstāko nomas maksu</w:t>
      </w:r>
      <w:r w:rsidR="000649E1" w:rsidRPr="003737A1">
        <w:rPr>
          <w:rFonts w:ascii="Arial" w:hAnsi="Arial" w:cs="Arial"/>
          <w:color w:val="auto"/>
          <w:sz w:val="22"/>
          <w:szCs w:val="22"/>
        </w:rPr>
        <w:t>,</w:t>
      </w:r>
      <w:r w:rsidRPr="003737A1">
        <w:rPr>
          <w:rFonts w:ascii="Arial" w:hAnsi="Arial" w:cs="Arial"/>
          <w:color w:val="auto"/>
          <w:sz w:val="22"/>
          <w:szCs w:val="22"/>
        </w:rPr>
        <w:t xml:space="preserve"> pēc izsoles rezultātu paziņošanas ir jānoslēdz nomas līgums ar </w:t>
      </w:r>
      <w:r w:rsidR="00EC2F5C" w:rsidRPr="003737A1">
        <w:rPr>
          <w:rFonts w:ascii="Arial" w:hAnsi="Arial" w:cs="Arial"/>
          <w:color w:val="auto"/>
          <w:sz w:val="22"/>
          <w:szCs w:val="22"/>
        </w:rPr>
        <w:t>Liepājas Nekustam</w:t>
      </w:r>
      <w:r w:rsidR="00F25C10" w:rsidRPr="003737A1">
        <w:rPr>
          <w:rFonts w:ascii="Arial" w:hAnsi="Arial" w:cs="Arial"/>
          <w:color w:val="auto"/>
          <w:sz w:val="22"/>
          <w:szCs w:val="22"/>
        </w:rPr>
        <w:t>ā</w:t>
      </w:r>
      <w:r w:rsidR="00EC2F5C" w:rsidRPr="003737A1">
        <w:rPr>
          <w:rFonts w:ascii="Arial" w:hAnsi="Arial" w:cs="Arial"/>
          <w:color w:val="auto"/>
          <w:sz w:val="22"/>
          <w:szCs w:val="22"/>
        </w:rPr>
        <w:t xml:space="preserve"> īpašum</w:t>
      </w:r>
      <w:r w:rsidR="00F25C10" w:rsidRPr="003737A1">
        <w:rPr>
          <w:rFonts w:ascii="Arial" w:hAnsi="Arial" w:cs="Arial"/>
          <w:color w:val="auto"/>
          <w:sz w:val="22"/>
          <w:szCs w:val="22"/>
        </w:rPr>
        <w:t>a</w:t>
      </w:r>
      <w:r w:rsidR="00EC2F5C" w:rsidRPr="003737A1">
        <w:rPr>
          <w:rFonts w:ascii="Arial" w:hAnsi="Arial" w:cs="Arial"/>
          <w:color w:val="auto"/>
          <w:sz w:val="22"/>
          <w:szCs w:val="22"/>
        </w:rPr>
        <w:t xml:space="preserve"> pārvaldi </w:t>
      </w:r>
      <w:r w:rsidR="000649E1" w:rsidRPr="003737A1">
        <w:rPr>
          <w:rFonts w:ascii="Arial" w:hAnsi="Arial" w:cs="Arial"/>
          <w:color w:val="auto"/>
          <w:sz w:val="22"/>
          <w:szCs w:val="22"/>
        </w:rPr>
        <w:t>15 (piecpadsmit) dienu laikā no nomas līguma projekta nosūtīšanas dienas</w:t>
      </w:r>
      <w:r w:rsidRPr="003737A1">
        <w:rPr>
          <w:rFonts w:ascii="Arial" w:hAnsi="Arial" w:cs="Arial"/>
          <w:color w:val="auto"/>
          <w:sz w:val="22"/>
          <w:szCs w:val="22"/>
        </w:rPr>
        <w:t>. Ja iepriekšminētajā termiņā pretendents nomas līgumu neparaksta un neiesniedz rakstisku atteikumu slēgt nomas līgumu, ir uzskatāms, ka nomas tiesību pretendents no nomas līguma slēgšanas ir atteicies.</w:t>
      </w:r>
    </w:p>
    <w:p w14:paraId="3DD62475" w14:textId="7F614DC1" w:rsidR="009F2766" w:rsidRPr="003737A1" w:rsidRDefault="00EB24EC" w:rsidP="000C0326">
      <w:pPr>
        <w:pStyle w:val="Default"/>
        <w:numPr>
          <w:ilvl w:val="1"/>
          <w:numId w:val="21"/>
        </w:numPr>
        <w:tabs>
          <w:tab w:val="left" w:pos="567"/>
        </w:tabs>
        <w:ind w:left="426" w:hanging="426"/>
        <w:jc w:val="both"/>
        <w:rPr>
          <w:rFonts w:ascii="Arial" w:hAnsi="Arial" w:cs="Arial"/>
          <w:color w:val="auto"/>
          <w:sz w:val="22"/>
          <w:szCs w:val="22"/>
        </w:rPr>
      </w:pPr>
      <w:r w:rsidRPr="003737A1">
        <w:rPr>
          <w:rFonts w:ascii="Arial" w:hAnsi="Arial" w:cs="Arial"/>
          <w:color w:val="auto"/>
          <w:sz w:val="22"/>
          <w:szCs w:val="22"/>
        </w:rPr>
        <w:t>Gadījumā, ja nomas līgums netiek noslēgts, nomas tiesības tiek piedāvātas iegūt izsoles dalībniekam, kurš piedāvāja nākamo augstāko nomas maksu. Nomas līgums ar nākamo izsoles pretendentu ir slēdzams, ja nākamais pretendents</w:t>
      </w:r>
      <w:r w:rsidR="000649E1" w:rsidRPr="003737A1">
        <w:rPr>
          <w:rFonts w:ascii="Arial" w:hAnsi="Arial" w:cs="Arial"/>
          <w:color w:val="auto"/>
          <w:sz w:val="22"/>
          <w:szCs w:val="22"/>
        </w:rPr>
        <w:t xml:space="preserve"> 10 (desmit) dienu laikā no </w:t>
      </w:r>
      <w:r w:rsidR="000649E1" w:rsidRPr="003737A1">
        <w:rPr>
          <w:rFonts w:ascii="Arial" w:hAnsi="Arial" w:cs="Arial"/>
          <w:color w:val="auto"/>
          <w:sz w:val="22"/>
          <w:szCs w:val="22"/>
        </w:rPr>
        <w:lastRenderedPageBreak/>
        <w:t>piedāvājuma saņemšanas</w:t>
      </w:r>
      <w:r w:rsidRPr="003737A1">
        <w:rPr>
          <w:rFonts w:ascii="Arial" w:hAnsi="Arial" w:cs="Arial"/>
          <w:color w:val="auto"/>
          <w:sz w:val="22"/>
          <w:szCs w:val="22"/>
        </w:rPr>
        <w:t xml:space="preserve"> </w:t>
      </w:r>
      <w:r w:rsidR="000649E1" w:rsidRPr="003737A1">
        <w:rPr>
          <w:rFonts w:ascii="Arial" w:hAnsi="Arial" w:cs="Arial"/>
          <w:color w:val="auto"/>
          <w:sz w:val="22"/>
          <w:szCs w:val="22"/>
        </w:rPr>
        <w:t xml:space="preserve">dienas </w:t>
      </w:r>
      <w:r w:rsidRPr="003737A1">
        <w:rPr>
          <w:rFonts w:ascii="Arial" w:hAnsi="Arial" w:cs="Arial"/>
          <w:color w:val="auto"/>
          <w:sz w:val="22"/>
          <w:szCs w:val="22"/>
        </w:rPr>
        <w:t xml:space="preserve">piekrīt parakstīt nomas līgumu. Ja nomas pretendents piekrīt parakstīt nomas līgumu par paša nosolīto augstāko nomas maksu, tas jāparaksta </w:t>
      </w:r>
      <w:r w:rsidR="000649E1" w:rsidRPr="003737A1">
        <w:rPr>
          <w:rFonts w:ascii="Arial" w:hAnsi="Arial" w:cs="Arial"/>
          <w:color w:val="auto"/>
          <w:sz w:val="22"/>
          <w:szCs w:val="22"/>
        </w:rPr>
        <w:t>15</w:t>
      </w:r>
      <w:r w:rsidRPr="003737A1">
        <w:rPr>
          <w:rFonts w:ascii="Arial" w:hAnsi="Arial" w:cs="Arial"/>
          <w:color w:val="auto"/>
          <w:sz w:val="22"/>
          <w:szCs w:val="22"/>
        </w:rPr>
        <w:t xml:space="preserve"> (</w:t>
      </w:r>
      <w:r w:rsidR="000649E1" w:rsidRPr="003737A1">
        <w:rPr>
          <w:rFonts w:ascii="Arial" w:hAnsi="Arial" w:cs="Arial"/>
          <w:color w:val="auto"/>
          <w:sz w:val="22"/>
          <w:szCs w:val="22"/>
        </w:rPr>
        <w:t>piecpadsmit</w:t>
      </w:r>
      <w:r w:rsidRPr="003737A1">
        <w:rPr>
          <w:rFonts w:ascii="Arial" w:hAnsi="Arial" w:cs="Arial"/>
          <w:color w:val="auto"/>
          <w:sz w:val="22"/>
          <w:szCs w:val="22"/>
        </w:rPr>
        <w:t>) dienu laikā</w:t>
      </w:r>
      <w:r w:rsidR="000649E1" w:rsidRPr="003737A1">
        <w:rPr>
          <w:rFonts w:ascii="Arial" w:hAnsi="Arial" w:cs="Arial"/>
          <w:color w:val="auto"/>
          <w:sz w:val="22"/>
          <w:szCs w:val="22"/>
        </w:rPr>
        <w:t xml:space="preserve"> no līguma projekta nosūtīšanas dienas</w:t>
      </w:r>
      <w:r w:rsidRPr="003737A1">
        <w:rPr>
          <w:rFonts w:ascii="Arial" w:hAnsi="Arial" w:cs="Arial"/>
          <w:color w:val="auto"/>
          <w:sz w:val="22"/>
          <w:szCs w:val="22"/>
        </w:rPr>
        <w:t>.</w:t>
      </w:r>
    </w:p>
    <w:bookmarkEnd w:id="4"/>
    <w:p w14:paraId="4BD4BF48" w14:textId="77777777" w:rsidR="00893E8F" w:rsidRPr="003737A1" w:rsidRDefault="00893E8F" w:rsidP="00C87BD9">
      <w:pPr>
        <w:pStyle w:val="Default"/>
        <w:numPr>
          <w:ilvl w:val="0"/>
          <w:numId w:val="21"/>
        </w:numPr>
        <w:spacing w:before="240" w:after="120"/>
        <w:jc w:val="both"/>
        <w:rPr>
          <w:rFonts w:ascii="Arial" w:hAnsi="Arial" w:cs="Arial"/>
          <w:b/>
          <w:bCs/>
          <w:color w:val="auto"/>
          <w:sz w:val="22"/>
          <w:szCs w:val="22"/>
        </w:rPr>
      </w:pPr>
      <w:r w:rsidRPr="003737A1">
        <w:rPr>
          <w:rFonts w:ascii="Arial" w:hAnsi="Arial" w:cs="Arial"/>
          <w:b/>
          <w:bCs/>
          <w:color w:val="auto"/>
          <w:sz w:val="22"/>
          <w:szCs w:val="22"/>
        </w:rPr>
        <w:t>Nenotikusi izsole</w:t>
      </w:r>
    </w:p>
    <w:p w14:paraId="3BBB0C3E" w14:textId="77777777" w:rsidR="00893E8F" w:rsidRPr="003737A1" w:rsidRDefault="00893E8F" w:rsidP="00315EEF">
      <w:pPr>
        <w:pStyle w:val="Default"/>
        <w:numPr>
          <w:ilvl w:val="1"/>
          <w:numId w:val="21"/>
        </w:numPr>
        <w:tabs>
          <w:tab w:val="left" w:pos="567"/>
        </w:tabs>
        <w:ind w:left="426" w:hanging="432"/>
        <w:jc w:val="both"/>
        <w:rPr>
          <w:rFonts w:ascii="Arial" w:hAnsi="Arial" w:cs="Arial"/>
          <w:color w:val="auto"/>
          <w:sz w:val="22"/>
          <w:szCs w:val="22"/>
        </w:rPr>
      </w:pPr>
      <w:r w:rsidRPr="003737A1">
        <w:rPr>
          <w:rFonts w:ascii="Arial" w:hAnsi="Arial" w:cs="Arial"/>
          <w:color w:val="auto"/>
          <w:sz w:val="22"/>
          <w:szCs w:val="22"/>
        </w:rPr>
        <w:t>Izsole atzīstama par nenotikušu, ja:</w:t>
      </w:r>
    </w:p>
    <w:p w14:paraId="11D16D42" w14:textId="5865535B" w:rsidR="00893E8F" w:rsidRPr="003737A1" w:rsidRDefault="00893E8F" w:rsidP="00315EEF">
      <w:pPr>
        <w:pStyle w:val="Default"/>
        <w:numPr>
          <w:ilvl w:val="2"/>
          <w:numId w:val="21"/>
        </w:numPr>
        <w:tabs>
          <w:tab w:val="left" w:pos="709"/>
        </w:tabs>
        <w:jc w:val="both"/>
        <w:rPr>
          <w:rFonts w:ascii="Arial" w:hAnsi="Arial" w:cs="Arial"/>
          <w:sz w:val="22"/>
          <w:szCs w:val="22"/>
        </w:rPr>
      </w:pPr>
      <w:r w:rsidRPr="003737A1">
        <w:rPr>
          <w:rFonts w:ascii="Arial" w:hAnsi="Arial" w:cs="Arial"/>
          <w:color w:val="auto"/>
          <w:sz w:val="22"/>
          <w:szCs w:val="22"/>
        </w:rPr>
        <w:t>uz izsoli nav autorizēts neviens</w:t>
      </w:r>
      <w:r w:rsidRPr="003737A1">
        <w:rPr>
          <w:rFonts w:ascii="Arial" w:hAnsi="Arial" w:cs="Arial"/>
          <w:sz w:val="22"/>
          <w:szCs w:val="22"/>
        </w:rPr>
        <w:t xml:space="preserve"> izsoles dalībnieks;</w:t>
      </w:r>
    </w:p>
    <w:p w14:paraId="3D5684C6" w14:textId="2A0BE8D2" w:rsidR="00893E8F" w:rsidRPr="003737A1" w:rsidRDefault="00893E8F" w:rsidP="00315EEF">
      <w:pPr>
        <w:pStyle w:val="Default"/>
        <w:numPr>
          <w:ilvl w:val="2"/>
          <w:numId w:val="21"/>
        </w:numPr>
        <w:tabs>
          <w:tab w:val="left" w:pos="709"/>
        </w:tabs>
        <w:jc w:val="both"/>
        <w:rPr>
          <w:rFonts w:ascii="Arial" w:hAnsi="Arial" w:cs="Arial"/>
          <w:color w:val="auto"/>
          <w:sz w:val="22"/>
          <w:szCs w:val="22"/>
        </w:rPr>
      </w:pPr>
      <w:r w:rsidRPr="003737A1">
        <w:rPr>
          <w:rFonts w:ascii="Arial" w:hAnsi="Arial" w:cs="Arial"/>
          <w:color w:val="auto"/>
          <w:sz w:val="22"/>
          <w:szCs w:val="22"/>
        </w:rPr>
        <w:t>tiek noskaidrots, ka nepamatoti noraidīta kāda dalībnieka piedalīšanās izsolē vai nepareizi noraidīts kāds pārsolījums;</w:t>
      </w:r>
    </w:p>
    <w:p w14:paraId="3B3081B6" w14:textId="0F0B4FC7" w:rsidR="00893E8F" w:rsidRPr="003737A1" w:rsidRDefault="00893E8F" w:rsidP="00315EEF">
      <w:pPr>
        <w:pStyle w:val="Default"/>
        <w:numPr>
          <w:ilvl w:val="2"/>
          <w:numId w:val="21"/>
        </w:numPr>
        <w:tabs>
          <w:tab w:val="left" w:pos="709"/>
        </w:tabs>
        <w:jc w:val="both"/>
        <w:rPr>
          <w:rFonts w:ascii="Arial" w:hAnsi="Arial" w:cs="Arial"/>
          <w:color w:val="auto"/>
          <w:sz w:val="22"/>
          <w:szCs w:val="22"/>
        </w:rPr>
      </w:pPr>
      <w:r w:rsidRPr="003737A1">
        <w:rPr>
          <w:rFonts w:ascii="Arial" w:hAnsi="Arial" w:cs="Arial"/>
          <w:color w:val="auto"/>
          <w:sz w:val="22"/>
          <w:szCs w:val="22"/>
        </w:rPr>
        <w:t>neviens izsoles dalībnieks nav pārsolījis izsoles sākumcenu;</w:t>
      </w:r>
    </w:p>
    <w:p w14:paraId="6FA8A0D9" w14:textId="3458138B" w:rsidR="00315EEF" w:rsidRPr="003737A1" w:rsidRDefault="00315EEF" w:rsidP="00315EEF">
      <w:pPr>
        <w:pStyle w:val="Default"/>
        <w:numPr>
          <w:ilvl w:val="2"/>
          <w:numId w:val="21"/>
        </w:numPr>
        <w:tabs>
          <w:tab w:val="left" w:pos="709"/>
        </w:tabs>
        <w:jc w:val="both"/>
        <w:rPr>
          <w:rFonts w:ascii="Arial" w:hAnsi="Arial" w:cs="Arial"/>
          <w:color w:val="auto"/>
          <w:sz w:val="22"/>
          <w:szCs w:val="22"/>
        </w:rPr>
      </w:pPr>
      <w:r w:rsidRPr="003737A1">
        <w:rPr>
          <w:rFonts w:ascii="Arial" w:hAnsi="Arial" w:cs="Arial"/>
          <w:sz w:val="22"/>
          <w:szCs w:val="22"/>
        </w:rPr>
        <w:t>neviens no izsoles pretendentiem, kurš ieguvis tiesības slēgt nomas līgumu, nenoslēdz to izsoles noteikumos noteiktajā termiņā</w:t>
      </w:r>
      <w:r w:rsidR="000238B2" w:rsidRPr="003737A1">
        <w:rPr>
          <w:rFonts w:ascii="Arial" w:hAnsi="Arial" w:cs="Arial"/>
          <w:color w:val="auto"/>
          <w:sz w:val="22"/>
          <w:szCs w:val="22"/>
        </w:rPr>
        <w:t>;</w:t>
      </w:r>
    </w:p>
    <w:p w14:paraId="6AC9ADF7" w14:textId="78855C1A" w:rsidR="00315EEF" w:rsidRPr="003737A1" w:rsidRDefault="00315EEF" w:rsidP="00315EEF">
      <w:pPr>
        <w:pStyle w:val="Pamatteksts"/>
        <w:numPr>
          <w:ilvl w:val="2"/>
          <w:numId w:val="21"/>
        </w:numPr>
        <w:tabs>
          <w:tab w:val="left" w:pos="284"/>
          <w:tab w:val="left" w:pos="426"/>
        </w:tabs>
        <w:ind w:right="0"/>
        <w:rPr>
          <w:rFonts w:ascii="Arial" w:hAnsi="Arial" w:cs="Arial"/>
          <w:sz w:val="22"/>
          <w:szCs w:val="22"/>
        </w:rPr>
      </w:pPr>
      <w:r w:rsidRPr="003737A1">
        <w:rPr>
          <w:rFonts w:ascii="Arial" w:hAnsi="Arial" w:cs="Arial"/>
          <w:sz w:val="22"/>
          <w:szCs w:val="22"/>
        </w:rPr>
        <w:t>tiek konstatēts, ka bijusi noruna kādu atturēt no piedalīšanās izsolē vai</w:t>
      </w:r>
      <w:r w:rsidR="000238B2" w:rsidRPr="003737A1">
        <w:rPr>
          <w:rFonts w:ascii="Arial" w:hAnsi="Arial" w:cs="Arial"/>
          <w:sz w:val="22"/>
          <w:szCs w:val="22"/>
        </w:rPr>
        <w:t>,</w:t>
      </w:r>
      <w:r w:rsidRPr="003737A1">
        <w:rPr>
          <w:rFonts w:ascii="Arial" w:hAnsi="Arial" w:cs="Arial"/>
          <w:sz w:val="22"/>
          <w:szCs w:val="22"/>
        </w:rPr>
        <w:t xml:space="preserve"> ja izsolē starp pretendentiem konstatēta vienošanās, kas ietekmējusi izsoles rezultātus vai tās gaitu; </w:t>
      </w:r>
    </w:p>
    <w:p w14:paraId="459F28CB" w14:textId="1C4C01A7" w:rsidR="00893E8F" w:rsidRPr="003737A1" w:rsidRDefault="00315EEF" w:rsidP="00315EEF">
      <w:pPr>
        <w:pStyle w:val="Pamatteksts"/>
        <w:numPr>
          <w:ilvl w:val="2"/>
          <w:numId w:val="21"/>
        </w:numPr>
        <w:tabs>
          <w:tab w:val="left" w:pos="284"/>
          <w:tab w:val="left" w:pos="426"/>
        </w:tabs>
        <w:ind w:right="0"/>
        <w:rPr>
          <w:rFonts w:ascii="Arial" w:hAnsi="Arial" w:cs="Arial"/>
          <w:sz w:val="22"/>
          <w:szCs w:val="22"/>
        </w:rPr>
      </w:pPr>
      <w:r w:rsidRPr="003737A1">
        <w:rPr>
          <w:rFonts w:ascii="Arial" w:hAnsi="Arial" w:cs="Arial"/>
          <w:sz w:val="22"/>
          <w:szCs w:val="22"/>
        </w:rPr>
        <w:t>nomas tiesības iegūst persona, kurai nav bijušas tiesības piedalīties izsolē.</w:t>
      </w:r>
    </w:p>
    <w:p w14:paraId="05ECD036" w14:textId="77777777" w:rsidR="00893E8F" w:rsidRPr="003737A1" w:rsidRDefault="00893E8F" w:rsidP="00315EEF">
      <w:pPr>
        <w:pStyle w:val="Default"/>
        <w:numPr>
          <w:ilvl w:val="0"/>
          <w:numId w:val="21"/>
        </w:numPr>
        <w:spacing w:before="240" w:after="120"/>
        <w:jc w:val="both"/>
        <w:rPr>
          <w:rFonts w:ascii="Arial" w:hAnsi="Arial" w:cs="Arial"/>
          <w:b/>
          <w:bCs/>
          <w:sz w:val="22"/>
          <w:szCs w:val="22"/>
        </w:rPr>
      </w:pPr>
      <w:r w:rsidRPr="003737A1">
        <w:rPr>
          <w:rFonts w:ascii="Arial" w:hAnsi="Arial" w:cs="Arial"/>
          <w:b/>
          <w:bCs/>
          <w:color w:val="auto"/>
          <w:sz w:val="22"/>
          <w:szCs w:val="22"/>
        </w:rPr>
        <w:t>Komisijas lēmuma pārsūdzēšana</w:t>
      </w:r>
    </w:p>
    <w:p w14:paraId="68FC60A3" w14:textId="51A53091" w:rsidR="00893E8F" w:rsidRPr="003737A1" w:rsidRDefault="00893E8F" w:rsidP="00BD40B3">
      <w:pPr>
        <w:pStyle w:val="Default"/>
        <w:numPr>
          <w:ilvl w:val="1"/>
          <w:numId w:val="21"/>
        </w:numPr>
        <w:tabs>
          <w:tab w:val="left" w:pos="709"/>
        </w:tabs>
        <w:ind w:left="426" w:hanging="432"/>
        <w:jc w:val="both"/>
        <w:rPr>
          <w:rFonts w:ascii="Arial" w:hAnsi="Arial" w:cs="Arial"/>
          <w:color w:val="auto"/>
          <w:sz w:val="22"/>
          <w:szCs w:val="22"/>
        </w:rPr>
      </w:pPr>
      <w:r w:rsidRPr="003737A1">
        <w:rPr>
          <w:rFonts w:ascii="Arial" w:hAnsi="Arial" w:cs="Arial"/>
          <w:color w:val="auto"/>
          <w:sz w:val="22"/>
          <w:szCs w:val="22"/>
        </w:rPr>
        <w:t xml:space="preserve">Izsoles dalībniekiem ir tiesības iesniegt sūdzību </w:t>
      </w:r>
      <w:r w:rsidR="00246D5C" w:rsidRPr="003737A1">
        <w:rPr>
          <w:rFonts w:ascii="Arial" w:hAnsi="Arial" w:cs="Arial"/>
          <w:color w:val="auto"/>
          <w:sz w:val="22"/>
          <w:szCs w:val="22"/>
        </w:rPr>
        <w:t>Liepājas Nekustamā īpašuma pārvaldes vadītājam</w:t>
      </w:r>
      <w:r w:rsidRPr="003737A1">
        <w:rPr>
          <w:rFonts w:ascii="Arial" w:hAnsi="Arial" w:cs="Arial"/>
          <w:color w:val="auto"/>
          <w:sz w:val="22"/>
          <w:szCs w:val="22"/>
        </w:rPr>
        <w:t xml:space="preserve"> par </w:t>
      </w:r>
      <w:r w:rsidR="00315EEF" w:rsidRPr="003737A1">
        <w:rPr>
          <w:rFonts w:ascii="Arial" w:hAnsi="Arial" w:cs="Arial"/>
          <w:color w:val="auto"/>
          <w:sz w:val="22"/>
          <w:szCs w:val="22"/>
        </w:rPr>
        <w:t xml:space="preserve">Komisijas </w:t>
      </w:r>
      <w:r w:rsidRPr="003737A1">
        <w:rPr>
          <w:rFonts w:ascii="Arial" w:hAnsi="Arial" w:cs="Arial"/>
          <w:color w:val="auto"/>
          <w:sz w:val="22"/>
          <w:szCs w:val="22"/>
        </w:rPr>
        <w:t>veiktajām darbībām 5 (piecu) dienu laikā no attiecīgā lēmuma pieņemšanas vai izsoles dienas.</w:t>
      </w:r>
    </w:p>
    <w:p w14:paraId="35142FD2" w14:textId="77777777" w:rsidR="00893E8F" w:rsidRPr="003737A1" w:rsidRDefault="00893E8F" w:rsidP="00BD40B3">
      <w:pPr>
        <w:pStyle w:val="Default"/>
        <w:numPr>
          <w:ilvl w:val="1"/>
          <w:numId w:val="21"/>
        </w:numPr>
        <w:tabs>
          <w:tab w:val="left" w:pos="709"/>
        </w:tabs>
        <w:ind w:left="426" w:hanging="432"/>
        <w:jc w:val="both"/>
        <w:rPr>
          <w:rFonts w:ascii="Arial" w:hAnsi="Arial" w:cs="Arial"/>
          <w:color w:val="auto"/>
          <w:sz w:val="22"/>
          <w:szCs w:val="22"/>
        </w:rPr>
      </w:pPr>
      <w:r w:rsidRPr="003737A1">
        <w:rPr>
          <w:rFonts w:ascii="Arial" w:hAnsi="Arial" w:cs="Arial"/>
          <w:color w:val="auto"/>
          <w:sz w:val="22"/>
          <w:szCs w:val="22"/>
        </w:rPr>
        <w:t>Ja Komisijas lēmumi tiek pārsūdzēti, attiecīgi pagarinās šajos Noteikumos noteiktie termiņi.</w:t>
      </w:r>
    </w:p>
    <w:p w14:paraId="331CF213" w14:textId="033328B7" w:rsidR="00893E8F" w:rsidRPr="003737A1" w:rsidRDefault="00893E8F" w:rsidP="00BD40B3">
      <w:pPr>
        <w:pStyle w:val="Default"/>
        <w:numPr>
          <w:ilvl w:val="1"/>
          <w:numId w:val="21"/>
        </w:numPr>
        <w:tabs>
          <w:tab w:val="left" w:pos="709"/>
        </w:tabs>
        <w:ind w:left="426" w:hanging="432"/>
        <w:jc w:val="both"/>
        <w:rPr>
          <w:rFonts w:ascii="Arial" w:hAnsi="Arial" w:cs="Arial"/>
          <w:color w:val="auto"/>
          <w:sz w:val="22"/>
          <w:szCs w:val="22"/>
        </w:rPr>
      </w:pPr>
      <w:r w:rsidRPr="003737A1">
        <w:rPr>
          <w:rFonts w:ascii="Arial" w:hAnsi="Arial" w:cs="Arial"/>
          <w:color w:val="auto"/>
          <w:sz w:val="22"/>
          <w:szCs w:val="22"/>
        </w:rPr>
        <w:t xml:space="preserve">Izsoles rezultātus apstiprina </w:t>
      </w:r>
      <w:r w:rsidR="00EC2F5C" w:rsidRPr="003737A1">
        <w:rPr>
          <w:rFonts w:ascii="Arial" w:hAnsi="Arial" w:cs="Arial"/>
          <w:color w:val="auto"/>
          <w:sz w:val="22"/>
          <w:szCs w:val="22"/>
        </w:rPr>
        <w:t xml:space="preserve">Liepājas Nekustamā īpašuma pārvaldes Neapdzīvojamo telpu iznomāšanas </w:t>
      </w:r>
      <w:r w:rsidRPr="003737A1">
        <w:rPr>
          <w:rFonts w:ascii="Arial" w:hAnsi="Arial" w:cs="Arial"/>
          <w:color w:val="auto"/>
          <w:sz w:val="22"/>
          <w:szCs w:val="22"/>
        </w:rPr>
        <w:t>komisija.</w:t>
      </w:r>
    </w:p>
    <w:p w14:paraId="787F9698" w14:textId="77777777" w:rsidR="00893E8F" w:rsidRPr="003737A1" w:rsidRDefault="00893E8F" w:rsidP="00315EEF">
      <w:pPr>
        <w:pStyle w:val="Default"/>
        <w:numPr>
          <w:ilvl w:val="0"/>
          <w:numId w:val="21"/>
        </w:numPr>
        <w:spacing w:before="240" w:after="120"/>
        <w:jc w:val="both"/>
        <w:rPr>
          <w:rFonts w:ascii="Arial" w:hAnsi="Arial" w:cs="Arial"/>
          <w:b/>
          <w:bCs/>
          <w:color w:val="auto"/>
          <w:sz w:val="22"/>
          <w:szCs w:val="22"/>
        </w:rPr>
      </w:pPr>
      <w:r w:rsidRPr="003737A1">
        <w:rPr>
          <w:rFonts w:ascii="Arial" w:hAnsi="Arial" w:cs="Arial"/>
          <w:b/>
          <w:bCs/>
          <w:color w:val="auto"/>
          <w:sz w:val="22"/>
          <w:szCs w:val="22"/>
        </w:rPr>
        <w:t>Īpašie noteikumi</w:t>
      </w:r>
    </w:p>
    <w:p w14:paraId="51C1414D" w14:textId="77777777" w:rsidR="00893E8F" w:rsidRPr="003737A1" w:rsidRDefault="00893E8F" w:rsidP="00BD40B3">
      <w:pPr>
        <w:pStyle w:val="Default"/>
        <w:numPr>
          <w:ilvl w:val="1"/>
          <w:numId w:val="21"/>
        </w:numPr>
        <w:tabs>
          <w:tab w:val="left" w:pos="567"/>
        </w:tabs>
        <w:ind w:left="567" w:hanging="573"/>
        <w:jc w:val="both"/>
        <w:rPr>
          <w:rFonts w:ascii="Arial" w:hAnsi="Arial" w:cs="Arial"/>
          <w:color w:val="auto"/>
          <w:sz w:val="22"/>
          <w:szCs w:val="22"/>
        </w:rPr>
      </w:pPr>
      <w:r w:rsidRPr="003737A1">
        <w:rPr>
          <w:rFonts w:ascii="Arial" w:hAnsi="Arial" w:cs="Arial"/>
          <w:color w:val="auto"/>
          <w:sz w:val="22"/>
          <w:szCs w:val="22"/>
        </w:rPr>
        <w:t>Starp izsoles dalībniekiem aizliegta vienošanās, kas varētu ietekmēt izsoles rezultātus un gaitu.</w:t>
      </w:r>
    </w:p>
    <w:p w14:paraId="7FCEBBB4" w14:textId="561C3D86" w:rsidR="00893E8F" w:rsidRPr="003737A1" w:rsidRDefault="00893E8F" w:rsidP="00BD40B3">
      <w:pPr>
        <w:pStyle w:val="Default"/>
        <w:numPr>
          <w:ilvl w:val="1"/>
          <w:numId w:val="21"/>
        </w:numPr>
        <w:tabs>
          <w:tab w:val="left" w:pos="567"/>
        </w:tabs>
        <w:ind w:left="567" w:hanging="573"/>
        <w:jc w:val="both"/>
        <w:rPr>
          <w:rFonts w:ascii="Arial" w:hAnsi="Arial" w:cs="Arial"/>
          <w:color w:val="auto"/>
          <w:sz w:val="22"/>
          <w:szCs w:val="22"/>
        </w:rPr>
      </w:pPr>
      <w:r w:rsidRPr="003737A1">
        <w:rPr>
          <w:rFonts w:ascii="Arial" w:hAnsi="Arial" w:cs="Arial"/>
          <w:color w:val="auto"/>
          <w:sz w:val="22"/>
          <w:szCs w:val="22"/>
        </w:rPr>
        <w:t xml:space="preserve">Izsoles pretendenti, dalībnieki piekrīt, ka </w:t>
      </w:r>
      <w:r w:rsidR="00315EEF" w:rsidRPr="003737A1">
        <w:rPr>
          <w:rFonts w:ascii="Arial" w:hAnsi="Arial" w:cs="Arial"/>
          <w:color w:val="auto"/>
          <w:sz w:val="22"/>
          <w:szCs w:val="22"/>
        </w:rPr>
        <w:t xml:space="preserve">Komisija </w:t>
      </w:r>
      <w:r w:rsidRPr="003737A1">
        <w:rPr>
          <w:rFonts w:ascii="Arial" w:hAnsi="Arial" w:cs="Arial"/>
          <w:color w:val="auto"/>
          <w:sz w:val="22"/>
          <w:szCs w:val="22"/>
        </w:rPr>
        <w:t>veic personas datu apstrādi, pārbaudot sniegto ziņu patiesumu.</w:t>
      </w:r>
    </w:p>
    <w:p w14:paraId="3903EA64" w14:textId="77777777" w:rsidR="00893E8F" w:rsidRPr="003737A1" w:rsidRDefault="00893E8F" w:rsidP="00315EEF">
      <w:pPr>
        <w:pStyle w:val="Default"/>
        <w:numPr>
          <w:ilvl w:val="0"/>
          <w:numId w:val="21"/>
        </w:numPr>
        <w:spacing w:before="240" w:after="120"/>
        <w:jc w:val="both"/>
        <w:rPr>
          <w:rFonts w:ascii="Arial" w:hAnsi="Arial" w:cs="Arial"/>
          <w:b/>
          <w:bCs/>
          <w:color w:val="auto"/>
          <w:sz w:val="22"/>
          <w:szCs w:val="22"/>
        </w:rPr>
      </w:pPr>
      <w:r w:rsidRPr="003737A1">
        <w:rPr>
          <w:rFonts w:ascii="Arial" w:hAnsi="Arial" w:cs="Arial"/>
          <w:b/>
          <w:bCs/>
          <w:color w:val="auto"/>
          <w:sz w:val="22"/>
          <w:szCs w:val="22"/>
        </w:rPr>
        <w:t>Iegūto personas datu apstrāde</w:t>
      </w:r>
    </w:p>
    <w:p w14:paraId="6643DDDC" w14:textId="55AC1B74" w:rsidR="00893E8F" w:rsidRPr="003737A1" w:rsidRDefault="00893E8F" w:rsidP="00BD40B3">
      <w:pPr>
        <w:pStyle w:val="Default"/>
        <w:numPr>
          <w:ilvl w:val="1"/>
          <w:numId w:val="21"/>
        </w:numPr>
        <w:tabs>
          <w:tab w:val="left" w:pos="709"/>
        </w:tabs>
        <w:ind w:left="567" w:hanging="573"/>
        <w:jc w:val="both"/>
        <w:rPr>
          <w:rFonts w:ascii="Arial" w:hAnsi="Arial" w:cs="Arial"/>
          <w:color w:val="auto"/>
          <w:sz w:val="22"/>
          <w:szCs w:val="22"/>
        </w:rPr>
      </w:pPr>
      <w:r w:rsidRPr="003737A1">
        <w:rPr>
          <w:rFonts w:ascii="Arial" w:hAnsi="Arial" w:cs="Arial"/>
          <w:color w:val="auto"/>
          <w:sz w:val="22"/>
          <w:szCs w:val="22"/>
        </w:rPr>
        <w:t>Iegūtie personas dati tiek apstrādāti</w:t>
      </w:r>
      <w:r w:rsidR="009A56F1" w:rsidRPr="003737A1">
        <w:rPr>
          <w:rFonts w:ascii="Arial" w:hAnsi="Arial" w:cs="Arial"/>
          <w:color w:val="auto"/>
          <w:sz w:val="22"/>
          <w:szCs w:val="22"/>
        </w:rPr>
        <w:t>,</w:t>
      </w:r>
      <w:r w:rsidRPr="003737A1">
        <w:rPr>
          <w:rFonts w:ascii="Arial" w:hAnsi="Arial" w:cs="Arial"/>
          <w:color w:val="auto"/>
          <w:sz w:val="22"/>
          <w:szCs w:val="22"/>
        </w:rPr>
        <w:t xml:space="preserve"> ievērojot Fizisko personu datu apstrādes likuma 25. panta pirmo, trešo un ceturto daļu, Eiropas Parlamenta un Padomes 2016. gada 27. aprīļa regulas (ES) </w:t>
      </w:r>
      <w:hyperlink r:id="rId11" w:tgtFrame="_blank" w:history="1">
        <w:r w:rsidRPr="003737A1">
          <w:rPr>
            <w:rFonts w:ascii="Arial" w:hAnsi="Arial" w:cs="Arial"/>
            <w:color w:val="auto"/>
            <w:sz w:val="22"/>
            <w:szCs w:val="22"/>
          </w:rPr>
          <w:t>2016/679</w:t>
        </w:r>
      </w:hyperlink>
      <w:r w:rsidRPr="003737A1">
        <w:rPr>
          <w:rFonts w:ascii="Arial" w:hAnsi="Arial" w:cs="Arial"/>
          <w:color w:val="auto"/>
          <w:sz w:val="22"/>
          <w:szCs w:val="22"/>
        </w:rPr>
        <w:t xml:space="preserve"> par fizisku personu aizsardzību attiecībā uz personas datu apstrādi un šādu datu brīvu apriti un ar ko atceļ direktīvu </w:t>
      </w:r>
      <w:hyperlink r:id="rId12" w:tgtFrame="_blank" w:history="1">
        <w:r w:rsidRPr="003737A1">
          <w:rPr>
            <w:rFonts w:ascii="Arial" w:hAnsi="Arial" w:cs="Arial"/>
            <w:color w:val="auto"/>
            <w:sz w:val="22"/>
            <w:szCs w:val="22"/>
          </w:rPr>
          <w:t>95/46/EK</w:t>
        </w:r>
      </w:hyperlink>
      <w:r w:rsidRPr="003737A1">
        <w:rPr>
          <w:rFonts w:ascii="Arial" w:hAnsi="Arial" w:cs="Arial"/>
          <w:color w:val="auto"/>
          <w:sz w:val="22"/>
          <w:szCs w:val="22"/>
        </w:rPr>
        <w:t xml:space="preserve"> (Vispārīgā datu aizsardzības regula) 6.panta 1.punktu), ar mērķi noslēgt </w:t>
      </w:r>
      <w:r w:rsidR="00315EEF" w:rsidRPr="003737A1">
        <w:rPr>
          <w:rFonts w:ascii="Arial" w:hAnsi="Arial" w:cs="Arial"/>
          <w:color w:val="auto"/>
          <w:sz w:val="22"/>
          <w:szCs w:val="22"/>
        </w:rPr>
        <w:t>nomas</w:t>
      </w:r>
      <w:r w:rsidRPr="003737A1">
        <w:rPr>
          <w:rFonts w:ascii="Arial" w:hAnsi="Arial" w:cs="Arial"/>
          <w:color w:val="auto"/>
          <w:sz w:val="22"/>
          <w:szCs w:val="22"/>
        </w:rPr>
        <w:t xml:space="preserve"> līgumu ar izsoles uzvarētāju.</w:t>
      </w:r>
    </w:p>
    <w:p w14:paraId="4A2B786D" w14:textId="77777777" w:rsidR="002630CF" w:rsidRPr="003737A1" w:rsidRDefault="002630CF" w:rsidP="00315EEF">
      <w:pPr>
        <w:pStyle w:val="Default"/>
        <w:tabs>
          <w:tab w:val="left" w:pos="567"/>
        </w:tabs>
        <w:ind w:left="-6"/>
        <w:jc w:val="both"/>
        <w:rPr>
          <w:rFonts w:ascii="Arial" w:hAnsi="Arial" w:cs="Arial"/>
          <w:color w:val="auto"/>
          <w:sz w:val="22"/>
          <w:szCs w:val="22"/>
        </w:rPr>
      </w:pPr>
    </w:p>
    <w:p w14:paraId="083EA85C" w14:textId="77777777" w:rsidR="006626E2" w:rsidRPr="003737A1" w:rsidRDefault="006626E2" w:rsidP="006E3DEF">
      <w:pPr>
        <w:rPr>
          <w:rFonts w:ascii="Arial" w:hAnsi="Arial" w:cs="Arial"/>
          <w:i/>
          <w:iCs/>
          <w:sz w:val="22"/>
          <w:szCs w:val="22"/>
          <w:lang w:val="lv-LV"/>
        </w:rPr>
      </w:pPr>
    </w:p>
    <w:p w14:paraId="6EDFF5B6" w14:textId="77777777" w:rsidR="000067AD" w:rsidRPr="003737A1" w:rsidRDefault="000067AD" w:rsidP="006E3DEF">
      <w:pPr>
        <w:rPr>
          <w:rFonts w:ascii="Arial" w:hAnsi="Arial" w:cs="Arial"/>
          <w:sz w:val="22"/>
          <w:szCs w:val="22"/>
          <w:lang w:val="lv-LV"/>
        </w:rPr>
      </w:pPr>
      <w:r w:rsidRPr="003737A1">
        <w:rPr>
          <w:rFonts w:ascii="Arial" w:hAnsi="Arial" w:cs="Arial"/>
          <w:sz w:val="22"/>
          <w:szCs w:val="22"/>
          <w:lang w:val="lv-LV"/>
        </w:rPr>
        <w:t>Izsoles noteikumu</w:t>
      </w:r>
      <w:r w:rsidR="006F6578" w:rsidRPr="003737A1">
        <w:rPr>
          <w:rFonts w:ascii="Arial" w:hAnsi="Arial" w:cs="Arial"/>
          <w:sz w:val="22"/>
          <w:szCs w:val="22"/>
          <w:lang w:val="lv-LV"/>
        </w:rPr>
        <w:t>s</w:t>
      </w:r>
      <w:r w:rsidRPr="003737A1">
        <w:rPr>
          <w:rFonts w:ascii="Arial" w:hAnsi="Arial" w:cs="Arial"/>
          <w:sz w:val="22"/>
          <w:szCs w:val="22"/>
          <w:lang w:val="lv-LV"/>
        </w:rPr>
        <w:t xml:space="preserve"> sagatavoja </w:t>
      </w:r>
    </w:p>
    <w:p w14:paraId="70D8F773" w14:textId="77777777" w:rsidR="003737A1" w:rsidRPr="003737A1" w:rsidRDefault="00EC2F5C" w:rsidP="006E3DEF">
      <w:pPr>
        <w:rPr>
          <w:rFonts w:ascii="Arial" w:hAnsi="Arial" w:cs="Arial"/>
          <w:sz w:val="22"/>
          <w:szCs w:val="22"/>
          <w:lang w:val="lv-LV"/>
        </w:rPr>
      </w:pPr>
      <w:r w:rsidRPr="003737A1">
        <w:rPr>
          <w:rFonts w:ascii="Arial" w:hAnsi="Arial" w:cs="Arial"/>
          <w:sz w:val="22"/>
          <w:szCs w:val="22"/>
          <w:lang w:val="lv-LV"/>
        </w:rPr>
        <w:t xml:space="preserve">Liepājas Nekustamā īpašuma </w:t>
      </w:r>
      <w:r w:rsidR="003737A1" w:rsidRPr="003737A1">
        <w:rPr>
          <w:rFonts w:ascii="Arial" w:hAnsi="Arial" w:cs="Arial"/>
          <w:sz w:val="22"/>
          <w:szCs w:val="22"/>
          <w:lang w:val="lv-LV"/>
        </w:rPr>
        <w:t xml:space="preserve">pārvaldes </w:t>
      </w:r>
    </w:p>
    <w:p w14:paraId="20E249F2" w14:textId="553BC3F2" w:rsidR="000067AD" w:rsidRPr="003737A1" w:rsidRDefault="00EC2F5C" w:rsidP="006E3DEF">
      <w:pPr>
        <w:rPr>
          <w:rFonts w:ascii="Arial" w:hAnsi="Arial" w:cs="Arial"/>
          <w:sz w:val="22"/>
          <w:szCs w:val="22"/>
          <w:lang w:val="lv-LV"/>
        </w:rPr>
      </w:pPr>
      <w:r w:rsidRPr="003737A1">
        <w:rPr>
          <w:rFonts w:ascii="Arial" w:hAnsi="Arial" w:cs="Arial"/>
          <w:sz w:val="22"/>
          <w:szCs w:val="22"/>
          <w:lang w:val="lv-LV"/>
        </w:rPr>
        <w:t xml:space="preserve">Neapdzīvojamo telpu iznomāšanas komisija </w:t>
      </w:r>
    </w:p>
    <w:p w14:paraId="348CD4AF" w14:textId="5A6A943A" w:rsidR="006626E2" w:rsidRPr="003737A1" w:rsidRDefault="006626E2" w:rsidP="00DF0C15">
      <w:pPr>
        <w:rPr>
          <w:rFonts w:ascii="Arial" w:hAnsi="Arial" w:cs="Arial"/>
          <w:sz w:val="22"/>
          <w:szCs w:val="22"/>
          <w:lang w:val="lv-LV"/>
        </w:rPr>
      </w:pPr>
    </w:p>
    <w:p w14:paraId="4036A60A" w14:textId="77777777" w:rsidR="003737A1" w:rsidRPr="003737A1" w:rsidRDefault="003737A1">
      <w:pPr>
        <w:rPr>
          <w:rFonts w:ascii="Arial" w:hAnsi="Arial" w:cs="Arial"/>
          <w:sz w:val="22"/>
          <w:szCs w:val="22"/>
          <w:lang w:val="lv-LV"/>
        </w:rPr>
      </w:pPr>
    </w:p>
    <w:sectPr w:rsidR="003737A1" w:rsidRPr="003737A1" w:rsidSect="003737A1">
      <w:footerReference w:type="even" r:id="rId13"/>
      <w:footerReference w:type="default" r:id="rId14"/>
      <w:pgSz w:w="11906" w:h="16838" w:code="9"/>
      <w:pgMar w:top="1134"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D89CD" w14:textId="77777777" w:rsidR="00C022DC" w:rsidRDefault="00C022DC">
      <w:r>
        <w:separator/>
      </w:r>
    </w:p>
  </w:endnote>
  <w:endnote w:type="continuationSeparator" w:id="0">
    <w:p w14:paraId="40126378" w14:textId="77777777" w:rsidR="00C022DC" w:rsidRDefault="00C02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225A3" w14:textId="38809FE4"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ABAA878" w14:textId="77777777" w:rsidR="006E2477" w:rsidRDefault="006E2477">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FF1E4" w14:textId="32D1259C" w:rsidR="009A69AF" w:rsidRPr="00886FF1" w:rsidRDefault="009A69AF">
    <w:pPr>
      <w:pStyle w:val="Kjene"/>
      <w:ind w:right="360"/>
      <w:rPr>
        <w:sz w:val="20"/>
        <w:szCs w:val="20"/>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A90E3" w14:textId="77777777" w:rsidR="00C022DC" w:rsidRDefault="00C022DC">
      <w:r>
        <w:separator/>
      </w:r>
    </w:p>
  </w:footnote>
  <w:footnote w:type="continuationSeparator" w:id="0">
    <w:p w14:paraId="65FFB7B2" w14:textId="77777777" w:rsidR="00C022DC" w:rsidRDefault="00C022DC">
      <w:r>
        <w:continuationSeparator/>
      </w:r>
    </w:p>
  </w:footnote>
  <w:footnote w:id="1">
    <w:p w14:paraId="7377BBC7" w14:textId="77777777" w:rsidR="006E2477" w:rsidRPr="007B6F3A" w:rsidRDefault="006E2477" w:rsidP="003E53BC">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536BAD1D"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4DD1A0F"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113D9A34" w14:textId="77777777" w:rsidR="006E2477" w:rsidRPr="007B6F3A" w:rsidRDefault="006E2477" w:rsidP="003E53BC">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B0763A"/>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16F67E02"/>
    <w:multiLevelType w:val="multilevel"/>
    <w:tmpl w:val="D0804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9"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0"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66FA5916"/>
    <w:multiLevelType w:val="multilevel"/>
    <w:tmpl w:val="322662F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02202120">
    <w:abstractNumId w:val="10"/>
  </w:num>
  <w:num w:numId="2" w16cid:durableId="545604151">
    <w:abstractNumId w:val="14"/>
  </w:num>
  <w:num w:numId="3" w16cid:durableId="221908059">
    <w:abstractNumId w:val="12"/>
  </w:num>
  <w:num w:numId="4" w16cid:durableId="2108504441">
    <w:abstractNumId w:val="2"/>
  </w:num>
  <w:num w:numId="5" w16cid:durableId="1766338877">
    <w:abstractNumId w:val="19"/>
  </w:num>
  <w:num w:numId="6" w16cid:durableId="1222330496">
    <w:abstractNumId w:val="5"/>
  </w:num>
  <w:num w:numId="7" w16cid:durableId="808210967">
    <w:abstractNumId w:val="22"/>
  </w:num>
  <w:num w:numId="8" w16cid:durableId="1765221273">
    <w:abstractNumId w:val="0"/>
  </w:num>
  <w:num w:numId="9" w16cid:durableId="580874423">
    <w:abstractNumId w:val="7"/>
  </w:num>
  <w:num w:numId="10" w16cid:durableId="1934246125">
    <w:abstractNumId w:val="9"/>
  </w:num>
  <w:num w:numId="11" w16cid:durableId="2133206591">
    <w:abstractNumId w:val="16"/>
  </w:num>
  <w:num w:numId="12" w16cid:durableId="1873103682">
    <w:abstractNumId w:val="1"/>
  </w:num>
  <w:num w:numId="13" w16cid:durableId="852449943">
    <w:abstractNumId w:val="11"/>
  </w:num>
  <w:num w:numId="14" w16cid:durableId="1554999232">
    <w:abstractNumId w:val="15"/>
  </w:num>
  <w:num w:numId="15" w16cid:durableId="2084909387">
    <w:abstractNumId w:val="13"/>
  </w:num>
  <w:num w:numId="16" w16cid:durableId="595138648">
    <w:abstractNumId w:val="18"/>
  </w:num>
  <w:num w:numId="17" w16cid:durableId="1321346252">
    <w:abstractNumId w:val="20"/>
  </w:num>
  <w:num w:numId="18" w16cid:durableId="628971657">
    <w:abstractNumId w:val="17"/>
  </w:num>
  <w:num w:numId="19" w16cid:durableId="874006128">
    <w:abstractNumId w:val="8"/>
  </w:num>
  <w:num w:numId="20" w16cid:durableId="571352098">
    <w:abstractNumId w:val="3"/>
  </w:num>
  <w:num w:numId="21" w16cid:durableId="981159893">
    <w:abstractNumId w:val="6"/>
  </w:num>
  <w:num w:numId="22" w16cid:durableId="1271399480">
    <w:abstractNumId w:val="4"/>
  </w:num>
  <w:num w:numId="23" w16cid:durableId="19619159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1EDA"/>
    <w:rsid w:val="000040F8"/>
    <w:rsid w:val="000067AD"/>
    <w:rsid w:val="000122C3"/>
    <w:rsid w:val="0002263B"/>
    <w:rsid w:val="000238B2"/>
    <w:rsid w:val="00024BEB"/>
    <w:rsid w:val="00024FC2"/>
    <w:rsid w:val="00027563"/>
    <w:rsid w:val="00037A3E"/>
    <w:rsid w:val="0004231D"/>
    <w:rsid w:val="00046CFF"/>
    <w:rsid w:val="000518D1"/>
    <w:rsid w:val="00051F80"/>
    <w:rsid w:val="000521E7"/>
    <w:rsid w:val="0006162B"/>
    <w:rsid w:val="00063C8C"/>
    <w:rsid w:val="000649E1"/>
    <w:rsid w:val="00084BA9"/>
    <w:rsid w:val="000925AB"/>
    <w:rsid w:val="000968C2"/>
    <w:rsid w:val="00096CEC"/>
    <w:rsid w:val="000A1382"/>
    <w:rsid w:val="000A281C"/>
    <w:rsid w:val="000A7BD3"/>
    <w:rsid w:val="000B0E4B"/>
    <w:rsid w:val="000B1F64"/>
    <w:rsid w:val="000B1F97"/>
    <w:rsid w:val="000B2D9A"/>
    <w:rsid w:val="000B6BD2"/>
    <w:rsid w:val="000C0326"/>
    <w:rsid w:val="000C037D"/>
    <w:rsid w:val="000C3CA4"/>
    <w:rsid w:val="000C691C"/>
    <w:rsid w:val="000E216F"/>
    <w:rsid w:val="000E2C71"/>
    <w:rsid w:val="000F5C17"/>
    <w:rsid w:val="000F6964"/>
    <w:rsid w:val="00100786"/>
    <w:rsid w:val="00102A2F"/>
    <w:rsid w:val="00103217"/>
    <w:rsid w:val="001039EB"/>
    <w:rsid w:val="001067C1"/>
    <w:rsid w:val="00106853"/>
    <w:rsid w:val="001068E5"/>
    <w:rsid w:val="00106F12"/>
    <w:rsid w:val="00123D0D"/>
    <w:rsid w:val="00130CCA"/>
    <w:rsid w:val="00131757"/>
    <w:rsid w:val="0014067B"/>
    <w:rsid w:val="00143145"/>
    <w:rsid w:val="00145771"/>
    <w:rsid w:val="00147A29"/>
    <w:rsid w:val="001541F6"/>
    <w:rsid w:val="00155ADF"/>
    <w:rsid w:val="00157888"/>
    <w:rsid w:val="00157DE7"/>
    <w:rsid w:val="001629BE"/>
    <w:rsid w:val="001640D0"/>
    <w:rsid w:val="001656E3"/>
    <w:rsid w:val="00167F68"/>
    <w:rsid w:val="001726F9"/>
    <w:rsid w:val="00174E66"/>
    <w:rsid w:val="00176AB9"/>
    <w:rsid w:val="00181E92"/>
    <w:rsid w:val="001842F1"/>
    <w:rsid w:val="0018436C"/>
    <w:rsid w:val="00191DED"/>
    <w:rsid w:val="00192422"/>
    <w:rsid w:val="001A056A"/>
    <w:rsid w:val="001A4A9F"/>
    <w:rsid w:val="001B4920"/>
    <w:rsid w:val="001D0BD5"/>
    <w:rsid w:val="001D0FC4"/>
    <w:rsid w:val="001D7389"/>
    <w:rsid w:val="001E27CF"/>
    <w:rsid w:val="001E3F37"/>
    <w:rsid w:val="001E46B9"/>
    <w:rsid w:val="001E50A7"/>
    <w:rsid w:val="001F1709"/>
    <w:rsid w:val="001F5B8E"/>
    <w:rsid w:val="0020007C"/>
    <w:rsid w:val="00200772"/>
    <w:rsid w:val="00206301"/>
    <w:rsid w:val="00206AE5"/>
    <w:rsid w:val="00211064"/>
    <w:rsid w:val="002136A2"/>
    <w:rsid w:val="00215452"/>
    <w:rsid w:val="00215E49"/>
    <w:rsid w:val="0022104E"/>
    <w:rsid w:val="002211E6"/>
    <w:rsid w:val="0022440B"/>
    <w:rsid w:val="00232A98"/>
    <w:rsid w:val="00235AB4"/>
    <w:rsid w:val="00241E7F"/>
    <w:rsid w:val="00243A94"/>
    <w:rsid w:val="00244B35"/>
    <w:rsid w:val="00245E91"/>
    <w:rsid w:val="00246D5C"/>
    <w:rsid w:val="002542CB"/>
    <w:rsid w:val="00257DB3"/>
    <w:rsid w:val="002630CF"/>
    <w:rsid w:val="00265561"/>
    <w:rsid w:val="00266D52"/>
    <w:rsid w:val="00270CE1"/>
    <w:rsid w:val="0027375B"/>
    <w:rsid w:val="002829A5"/>
    <w:rsid w:val="002850D9"/>
    <w:rsid w:val="0028580C"/>
    <w:rsid w:val="00292A70"/>
    <w:rsid w:val="00293AED"/>
    <w:rsid w:val="00296CFC"/>
    <w:rsid w:val="002A11F1"/>
    <w:rsid w:val="002A3D32"/>
    <w:rsid w:val="002A5F08"/>
    <w:rsid w:val="002A7F87"/>
    <w:rsid w:val="002B2806"/>
    <w:rsid w:val="002B2CC0"/>
    <w:rsid w:val="002B3F1A"/>
    <w:rsid w:val="002C420B"/>
    <w:rsid w:val="002D501B"/>
    <w:rsid w:val="002D6BFA"/>
    <w:rsid w:val="002D7CE5"/>
    <w:rsid w:val="002E4C39"/>
    <w:rsid w:val="002E57B3"/>
    <w:rsid w:val="002E5A31"/>
    <w:rsid w:val="002F10EA"/>
    <w:rsid w:val="002F3564"/>
    <w:rsid w:val="00301F46"/>
    <w:rsid w:val="00306754"/>
    <w:rsid w:val="00306E15"/>
    <w:rsid w:val="003074DB"/>
    <w:rsid w:val="003152E8"/>
    <w:rsid w:val="00315EEF"/>
    <w:rsid w:val="00321C7D"/>
    <w:rsid w:val="00321E5B"/>
    <w:rsid w:val="00332FD3"/>
    <w:rsid w:val="00333595"/>
    <w:rsid w:val="003345D6"/>
    <w:rsid w:val="00346B9C"/>
    <w:rsid w:val="00351F4F"/>
    <w:rsid w:val="003538D4"/>
    <w:rsid w:val="00360D5B"/>
    <w:rsid w:val="00360FEF"/>
    <w:rsid w:val="00361515"/>
    <w:rsid w:val="00361B47"/>
    <w:rsid w:val="00364A0E"/>
    <w:rsid w:val="003737A1"/>
    <w:rsid w:val="003817DB"/>
    <w:rsid w:val="00383780"/>
    <w:rsid w:val="0039345A"/>
    <w:rsid w:val="00397F0E"/>
    <w:rsid w:val="003A074D"/>
    <w:rsid w:val="003B3A36"/>
    <w:rsid w:val="003B44BC"/>
    <w:rsid w:val="003C483A"/>
    <w:rsid w:val="003D19F0"/>
    <w:rsid w:val="003D27E7"/>
    <w:rsid w:val="003D2C83"/>
    <w:rsid w:val="003D4968"/>
    <w:rsid w:val="003D4B76"/>
    <w:rsid w:val="003D53FA"/>
    <w:rsid w:val="003E3018"/>
    <w:rsid w:val="003E3F4A"/>
    <w:rsid w:val="003E4CA9"/>
    <w:rsid w:val="003E53BC"/>
    <w:rsid w:val="003E6176"/>
    <w:rsid w:val="003F1208"/>
    <w:rsid w:val="003F1D48"/>
    <w:rsid w:val="003F7627"/>
    <w:rsid w:val="003F79DE"/>
    <w:rsid w:val="00401B5D"/>
    <w:rsid w:val="0040252F"/>
    <w:rsid w:val="00405752"/>
    <w:rsid w:val="004070E7"/>
    <w:rsid w:val="00410D2B"/>
    <w:rsid w:val="00411CAB"/>
    <w:rsid w:val="00412944"/>
    <w:rsid w:val="00413FF8"/>
    <w:rsid w:val="00417435"/>
    <w:rsid w:val="00423B43"/>
    <w:rsid w:val="00426DAA"/>
    <w:rsid w:val="004344E6"/>
    <w:rsid w:val="004363C8"/>
    <w:rsid w:val="0044172E"/>
    <w:rsid w:val="00445865"/>
    <w:rsid w:val="00447921"/>
    <w:rsid w:val="004502FE"/>
    <w:rsid w:val="00451AF1"/>
    <w:rsid w:val="00451C21"/>
    <w:rsid w:val="00451FF9"/>
    <w:rsid w:val="00453544"/>
    <w:rsid w:val="0045720B"/>
    <w:rsid w:val="0046053B"/>
    <w:rsid w:val="00465A72"/>
    <w:rsid w:val="004776B7"/>
    <w:rsid w:val="004837A8"/>
    <w:rsid w:val="004A011D"/>
    <w:rsid w:val="004A2473"/>
    <w:rsid w:val="004A2BCE"/>
    <w:rsid w:val="004A65F0"/>
    <w:rsid w:val="004A6D9E"/>
    <w:rsid w:val="004A7B01"/>
    <w:rsid w:val="004B6822"/>
    <w:rsid w:val="004C5F6F"/>
    <w:rsid w:val="004D4847"/>
    <w:rsid w:val="004D7B21"/>
    <w:rsid w:val="004E3257"/>
    <w:rsid w:val="004E6068"/>
    <w:rsid w:val="004F1FE3"/>
    <w:rsid w:val="004F6FD8"/>
    <w:rsid w:val="00505D3F"/>
    <w:rsid w:val="00506D93"/>
    <w:rsid w:val="0051279B"/>
    <w:rsid w:val="00521DF8"/>
    <w:rsid w:val="00521DFD"/>
    <w:rsid w:val="00526B43"/>
    <w:rsid w:val="00533FFB"/>
    <w:rsid w:val="0054008B"/>
    <w:rsid w:val="0054089B"/>
    <w:rsid w:val="005453E3"/>
    <w:rsid w:val="0054705C"/>
    <w:rsid w:val="0055728D"/>
    <w:rsid w:val="0056011C"/>
    <w:rsid w:val="00571E2A"/>
    <w:rsid w:val="005755B5"/>
    <w:rsid w:val="00576660"/>
    <w:rsid w:val="00583765"/>
    <w:rsid w:val="00584161"/>
    <w:rsid w:val="00587FE8"/>
    <w:rsid w:val="0059025D"/>
    <w:rsid w:val="00590965"/>
    <w:rsid w:val="00591DD1"/>
    <w:rsid w:val="005A0527"/>
    <w:rsid w:val="005A1049"/>
    <w:rsid w:val="005A21BC"/>
    <w:rsid w:val="005A30CC"/>
    <w:rsid w:val="005A6B12"/>
    <w:rsid w:val="005B1EDD"/>
    <w:rsid w:val="005C2BE6"/>
    <w:rsid w:val="005C48A6"/>
    <w:rsid w:val="005C68D0"/>
    <w:rsid w:val="005C7764"/>
    <w:rsid w:val="005D31C0"/>
    <w:rsid w:val="005E54C3"/>
    <w:rsid w:val="005E5842"/>
    <w:rsid w:val="005F3CF1"/>
    <w:rsid w:val="00601B9A"/>
    <w:rsid w:val="0060291B"/>
    <w:rsid w:val="00605459"/>
    <w:rsid w:val="0061230D"/>
    <w:rsid w:val="00623E5D"/>
    <w:rsid w:val="006353D1"/>
    <w:rsid w:val="00636138"/>
    <w:rsid w:val="00645389"/>
    <w:rsid w:val="00651527"/>
    <w:rsid w:val="00654DE8"/>
    <w:rsid w:val="00656639"/>
    <w:rsid w:val="00660C12"/>
    <w:rsid w:val="006626E2"/>
    <w:rsid w:val="0067088A"/>
    <w:rsid w:val="00672394"/>
    <w:rsid w:val="00681653"/>
    <w:rsid w:val="00691F59"/>
    <w:rsid w:val="006B1B15"/>
    <w:rsid w:val="006B4387"/>
    <w:rsid w:val="006C20F4"/>
    <w:rsid w:val="006C3396"/>
    <w:rsid w:val="006C4F16"/>
    <w:rsid w:val="006C7D34"/>
    <w:rsid w:val="006D04A5"/>
    <w:rsid w:val="006E1324"/>
    <w:rsid w:val="006E2477"/>
    <w:rsid w:val="006E3DEF"/>
    <w:rsid w:val="006F0892"/>
    <w:rsid w:val="006F6578"/>
    <w:rsid w:val="007017BA"/>
    <w:rsid w:val="00707113"/>
    <w:rsid w:val="0071040C"/>
    <w:rsid w:val="00710F3B"/>
    <w:rsid w:val="00712AB0"/>
    <w:rsid w:val="007247B0"/>
    <w:rsid w:val="0072514D"/>
    <w:rsid w:val="00725229"/>
    <w:rsid w:val="00726C91"/>
    <w:rsid w:val="00730D04"/>
    <w:rsid w:val="0073144B"/>
    <w:rsid w:val="00736B3F"/>
    <w:rsid w:val="00753ECE"/>
    <w:rsid w:val="00754506"/>
    <w:rsid w:val="00757128"/>
    <w:rsid w:val="00757732"/>
    <w:rsid w:val="007626C6"/>
    <w:rsid w:val="00766F90"/>
    <w:rsid w:val="0076701A"/>
    <w:rsid w:val="00767E6B"/>
    <w:rsid w:val="00772934"/>
    <w:rsid w:val="00782CA1"/>
    <w:rsid w:val="00786973"/>
    <w:rsid w:val="007A1ED9"/>
    <w:rsid w:val="007A6B58"/>
    <w:rsid w:val="007B3BD5"/>
    <w:rsid w:val="007B401F"/>
    <w:rsid w:val="007B4FA9"/>
    <w:rsid w:val="007B7E52"/>
    <w:rsid w:val="007C198A"/>
    <w:rsid w:val="007C2B52"/>
    <w:rsid w:val="007D1237"/>
    <w:rsid w:val="007D5A8D"/>
    <w:rsid w:val="007E29C3"/>
    <w:rsid w:val="007F40F0"/>
    <w:rsid w:val="00802194"/>
    <w:rsid w:val="00802424"/>
    <w:rsid w:val="00802A7E"/>
    <w:rsid w:val="00804C2F"/>
    <w:rsid w:val="00805501"/>
    <w:rsid w:val="008111E3"/>
    <w:rsid w:val="008145B9"/>
    <w:rsid w:val="0082343F"/>
    <w:rsid w:val="00824C56"/>
    <w:rsid w:val="0083013C"/>
    <w:rsid w:val="00831311"/>
    <w:rsid w:val="0083527D"/>
    <w:rsid w:val="00835966"/>
    <w:rsid w:val="008363BE"/>
    <w:rsid w:val="008373C4"/>
    <w:rsid w:val="00844405"/>
    <w:rsid w:val="008449A5"/>
    <w:rsid w:val="0085077C"/>
    <w:rsid w:val="0086268B"/>
    <w:rsid w:val="00870E72"/>
    <w:rsid w:val="00872724"/>
    <w:rsid w:val="008737B8"/>
    <w:rsid w:val="00877F94"/>
    <w:rsid w:val="00880B7F"/>
    <w:rsid w:val="0088257C"/>
    <w:rsid w:val="008827E8"/>
    <w:rsid w:val="00882C0F"/>
    <w:rsid w:val="008843D5"/>
    <w:rsid w:val="0088696F"/>
    <w:rsid w:val="00886FF1"/>
    <w:rsid w:val="00893E8F"/>
    <w:rsid w:val="008945E3"/>
    <w:rsid w:val="008A4151"/>
    <w:rsid w:val="008C1272"/>
    <w:rsid w:val="008C33AE"/>
    <w:rsid w:val="008C3806"/>
    <w:rsid w:val="008D1748"/>
    <w:rsid w:val="008D1814"/>
    <w:rsid w:val="008D5F2A"/>
    <w:rsid w:val="008D6CD1"/>
    <w:rsid w:val="008E320D"/>
    <w:rsid w:val="008E5A97"/>
    <w:rsid w:val="00904E44"/>
    <w:rsid w:val="00912DBB"/>
    <w:rsid w:val="00920160"/>
    <w:rsid w:val="00921717"/>
    <w:rsid w:val="00923F65"/>
    <w:rsid w:val="00924001"/>
    <w:rsid w:val="0092511B"/>
    <w:rsid w:val="00931A59"/>
    <w:rsid w:val="0093374C"/>
    <w:rsid w:val="00935A6E"/>
    <w:rsid w:val="00936202"/>
    <w:rsid w:val="009562C2"/>
    <w:rsid w:val="009579C9"/>
    <w:rsid w:val="00957E94"/>
    <w:rsid w:val="0096260A"/>
    <w:rsid w:val="00966184"/>
    <w:rsid w:val="009669F2"/>
    <w:rsid w:val="00967370"/>
    <w:rsid w:val="009679EF"/>
    <w:rsid w:val="00970136"/>
    <w:rsid w:val="00972F70"/>
    <w:rsid w:val="00977007"/>
    <w:rsid w:val="0098035A"/>
    <w:rsid w:val="0098276A"/>
    <w:rsid w:val="00983B44"/>
    <w:rsid w:val="009840FB"/>
    <w:rsid w:val="00997009"/>
    <w:rsid w:val="009977D9"/>
    <w:rsid w:val="009A3E81"/>
    <w:rsid w:val="009A56F1"/>
    <w:rsid w:val="009A69AF"/>
    <w:rsid w:val="009B0308"/>
    <w:rsid w:val="009B1239"/>
    <w:rsid w:val="009B3E45"/>
    <w:rsid w:val="009B41C9"/>
    <w:rsid w:val="009D26C0"/>
    <w:rsid w:val="009F0856"/>
    <w:rsid w:val="009F0F20"/>
    <w:rsid w:val="009F2766"/>
    <w:rsid w:val="00A0023B"/>
    <w:rsid w:val="00A00949"/>
    <w:rsid w:val="00A0170F"/>
    <w:rsid w:val="00A0354C"/>
    <w:rsid w:val="00A045EA"/>
    <w:rsid w:val="00A047C8"/>
    <w:rsid w:val="00A0574D"/>
    <w:rsid w:val="00A12D92"/>
    <w:rsid w:val="00A1591F"/>
    <w:rsid w:val="00A16113"/>
    <w:rsid w:val="00A1734A"/>
    <w:rsid w:val="00A2042F"/>
    <w:rsid w:val="00A236DC"/>
    <w:rsid w:val="00A23B4C"/>
    <w:rsid w:val="00A23FF6"/>
    <w:rsid w:val="00A2604A"/>
    <w:rsid w:val="00A302C3"/>
    <w:rsid w:val="00A3258C"/>
    <w:rsid w:val="00A3473E"/>
    <w:rsid w:val="00A42DDF"/>
    <w:rsid w:val="00A43194"/>
    <w:rsid w:val="00A53165"/>
    <w:rsid w:val="00A5563E"/>
    <w:rsid w:val="00A557EC"/>
    <w:rsid w:val="00A567E5"/>
    <w:rsid w:val="00A64F84"/>
    <w:rsid w:val="00A65017"/>
    <w:rsid w:val="00A674BE"/>
    <w:rsid w:val="00A771C7"/>
    <w:rsid w:val="00A80BB6"/>
    <w:rsid w:val="00A85650"/>
    <w:rsid w:val="00A861C5"/>
    <w:rsid w:val="00A91EBB"/>
    <w:rsid w:val="00A92E9F"/>
    <w:rsid w:val="00A955D1"/>
    <w:rsid w:val="00A959DF"/>
    <w:rsid w:val="00AA05F4"/>
    <w:rsid w:val="00AA3942"/>
    <w:rsid w:val="00AA5342"/>
    <w:rsid w:val="00AB0BB9"/>
    <w:rsid w:val="00AB2939"/>
    <w:rsid w:val="00AC3828"/>
    <w:rsid w:val="00AC4961"/>
    <w:rsid w:val="00AC6752"/>
    <w:rsid w:val="00AC6EF3"/>
    <w:rsid w:val="00AD7A34"/>
    <w:rsid w:val="00AE45C8"/>
    <w:rsid w:val="00AF03F0"/>
    <w:rsid w:val="00AF0681"/>
    <w:rsid w:val="00AF53D5"/>
    <w:rsid w:val="00B039E2"/>
    <w:rsid w:val="00B06D79"/>
    <w:rsid w:val="00B16FAB"/>
    <w:rsid w:val="00B200A3"/>
    <w:rsid w:val="00B22FFF"/>
    <w:rsid w:val="00B2562F"/>
    <w:rsid w:val="00B27705"/>
    <w:rsid w:val="00B309E9"/>
    <w:rsid w:val="00B363E3"/>
    <w:rsid w:val="00B479EA"/>
    <w:rsid w:val="00B53B28"/>
    <w:rsid w:val="00B671BA"/>
    <w:rsid w:val="00B772C1"/>
    <w:rsid w:val="00B8209E"/>
    <w:rsid w:val="00B83658"/>
    <w:rsid w:val="00B9137F"/>
    <w:rsid w:val="00B95B1B"/>
    <w:rsid w:val="00B97429"/>
    <w:rsid w:val="00BA4A54"/>
    <w:rsid w:val="00BB30D3"/>
    <w:rsid w:val="00BD2F99"/>
    <w:rsid w:val="00BD40B3"/>
    <w:rsid w:val="00BE0B60"/>
    <w:rsid w:val="00BF5831"/>
    <w:rsid w:val="00C02167"/>
    <w:rsid w:val="00C022DC"/>
    <w:rsid w:val="00C0558F"/>
    <w:rsid w:val="00C10259"/>
    <w:rsid w:val="00C127FE"/>
    <w:rsid w:val="00C13E4A"/>
    <w:rsid w:val="00C13EF3"/>
    <w:rsid w:val="00C165FC"/>
    <w:rsid w:val="00C201B4"/>
    <w:rsid w:val="00C21DB0"/>
    <w:rsid w:val="00C30BBE"/>
    <w:rsid w:val="00C33E50"/>
    <w:rsid w:val="00C3543D"/>
    <w:rsid w:val="00C5474E"/>
    <w:rsid w:val="00C62979"/>
    <w:rsid w:val="00C6374C"/>
    <w:rsid w:val="00C64D76"/>
    <w:rsid w:val="00C67A35"/>
    <w:rsid w:val="00C71255"/>
    <w:rsid w:val="00C72DCA"/>
    <w:rsid w:val="00C76EB6"/>
    <w:rsid w:val="00C80159"/>
    <w:rsid w:val="00C80B38"/>
    <w:rsid w:val="00C844FC"/>
    <w:rsid w:val="00C84CAE"/>
    <w:rsid w:val="00C87BD9"/>
    <w:rsid w:val="00C96184"/>
    <w:rsid w:val="00CA29A8"/>
    <w:rsid w:val="00CA5401"/>
    <w:rsid w:val="00CA618B"/>
    <w:rsid w:val="00CB0BAC"/>
    <w:rsid w:val="00CB3CB6"/>
    <w:rsid w:val="00CC1B90"/>
    <w:rsid w:val="00CC1FB3"/>
    <w:rsid w:val="00CC5D9B"/>
    <w:rsid w:val="00CC5FD9"/>
    <w:rsid w:val="00CD3C86"/>
    <w:rsid w:val="00CD3F2C"/>
    <w:rsid w:val="00CD6135"/>
    <w:rsid w:val="00CE5EBF"/>
    <w:rsid w:val="00CE67A2"/>
    <w:rsid w:val="00CE7B97"/>
    <w:rsid w:val="00D01FAD"/>
    <w:rsid w:val="00D02D2E"/>
    <w:rsid w:val="00D04720"/>
    <w:rsid w:val="00D065D3"/>
    <w:rsid w:val="00D13D61"/>
    <w:rsid w:val="00D16A47"/>
    <w:rsid w:val="00D170D4"/>
    <w:rsid w:val="00D208C0"/>
    <w:rsid w:val="00D24619"/>
    <w:rsid w:val="00D25207"/>
    <w:rsid w:val="00D30DF1"/>
    <w:rsid w:val="00D34994"/>
    <w:rsid w:val="00D45263"/>
    <w:rsid w:val="00D51A78"/>
    <w:rsid w:val="00D53E89"/>
    <w:rsid w:val="00D54AEB"/>
    <w:rsid w:val="00D572DD"/>
    <w:rsid w:val="00D60345"/>
    <w:rsid w:val="00D604B3"/>
    <w:rsid w:val="00D60FC5"/>
    <w:rsid w:val="00D6590B"/>
    <w:rsid w:val="00D65EE3"/>
    <w:rsid w:val="00D66001"/>
    <w:rsid w:val="00D82DBB"/>
    <w:rsid w:val="00D86135"/>
    <w:rsid w:val="00D865ED"/>
    <w:rsid w:val="00D93AA9"/>
    <w:rsid w:val="00DB01C2"/>
    <w:rsid w:val="00DB0444"/>
    <w:rsid w:val="00DD4206"/>
    <w:rsid w:val="00DE08EA"/>
    <w:rsid w:val="00DE36D2"/>
    <w:rsid w:val="00DE439C"/>
    <w:rsid w:val="00DF0C15"/>
    <w:rsid w:val="00DF56D1"/>
    <w:rsid w:val="00E02E6E"/>
    <w:rsid w:val="00E04B0C"/>
    <w:rsid w:val="00E059E4"/>
    <w:rsid w:val="00E06074"/>
    <w:rsid w:val="00E07E0F"/>
    <w:rsid w:val="00E10716"/>
    <w:rsid w:val="00E10846"/>
    <w:rsid w:val="00E17903"/>
    <w:rsid w:val="00E2529B"/>
    <w:rsid w:val="00E26281"/>
    <w:rsid w:val="00E35FAB"/>
    <w:rsid w:val="00E36788"/>
    <w:rsid w:val="00E41203"/>
    <w:rsid w:val="00E44FBB"/>
    <w:rsid w:val="00E50358"/>
    <w:rsid w:val="00E528D1"/>
    <w:rsid w:val="00E54403"/>
    <w:rsid w:val="00E545EC"/>
    <w:rsid w:val="00E55AA7"/>
    <w:rsid w:val="00E6033D"/>
    <w:rsid w:val="00E61542"/>
    <w:rsid w:val="00E67BAF"/>
    <w:rsid w:val="00E71FCD"/>
    <w:rsid w:val="00E741E1"/>
    <w:rsid w:val="00E746FF"/>
    <w:rsid w:val="00E80404"/>
    <w:rsid w:val="00E847B5"/>
    <w:rsid w:val="00E8677C"/>
    <w:rsid w:val="00E9194B"/>
    <w:rsid w:val="00E930D4"/>
    <w:rsid w:val="00EA2CC0"/>
    <w:rsid w:val="00EA7F64"/>
    <w:rsid w:val="00EB24EC"/>
    <w:rsid w:val="00EB2DE1"/>
    <w:rsid w:val="00EB37B8"/>
    <w:rsid w:val="00EB44CD"/>
    <w:rsid w:val="00EB740F"/>
    <w:rsid w:val="00EC2F5C"/>
    <w:rsid w:val="00EC3401"/>
    <w:rsid w:val="00EC355E"/>
    <w:rsid w:val="00EC46CD"/>
    <w:rsid w:val="00EC5985"/>
    <w:rsid w:val="00EC65B7"/>
    <w:rsid w:val="00ED1535"/>
    <w:rsid w:val="00ED2C46"/>
    <w:rsid w:val="00ED4FBC"/>
    <w:rsid w:val="00ED65C7"/>
    <w:rsid w:val="00ED73F7"/>
    <w:rsid w:val="00EE1144"/>
    <w:rsid w:val="00EE1B4F"/>
    <w:rsid w:val="00EF230E"/>
    <w:rsid w:val="00F02022"/>
    <w:rsid w:val="00F1676C"/>
    <w:rsid w:val="00F24335"/>
    <w:rsid w:val="00F2582A"/>
    <w:rsid w:val="00F25C10"/>
    <w:rsid w:val="00F26D16"/>
    <w:rsid w:val="00F31049"/>
    <w:rsid w:val="00F45A5B"/>
    <w:rsid w:val="00F5311E"/>
    <w:rsid w:val="00F53D51"/>
    <w:rsid w:val="00F5797B"/>
    <w:rsid w:val="00F65892"/>
    <w:rsid w:val="00F65EAC"/>
    <w:rsid w:val="00F66A93"/>
    <w:rsid w:val="00F7249F"/>
    <w:rsid w:val="00F840D7"/>
    <w:rsid w:val="00F9461D"/>
    <w:rsid w:val="00F95435"/>
    <w:rsid w:val="00F97D93"/>
    <w:rsid w:val="00FA723B"/>
    <w:rsid w:val="00FB012D"/>
    <w:rsid w:val="00FB1AB5"/>
    <w:rsid w:val="00FB2546"/>
    <w:rsid w:val="00FB334C"/>
    <w:rsid w:val="00FB43AE"/>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7D63CBB6-1A43-46C2-878C-19C4B9416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3E53BC"/>
    <w:rPr>
      <w:sz w:val="20"/>
      <w:szCs w:val="20"/>
    </w:rPr>
  </w:style>
  <w:style w:type="character" w:customStyle="1" w:styleId="VrestekstsRakstz">
    <w:name w:val="Vēres teksts Rakstz."/>
    <w:basedOn w:val="Noklusjumarindkopasfonts"/>
    <w:link w:val="Vresteksts"/>
    <w:uiPriority w:val="99"/>
    <w:semiHidden/>
    <w:rsid w:val="003E53BC"/>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3E53BC"/>
    <w:rPr>
      <w:vertAlign w:val="superscript"/>
    </w:rPr>
  </w:style>
  <w:style w:type="character" w:styleId="Izmantotahipersaite">
    <w:name w:val="FollowedHyperlink"/>
    <w:basedOn w:val="Noklusjumarindkopasfonts"/>
    <w:uiPriority w:val="99"/>
    <w:semiHidden/>
    <w:unhideWhenUsed/>
    <w:rsid w:val="006E2477"/>
    <w:rPr>
      <w:color w:val="800080" w:themeColor="followedHyperlink"/>
      <w:u w:val="single"/>
    </w:rPr>
  </w:style>
  <w:style w:type="character" w:customStyle="1" w:styleId="selectable-text">
    <w:name w:val="selectable-text"/>
    <w:basedOn w:val="Noklusjumarindkopasfonts"/>
    <w:rsid w:val="00D13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76783">
      <w:bodyDiv w:val="1"/>
      <w:marLeft w:val="0"/>
      <w:marRight w:val="0"/>
      <w:marTop w:val="0"/>
      <w:marBottom w:val="0"/>
      <w:divBdr>
        <w:top w:val="none" w:sz="0" w:space="0" w:color="auto"/>
        <w:left w:val="none" w:sz="0" w:space="0" w:color="auto"/>
        <w:bottom w:val="none" w:sz="0" w:space="0" w:color="auto"/>
        <w:right w:val="none" w:sz="0" w:space="0" w:color="auto"/>
      </w:divBdr>
    </w:div>
    <w:div w:id="384569992">
      <w:bodyDiv w:val="1"/>
      <w:marLeft w:val="0"/>
      <w:marRight w:val="0"/>
      <w:marTop w:val="0"/>
      <w:marBottom w:val="0"/>
      <w:divBdr>
        <w:top w:val="none" w:sz="0" w:space="0" w:color="auto"/>
        <w:left w:val="none" w:sz="0" w:space="0" w:color="auto"/>
        <w:bottom w:val="none" w:sz="0" w:space="0" w:color="auto"/>
        <w:right w:val="none" w:sz="0" w:space="0" w:color="auto"/>
      </w:divBdr>
    </w:div>
    <w:div w:id="625357030">
      <w:bodyDiv w:val="1"/>
      <w:marLeft w:val="0"/>
      <w:marRight w:val="0"/>
      <w:marTop w:val="0"/>
      <w:marBottom w:val="0"/>
      <w:divBdr>
        <w:top w:val="none" w:sz="0" w:space="0" w:color="auto"/>
        <w:left w:val="none" w:sz="0" w:space="0" w:color="auto"/>
        <w:bottom w:val="none" w:sz="0" w:space="0" w:color="auto"/>
        <w:right w:val="none" w:sz="0" w:space="0" w:color="auto"/>
      </w:divBdr>
    </w:div>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44083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166239466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DED17-7368-4D44-9C94-8F2B7112C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8141</Words>
  <Characters>4641</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Aleksejs Gapejevs</dc:creator>
  <cp:keywords/>
  <dc:description/>
  <cp:lastModifiedBy>Ingars A</cp:lastModifiedBy>
  <cp:revision>4</cp:revision>
  <cp:lastPrinted>2025-06-17T08:06:00Z</cp:lastPrinted>
  <dcterms:created xsi:type="dcterms:W3CDTF">2025-06-17T08:08:00Z</dcterms:created>
  <dcterms:modified xsi:type="dcterms:W3CDTF">2025-06-17T10:32:00Z</dcterms:modified>
</cp:coreProperties>
</file>