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B9D0" w14:textId="4F6B6692" w:rsidR="00EA69CA" w:rsidRPr="002F5442" w:rsidRDefault="00EA69CA" w:rsidP="00EA69CA">
      <w:pPr>
        <w:suppressAutoHyphens/>
        <w:spacing w:after="0" w:line="240" w:lineRule="auto"/>
        <w:jc w:val="center"/>
        <w:rPr>
          <w:rFonts w:ascii="Times New Roman" w:eastAsia="Times New Roman" w:hAnsi="Times New Roman"/>
          <w:b/>
          <w:sz w:val="24"/>
          <w:szCs w:val="24"/>
          <w:lang w:eastAsia="ar-SA"/>
        </w:rPr>
      </w:pPr>
      <w:r w:rsidRPr="002F5442">
        <w:rPr>
          <w:rFonts w:ascii="Times New Roman" w:eastAsia="Times New Roman" w:hAnsi="Times New Roman"/>
          <w:b/>
          <w:noProof/>
          <w:sz w:val="24"/>
          <w:szCs w:val="24"/>
          <w:lang w:eastAsia="ar-SA"/>
        </w:rPr>
        <w:drawing>
          <wp:inline distT="0" distB="0" distL="0" distR="0" wp14:anchorId="564421B2" wp14:editId="44AA2C1E">
            <wp:extent cx="542925" cy="6477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pic:spPr>
                </pic:pic>
              </a:graphicData>
            </a:graphic>
          </wp:inline>
        </w:drawing>
      </w:r>
      <w:r w:rsidRPr="00616E27">
        <w:rPr>
          <w:sz w:val="24"/>
          <w:szCs w:val="24"/>
        </w:rPr>
        <w:t xml:space="preserve">                                       </w:t>
      </w:r>
    </w:p>
    <w:p w14:paraId="39181623" w14:textId="77777777" w:rsidR="00EA69CA" w:rsidRPr="006E4D51" w:rsidRDefault="00EA69CA" w:rsidP="00EA69CA">
      <w:pPr>
        <w:suppressAutoHyphens/>
        <w:spacing w:after="0" w:line="240" w:lineRule="auto"/>
        <w:rPr>
          <w:rFonts w:ascii="Times New Roman" w:eastAsia="Times New Roman" w:hAnsi="Times New Roman"/>
          <w:b/>
          <w:sz w:val="16"/>
          <w:szCs w:val="16"/>
          <w:lang w:eastAsia="ar-SA"/>
        </w:rPr>
      </w:pPr>
    </w:p>
    <w:p w14:paraId="6C1611AE" w14:textId="77777777" w:rsidR="00EA69CA" w:rsidRPr="002F5442" w:rsidRDefault="00EA69CA" w:rsidP="00EA69CA">
      <w:pPr>
        <w:suppressAutoHyphens/>
        <w:spacing w:after="0" w:line="240" w:lineRule="auto"/>
        <w:jc w:val="center"/>
        <w:rPr>
          <w:rFonts w:ascii="Times New Roman" w:eastAsia="Times New Roman" w:hAnsi="Times New Roman"/>
          <w:b/>
          <w:sz w:val="24"/>
          <w:szCs w:val="24"/>
          <w:lang w:eastAsia="ar-SA"/>
        </w:rPr>
      </w:pPr>
      <w:r w:rsidRPr="002F5442">
        <w:rPr>
          <w:rFonts w:ascii="Times New Roman" w:eastAsia="Times New Roman" w:hAnsi="Times New Roman"/>
          <w:b/>
          <w:sz w:val="24"/>
          <w:szCs w:val="24"/>
          <w:lang w:eastAsia="ar-SA"/>
        </w:rPr>
        <w:t>KANDAVAS NOVADA DOME</w:t>
      </w:r>
    </w:p>
    <w:p w14:paraId="25B13FAA" w14:textId="77777777" w:rsidR="00EA69CA" w:rsidRPr="002F5442" w:rsidRDefault="00EA69CA" w:rsidP="00EA69CA">
      <w:pPr>
        <w:suppressAutoHyphens/>
        <w:spacing w:after="0" w:line="240" w:lineRule="auto"/>
        <w:jc w:val="center"/>
        <w:rPr>
          <w:rFonts w:ascii="Times New Roman" w:eastAsia="Times New Roman" w:hAnsi="Times New Roman"/>
          <w:b/>
          <w:sz w:val="24"/>
          <w:szCs w:val="24"/>
          <w:lang w:eastAsia="ar-SA"/>
        </w:rPr>
      </w:pPr>
      <w:r w:rsidRPr="002F5442">
        <w:rPr>
          <w:rFonts w:ascii="Times New Roman" w:eastAsia="Times New Roman" w:hAnsi="Times New Roman"/>
          <w:b/>
          <w:sz w:val="24"/>
          <w:szCs w:val="24"/>
          <w:lang w:eastAsia="ar-SA"/>
        </w:rPr>
        <w:t>KANDAVAS NOVADA ĪPAŠUMU PĀRVALDĪŠANAS KOMISIJA</w:t>
      </w:r>
    </w:p>
    <w:p w14:paraId="1BE4358D" w14:textId="77777777" w:rsidR="00EA69CA" w:rsidRPr="002F5442" w:rsidRDefault="00EA69CA" w:rsidP="00EA69CA">
      <w:pPr>
        <w:suppressAutoHyphens/>
        <w:spacing w:after="0" w:line="240" w:lineRule="auto"/>
        <w:jc w:val="center"/>
        <w:rPr>
          <w:rFonts w:ascii="Times New Roman" w:eastAsia="Times New Roman" w:hAnsi="Times New Roman"/>
          <w:sz w:val="24"/>
          <w:szCs w:val="24"/>
          <w:lang w:eastAsia="ar-SA"/>
        </w:rPr>
      </w:pPr>
      <w:r w:rsidRPr="002F5442">
        <w:rPr>
          <w:rFonts w:ascii="Times New Roman" w:eastAsia="Times New Roman" w:hAnsi="Times New Roman"/>
          <w:sz w:val="24"/>
          <w:szCs w:val="24"/>
          <w:lang w:eastAsia="ar-SA"/>
        </w:rPr>
        <w:t>Dārza iela 6, Kandava, Kandavas novads, LV –3120 Reģ.Nr.90000050886,</w:t>
      </w:r>
    </w:p>
    <w:p w14:paraId="1CE71F11" w14:textId="3A4E5F22" w:rsidR="00EA69CA" w:rsidRPr="002F5442" w:rsidRDefault="00EA69CA" w:rsidP="00EA69CA">
      <w:pPr>
        <w:suppressAutoHyphens/>
        <w:spacing w:after="0"/>
        <w:jc w:val="center"/>
        <w:rPr>
          <w:rFonts w:ascii="Times New Roman" w:eastAsia="Times New Roman" w:hAnsi="Times New Roman"/>
          <w:sz w:val="24"/>
          <w:szCs w:val="24"/>
          <w:lang w:eastAsia="ar-SA"/>
        </w:rPr>
      </w:pPr>
      <w:r w:rsidRPr="002F5442">
        <w:rPr>
          <w:rFonts w:ascii="Times New Roman" w:eastAsia="Times New Roman" w:hAnsi="Times New Roman"/>
          <w:noProof/>
          <w:lang w:eastAsia="ar-SA"/>
        </w:rPr>
        <mc:AlternateContent>
          <mc:Choice Requires="wps">
            <w:drawing>
              <wp:anchor distT="0" distB="0" distL="114300" distR="114300" simplePos="0" relativeHeight="251659264" behindDoc="0" locked="0" layoutInCell="1" allowOverlap="1" wp14:anchorId="0ECD9590" wp14:editId="4B73F36C">
                <wp:simplePos x="0" y="0"/>
                <wp:positionH relativeFrom="column">
                  <wp:posOffset>24765</wp:posOffset>
                </wp:positionH>
                <wp:positionV relativeFrom="paragraph">
                  <wp:posOffset>199390</wp:posOffset>
                </wp:positionV>
                <wp:extent cx="5867400" cy="0"/>
                <wp:effectExtent l="0" t="0" r="0" b="0"/>
                <wp:wrapNone/>
                <wp:docPr id="5" name="Taisns bultveida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CE9DE" id="_x0000_t32" coordsize="21600,21600" o:spt="32" o:oned="t" path="m,l21600,21600e" filled="f">
                <v:path arrowok="t" fillok="f" o:connecttype="none"/>
                <o:lock v:ext="edit" shapetype="t"/>
              </v:shapetype>
              <v:shape id="Taisns bultveida savienotājs 5" o:spid="_x0000_s1026" type="#_x0000_t32" style="position:absolute;margin-left:1.95pt;margin-top:15.7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"/>
            </w:pict>
          </mc:Fallback>
        </mc:AlternateContent>
      </w:r>
      <w:r w:rsidRPr="002F5442">
        <w:rPr>
          <w:rFonts w:ascii="Times New Roman" w:eastAsia="Times New Roman" w:hAnsi="Times New Roman"/>
          <w:sz w:val="24"/>
          <w:szCs w:val="24"/>
          <w:lang w:eastAsia="ar-SA"/>
        </w:rPr>
        <w:t>Tālrunis 631 82028, fakss 631 82027, e-pasts: dome@kandava.lv</w:t>
      </w:r>
    </w:p>
    <w:p w14:paraId="699F9588" w14:textId="77777777" w:rsidR="00EA69CA" w:rsidRPr="002F5442" w:rsidRDefault="00EA69CA" w:rsidP="00EA69CA">
      <w:pPr>
        <w:suppressAutoHyphens/>
        <w:spacing w:after="0" w:line="240" w:lineRule="auto"/>
        <w:rPr>
          <w:rFonts w:ascii="Times New Roman" w:eastAsia="Times New Roman" w:hAnsi="Times New Roman"/>
          <w:sz w:val="16"/>
          <w:szCs w:val="16"/>
          <w:lang w:eastAsia="ar-SA"/>
        </w:rPr>
      </w:pPr>
    </w:p>
    <w:p w14:paraId="2A3871C0" w14:textId="77777777" w:rsidR="00EA69CA" w:rsidRPr="002F5442" w:rsidRDefault="00EA69CA" w:rsidP="00EA69CA">
      <w:pPr>
        <w:suppressAutoHyphens/>
        <w:spacing w:after="0" w:line="240" w:lineRule="auto"/>
        <w:jc w:val="center"/>
        <w:rPr>
          <w:rFonts w:ascii="Times New Roman" w:eastAsia="Times New Roman" w:hAnsi="Times New Roman"/>
          <w:b/>
          <w:sz w:val="24"/>
          <w:szCs w:val="24"/>
          <w:lang w:eastAsia="ar-SA"/>
        </w:rPr>
      </w:pPr>
      <w:r w:rsidRPr="002F5442">
        <w:rPr>
          <w:rFonts w:ascii="Times New Roman" w:eastAsia="Times New Roman" w:hAnsi="Times New Roman"/>
          <w:b/>
          <w:sz w:val="24"/>
          <w:szCs w:val="24"/>
          <w:lang w:eastAsia="ar-SA"/>
        </w:rPr>
        <w:t>LĒMUMS</w:t>
      </w:r>
    </w:p>
    <w:p w14:paraId="5270A971" w14:textId="77777777" w:rsidR="00EA69CA" w:rsidRPr="002F5442" w:rsidRDefault="00EA69CA" w:rsidP="00EA69CA">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(Protokols Nr.3</w:t>
      </w:r>
      <w:r w:rsidRPr="002F5442">
        <w:rPr>
          <w:rFonts w:ascii="Times New Roman" w:eastAsia="Times New Roman" w:hAnsi="Times New Roman"/>
          <w:sz w:val="24"/>
          <w:szCs w:val="24"/>
          <w:lang w:eastAsia="ar-SA"/>
        </w:rPr>
        <w:t>)</w:t>
      </w:r>
    </w:p>
    <w:p w14:paraId="472133F5" w14:textId="77777777" w:rsidR="00EA69CA" w:rsidRPr="002F5442" w:rsidRDefault="00EA69CA" w:rsidP="00EA69CA">
      <w:pPr>
        <w:tabs>
          <w:tab w:val="left" w:pos="8222"/>
        </w:tabs>
        <w:suppressAutoHyphens/>
        <w:spacing w:after="0" w:line="240" w:lineRule="auto"/>
        <w:jc w:val="center"/>
        <w:rPr>
          <w:rFonts w:ascii="Times New Roman" w:eastAsia="Times New Roman" w:hAnsi="Times New Roman"/>
          <w:sz w:val="24"/>
          <w:szCs w:val="24"/>
          <w:lang w:eastAsia="ar-SA"/>
        </w:rPr>
      </w:pPr>
      <w:r w:rsidRPr="002F5442">
        <w:rPr>
          <w:rFonts w:ascii="Times New Roman" w:eastAsia="Times New Roman" w:hAnsi="Times New Roman"/>
          <w:sz w:val="24"/>
          <w:szCs w:val="24"/>
          <w:lang w:eastAsia="ar-SA"/>
        </w:rPr>
        <w:t>Kandavā</w:t>
      </w:r>
    </w:p>
    <w:p w14:paraId="5FD32B06" w14:textId="77777777" w:rsidR="00EA69CA" w:rsidRPr="002F5442" w:rsidRDefault="00EA69CA" w:rsidP="00EA69CA">
      <w:pPr>
        <w:suppressAutoHyphens/>
        <w:spacing w:after="0" w:line="240" w:lineRule="auto"/>
        <w:jc w:val="center"/>
        <w:rPr>
          <w:rFonts w:ascii="Times New Roman" w:eastAsia="Times New Roman" w:hAnsi="Times New Roman"/>
          <w:sz w:val="24"/>
          <w:szCs w:val="24"/>
          <w:lang w:eastAsia="ar-SA"/>
        </w:rPr>
      </w:pPr>
    </w:p>
    <w:p w14:paraId="43266A09" w14:textId="1E7D4B79" w:rsidR="00EA69CA" w:rsidRPr="002F5442" w:rsidRDefault="00EA69CA" w:rsidP="00EA69CA">
      <w:pPr>
        <w:tabs>
          <w:tab w:val="left" w:pos="7797"/>
        </w:tabs>
        <w:suppressAutoHyphens/>
        <w:spacing w:after="0" w:line="240" w:lineRule="auto"/>
        <w:rPr>
          <w:rFonts w:ascii="Times New Roman" w:eastAsia="Times New Roman" w:hAnsi="Times New Roman"/>
          <w:sz w:val="16"/>
          <w:szCs w:val="16"/>
          <w:lang w:eastAsia="ar-SA"/>
        </w:rPr>
      </w:pPr>
      <w:r>
        <w:rPr>
          <w:rFonts w:ascii="Times New Roman" w:hAnsi="Times New Roman"/>
          <w:sz w:val="24"/>
          <w:szCs w:val="24"/>
        </w:rPr>
        <w:t>08.03</w:t>
      </w:r>
      <w:r w:rsidRPr="002F5442">
        <w:rPr>
          <w:rFonts w:ascii="Times New Roman" w:hAnsi="Times New Roman"/>
          <w:sz w:val="24"/>
          <w:szCs w:val="24"/>
        </w:rPr>
        <w:t>.</w:t>
      </w:r>
      <w:r>
        <w:rPr>
          <w:rFonts w:ascii="Times New Roman" w:hAnsi="Times New Roman"/>
          <w:sz w:val="24"/>
          <w:szCs w:val="24"/>
        </w:rPr>
        <w:t>201</w:t>
      </w:r>
      <w:r>
        <w:rPr>
          <w:rFonts w:ascii="Times New Roman" w:hAnsi="Times New Roman"/>
          <w:sz w:val="24"/>
          <w:szCs w:val="24"/>
        </w:rPr>
        <w:t xml:space="preserve">9.                                            </w:t>
      </w:r>
      <w:r>
        <w:rPr>
          <w:rFonts w:ascii="Times New Roman" w:hAnsi="Times New Roman"/>
          <w:sz w:val="24"/>
          <w:szCs w:val="24"/>
        </w:rPr>
        <w:tab/>
        <w:t xml:space="preserve">            </w:t>
      </w:r>
      <w:r>
        <w:rPr>
          <w:rFonts w:ascii="Times New Roman" w:eastAsia="Times New Roman" w:hAnsi="Times New Roman"/>
          <w:sz w:val="24"/>
          <w:szCs w:val="24"/>
          <w:lang w:eastAsia="ar-SA"/>
        </w:rPr>
        <w:t>Nr.13</w:t>
      </w:r>
    </w:p>
    <w:p w14:paraId="33BEA17A" w14:textId="77777777" w:rsidR="00EA69CA" w:rsidRPr="006E4D51" w:rsidRDefault="00EA69CA" w:rsidP="00EA69CA">
      <w:pPr>
        <w:widowControl w:val="0"/>
        <w:suppressAutoHyphens/>
        <w:spacing w:after="0" w:line="240" w:lineRule="auto"/>
        <w:jc w:val="center"/>
        <w:rPr>
          <w:rFonts w:ascii="Times New Roman" w:eastAsia="SimSun" w:hAnsi="Times New Roman" w:cs="Mangal"/>
          <w:b/>
          <w:bCs/>
          <w:kern w:val="1"/>
          <w:sz w:val="16"/>
          <w:szCs w:val="16"/>
          <w:lang w:eastAsia="hi-IN" w:bidi="hi-IN"/>
        </w:rPr>
      </w:pPr>
    </w:p>
    <w:p w14:paraId="3345A6BA" w14:textId="77777777" w:rsidR="00EA69CA" w:rsidRDefault="00EA69CA" w:rsidP="00EA69CA">
      <w:pPr>
        <w:widowControl w:val="0"/>
        <w:suppressAutoHyphens/>
        <w:spacing w:after="0" w:line="240" w:lineRule="auto"/>
        <w:rPr>
          <w:rFonts w:ascii="Times New Roman" w:eastAsia="SimSun" w:hAnsi="Times New Roman" w:cs="Mangal"/>
          <w:b/>
          <w:bCs/>
          <w:kern w:val="1"/>
          <w:sz w:val="24"/>
          <w:szCs w:val="24"/>
          <w:lang w:eastAsia="hi-IN" w:bidi="hi-IN"/>
        </w:rPr>
      </w:pPr>
      <w:r w:rsidRPr="00CF74FC">
        <w:rPr>
          <w:rFonts w:ascii="Times New Roman" w:eastAsia="SimSun" w:hAnsi="Times New Roman" w:cs="Mangal"/>
          <w:b/>
          <w:bCs/>
          <w:kern w:val="1"/>
          <w:sz w:val="24"/>
          <w:szCs w:val="24"/>
          <w:lang w:eastAsia="hi-IN" w:bidi="hi-IN"/>
        </w:rPr>
        <w:t xml:space="preserve">Par </w:t>
      </w:r>
      <w:r w:rsidRPr="00DA0938">
        <w:rPr>
          <w:rFonts w:ascii="Times New Roman" w:eastAsia="SimSun" w:hAnsi="Times New Roman" w:cs="Mangal"/>
          <w:b/>
          <w:bCs/>
          <w:kern w:val="1"/>
          <w:sz w:val="24"/>
          <w:szCs w:val="24"/>
          <w:lang w:eastAsia="hi-IN" w:bidi="hi-IN"/>
        </w:rPr>
        <w:t>nosacījumu izsniegšanu zemes ierīcības projekta izstrādei</w:t>
      </w:r>
    </w:p>
    <w:p w14:paraId="121A0C82" w14:textId="77777777" w:rsidR="00EA69CA" w:rsidRPr="00DA0938" w:rsidRDefault="00EA69CA" w:rsidP="00EA69CA">
      <w:pPr>
        <w:widowControl w:val="0"/>
        <w:suppressAutoHyphens/>
        <w:spacing w:after="0" w:line="240" w:lineRule="auto"/>
        <w:rPr>
          <w:rFonts w:ascii="Times New Roman" w:eastAsia="SimSun" w:hAnsi="Times New Roman" w:cs="Mangal"/>
          <w:b/>
          <w:bCs/>
          <w:kern w:val="1"/>
          <w:sz w:val="24"/>
          <w:szCs w:val="24"/>
          <w:lang w:eastAsia="hi-IN" w:bidi="hi-IN"/>
        </w:rPr>
      </w:pPr>
      <w:r w:rsidRPr="00DA0938">
        <w:rPr>
          <w:rFonts w:ascii="Times New Roman" w:eastAsia="SimSun" w:hAnsi="Times New Roman" w:cs="Mangal"/>
          <w:b/>
          <w:bCs/>
          <w:kern w:val="1"/>
          <w:sz w:val="24"/>
          <w:szCs w:val="24"/>
          <w:lang w:eastAsia="hi-IN" w:bidi="hi-IN"/>
        </w:rPr>
        <w:t xml:space="preserve"> īpašumos  Abavas ielā 36A un Abavas ielā 36C, Kandavā, Kandavas novadā</w:t>
      </w:r>
    </w:p>
    <w:p w14:paraId="0C5E9007" w14:textId="77777777" w:rsidR="00EA69CA" w:rsidRPr="006E4D51" w:rsidRDefault="00EA69CA" w:rsidP="00EA69CA">
      <w:pPr>
        <w:widowControl w:val="0"/>
        <w:suppressAutoHyphens/>
        <w:spacing w:after="0" w:line="240" w:lineRule="auto"/>
        <w:rPr>
          <w:rFonts w:ascii="Times New Roman" w:eastAsia="SimSun" w:hAnsi="Times New Roman" w:cs="Mangal"/>
          <w:kern w:val="1"/>
          <w:sz w:val="16"/>
          <w:szCs w:val="16"/>
          <w:lang w:eastAsia="hi-IN" w:bidi="hi-IN"/>
        </w:rPr>
      </w:pPr>
    </w:p>
    <w:p w14:paraId="22C803E2"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18.02.2019</w:t>
      </w:r>
      <w:r>
        <w:rPr>
          <w:rFonts w:ascii="Times New Roman" w:eastAsia="SimSun" w:hAnsi="Times New Roman" w:cs="Mangal"/>
          <w:color w:val="000000"/>
          <w:kern w:val="1"/>
          <w:sz w:val="24"/>
          <w:szCs w:val="24"/>
          <w:shd w:val="clear" w:color="auto" w:fill="FFFFFF"/>
          <w:lang w:eastAsia="ar-SA"/>
        </w:rPr>
        <w:t xml:space="preserve">. </w:t>
      </w:r>
      <w:r w:rsidRPr="00DA0938">
        <w:rPr>
          <w:rFonts w:ascii="Times New Roman" w:eastAsia="SimSun" w:hAnsi="Times New Roman" w:cs="Mangal"/>
          <w:color w:val="000000"/>
          <w:kern w:val="1"/>
          <w:sz w:val="24"/>
          <w:szCs w:val="24"/>
          <w:shd w:val="clear" w:color="auto" w:fill="FFFFFF"/>
          <w:lang w:eastAsia="ar-SA"/>
        </w:rPr>
        <w:t xml:space="preserve"> Kandavas novada domē saņemts un reģistrēts AS “Latvenergo”</w:t>
      </w:r>
      <w:r>
        <w:rPr>
          <w:rFonts w:ascii="Times New Roman" w:eastAsia="SimSun" w:hAnsi="Times New Roman" w:cs="Mangal"/>
          <w:color w:val="000000"/>
          <w:kern w:val="1"/>
          <w:sz w:val="24"/>
          <w:szCs w:val="24"/>
          <w:shd w:val="clear" w:color="auto" w:fill="FFFFFF"/>
          <w:lang w:eastAsia="ar-SA"/>
        </w:rPr>
        <w:t xml:space="preserve">, </w:t>
      </w:r>
      <w:proofErr w:type="spellStart"/>
      <w:r w:rsidRPr="00DA0938">
        <w:rPr>
          <w:rFonts w:ascii="Times New Roman" w:eastAsia="SimSun" w:hAnsi="Times New Roman" w:cs="Mangal"/>
          <w:color w:val="000000"/>
          <w:kern w:val="1"/>
          <w:sz w:val="24"/>
          <w:szCs w:val="24"/>
          <w:shd w:val="clear" w:color="auto" w:fill="FFFFFF"/>
          <w:lang w:eastAsia="ar-SA"/>
        </w:rPr>
        <w:t>reģ</w:t>
      </w:r>
      <w:proofErr w:type="spellEnd"/>
      <w:r w:rsidRPr="00DA0938">
        <w:rPr>
          <w:rFonts w:ascii="Times New Roman" w:eastAsia="SimSun" w:hAnsi="Times New Roman" w:cs="Mangal"/>
          <w:color w:val="000000"/>
          <w:kern w:val="1"/>
          <w:sz w:val="24"/>
          <w:szCs w:val="24"/>
          <w:shd w:val="clear" w:color="auto" w:fill="FFFFFF"/>
          <w:lang w:eastAsia="ar-SA"/>
        </w:rPr>
        <w:t xml:space="preserve"> Nr. 40003032949</w:t>
      </w:r>
      <w:r>
        <w:rPr>
          <w:rFonts w:ascii="Times New Roman" w:eastAsia="SimSun" w:hAnsi="Times New Roman" w:cs="Mangal"/>
          <w:color w:val="000000"/>
          <w:kern w:val="1"/>
          <w:sz w:val="24"/>
          <w:szCs w:val="24"/>
          <w:shd w:val="clear" w:color="auto" w:fill="FFFFFF"/>
          <w:lang w:eastAsia="ar-SA"/>
        </w:rPr>
        <w:t xml:space="preserve"> </w:t>
      </w:r>
      <w:r w:rsidRPr="00DA0938">
        <w:rPr>
          <w:rFonts w:ascii="Times New Roman" w:eastAsia="SimSun" w:hAnsi="Times New Roman" w:cs="Mangal"/>
          <w:color w:val="000000"/>
          <w:kern w:val="1"/>
          <w:sz w:val="24"/>
          <w:szCs w:val="24"/>
          <w:shd w:val="clear" w:color="auto" w:fill="FFFFFF"/>
          <w:lang w:eastAsia="ar-SA"/>
        </w:rPr>
        <w:t xml:space="preserve"> iesniegumu </w:t>
      </w:r>
      <w:r w:rsidRPr="007564D6">
        <w:rPr>
          <w:rFonts w:ascii="Times New Roman" w:eastAsia="SimSun" w:hAnsi="Times New Roman" w:cs="Mangal"/>
          <w:color w:val="000000"/>
          <w:kern w:val="1"/>
          <w:sz w:val="24"/>
          <w:szCs w:val="24"/>
          <w:shd w:val="clear" w:color="auto" w:fill="FFFFFF"/>
          <w:lang w:eastAsia="ar-SA"/>
        </w:rPr>
        <w:t>(reģ.Nr. 3-12-2/</w:t>
      </w:r>
      <w:r>
        <w:rPr>
          <w:rFonts w:ascii="Times New Roman" w:eastAsia="SimSun" w:hAnsi="Times New Roman" w:cs="Mangal"/>
          <w:color w:val="000000"/>
          <w:kern w:val="1"/>
          <w:sz w:val="24"/>
          <w:szCs w:val="24"/>
          <w:shd w:val="clear" w:color="auto" w:fill="FFFFFF"/>
          <w:lang w:eastAsia="ar-SA"/>
        </w:rPr>
        <w:t>367</w:t>
      </w:r>
      <w:r w:rsidRPr="007564D6">
        <w:rPr>
          <w:rFonts w:ascii="Times New Roman" w:eastAsia="SimSun" w:hAnsi="Times New Roman" w:cs="Mangal"/>
          <w:color w:val="000000"/>
          <w:kern w:val="1"/>
          <w:sz w:val="24"/>
          <w:szCs w:val="24"/>
          <w:shd w:val="clear" w:color="auto" w:fill="FFFFFF"/>
          <w:lang w:eastAsia="ar-SA"/>
        </w:rPr>
        <w:t>)</w:t>
      </w:r>
      <w:r>
        <w:rPr>
          <w:rFonts w:ascii="Times New Roman" w:eastAsia="SimSun" w:hAnsi="Times New Roman" w:cs="Mangal"/>
          <w:color w:val="000000"/>
          <w:kern w:val="1"/>
          <w:sz w:val="24"/>
          <w:szCs w:val="24"/>
          <w:shd w:val="clear" w:color="auto" w:fill="FFFFFF"/>
          <w:lang w:eastAsia="ar-SA"/>
        </w:rPr>
        <w:t xml:space="preserve"> </w:t>
      </w:r>
      <w:r w:rsidRPr="00DA0938">
        <w:rPr>
          <w:rFonts w:ascii="Times New Roman" w:eastAsia="SimSun" w:hAnsi="Times New Roman" w:cs="Mangal"/>
          <w:color w:val="000000"/>
          <w:kern w:val="1"/>
          <w:sz w:val="24"/>
          <w:szCs w:val="24"/>
          <w:shd w:val="clear" w:color="auto" w:fill="FFFFFF"/>
          <w:lang w:eastAsia="ar-SA"/>
        </w:rPr>
        <w:t>par nosacījumu izsniegšanu īpašumu Abavas iela 36A un Abavas iela 36C, Kandavā Kandavas novadā, sadalei un robeža pārkārtošanai  un izvērtējot situāciju konstatēts:</w:t>
      </w:r>
    </w:p>
    <w:p w14:paraId="6E49B670"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1.</w:t>
      </w:r>
      <w:r>
        <w:rPr>
          <w:rFonts w:ascii="Times New Roman" w:eastAsia="SimSun" w:hAnsi="Times New Roman" w:cs="Mangal"/>
          <w:color w:val="000000"/>
          <w:kern w:val="1"/>
          <w:sz w:val="24"/>
          <w:szCs w:val="24"/>
          <w:shd w:val="clear" w:color="auto" w:fill="FFFFFF"/>
          <w:lang w:eastAsia="ar-SA"/>
        </w:rPr>
        <w:t xml:space="preserve"> </w:t>
      </w:r>
      <w:r w:rsidRPr="00DA0938">
        <w:rPr>
          <w:rFonts w:ascii="Times New Roman" w:eastAsia="SimSun" w:hAnsi="Times New Roman" w:cs="Mangal"/>
          <w:color w:val="000000"/>
          <w:kern w:val="1"/>
          <w:sz w:val="24"/>
          <w:szCs w:val="24"/>
          <w:shd w:val="clear" w:color="auto" w:fill="FFFFFF"/>
          <w:lang w:eastAsia="ar-SA"/>
        </w:rPr>
        <w:t>Īpašums Abavas iela 36A, Kandavā, Kandavas novadā</w:t>
      </w:r>
      <w:r>
        <w:rPr>
          <w:rFonts w:ascii="Times New Roman" w:eastAsia="SimSun" w:hAnsi="Times New Roman" w:cs="Mangal"/>
          <w:color w:val="000000"/>
          <w:kern w:val="1"/>
          <w:sz w:val="24"/>
          <w:szCs w:val="24"/>
          <w:shd w:val="clear" w:color="auto" w:fill="FFFFFF"/>
          <w:lang w:eastAsia="ar-SA"/>
        </w:rPr>
        <w:t>,</w:t>
      </w:r>
      <w:r w:rsidRPr="00DA0938">
        <w:rPr>
          <w:rFonts w:ascii="Times New Roman" w:eastAsia="SimSun" w:hAnsi="Times New Roman" w:cs="Mangal"/>
          <w:color w:val="000000"/>
          <w:kern w:val="1"/>
          <w:sz w:val="24"/>
          <w:szCs w:val="24"/>
          <w:shd w:val="clear" w:color="auto" w:fill="FFFFFF"/>
          <w:lang w:eastAsia="ar-SA"/>
        </w:rPr>
        <w:t xml:space="preserve"> kadastra numurs 9011 001 0522</w:t>
      </w:r>
      <w:r>
        <w:rPr>
          <w:rFonts w:ascii="Times New Roman" w:eastAsia="SimSun" w:hAnsi="Times New Roman" w:cs="Mangal"/>
          <w:color w:val="000000"/>
          <w:kern w:val="1"/>
          <w:sz w:val="24"/>
          <w:szCs w:val="24"/>
          <w:shd w:val="clear" w:color="auto" w:fill="FFFFFF"/>
          <w:lang w:eastAsia="ar-SA"/>
        </w:rPr>
        <w:t>,</w:t>
      </w:r>
      <w:r w:rsidRPr="00DA0938">
        <w:rPr>
          <w:rFonts w:ascii="Times New Roman" w:eastAsia="SimSun" w:hAnsi="Times New Roman" w:cs="Mangal"/>
          <w:color w:val="000000"/>
          <w:kern w:val="1"/>
          <w:sz w:val="24"/>
          <w:szCs w:val="24"/>
          <w:shd w:val="clear" w:color="auto" w:fill="FFFFFF"/>
          <w:lang w:eastAsia="ar-SA"/>
        </w:rPr>
        <w:t xml:space="preserve"> sastāv no zemes vienības ar kadastra apzīmējumu 9011 001 0522 un kopējo platību 15538 m².</w:t>
      </w:r>
    </w:p>
    <w:p w14:paraId="1CE8CF84"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Īpašums Abavas iela 36C, Kandavā, Kandavas novadā</w:t>
      </w:r>
      <w:r>
        <w:rPr>
          <w:rFonts w:ascii="Times New Roman" w:eastAsia="SimSun" w:hAnsi="Times New Roman" w:cs="Mangal"/>
          <w:color w:val="000000"/>
          <w:kern w:val="1"/>
          <w:sz w:val="24"/>
          <w:szCs w:val="24"/>
          <w:shd w:val="clear" w:color="auto" w:fill="FFFFFF"/>
          <w:lang w:eastAsia="ar-SA"/>
        </w:rPr>
        <w:t>,</w:t>
      </w:r>
      <w:r w:rsidRPr="00DA0938">
        <w:rPr>
          <w:rFonts w:ascii="Times New Roman" w:eastAsia="SimSun" w:hAnsi="Times New Roman" w:cs="Mangal"/>
          <w:color w:val="000000"/>
          <w:kern w:val="1"/>
          <w:sz w:val="24"/>
          <w:szCs w:val="24"/>
          <w:shd w:val="clear" w:color="auto" w:fill="FFFFFF"/>
          <w:lang w:eastAsia="ar-SA"/>
        </w:rPr>
        <w:t xml:space="preserve"> kadastra numurs 9011 001 0644</w:t>
      </w:r>
      <w:r>
        <w:rPr>
          <w:rFonts w:ascii="Times New Roman" w:eastAsia="SimSun" w:hAnsi="Times New Roman" w:cs="Mangal"/>
          <w:color w:val="000000"/>
          <w:kern w:val="1"/>
          <w:sz w:val="24"/>
          <w:szCs w:val="24"/>
          <w:shd w:val="clear" w:color="auto" w:fill="FFFFFF"/>
          <w:lang w:eastAsia="ar-SA"/>
        </w:rPr>
        <w:t>,</w:t>
      </w:r>
      <w:r w:rsidRPr="00DA0938">
        <w:rPr>
          <w:rFonts w:ascii="Times New Roman" w:eastAsia="SimSun" w:hAnsi="Times New Roman" w:cs="Mangal"/>
          <w:color w:val="000000"/>
          <w:kern w:val="1"/>
          <w:sz w:val="24"/>
          <w:szCs w:val="24"/>
          <w:shd w:val="clear" w:color="auto" w:fill="FFFFFF"/>
          <w:lang w:eastAsia="ar-SA"/>
        </w:rPr>
        <w:t xml:space="preserve"> sastāv no zemes vienības ar kadastra apzīmējumu 9011 001 0644 un kopējo platību 3376 m².</w:t>
      </w:r>
    </w:p>
    <w:p w14:paraId="2A6DB2ED" w14:textId="77777777" w:rsidR="00EA69CA" w:rsidRPr="00DA0938" w:rsidRDefault="00EA69CA" w:rsidP="00EA69CA">
      <w:pPr>
        <w:widowControl w:val="0"/>
        <w:suppressAutoHyphens/>
        <w:spacing w:after="0" w:line="240" w:lineRule="auto"/>
        <w:jc w:val="both"/>
        <w:rPr>
          <w:rFonts w:ascii="Times New Roman" w:eastAsia="SimSun" w:hAnsi="Times New Roman" w:cs="Mangal"/>
          <w:bCs/>
          <w:color w:val="000000"/>
          <w:kern w:val="1"/>
          <w:sz w:val="24"/>
          <w:szCs w:val="24"/>
          <w:shd w:val="clear" w:color="auto" w:fill="FFFFFF"/>
          <w:lang w:eastAsia="ar-SA"/>
        </w:rPr>
      </w:pPr>
      <w:r w:rsidRPr="00DA0938">
        <w:rPr>
          <w:rFonts w:ascii="Times New Roman" w:eastAsia="SimSun" w:hAnsi="Times New Roman" w:cs="Mangal"/>
          <w:bCs/>
          <w:color w:val="000000"/>
          <w:kern w:val="1"/>
          <w:sz w:val="24"/>
          <w:szCs w:val="24"/>
          <w:shd w:val="clear" w:color="auto" w:fill="FFFFFF"/>
          <w:lang w:eastAsia="ar-SA"/>
        </w:rPr>
        <w:t xml:space="preserve">2. Saskaņā ar spēkā esošo Kandavas novada teritorijas plānojumu, kas apstiprināts 30.11.2011. kā Kandavas novada domes saistošie noteikumi Nr.19 “Kandavas novada teritorijas plānojums 2011.-2023. gadam” atļautā izmantošana zemes vienībai ar kadastra apzīmējumu 9011 001 0522 ir publiskā teritorija un tehniskā apbūves teritorija, izmantošana zemes vienībai ar kadastra apzīmējumu 9011 001 0644 ir tehniskā apbūves teritorija. </w:t>
      </w:r>
      <w:r>
        <w:rPr>
          <w:rFonts w:ascii="Times New Roman" w:eastAsia="SimSun" w:hAnsi="Times New Roman" w:cs="Mangal"/>
          <w:bCs/>
          <w:color w:val="000000"/>
          <w:kern w:val="1"/>
          <w:sz w:val="24"/>
          <w:szCs w:val="24"/>
          <w:shd w:val="clear" w:color="auto" w:fill="FFFFFF"/>
          <w:lang w:eastAsia="ar-SA"/>
        </w:rPr>
        <w:t>Abas z</w:t>
      </w:r>
      <w:r w:rsidRPr="00DA0938">
        <w:rPr>
          <w:rFonts w:ascii="Times New Roman" w:eastAsia="SimSun" w:hAnsi="Times New Roman" w:cs="Mangal"/>
          <w:bCs/>
          <w:color w:val="000000"/>
          <w:kern w:val="1"/>
          <w:sz w:val="24"/>
          <w:szCs w:val="24"/>
          <w:shd w:val="clear" w:color="auto" w:fill="FFFFFF"/>
          <w:lang w:eastAsia="ar-SA"/>
        </w:rPr>
        <w:t>emes vienības atrodas dabas parka “Abavas senleja” neitrālajā zonā.</w:t>
      </w:r>
    </w:p>
    <w:p w14:paraId="4D75FBDF"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3. Atbilstoši Zemgales rajona tiesas Zemesgrāmatas nodaļas Kandavas pilsētas zemesgrāmatas nodalījumu Nr. 100000564860, zemes vienībai ar kadastra apzīmējumu 9011 001 0522, zemes īpašnieks ir AS “Latvenergo”.</w:t>
      </w:r>
    </w:p>
    <w:p w14:paraId="424C88AE"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Atbilstoši Zemgales rajona tiesas Zemesgrāmatas nodaļas Kandavas pilsētas zemesgrāmatas nodalījumu Nr. 100000502666, zemes vienībai ar kadastra apzīmējumu 9011 001 0644, zemes īpašnieks ir AS “Latvenergo”.</w:t>
      </w:r>
    </w:p>
    <w:p w14:paraId="0D245FEB"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 xml:space="preserve">4. </w:t>
      </w:r>
      <w:bookmarkStart w:id="0" w:name="_Hlk2847378"/>
      <w:r w:rsidRPr="00DA0938">
        <w:rPr>
          <w:rFonts w:ascii="Times New Roman" w:eastAsia="SimSun" w:hAnsi="Times New Roman" w:cs="Mangal"/>
          <w:color w:val="000000"/>
          <w:kern w:val="1"/>
          <w:sz w:val="24"/>
          <w:szCs w:val="24"/>
          <w:shd w:val="clear" w:color="auto" w:fill="FFFFFF"/>
          <w:lang w:eastAsia="ar-SA"/>
        </w:rPr>
        <w:t xml:space="preserve">Ministru kabineta 2016. gada 2. augusta noteikumu Nr. 505 </w:t>
      </w:r>
      <w:bookmarkEnd w:id="0"/>
      <w:r w:rsidRPr="00DA0938">
        <w:rPr>
          <w:rFonts w:ascii="Times New Roman" w:eastAsia="SimSun" w:hAnsi="Times New Roman" w:cs="Mangal"/>
          <w:color w:val="000000"/>
          <w:kern w:val="1"/>
          <w:sz w:val="24"/>
          <w:szCs w:val="24"/>
          <w:shd w:val="clear" w:color="auto" w:fill="FFFFFF"/>
          <w:lang w:eastAsia="ar-SA"/>
        </w:rPr>
        <w:t>“Zemes ierīcības projekta izstrādes noteikumi” (turpmāk – Zemes ierīcības noteikumi”) 13. punktā noteikts, ka vietējā pašvaldība projekta izstrādes noteikumos norāda: 13.1.</w:t>
      </w:r>
      <w:r>
        <w:rPr>
          <w:rFonts w:ascii="Times New Roman" w:eastAsia="SimSun" w:hAnsi="Times New Roman" w:cs="Mangal"/>
          <w:color w:val="000000"/>
          <w:kern w:val="1"/>
          <w:sz w:val="24"/>
          <w:szCs w:val="24"/>
          <w:shd w:val="clear" w:color="auto" w:fill="FFFFFF"/>
          <w:lang w:eastAsia="ar-SA"/>
        </w:rPr>
        <w:t xml:space="preserve"> punkts,</w:t>
      </w:r>
      <w:r w:rsidRPr="00DA0938">
        <w:rPr>
          <w:rFonts w:ascii="Times New Roman" w:eastAsia="SimSun" w:hAnsi="Times New Roman" w:cs="Mangal"/>
          <w:color w:val="000000"/>
          <w:kern w:val="1"/>
          <w:sz w:val="24"/>
          <w:szCs w:val="24"/>
          <w:shd w:val="clear" w:color="auto" w:fill="FFFFFF"/>
          <w:lang w:eastAsia="ar-SA"/>
        </w:rPr>
        <w:t xml:space="preserve"> prasības atbilstoši šo noteikumu 34. punktam par projekta grafiskās daļas izstrādei izmantojamo kartogrāfiskā materiāla pamatni, izvērtējot komunikāciju blīvumu, projekta mērķi un apbūves blīvumu, ja nepieciešams; 13.2</w:t>
      </w:r>
      <w:r>
        <w:rPr>
          <w:rFonts w:ascii="Times New Roman" w:eastAsia="SimSun" w:hAnsi="Times New Roman" w:cs="Mangal"/>
          <w:color w:val="000000"/>
          <w:kern w:val="1"/>
          <w:sz w:val="24"/>
          <w:szCs w:val="24"/>
          <w:shd w:val="clear" w:color="auto" w:fill="FFFFFF"/>
          <w:lang w:eastAsia="ar-SA"/>
        </w:rPr>
        <w:t xml:space="preserve">. punkts, </w:t>
      </w:r>
      <w:r w:rsidRPr="00DA0938">
        <w:rPr>
          <w:rFonts w:ascii="Times New Roman" w:eastAsia="SimSun" w:hAnsi="Times New Roman" w:cs="Mangal"/>
          <w:color w:val="000000"/>
          <w:kern w:val="1"/>
          <w:sz w:val="24"/>
          <w:szCs w:val="24"/>
          <w:shd w:val="clear" w:color="auto" w:fill="FFFFFF"/>
          <w:lang w:eastAsia="ar-SA"/>
        </w:rPr>
        <w:t>projekta īstenošanas secību, ja ierosinātājs iesniegumā lūdz projektu īstenot pa posmiem; 13.3</w:t>
      </w:r>
      <w:r>
        <w:rPr>
          <w:rFonts w:ascii="Times New Roman" w:eastAsia="SimSun" w:hAnsi="Times New Roman" w:cs="Mangal"/>
          <w:color w:val="000000"/>
          <w:kern w:val="1"/>
          <w:sz w:val="24"/>
          <w:szCs w:val="24"/>
          <w:shd w:val="clear" w:color="auto" w:fill="FFFFFF"/>
          <w:lang w:eastAsia="ar-SA"/>
        </w:rPr>
        <w:t>, punkts,</w:t>
      </w:r>
      <w:r w:rsidRPr="00DA0938">
        <w:rPr>
          <w:rFonts w:ascii="Times New Roman" w:eastAsia="SimSun" w:hAnsi="Times New Roman" w:cs="Mangal"/>
          <w:color w:val="000000"/>
          <w:kern w:val="1"/>
          <w:sz w:val="24"/>
          <w:szCs w:val="24"/>
          <w:shd w:val="clear" w:color="auto" w:fill="FFFFFF"/>
          <w:lang w:eastAsia="ar-SA"/>
        </w:rPr>
        <w:t xml:space="preserve"> informāciju par projekta izstrādes nosacījumu pieprasīšanu no saskaņošanas institūcijām, norādot ierosinātāja iesniegumā minēto projekta izstrādes mērķi un iecerēto rīcību ar zemes vienību, ja vietējā pašvaldība nepieprasa no saskaņošanas institūcijām nosacījumus. 13.4</w:t>
      </w:r>
      <w:r>
        <w:rPr>
          <w:rFonts w:ascii="Times New Roman" w:eastAsia="SimSun" w:hAnsi="Times New Roman" w:cs="Mangal"/>
          <w:color w:val="000000"/>
          <w:kern w:val="1"/>
          <w:sz w:val="24"/>
          <w:szCs w:val="24"/>
          <w:shd w:val="clear" w:color="auto" w:fill="FFFFFF"/>
          <w:lang w:eastAsia="ar-SA"/>
        </w:rPr>
        <w:t>. punkts,</w:t>
      </w:r>
      <w:r w:rsidRPr="00DA0938">
        <w:rPr>
          <w:rFonts w:ascii="Times New Roman" w:eastAsia="SimSun" w:hAnsi="Times New Roman" w:cs="Mangal"/>
          <w:color w:val="000000"/>
          <w:kern w:val="1"/>
          <w:sz w:val="24"/>
          <w:szCs w:val="24"/>
          <w:shd w:val="clear" w:color="auto" w:fill="FFFFFF"/>
          <w:lang w:eastAsia="ar-SA"/>
        </w:rPr>
        <w:t xml:space="preserve"> citas institūcijas, kas nav minētas šo noteikumu 14. punktā un 21.1. un 21.2. apakšpunktā un no kurām pieprasāmi projekta izstrādes nosacījumi vai ar kurām nepieciešams papildus saskaņot projekta grafisko daļu, ja projekta risinājumi skar to intereses; 13.5. </w:t>
      </w:r>
      <w:r>
        <w:rPr>
          <w:rFonts w:ascii="Times New Roman" w:eastAsia="SimSun" w:hAnsi="Times New Roman" w:cs="Mangal"/>
          <w:color w:val="000000"/>
          <w:kern w:val="1"/>
          <w:sz w:val="24"/>
          <w:szCs w:val="24"/>
          <w:shd w:val="clear" w:color="auto" w:fill="FFFFFF"/>
          <w:lang w:eastAsia="ar-SA"/>
        </w:rPr>
        <w:t xml:space="preserve">punkts, </w:t>
      </w:r>
      <w:r w:rsidRPr="00DA0938">
        <w:rPr>
          <w:rFonts w:ascii="Times New Roman" w:eastAsia="SimSun" w:hAnsi="Times New Roman" w:cs="Mangal"/>
          <w:color w:val="000000"/>
          <w:kern w:val="1"/>
          <w:sz w:val="24"/>
          <w:szCs w:val="24"/>
          <w:shd w:val="clear" w:color="auto" w:fill="FFFFFF"/>
          <w:lang w:eastAsia="ar-SA"/>
        </w:rPr>
        <w:t xml:space="preserve">informāciju par tām vietējās pašvaldības teritorijas plānojumā noteiktajām aizsargjoslām (aizsardzības zonām), kuru attēlošana nebija iespējama izvēlētās kartes (plāna) mērogā; 13.6. prasību par projekta </w:t>
      </w:r>
      <w:r w:rsidRPr="00DA0938">
        <w:rPr>
          <w:rFonts w:ascii="Times New Roman" w:eastAsia="SimSun" w:hAnsi="Times New Roman" w:cs="Mangal"/>
          <w:color w:val="000000"/>
          <w:kern w:val="1"/>
          <w:sz w:val="24"/>
          <w:szCs w:val="24"/>
          <w:shd w:val="clear" w:color="auto" w:fill="FFFFFF"/>
          <w:lang w:eastAsia="ar-SA"/>
        </w:rPr>
        <w:lastRenderedPageBreak/>
        <w:t>saskaņošanu ar citiem zemes īpašniekiem, ja projekta saskaņošana var novērst iespējamos strīdus, izņemot Zemes ierīcības likuma 18. pantā otrajā daļā minētos gadījumus; 13.7.</w:t>
      </w:r>
      <w:r>
        <w:rPr>
          <w:rFonts w:ascii="Times New Roman" w:eastAsia="SimSun" w:hAnsi="Times New Roman" w:cs="Mangal"/>
          <w:color w:val="000000"/>
          <w:kern w:val="1"/>
          <w:sz w:val="24"/>
          <w:szCs w:val="24"/>
          <w:shd w:val="clear" w:color="auto" w:fill="FFFFFF"/>
          <w:lang w:eastAsia="ar-SA"/>
        </w:rPr>
        <w:t xml:space="preserve"> punkts,</w:t>
      </w:r>
      <w:r w:rsidRPr="00DA0938">
        <w:rPr>
          <w:rFonts w:ascii="Times New Roman" w:eastAsia="SimSun" w:hAnsi="Times New Roman" w:cs="Mangal"/>
          <w:color w:val="000000"/>
          <w:kern w:val="1"/>
          <w:sz w:val="24"/>
          <w:szCs w:val="24"/>
          <w:shd w:val="clear" w:color="auto" w:fill="FFFFFF"/>
          <w:lang w:eastAsia="ar-SA"/>
        </w:rPr>
        <w:t xml:space="preserve"> papildu nosacījumus atbilstoši vietējās pašvaldības teritorijas plānojumam, </w:t>
      </w:r>
      <w:proofErr w:type="spellStart"/>
      <w:r w:rsidRPr="00DA0938">
        <w:rPr>
          <w:rFonts w:ascii="Times New Roman" w:eastAsia="SimSun" w:hAnsi="Times New Roman" w:cs="Mangal"/>
          <w:color w:val="000000"/>
          <w:kern w:val="1"/>
          <w:sz w:val="24"/>
          <w:szCs w:val="24"/>
          <w:shd w:val="clear" w:color="auto" w:fill="FFFFFF"/>
          <w:lang w:eastAsia="ar-SA"/>
        </w:rPr>
        <w:t>lokālplānojumam</w:t>
      </w:r>
      <w:proofErr w:type="spellEnd"/>
      <w:r w:rsidRPr="00DA0938">
        <w:rPr>
          <w:rFonts w:ascii="Times New Roman" w:eastAsia="SimSun" w:hAnsi="Times New Roman" w:cs="Mangal"/>
          <w:color w:val="000000"/>
          <w:kern w:val="1"/>
          <w:sz w:val="24"/>
          <w:szCs w:val="24"/>
          <w:shd w:val="clear" w:color="auto" w:fill="FFFFFF"/>
          <w:lang w:eastAsia="ar-SA"/>
        </w:rPr>
        <w:t xml:space="preserve"> un detālplānojumam, ja nepieciešams.</w:t>
      </w:r>
    </w:p>
    <w:p w14:paraId="478072A4"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Atbilstoši Zemes ierīcības noteikumu 14. punktā noteiktajam, zemes ierīkotājs pieprasa projekta izstrādes nosacījumus no šādām institūcijām: Valsts kultūras pieminekļu aizsardzības inspekcijas, ja projektētā teritorijā atrodas valsts aizsargājamo kultūras pieminekļu aizsardzības zonu teritorijā; VAS “Latvijas valsts ceļi”, ja projektētā teritorija atrodas valsts autoceļu aizsargjoslā; Dabas aizsardzības pārvaldes, ja projektētā teritorija atrodas īpaši aizsargājamā dabas teritorijā, vai citām institūcijām , ko noteikusi vietējā pašvaldība.</w:t>
      </w:r>
    </w:p>
    <w:p w14:paraId="25BAE73B"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5. Projekta mērķis ir sadalīt zemes vienību ar kadastra apzīmējumu 9011</w:t>
      </w:r>
      <w:r>
        <w:rPr>
          <w:rFonts w:ascii="Times New Roman" w:eastAsia="SimSun" w:hAnsi="Times New Roman" w:cs="Mangal"/>
          <w:color w:val="000000"/>
          <w:kern w:val="1"/>
          <w:sz w:val="24"/>
          <w:szCs w:val="24"/>
          <w:shd w:val="clear" w:color="auto" w:fill="FFFFFF"/>
          <w:lang w:eastAsia="ar-SA"/>
        </w:rPr>
        <w:t xml:space="preserve"> </w:t>
      </w:r>
      <w:r w:rsidRPr="00DA0938">
        <w:rPr>
          <w:rFonts w:ascii="Times New Roman" w:eastAsia="SimSun" w:hAnsi="Times New Roman" w:cs="Mangal"/>
          <w:color w:val="000000"/>
          <w:kern w:val="1"/>
          <w:sz w:val="24"/>
          <w:szCs w:val="24"/>
          <w:shd w:val="clear" w:color="auto" w:fill="FFFFFF"/>
          <w:lang w:eastAsia="ar-SA"/>
        </w:rPr>
        <w:t>001</w:t>
      </w:r>
      <w:r>
        <w:rPr>
          <w:rFonts w:ascii="Times New Roman" w:eastAsia="SimSun" w:hAnsi="Times New Roman" w:cs="Mangal"/>
          <w:color w:val="000000"/>
          <w:kern w:val="1"/>
          <w:sz w:val="24"/>
          <w:szCs w:val="24"/>
          <w:shd w:val="clear" w:color="auto" w:fill="FFFFFF"/>
          <w:lang w:eastAsia="ar-SA"/>
        </w:rPr>
        <w:t xml:space="preserve"> </w:t>
      </w:r>
      <w:r w:rsidRPr="00DA0938">
        <w:rPr>
          <w:rFonts w:ascii="Times New Roman" w:eastAsia="SimSun" w:hAnsi="Times New Roman" w:cs="Mangal"/>
          <w:color w:val="000000"/>
          <w:kern w:val="1"/>
          <w:sz w:val="24"/>
          <w:szCs w:val="24"/>
          <w:shd w:val="clear" w:color="auto" w:fill="FFFFFF"/>
          <w:lang w:eastAsia="ar-SA"/>
        </w:rPr>
        <w:t xml:space="preserve">0522 un pārkārtot zemes vienības ar kadastra apzīmējumu 9011 001 0644 robežas, nosakot to robežas un nodrošinot netraucētu piekļūšanu </w:t>
      </w:r>
      <w:proofErr w:type="spellStart"/>
      <w:r w:rsidRPr="00DA0938">
        <w:rPr>
          <w:rFonts w:ascii="Times New Roman" w:eastAsia="SimSun" w:hAnsi="Times New Roman" w:cs="Mangal"/>
          <w:color w:val="000000"/>
          <w:kern w:val="1"/>
          <w:sz w:val="24"/>
          <w:szCs w:val="24"/>
          <w:shd w:val="clear" w:color="auto" w:fill="FFFFFF"/>
          <w:lang w:eastAsia="ar-SA"/>
        </w:rPr>
        <w:t>jaunizveidotajiem</w:t>
      </w:r>
      <w:proofErr w:type="spellEnd"/>
      <w:r w:rsidRPr="00DA0938">
        <w:rPr>
          <w:rFonts w:ascii="Times New Roman" w:eastAsia="SimSun" w:hAnsi="Times New Roman" w:cs="Mangal"/>
          <w:color w:val="000000"/>
          <w:kern w:val="1"/>
          <w:sz w:val="24"/>
          <w:szCs w:val="24"/>
          <w:shd w:val="clear" w:color="auto" w:fill="FFFFFF"/>
          <w:lang w:eastAsia="ar-SA"/>
        </w:rPr>
        <w:t xml:space="preserve"> zemes gabaliem, ievērojot Kandavas novada teritorijas plānojumu, Zemes ierīcības likumu un Ministru kabineta 2016. gada 2. augusta noteikumu Nr. 505 „Zemes ierīcības projekta izstrādes noteikumi” nosacījumus. Zemes vienību ar kadastra apzīmējumu 9011 001 0522 plānota sadalīt 10429 m², 3400 m², 315 m², 1050 m², 93 m², 251 m² lielos zemes gabalos. No zemes vienības ar kadastra apzīmējumu 9011 001 0522 atdalītos zemes gabalus 93 m² un 251 m² plānots pievienot zemes vienībai ar kadastra apzīmējumu 9011 001 0644. Pēc zemes gabalu pievienošanas zemes vienībai ar kadastra apzīmējumu 9011 001 0644 kopējā platība ir 3720 m². Zemes gabali ar platībām  10429 m², 3400 m², 315 m², 1050 m² veido jaunus nekustamos īpašumus.. AS “Latvenergo” iecere atbilst Kandavas novada teritorijas plānojumam un apbūves noteikumiem.</w:t>
      </w:r>
    </w:p>
    <w:p w14:paraId="0E457A42" w14:textId="77777777" w:rsidR="00EA69CA" w:rsidRPr="00DA0938" w:rsidRDefault="00EA69CA" w:rsidP="00EA69CA">
      <w:pPr>
        <w:widowControl w:val="0"/>
        <w:suppressAutoHyphens/>
        <w:spacing w:after="0" w:line="240" w:lineRule="auto"/>
        <w:jc w:val="both"/>
        <w:rPr>
          <w:rFonts w:ascii="Times New Roman" w:eastAsia="SimSun" w:hAnsi="Times New Roman" w:cs="Mangal"/>
          <w:i/>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Pamatojoties uz 30.11.2011. Kandavas novada domes saistošajiem noteikumiem Nr.19 “Kandavas novada teritorijas plānojums 2011.-2023. gadam”, Zemes ierīcības likuma 8.panta pirmās daļas 1. punktu, 9. panta pirmo daļu un Ministru kabineta 2016. gada 2. augusta noteikumu Nr. 505  „Zemes ierīcības projekta izstrādes noteikumi”</w:t>
      </w:r>
      <w:r w:rsidRPr="00DA0938">
        <w:rPr>
          <w:rFonts w:ascii="Times New Roman" w:eastAsia="SimSun" w:hAnsi="Times New Roman" w:cs="Mangal"/>
          <w:i/>
          <w:color w:val="000000"/>
          <w:kern w:val="1"/>
          <w:sz w:val="24"/>
          <w:szCs w:val="24"/>
          <w:shd w:val="clear" w:color="auto" w:fill="FFFFFF"/>
          <w:lang w:eastAsia="ar-SA"/>
        </w:rPr>
        <w:t>,</w:t>
      </w:r>
    </w:p>
    <w:p w14:paraId="1A6FF5D1" w14:textId="77777777" w:rsidR="00EA69CA" w:rsidRPr="00DA0938" w:rsidRDefault="00EA69CA" w:rsidP="00EA69CA">
      <w:pPr>
        <w:widowControl w:val="0"/>
        <w:suppressAutoHyphens/>
        <w:spacing w:after="0" w:line="240" w:lineRule="auto"/>
        <w:jc w:val="both"/>
        <w:rPr>
          <w:rFonts w:ascii="Times New Roman" w:eastAsia="SimSun" w:hAnsi="Times New Roman" w:cs="Mangal"/>
          <w:b/>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Kandavas novada īpašumu pārvaldīšanas komisija</w:t>
      </w:r>
      <w:r w:rsidRPr="00DA0938">
        <w:rPr>
          <w:rFonts w:ascii="Times New Roman" w:eastAsia="SimSun" w:hAnsi="Times New Roman" w:cs="Mangal"/>
          <w:b/>
          <w:color w:val="000000"/>
          <w:kern w:val="1"/>
          <w:sz w:val="24"/>
          <w:szCs w:val="24"/>
          <w:shd w:val="clear" w:color="auto" w:fill="FFFFFF"/>
          <w:lang w:eastAsia="ar-SA"/>
        </w:rPr>
        <w:t xml:space="preserve"> nolemj:</w:t>
      </w:r>
    </w:p>
    <w:p w14:paraId="54362379"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 xml:space="preserve">1. </w:t>
      </w:r>
      <w:r w:rsidRPr="00E721FF">
        <w:rPr>
          <w:rFonts w:ascii="Times New Roman" w:eastAsia="Times New Roman" w:hAnsi="Times New Roman"/>
          <w:sz w:val="24"/>
          <w:szCs w:val="20"/>
          <w:lang w:eastAsia="ar-SA"/>
        </w:rPr>
        <w:t xml:space="preserve">Atļaut </w:t>
      </w:r>
      <w:r w:rsidRPr="00A31573">
        <w:rPr>
          <w:rFonts w:ascii="Times New Roman" w:eastAsia="Times New Roman" w:hAnsi="Times New Roman"/>
          <w:sz w:val="24"/>
          <w:szCs w:val="20"/>
          <w:lang w:eastAsia="ar-SA"/>
        </w:rPr>
        <w:t>uzsākt un izsniegt zemes ierīcības projekta izstrādes nosacījumus zemes vienības ar</w:t>
      </w:r>
      <w:r w:rsidRPr="00DA0938">
        <w:rPr>
          <w:rFonts w:ascii="Times New Roman" w:eastAsia="SimSun" w:hAnsi="Times New Roman" w:cs="Mangal"/>
          <w:color w:val="000000"/>
          <w:kern w:val="1"/>
          <w:sz w:val="24"/>
          <w:szCs w:val="24"/>
          <w:shd w:val="clear" w:color="auto" w:fill="FFFFFF"/>
          <w:lang w:eastAsia="ar-SA"/>
        </w:rPr>
        <w:t xml:space="preserve"> kadastra apzīmējumiem 9011 001 0522 un 9011 001 0644 sadalei un robežu pārkārtošanai pēc pielikuma Nr. 1 sadales shēmas, īpašumos Abavas iela 36A, Kandavā Kandavas novadā (īpašuma kadastra numurs: 9011 001 0522) un Abavas iela 36C, Kandavā, Kandavas </w:t>
      </w:r>
      <w:r>
        <w:rPr>
          <w:rFonts w:ascii="Times New Roman" w:eastAsia="SimSun" w:hAnsi="Times New Roman" w:cs="Mangal"/>
          <w:color w:val="000000"/>
          <w:kern w:val="1"/>
          <w:sz w:val="24"/>
          <w:szCs w:val="24"/>
          <w:shd w:val="clear" w:color="auto" w:fill="FFFFFF"/>
          <w:lang w:eastAsia="ar-SA"/>
        </w:rPr>
        <w:t>novadā</w:t>
      </w:r>
      <w:r w:rsidRPr="00DA0938">
        <w:rPr>
          <w:rFonts w:ascii="Times New Roman" w:eastAsia="SimSun" w:hAnsi="Times New Roman" w:cs="Mangal"/>
          <w:color w:val="000000"/>
          <w:kern w:val="1"/>
          <w:sz w:val="24"/>
          <w:szCs w:val="24"/>
          <w:shd w:val="clear" w:color="auto" w:fill="FFFFFF"/>
          <w:lang w:eastAsia="ar-SA"/>
        </w:rPr>
        <w:t xml:space="preserve"> (īpašuma kadastra numurs 9011 001 0644).</w:t>
      </w:r>
    </w:p>
    <w:p w14:paraId="3BFBBCE9"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2.  Zemes ierīcības projektu izstrādāt sertificētam zemes ierīkotājam.</w:t>
      </w:r>
    </w:p>
    <w:p w14:paraId="438B1C53"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3. Zemes ierīcības grafisko daļu izstrādei par pamatu izmantot esošos zemes robežu plānus.</w:t>
      </w:r>
    </w:p>
    <w:p w14:paraId="4ACA6249"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4. Informāciju par zemes ierīcības projekta nosacījumiem un skaņojumus  saņemt no:</w:t>
      </w:r>
    </w:p>
    <w:p w14:paraId="512964F5"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4.1.  Dabas aizsardzības pārvaldi;</w:t>
      </w:r>
    </w:p>
    <w:p w14:paraId="3C12EE0F"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4.2. Valsts kultūras pieminekļu aizsardzības inspekcijas;</w:t>
      </w:r>
    </w:p>
    <w:p w14:paraId="3D43943C"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 xml:space="preserve">4.3. SIA </w:t>
      </w:r>
      <w:r>
        <w:rPr>
          <w:rFonts w:ascii="Times New Roman" w:eastAsia="SimSun" w:hAnsi="Times New Roman" w:cs="Mangal"/>
          <w:color w:val="000000"/>
          <w:kern w:val="1"/>
          <w:sz w:val="24"/>
          <w:szCs w:val="24"/>
          <w:shd w:val="clear" w:color="auto" w:fill="FFFFFF"/>
          <w:lang w:eastAsia="ar-SA"/>
        </w:rPr>
        <w:t>“</w:t>
      </w:r>
      <w:r w:rsidRPr="00DA0938">
        <w:rPr>
          <w:rFonts w:ascii="Times New Roman" w:eastAsia="SimSun" w:hAnsi="Times New Roman" w:cs="Mangal"/>
          <w:color w:val="000000"/>
          <w:kern w:val="1"/>
          <w:sz w:val="24"/>
          <w:szCs w:val="24"/>
          <w:shd w:val="clear" w:color="auto" w:fill="FFFFFF"/>
          <w:lang w:eastAsia="ar-SA"/>
        </w:rPr>
        <w:t>Lattelecom</w:t>
      </w:r>
      <w:r>
        <w:rPr>
          <w:rFonts w:ascii="Times New Roman" w:eastAsia="SimSun" w:hAnsi="Times New Roman" w:cs="Mangal"/>
          <w:color w:val="000000"/>
          <w:kern w:val="1"/>
          <w:sz w:val="24"/>
          <w:szCs w:val="24"/>
          <w:shd w:val="clear" w:color="auto" w:fill="FFFFFF"/>
          <w:lang w:eastAsia="ar-SA"/>
        </w:rPr>
        <w:t>”</w:t>
      </w:r>
      <w:r w:rsidRPr="00DA0938">
        <w:rPr>
          <w:rFonts w:ascii="Times New Roman" w:eastAsia="SimSun" w:hAnsi="Times New Roman" w:cs="Mangal"/>
          <w:color w:val="000000"/>
          <w:kern w:val="1"/>
          <w:sz w:val="24"/>
          <w:szCs w:val="24"/>
          <w:shd w:val="clear" w:color="auto" w:fill="FFFFFF"/>
          <w:lang w:eastAsia="ar-SA"/>
        </w:rPr>
        <w:t>;</w:t>
      </w:r>
    </w:p>
    <w:p w14:paraId="649A9304"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4.4. SIA “Elfa”;</w:t>
      </w:r>
    </w:p>
    <w:p w14:paraId="1906FCC3"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4.5. SIA “Kandavas komunālie pakalpojumi”</w:t>
      </w:r>
      <w:r>
        <w:rPr>
          <w:rFonts w:ascii="Times New Roman" w:eastAsia="SimSun" w:hAnsi="Times New Roman" w:cs="Mangal"/>
          <w:color w:val="000000"/>
          <w:kern w:val="1"/>
          <w:sz w:val="24"/>
          <w:szCs w:val="24"/>
          <w:shd w:val="clear" w:color="auto" w:fill="FFFFFF"/>
          <w:lang w:eastAsia="ar-SA"/>
        </w:rPr>
        <w:t>.</w:t>
      </w:r>
    </w:p>
    <w:p w14:paraId="3C1B856E" w14:textId="77777777" w:rsidR="00EA69CA" w:rsidRPr="00DA0938" w:rsidRDefault="00EA69CA" w:rsidP="00EA69CA">
      <w:pPr>
        <w:widowControl w:val="0"/>
        <w:suppressAutoHyphens/>
        <w:spacing w:after="0" w:line="240" w:lineRule="auto"/>
        <w:jc w:val="both"/>
        <w:rPr>
          <w:rFonts w:ascii="Times New Roman" w:eastAsia="SimSun" w:hAnsi="Times New Roman" w:cs="Mangal"/>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5. Lai nodrošinātu piekļuvi atdalāmajam zemes gabalam Nr. 2 (sk. Pielikumu Nr. 1), noslēgt vienošanos par ceļa servitūtu ar zemes vienības ar kadastra apzīmējumu 9011 001 0509 īpašnieku.</w:t>
      </w:r>
    </w:p>
    <w:p w14:paraId="06DA9678" w14:textId="77777777" w:rsidR="00EA69CA" w:rsidRPr="00DA0938" w:rsidRDefault="00EA69CA" w:rsidP="00EA69CA">
      <w:pPr>
        <w:widowControl w:val="0"/>
        <w:suppressAutoHyphens/>
        <w:spacing w:after="0" w:line="240" w:lineRule="auto"/>
        <w:jc w:val="both"/>
        <w:rPr>
          <w:rFonts w:ascii="Times New Roman" w:eastAsia="SimSun" w:hAnsi="Times New Roman" w:cs="Mangal"/>
          <w:i/>
          <w:iCs/>
          <w:color w:val="000000"/>
          <w:kern w:val="1"/>
          <w:sz w:val="24"/>
          <w:szCs w:val="24"/>
          <w:shd w:val="clear" w:color="auto" w:fill="FFFFFF"/>
          <w:lang w:eastAsia="ar-SA"/>
        </w:rPr>
      </w:pPr>
      <w:r w:rsidRPr="00DA0938">
        <w:rPr>
          <w:rFonts w:ascii="Times New Roman" w:eastAsia="SimSun" w:hAnsi="Times New Roman" w:cs="Mangal"/>
          <w:color w:val="000000"/>
          <w:kern w:val="1"/>
          <w:sz w:val="24"/>
          <w:szCs w:val="24"/>
          <w:shd w:val="clear" w:color="auto" w:fill="FFFFFF"/>
          <w:lang w:eastAsia="ar-SA"/>
        </w:rPr>
        <w:t xml:space="preserve">6. Ar institūcijām saskaņotu zemes ierīcības elektroniski iesniegt Kandavas novada domē apstiprināšanai, </w:t>
      </w:r>
      <w:r w:rsidRPr="00DA0938">
        <w:rPr>
          <w:rFonts w:ascii="Times New Roman" w:eastAsia="SimSun" w:hAnsi="Times New Roman" w:cs="Mangal"/>
          <w:i/>
          <w:iCs/>
          <w:color w:val="000000"/>
          <w:kern w:val="1"/>
          <w:sz w:val="24"/>
          <w:szCs w:val="24"/>
          <w:shd w:val="clear" w:color="auto" w:fill="FFFFFF"/>
          <w:lang w:eastAsia="ar-SA"/>
        </w:rPr>
        <w:t>dome@kandava.lv</w:t>
      </w:r>
    </w:p>
    <w:p w14:paraId="0ACB3457" w14:textId="77777777" w:rsidR="00EA69CA" w:rsidRPr="006E4D51" w:rsidRDefault="00EA69CA" w:rsidP="00EA69CA">
      <w:pPr>
        <w:widowControl w:val="0"/>
        <w:suppressAutoHyphens/>
        <w:spacing w:after="0" w:line="240" w:lineRule="auto"/>
        <w:jc w:val="both"/>
        <w:rPr>
          <w:rFonts w:ascii="Times New Roman" w:eastAsia="Times New Roman" w:hAnsi="Times New Roman"/>
          <w:sz w:val="16"/>
          <w:szCs w:val="16"/>
          <w:lang w:eastAsia="ar-SA"/>
        </w:rPr>
      </w:pPr>
    </w:p>
    <w:p w14:paraId="30A3B0AB" w14:textId="77777777" w:rsidR="00EA69CA" w:rsidRPr="00616E27" w:rsidRDefault="00EA69CA" w:rsidP="00EA69CA">
      <w:pPr>
        <w:suppressAutoHyphens/>
        <w:spacing w:after="0" w:line="240" w:lineRule="auto"/>
        <w:rPr>
          <w:rFonts w:ascii="Times New Roman" w:eastAsia="Times New Roman" w:hAnsi="Times New Roman"/>
          <w:sz w:val="24"/>
          <w:szCs w:val="24"/>
          <w:lang w:eastAsia="ar-SA"/>
        </w:rPr>
      </w:pPr>
      <w:r w:rsidRPr="00616E27">
        <w:rPr>
          <w:rFonts w:ascii="Times New Roman" w:eastAsia="Times New Roman" w:hAnsi="Times New Roman"/>
          <w:sz w:val="24"/>
          <w:szCs w:val="24"/>
          <w:lang w:eastAsia="ar-SA"/>
        </w:rPr>
        <w:t>Lēmumu var pārsūdzēt Kandavas novada domē mēneša laikā no spēkā stāšanās dienas.</w:t>
      </w:r>
    </w:p>
    <w:p w14:paraId="12BD5967" w14:textId="77777777" w:rsidR="00EA69CA" w:rsidRPr="00616E27" w:rsidRDefault="00EA69CA" w:rsidP="00EA69CA">
      <w:pPr>
        <w:tabs>
          <w:tab w:val="left" w:pos="1485"/>
        </w:tabs>
        <w:rPr>
          <w:rFonts w:ascii="Times New Roman" w:eastAsia="Times New Roman" w:hAnsi="Times New Roman"/>
          <w:sz w:val="24"/>
          <w:szCs w:val="24"/>
          <w:lang w:eastAsia="ar-SA"/>
        </w:rPr>
      </w:pPr>
    </w:p>
    <w:p w14:paraId="051B90A0" w14:textId="77777777" w:rsidR="00EA69CA" w:rsidRDefault="00EA69CA" w:rsidP="00EA69CA">
      <w:pPr>
        <w:rPr>
          <w:rFonts w:ascii="Times New Roman" w:eastAsia="Times New Roman" w:hAnsi="Times New Roman"/>
          <w:sz w:val="24"/>
          <w:szCs w:val="24"/>
          <w:lang w:eastAsia="ar-SA"/>
        </w:rPr>
      </w:pPr>
      <w:r w:rsidRPr="004E0009">
        <w:rPr>
          <w:rFonts w:ascii="Times New Roman" w:eastAsia="Times New Roman" w:hAnsi="Times New Roman"/>
          <w:sz w:val="24"/>
          <w:szCs w:val="24"/>
          <w:lang w:eastAsia="ar-SA"/>
        </w:rPr>
        <w:t xml:space="preserve">Komisijas priekšsēdētāja                                                                                                 </w:t>
      </w:r>
      <w:proofErr w:type="spellStart"/>
      <w:r w:rsidRPr="004E0009">
        <w:rPr>
          <w:rFonts w:ascii="Times New Roman" w:eastAsia="Times New Roman" w:hAnsi="Times New Roman"/>
          <w:sz w:val="24"/>
          <w:szCs w:val="24"/>
          <w:lang w:eastAsia="ar-SA"/>
        </w:rPr>
        <w:t>I.Priede</w:t>
      </w:r>
      <w:proofErr w:type="spellEnd"/>
    </w:p>
    <w:p w14:paraId="1D0E6E83" w14:textId="77777777" w:rsidR="0068020D" w:rsidRPr="0068020D" w:rsidRDefault="0068020D" w:rsidP="0068020D">
      <w:pPr>
        <w:spacing w:after="0" w:line="240" w:lineRule="auto"/>
        <w:jc w:val="both"/>
        <w:rPr>
          <w:rFonts w:ascii="Times New Roman" w:eastAsia="Times New Roman" w:hAnsi="Times New Roman"/>
          <w:sz w:val="20"/>
          <w:szCs w:val="20"/>
        </w:rPr>
      </w:pPr>
      <w:r w:rsidRPr="0068020D">
        <w:rPr>
          <w:rFonts w:ascii="Times New Roman" w:eastAsia="Times New Roman" w:hAnsi="Times New Roman"/>
          <w:sz w:val="20"/>
          <w:szCs w:val="20"/>
        </w:rPr>
        <w:t>DOKUMENTS PARAKSTĪTS AR DROŠU ELEKTRONISKO PARAKSTU UN SATUR LAIKA ZĪMOGU</w:t>
      </w:r>
    </w:p>
    <w:p w14:paraId="77FE0093" w14:textId="77777777" w:rsidR="00686424" w:rsidRDefault="00686424">
      <w:bookmarkStart w:id="1" w:name="_GoBack"/>
      <w:bookmarkEnd w:id="1"/>
    </w:p>
    <w:sectPr w:rsidR="00686424" w:rsidSect="00EA69CA">
      <w:pgSz w:w="11906" w:h="16838"/>
      <w:pgMar w:top="1440"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24"/>
    <w:rsid w:val="0068020D"/>
    <w:rsid w:val="00686424"/>
    <w:rsid w:val="00EA69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60D3"/>
  <w15:chartTrackingRefBased/>
  <w15:docId w15:val="{E49C8742-3FE2-4571-8AF1-35120751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aliases w:val="Parastais"/>
    <w:qFormat/>
    <w:rsid w:val="00EA69C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4491</Words>
  <Characters>2560</Characters>
  <Application>Microsoft Office Word</Application>
  <DocSecurity>0</DocSecurity>
  <Lines>21</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Bruce</dc:creator>
  <cp:keywords/>
  <dc:description/>
  <cp:lastModifiedBy>L Bruce</cp:lastModifiedBy>
  <cp:revision>4</cp:revision>
  <dcterms:created xsi:type="dcterms:W3CDTF">2019-03-12T14:44:00Z</dcterms:created>
  <dcterms:modified xsi:type="dcterms:W3CDTF">2019-03-12T14:46:00Z</dcterms:modified>
</cp:coreProperties>
</file>