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293F" w14:textId="77777777" w:rsidR="004F5533" w:rsidRPr="00157A2F" w:rsidRDefault="004F5533" w:rsidP="004F5533">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6DA11DE4" w14:textId="77777777" w:rsidR="004F5533" w:rsidRPr="00157A2F" w:rsidRDefault="004F5533" w:rsidP="004F5533">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5904A305" w14:textId="77777777" w:rsidR="004F5533" w:rsidRPr="00157A2F" w:rsidRDefault="004F5533" w:rsidP="004F5533">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21EEE5F0" w14:textId="77777777" w:rsidR="004F5533" w:rsidRPr="00157A2F" w:rsidRDefault="004F5533" w:rsidP="004F5533">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473CBE74" w14:textId="77777777" w:rsidR="001D021B" w:rsidRPr="001D021B" w:rsidRDefault="001D021B" w:rsidP="001D021B">
      <w:pPr>
        <w:spacing w:after="0" w:line="240" w:lineRule="auto"/>
        <w:jc w:val="right"/>
        <w:rPr>
          <w:rFonts w:ascii="Times New Roman" w:eastAsia="Times New Roman" w:hAnsi="Times New Roman" w:cs="Times New Roman"/>
          <w:kern w:val="0"/>
          <w:sz w:val="24"/>
          <w:szCs w:val="20"/>
          <w:lang w:val="x-none"/>
          <w14:ligatures w14:val="none"/>
        </w:rPr>
      </w:pPr>
      <w:r w:rsidRPr="001D021B">
        <w:rPr>
          <w:rFonts w:ascii="Times New Roman" w:eastAsia="Times New Roman" w:hAnsi="Times New Roman" w:cs="Times New Roman"/>
          <w:kern w:val="0"/>
          <w:sz w:val="24"/>
          <w:szCs w:val="20"/>
          <w:lang w:val="x-none"/>
          <w14:ligatures w14:val="none"/>
        </w:rPr>
        <w:t>202</w:t>
      </w:r>
      <w:r w:rsidRPr="001D021B">
        <w:rPr>
          <w:rFonts w:ascii="Times New Roman" w:eastAsia="Times New Roman" w:hAnsi="Times New Roman" w:cs="Times New Roman"/>
          <w:kern w:val="0"/>
          <w:sz w:val="24"/>
          <w:szCs w:val="20"/>
          <w14:ligatures w14:val="none"/>
        </w:rPr>
        <w:t>5</w:t>
      </w:r>
      <w:r w:rsidRPr="001D021B">
        <w:rPr>
          <w:rFonts w:ascii="Times New Roman" w:eastAsia="Times New Roman" w:hAnsi="Times New Roman" w:cs="Times New Roman"/>
          <w:kern w:val="0"/>
          <w:sz w:val="24"/>
          <w:szCs w:val="20"/>
          <w:lang w:val="x-none"/>
          <w14:ligatures w14:val="none"/>
        </w:rPr>
        <w:t>.gada 20.marta sēdes lēmumu</w:t>
      </w:r>
    </w:p>
    <w:p w14:paraId="15D7E1BB" w14:textId="19DB2631" w:rsidR="004F5533" w:rsidRPr="00157A2F" w:rsidRDefault="001D021B" w:rsidP="001D021B">
      <w:pPr>
        <w:spacing w:after="0" w:line="240" w:lineRule="auto"/>
        <w:jc w:val="right"/>
        <w:rPr>
          <w:rFonts w:ascii="Times New Roman" w:eastAsia="Times New Roman" w:hAnsi="Times New Roman" w:cs="Times New Roman"/>
          <w:kern w:val="0"/>
          <w:sz w:val="24"/>
          <w:szCs w:val="20"/>
          <w:lang w:val="x-none"/>
          <w14:ligatures w14:val="none"/>
        </w:rPr>
      </w:pPr>
      <w:r w:rsidRPr="001D021B">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30</w:t>
      </w:r>
      <w:r w:rsidRPr="001D021B">
        <w:rPr>
          <w:rFonts w:ascii="Times New Roman" w:eastAsia="Times New Roman" w:hAnsi="Times New Roman" w:cs="Times New Roman"/>
          <w:kern w:val="0"/>
          <w:sz w:val="24"/>
          <w:szCs w:val="20"/>
          <w:lang w:val="x-none"/>
          <w14:ligatures w14:val="none"/>
        </w:rPr>
        <w:t>.§)</w:t>
      </w:r>
    </w:p>
    <w:p w14:paraId="15FB8878" w14:textId="77777777" w:rsidR="004F5533" w:rsidRPr="00157A2F" w:rsidRDefault="004F5533" w:rsidP="004F5533">
      <w:pPr>
        <w:spacing w:after="0" w:line="240" w:lineRule="auto"/>
        <w:jc w:val="center"/>
        <w:rPr>
          <w:rFonts w:ascii="Times New Roman" w:eastAsia="Times New Roman" w:hAnsi="Times New Roman" w:cs="Times New Roman"/>
          <w:b/>
          <w:bCs/>
          <w:kern w:val="0"/>
          <w:sz w:val="28"/>
          <w:szCs w:val="24"/>
          <w14:ligatures w14:val="none"/>
        </w:rPr>
      </w:pPr>
    </w:p>
    <w:p w14:paraId="6DAF2CA5" w14:textId="77777777" w:rsidR="004F5533" w:rsidRPr="00157A2F" w:rsidRDefault="004F5533" w:rsidP="004F553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7450B9F6" w14:textId="79C64446" w:rsidR="004F5533" w:rsidRPr="00157A2F" w:rsidRDefault="004F5533" w:rsidP="004F553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Veczariņi</w:t>
      </w:r>
      <w:proofErr w:type="spellEnd"/>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Remtes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57FB14AB" w14:textId="01B7E2F4" w:rsidR="004F5533" w:rsidRPr="00157A2F" w:rsidRDefault="004F5533" w:rsidP="004F553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80</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3</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030</w:t>
      </w:r>
      <w:r w:rsidRPr="00157A2F">
        <w:rPr>
          <w:rFonts w:ascii="Times New Roman" w:eastAsia="Times New Roman" w:hAnsi="Times New Roman" w:cs="Times New Roman"/>
          <w:b/>
          <w:bCs/>
          <w:kern w:val="0"/>
          <w:sz w:val="24"/>
          <w:szCs w:val="24"/>
          <w14:ligatures w14:val="none"/>
        </w:rPr>
        <w:t>)</w:t>
      </w:r>
    </w:p>
    <w:p w14:paraId="5654B92A" w14:textId="77777777" w:rsidR="004F5533" w:rsidRPr="00157A2F" w:rsidRDefault="004F5533" w:rsidP="004F553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0B506052"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58BD80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00EB146F" w14:textId="099CEE44" w:rsidR="004F5533"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tiesības - </w:t>
      </w:r>
      <w:proofErr w:type="spellStart"/>
      <w:r>
        <w:rPr>
          <w:rFonts w:ascii="Times New Roman" w:eastAsia="Times New Roman" w:hAnsi="Times New Roman" w:cs="Times New Roman"/>
          <w:kern w:val="0"/>
          <w:sz w:val="24"/>
          <w:szCs w:val="24"/>
          <w14:ligatures w14:val="none"/>
        </w:rPr>
        <w:t>Veczariņi</w:t>
      </w:r>
      <w:proofErr w:type="spellEnd"/>
      <w:r>
        <w:rPr>
          <w:rFonts w:ascii="Times New Roman" w:eastAsia="Times New Roman" w:hAnsi="Times New Roman" w:cs="Times New Roman"/>
          <w:kern w:val="0"/>
          <w:sz w:val="24"/>
          <w:szCs w:val="24"/>
          <w14:ligatures w14:val="none"/>
        </w:rPr>
        <w:t>, Remtes pag., Saldus nov., LV-3871.</w:t>
      </w:r>
    </w:p>
    <w:p w14:paraId="557B86EB"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7EF3BFBB" w14:textId="16BF0CAB"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1.2.1. zemes vienība ar kadastra apzīmējumu 8480 003 0432, platība 10.2 ha</w:t>
      </w:r>
      <w:r w:rsidR="00DD6865" w:rsidRPr="001D021B">
        <w:rPr>
          <w:rFonts w:ascii="Times New Roman" w:eastAsia="Times New Roman" w:hAnsi="Times New Roman" w:cs="Times New Roman"/>
          <w:kern w:val="0"/>
          <w:sz w:val="24"/>
          <w:szCs w:val="24"/>
          <w14:ligatures w14:val="none"/>
        </w:rPr>
        <w:t>, t.sk. 2.18 ha mežs</w:t>
      </w:r>
      <w:r w:rsidRPr="001D021B">
        <w:rPr>
          <w:rFonts w:ascii="Times New Roman" w:eastAsia="Times New Roman" w:hAnsi="Times New Roman" w:cs="Times New Roman"/>
          <w:kern w:val="0"/>
          <w:sz w:val="24"/>
          <w:szCs w:val="24"/>
          <w14:ligatures w14:val="none"/>
        </w:rPr>
        <w:t>;</w:t>
      </w:r>
    </w:p>
    <w:p w14:paraId="6A919EBD" w14:textId="77777777"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F83B783" w14:textId="4CC85CA6"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1.3. Īpašuma tiesība: īpašnieks – Saldus novada pašvaldība, reģistrācijas numurs 90009114646,  reģistrēts Remtes pagasta zemesgrāmatas nodalījumā Nr.1000 0093 1925.</w:t>
      </w:r>
    </w:p>
    <w:p w14:paraId="2B240A49" w14:textId="77777777"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0AB695D" w14:textId="15DBCF74"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D021B">
        <w:rPr>
          <w:rFonts w:ascii="Times New Roman" w:eastAsia="Times New Roman" w:hAnsi="Times New Roman" w:cs="Times New Roman"/>
          <w:kern w:val="0"/>
          <w:sz w:val="24"/>
          <w:szCs w:val="24"/>
          <w:u w:val="single"/>
          <w14:ligatures w14:val="none"/>
        </w:rPr>
        <w:t xml:space="preserve">1.4. </w:t>
      </w:r>
      <w:r w:rsidR="00DD6865" w:rsidRPr="001D021B">
        <w:rPr>
          <w:rFonts w:ascii="Times New Roman" w:eastAsia="Times New Roman" w:hAnsi="Times New Roman" w:cs="Times New Roman"/>
          <w:kern w:val="0"/>
          <w:sz w:val="24"/>
          <w:szCs w:val="24"/>
          <w:u w:val="single"/>
          <w14:ligatures w14:val="none"/>
        </w:rPr>
        <w:t>Nekustamā īpašuma valsts kadastra informācijas sistēmā z</w:t>
      </w:r>
      <w:r w:rsidRPr="001D021B">
        <w:rPr>
          <w:rFonts w:ascii="Times New Roman" w:eastAsia="Times New Roman" w:hAnsi="Times New Roman" w:cs="Times New Roman"/>
          <w:kern w:val="0"/>
          <w:sz w:val="24"/>
          <w:szCs w:val="24"/>
          <w:u w:val="single"/>
          <w14:ligatures w14:val="none"/>
        </w:rPr>
        <w:t>emes vienība</w:t>
      </w:r>
      <w:r w:rsidR="00DD6865" w:rsidRPr="001D021B">
        <w:rPr>
          <w:rFonts w:ascii="Times New Roman" w:eastAsia="Times New Roman" w:hAnsi="Times New Roman" w:cs="Times New Roman"/>
          <w:kern w:val="0"/>
          <w:sz w:val="24"/>
          <w:szCs w:val="24"/>
          <w:u w:val="single"/>
          <w14:ligatures w14:val="none"/>
        </w:rPr>
        <w:t>i ar kadastra apzīmējumu 8480 003 0432 ir reģistrēti sekojoši</w:t>
      </w:r>
      <w:r w:rsidRPr="001D021B">
        <w:rPr>
          <w:rFonts w:ascii="Times New Roman" w:eastAsia="Times New Roman" w:hAnsi="Times New Roman" w:cs="Times New Roman"/>
          <w:kern w:val="0"/>
          <w:sz w:val="24"/>
          <w:szCs w:val="24"/>
          <w:u w:val="single"/>
          <w14:ligatures w14:val="none"/>
        </w:rPr>
        <w:t xml:space="preserve"> apgrūtinājumi:</w:t>
      </w:r>
    </w:p>
    <w:p w14:paraId="6AF5DC44" w14:textId="226A6F72"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1.4.1. ekspluatācijas aizsargjoslas teritorija gar valsts vietējiem un pašvaldību autoceļiem lauku apvidos – 1,1513 ha;</w:t>
      </w:r>
    </w:p>
    <w:p w14:paraId="7510017B" w14:textId="6E4D333D"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1.4.2.</w:t>
      </w:r>
      <w:r w:rsidRPr="001D021B">
        <w:t xml:space="preserve"> </w:t>
      </w:r>
      <w:r w:rsidRPr="001D021B">
        <w:rPr>
          <w:rFonts w:ascii="Times New Roman" w:eastAsia="Times New Roman" w:hAnsi="Times New Roman" w:cs="Times New Roman"/>
          <w:kern w:val="0"/>
          <w:sz w:val="24"/>
          <w:szCs w:val="24"/>
          <w14:ligatures w14:val="none"/>
        </w:rPr>
        <w:t>Dzīvojamās apbūves zemei izvērtējamo apgrūtinājumu pārklājuma teritorija zemes kadastrālās vērtības aprēķinam – 1,1513 ha;</w:t>
      </w:r>
    </w:p>
    <w:p w14:paraId="5EC542EE" w14:textId="293B160D"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1.4.3. ūdensnotekas (ūdensteču regulēta posma un speciāli raktas gultnes), kā arī uz tās esošas hidrotehniskas būves un ierīces ekspluatācijas aizsargjoslas teritorija lauksaimniecībā izmantojamās zemēs - 0,69 ha;</w:t>
      </w:r>
    </w:p>
    <w:p w14:paraId="09D46ED8" w14:textId="4ACDB5C3"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1.4.4. no 25 līdz 100 kilometriem garas dabiskas ūdensteces vides un dabas resursu aizsardzības aizsargjoslas teritorija lauku apvidos - 5,59 ha</w:t>
      </w:r>
      <w:r w:rsidR="001D18C6" w:rsidRPr="001D021B">
        <w:rPr>
          <w:rFonts w:ascii="Times New Roman" w:eastAsia="Times New Roman" w:hAnsi="Times New Roman" w:cs="Times New Roman"/>
          <w:kern w:val="0"/>
          <w:sz w:val="24"/>
          <w:szCs w:val="24"/>
          <w14:ligatures w14:val="none"/>
        </w:rPr>
        <w:t>;</w:t>
      </w:r>
    </w:p>
    <w:p w14:paraId="0215B15E" w14:textId="56D862EE" w:rsidR="004F5533" w:rsidRPr="001D021B" w:rsidRDefault="001D18C6" w:rsidP="00591AA8">
      <w:r w:rsidRPr="001D021B">
        <w:rPr>
          <w:rFonts w:ascii="Times New Roman" w:eastAsia="Times New Roman" w:hAnsi="Times New Roman" w:cs="Times New Roman"/>
          <w:kern w:val="0"/>
          <w:sz w:val="24"/>
          <w:szCs w:val="24"/>
          <w14:ligatures w14:val="none"/>
        </w:rPr>
        <w:t>1.4.5. noslēgts Zemes nomas līgums</w:t>
      </w:r>
      <w:r w:rsidR="00DD6865" w:rsidRPr="001D021B">
        <w:rPr>
          <w:rFonts w:ascii="Times New Roman" w:eastAsia="Times New Roman" w:hAnsi="Times New Roman" w:cs="Times New Roman"/>
          <w:kern w:val="0"/>
          <w:sz w:val="24"/>
          <w:szCs w:val="24"/>
          <w14:ligatures w14:val="none"/>
        </w:rPr>
        <w:t xml:space="preserve"> par 8.1.ha zemes nomu</w:t>
      </w:r>
      <w:r w:rsidRPr="001D021B">
        <w:rPr>
          <w:rFonts w:ascii="Times New Roman" w:eastAsia="Times New Roman" w:hAnsi="Times New Roman" w:cs="Times New Roman"/>
          <w:kern w:val="0"/>
          <w:sz w:val="24"/>
          <w:szCs w:val="24"/>
          <w14:ligatures w14:val="none"/>
        </w:rPr>
        <w:t xml:space="preserve"> ar </w:t>
      </w:r>
      <w:r w:rsidR="00591AA8" w:rsidRPr="001D021B">
        <w:rPr>
          <w:rFonts w:ascii="Times New Roman" w:eastAsia="Times New Roman" w:hAnsi="Times New Roman" w:cs="Times New Roman"/>
          <w:kern w:val="0"/>
          <w:sz w:val="24"/>
          <w:szCs w:val="24"/>
          <w14:ligatures w14:val="none"/>
        </w:rPr>
        <w:t>beigu termiņu līdz 01.09.2025.</w:t>
      </w:r>
    </w:p>
    <w:p w14:paraId="154202FF" w14:textId="77777777" w:rsidR="004F5533" w:rsidRPr="001D021B" w:rsidRDefault="004F5533" w:rsidP="004F5533">
      <w:pPr>
        <w:spacing w:after="0" w:line="240" w:lineRule="auto"/>
        <w:rPr>
          <w:rFonts w:ascii="Times New Roman" w:eastAsia="Calibri" w:hAnsi="Times New Roman" w:cs="Times New Roman"/>
          <w:kern w:val="0"/>
          <w:sz w:val="24"/>
          <w:szCs w:val="24"/>
          <w:u w:val="single"/>
          <w:lang w:val="et-EE"/>
          <w14:ligatures w14:val="none"/>
        </w:rPr>
      </w:pPr>
      <w:r w:rsidRPr="001D021B">
        <w:rPr>
          <w:rFonts w:ascii="Times New Roman" w:eastAsia="Calibri" w:hAnsi="Times New Roman" w:cs="Times New Roman"/>
          <w:kern w:val="0"/>
          <w:sz w:val="24"/>
          <w:szCs w:val="24"/>
          <w:u w:val="single"/>
          <w:lang w:val="et-EE"/>
          <w14:ligatures w14:val="none"/>
        </w:rPr>
        <w:t>1.5. Objekta iespējamie izmantošanas varianti:</w:t>
      </w:r>
    </w:p>
    <w:p w14:paraId="2079ABAF" w14:textId="0754F59A" w:rsidR="004F5533" w:rsidRPr="001D021B" w:rsidRDefault="004F5533" w:rsidP="004F5533">
      <w:pPr>
        <w:ind w:firstLine="720"/>
        <w:jc w:val="both"/>
        <w:rPr>
          <w:rFonts w:ascii="Times New Roman" w:hAnsi="Times New Roman" w:cs="Times New Roman"/>
          <w:sz w:val="24"/>
          <w:szCs w:val="24"/>
        </w:rPr>
      </w:pPr>
      <w:r w:rsidRPr="001D021B">
        <w:rPr>
          <w:rFonts w:ascii="Times New Roman" w:hAnsi="Times New Roman" w:cs="Times New Roman"/>
          <w:bCs/>
          <w:sz w:val="24"/>
        </w:rPr>
        <w:t xml:space="preserve">- </w:t>
      </w:r>
      <w:r w:rsidRPr="001D021B">
        <w:rPr>
          <w:rFonts w:ascii="Times New Roman" w:eastAsia="Times New Roman" w:hAnsi="Times New Roman" w:cs="Times New Roman"/>
          <w:kern w:val="0"/>
          <w:sz w:val="24"/>
          <w:szCs w:val="24"/>
          <w14:ligatures w14:val="none"/>
        </w:rPr>
        <w:t xml:space="preserve">saskaņā ar Brocēnu novada domes 27.10.2016. sēdes lēmumu (protokols Nr.23, 23.§) apstiprinātiem saistošajiem noteikumiem Nr.18 „Brocēnu novada teritorijas plānojuma (2017. – 2030.) teritorijas izmantošanas un apbūves noteikumi“ Objekta plānotā (atļautā) izmantošana ir noteikta </w:t>
      </w:r>
      <w:r w:rsidRPr="001D021B">
        <w:rPr>
          <w:rFonts w:ascii="Times New Roman" w:hAnsi="Times New Roman" w:cs="Times New Roman"/>
          <w:kern w:val="0"/>
          <w:sz w:val="24"/>
          <w:szCs w:val="24"/>
        </w:rPr>
        <w:t xml:space="preserve">daļēji kā Lauksaimniecības teritorija /L/, daļēji </w:t>
      </w:r>
      <w:r w:rsidR="00E96F7C" w:rsidRPr="001D021B">
        <w:rPr>
          <w:rFonts w:ascii="Times New Roman" w:hAnsi="Times New Roman" w:cs="Times New Roman"/>
          <w:kern w:val="0"/>
          <w:sz w:val="24"/>
          <w:szCs w:val="24"/>
        </w:rPr>
        <w:t xml:space="preserve">kā </w:t>
      </w:r>
      <w:r w:rsidRPr="001D021B">
        <w:rPr>
          <w:rFonts w:ascii="Times New Roman" w:hAnsi="Times New Roman" w:cs="Times New Roman"/>
          <w:kern w:val="0"/>
          <w:sz w:val="24"/>
          <w:szCs w:val="24"/>
        </w:rPr>
        <w:t>meža teritorija /M/</w:t>
      </w:r>
      <w:r w:rsidR="00E96F7C" w:rsidRPr="001D021B">
        <w:rPr>
          <w:rFonts w:ascii="Times New Roman" w:hAnsi="Times New Roman" w:cs="Times New Roman"/>
          <w:kern w:val="0"/>
          <w:sz w:val="24"/>
          <w:szCs w:val="24"/>
        </w:rPr>
        <w:t>, daļēji kā ūdeņu teritorija (Ū).</w:t>
      </w:r>
    </w:p>
    <w:p w14:paraId="76BC2825"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2B5D0FE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2C37B928"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w:t>
      </w:r>
    </w:p>
    <w:p w14:paraId="70C6FBC2" w14:textId="16AF3CD7" w:rsidR="004F5533" w:rsidRPr="00DD6865"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cena</w:t>
      </w:r>
      <w:r w:rsidRPr="00DD6865">
        <w:rPr>
          <w:rFonts w:ascii="Times New Roman" w:eastAsia="Times New Roman" w:hAnsi="Times New Roman" w:cs="Times New Roman"/>
          <w:kern w:val="0"/>
          <w:sz w:val="24"/>
          <w:szCs w:val="24"/>
          <w14:ligatures w14:val="none"/>
        </w:rPr>
        <w:t xml:space="preserve">): </w:t>
      </w:r>
      <w:r w:rsidR="00E82CC3" w:rsidRPr="00DD6865">
        <w:rPr>
          <w:rFonts w:ascii="Times New Roman" w:eastAsia="Times New Roman" w:hAnsi="Times New Roman" w:cs="Times New Roman"/>
          <w:b/>
          <w:bCs/>
          <w:color w:val="000000" w:themeColor="text1"/>
          <w:kern w:val="0"/>
          <w:sz w:val="24"/>
          <w:szCs w:val="24"/>
          <w14:ligatures w14:val="none"/>
        </w:rPr>
        <w:t>58</w:t>
      </w:r>
      <w:r w:rsidRPr="00DD6865">
        <w:rPr>
          <w:rFonts w:ascii="Times New Roman" w:eastAsia="Times New Roman" w:hAnsi="Times New Roman" w:cs="Times New Roman"/>
          <w:b/>
          <w:bCs/>
          <w:color w:val="000000" w:themeColor="text1"/>
          <w:kern w:val="0"/>
          <w:sz w:val="24"/>
          <w:szCs w:val="24"/>
          <w14:ligatures w14:val="none"/>
        </w:rPr>
        <w:t xml:space="preserve"> </w:t>
      </w:r>
      <w:r w:rsidR="00E82CC3" w:rsidRPr="00DD6865">
        <w:rPr>
          <w:rFonts w:ascii="Times New Roman" w:eastAsia="Times New Roman" w:hAnsi="Times New Roman" w:cs="Times New Roman"/>
          <w:b/>
          <w:bCs/>
          <w:color w:val="000000" w:themeColor="text1"/>
          <w:kern w:val="0"/>
          <w:sz w:val="24"/>
          <w:szCs w:val="24"/>
          <w14:ligatures w14:val="none"/>
        </w:rPr>
        <w:t>8</w:t>
      </w:r>
      <w:r w:rsidRPr="00DD6865">
        <w:rPr>
          <w:rFonts w:ascii="Times New Roman" w:eastAsia="Times New Roman" w:hAnsi="Times New Roman" w:cs="Times New Roman"/>
          <w:b/>
          <w:bCs/>
          <w:color w:val="000000" w:themeColor="text1"/>
          <w:kern w:val="0"/>
          <w:sz w:val="24"/>
          <w:szCs w:val="24"/>
          <w14:ligatures w14:val="none"/>
        </w:rPr>
        <w:t xml:space="preserve">00 </w:t>
      </w:r>
      <w:proofErr w:type="spellStart"/>
      <w:r w:rsidRPr="00DD6865">
        <w:rPr>
          <w:rFonts w:ascii="Times New Roman" w:eastAsia="Times New Roman" w:hAnsi="Times New Roman" w:cs="Times New Roman"/>
          <w:b/>
          <w:bCs/>
          <w:i/>
          <w:kern w:val="0"/>
          <w:sz w:val="24"/>
          <w:szCs w:val="24"/>
          <w14:ligatures w14:val="none"/>
        </w:rPr>
        <w:t>euro</w:t>
      </w:r>
      <w:proofErr w:type="spellEnd"/>
      <w:r w:rsidRPr="00DD6865">
        <w:rPr>
          <w:rFonts w:ascii="Times New Roman" w:eastAsia="Times New Roman" w:hAnsi="Times New Roman" w:cs="Times New Roman"/>
          <w:kern w:val="0"/>
          <w:sz w:val="24"/>
          <w:szCs w:val="24"/>
          <w14:ligatures w14:val="none"/>
        </w:rPr>
        <w:t xml:space="preserve"> (</w:t>
      </w:r>
      <w:r w:rsidR="00E82CC3" w:rsidRPr="00DD6865">
        <w:rPr>
          <w:rFonts w:ascii="Times New Roman" w:eastAsia="Times New Roman" w:hAnsi="Times New Roman" w:cs="Times New Roman"/>
          <w:kern w:val="0"/>
          <w:sz w:val="24"/>
          <w:szCs w:val="24"/>
          <w14:ligatures w14:val="none"/>
        </w:rPr>
        <w:t>piec</w:t>
      </w:r>
      <w:r w:rsidRPr="00DD6865">
        <w:rPr>
          <w:rFonts w:ascii="Times New Roman" w:eastAsia="Times New Roman" w:hAnsi="Times New Roman" w:cs="Times New Roman"/>
          <w:kern w:val="0"/>
          <w:sz w:val="24"/>
          <w:szCs w:val="24"/>
          <w14:ligatures w14:val="none"/>
        </w:rPr>
        <w:t xml:space="preserve">desmit </w:t>
      </w:r>
      <w:r w:rsidR="00E82CC3" w:rsidRPr="00DD6865">
        <w:rPr>
          <w:rFonts w:ascii="Times New Roman" w:eastAsia="Times New Roman" w:hAnsi="Times New Roman" w:cs="Times New Roman"/>
          <w:kern w:val="0"/>
          <w:sz w:val="24"/>
          <w:szCs w:val="24"/>
          <w14:ligatures w14:val="none"/>
        </w:rPr>
        <w:t xml:space="preserve">astoņi </w:t>
      </w:r>
      <w:r w:rsidRPr="00DD6865">
        <w:rPr>
          <w:rFonts w:ascii="Times New Roman" w:eastAsia="Times New Roman" w:hAnsi="Times New Roman" w:cs="Times New Roman"/>
          <w:kern w:val="0"/>
          <w:sz w:val="24"/>
          <w:szCs w:val="24"/>
          <w14:ligatures w14:val="none"/>
        </w:rPr>
        <w:t xml:space="preserve">tūkstoši </w:t>
      </w:r>
      <w:r w:rsidR="00E82CC3" w:rsidRPr="00DD6865">
        <w:rPr>
          <w:rFonts w:ascii="Times New Roman" w:eastAsia="Times New Roman" w:hAnsi="Times New Roman" w:cs="Times New Roman"/>
          <w:kern w:val="0"/>
          <w:sz w:val="24"/>
          <w:szCs w:val="24"/>
          <w14:ligatures w14:val="none"/>
        </w:rPr>
        <w:t xml:space="preserve">astoņi </w:t>
      </w:r>
      <w:r w:rsidRPr="00DD6865">
        <w:rPr>
          <w:rFonts w:ascii="Times New Roman" w:eastAsia="Times New Roman" w:hAnsi="Times New Roman" w:cs="Times New Roman"/>
          <w:kern w:val="0"/>
          <w:sz w:val="24"/>
          <w:szCs w:val="24"/>
          <w14:ligatures w14:val="none"/>
        </w:rPr>
        <w:t xml:space="preserve"> simti eiro 00 centi).</w:t>
      </w:r>
    </w:p>
    <w:p w14:paraId="1CB54594" w14:textId="276D9F72" w:rsidR="004F5533" w:rsidRPr="00DD6865"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D6865">
        <w:rPr>
          <w:rFonts w:ascii="Times New Roman" w:eastAsia="Times New Roman" w:hAnsi="Times New Roman" w:cs="Times New Roman"/>
          <w:kern w:val="0"/>
          <w:sz w:val="24"/>
          <w:szCs w:val="24"/>
          <w14:ligatures w14:val="none"/>
        </w:rPr>
        <w:t xml:space="preserve">2.4. Izsoles solis noteikts </w:t>
      </w:r>
      <w:r w:rsidR="00E82CC3" w:rsidRPr="00DD6865">
        <w:rPr>
          <w:rFonts w:ascii="Times New Roman" w:eastAsia="Times New Roman" w:hAnsi="Times New Roman" w:cs="Times New Roman"/>
          <w:b/>
          <w:bCs/>
          <w:kern w:val="0"/>
          <w:sz w:val="24"/>
          <w:szCs w:val="24"/>
          <w14:ligatures w14:val="none"/>
        </w:rPr>
        <w:t xml:space="preserve">5 </w:t>
      </w:r>
      <w:r w:rsidR="0025222F" w:rsidRPr="00DD6865">
        <w:rPr>
          <w:rFonts w:ascii="Times New Roman" w:eastAsia="Times New Roman" w:hAnsi="Times New Roman" w:cs="Times New Roman"/>
          <w:b/>
          <w:bCs/>
          <w:kern w:val="0"/>
          <w:sz w:val="24"/>
          <w:szCs w:val="24"/>
          <w14:ligatures w14:val="none"/>
        </w:rPr>
        <w:t>880</w:t>
      </w:r>
      <w:r w:rsidRPr="00DD6865">
        <w:rPr>
          <w:rFonts w:ascii="Times New Roman" w:eastAsia="Times New Roman" w:hAnsi="Times New Roman" w:cs="Times New Roman"/>
          <w:b/>
          <w:bCs/>
          <w:kern w:val="0"/>
          <w:sz w:val="24"/>
          <w:szCs w:val="24"/>
          <w14:ligatures w14:val="none"/>
        </w:rPr>
        <w:t xml:space="preserve"> </w:t>
      </w:r>
      <w:proofErr w:type="spellStart"/>
      <w:r w:rsidRPr="00DD6865">
        <w:rPr>
          <w:rFonts w:ascii="Times New Roman" w:eastAsia="Times New Roman" w:hAnsi="Times New Roman" w:cs="Times New Roman"/>
          <w:b/>
          <w:bCs/>
          <w:i/>
          <w:iCs/>
          <w:kern w:val="0"/>
          <w:sz w:val="24"/>
          <w:szCs w:val="24"/>
          <w14:ligatures w14:val="none"/>
        </w:rPr>
        <w:t>euro</w:t>
      </w:r>
      <w:proofErr w:type="spellEnd"/>
      <w:r w:rsidRPr="00DD6865">
        <w:rPr>
          <w:rFonts w:ascii="Times New Roman" w:eastAsia="Times New Roman" w:hAnsi="Times New Roman" w:cs="Times New Roman"/>
          <w:kern w:val="0"/>
          <w:sz w:val="24"/>
          <w:szCs w:val="24"/>
          <w14:ligatures w14:val="none"/>
        </w:rPr>
        <w:t xml:space="preserve"> (</w:t>
      </w:r>
      <w:r w:rsidR="0025222F" w:rsidRPr="00DD6865">
        <w:rPr>
          <w:rFonts w:ascii="Times New Roman" w:eastAsia="Times New Roman" w:hAnsi="Times New Roman" w:cs="Times New Roman"/>
          <w:kern w:val="0"/>
          <w:sz w:val="24"/>
          <w:szCs w:val="24"/>
          <w14:ligatures w14:val="none"/>
        </w:rPr>
        <w:t>pieci</w:t>
      </w:r>
      <w:r w:rsidRPr="00DD6865">
        <w:rPr>
          <w:rFonts w:ascii="Times New Roman" w:eastAsia="Times New Roman" w:hAnsi="Times New Roman" w:cs="Times New Roman"/>
          <w:kern w:val="0"/>
          <w:sz w:val="24"/>
          <w:szCs w:val="24"/>
          <w14:ligatures w14:val="none"/>
        </w:rPr>
        <w:t xml:space="preserve"> tūkstoši </w:t>
      </w:r>
      <w:r w:rsidR="0025222F" w:rsidRPr="00DD6865">
        <w:rPr>
          <w:rFonts w:ascii="Times New Roman" w:eastAsia="Times New Roman" w:hAnsi="Times New Roman" w:cs="Times New Roman"/>
          <w:kern w:val="0"/>
          <w:sz w:val="24"/>
          <w:szCs w:val="24"/>
          <w14:ligatures w14:val="none"/>
        </w:rPr>
        <w:t>astoņi simti astoņ</w:t>
      </w:r>
      <w:r w:rsidRPr="00DD6865">
        <w:rPr>
          <w:rFonts w:ascii="Times New Roman" w:eastAsia="Times New Roman" w:hAnsi="Times New Roman" w:cs="Times New Roman"/>
          <w:kern w:val="0"/>
          <w:sz w:val="24"/>
          <w:szCs w:val="24"/>
          <w14:ligatures w14:val="none"/>
        </w:rPr>
        <w:t>desmit eiro 00 centi).</w:t>
      </w:r>
    </w:p>
    <w:p w14:paraId="713AFB3B" w14:textId="51EA581C"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D6865">
        <w:rPr>
          <w:rFonts w:ascii="Times New Roman" w:eastAsia="Times New Roman" w:hAnsi="Times New Roman" w:cs="Times New Roman"/>
          <w:kern w:val="0"/>
          <w:sz w:val="24"/>
          <w:szCs w:val="24"/>
          <w14:ligatures w14:val="none"/>
        </w:rPr>
        <w:t xml:space="preserve">2.5. Izsoles nodrošinājums – </w:t>
      </w:r>
      <w:r w:rsidR="00E82CC3" w:rsidRPr="00DD6865">
        <w:rPr>
          <w:rFonts w:ascii="Times New Roman" w:eastAsia="Times New Roman" w:hAnsi="Times New Roman" w:cs="Times New Roman"/>
          <w:b/>
          <w:bCs/>
          <w:kern w:val="0"/>
          <w:sz w:val="24"/>
          <w:szCs w:val="24"/>
          <w14:ligatures w14:val="none"/>
        </w:rPr>
        <w:t>5 88</w:t>
      </w:r>
      <w:r w:rsidRPr="00DD6865">
        <w:rPr>
          <w:rFonts w:ascii="Times New Roman" w:eastAsia="Times New Roman" w:hAnsi="Times New Roman" w:cs="Times New Roman"/>
          <w:b/>
          <w:bCs/>
          <w:kern w:val="0"/>
          <w:sz w:val="24"/>
          <w:szCs w:val="24"/>
          <w14:ligatures w14:val="none"/>
        </w:rPr>
        <w:t xml:space="preserve">0 </w:t>
      </w:r>
      <w:proofErr w:type="spellStart"/>
      <w:r w:rsidRPr="00DD6865">
        <w:rPr>
          <w:rFonts w:ascii="Times New Roman" w:eastAsia="Times New Roman" w:hAnsi="Times New Roman" w:cs="Times New Roman"/>
          <w:b/>
          <w:bCs/>
          <w:i/>
          <w:iCs/>
          <w:kern w:val="0"/>
          <w:sz w:val="24"/>
          <w:szCs w:val="24"/>
          <w14:ligatures w14:val="none"/>
        </w:rPr>
        <w:t>euro</w:t>
      </w:r>
      <w:proofErr w:type="spellEnd"/>
      <w:r w:rsidRPr="00DD6865">
        <w:rPr>
          <w:rFonts w:ascii="Times New Roman" w:eastAsia="Times New Roman" w:hAnsi="Times New Roman" w:cs="Times New Roman"/>
          <w:kern w:val="0"/>
          <w:sz w:val="24"/>
          <w:szCs w:val="24"/>
          <w14:ligatures w14:val="none"/>
        </w:rPr>
        <w:t xml:space="preserve"> (</w:t>
      </w:r>
      <w:r w:rsidR="00E82CC3" w:rsidRPr="00DD6865">
        <w:rPr>
          <w:rFonts w:ascii="Times New Roman" w:eastAsia="Times New Roman" w:hAnsi="Times New Roman" w:cs="Times New Roman"/>
          <w:kern w:val="0"/>
          <w:sz w:val="24"/>
          <w:szCs w:val="24"/>
          <w14:ligatures w14:val="none"/>
        </w:rPr>
        <w:t>pieci</w:t>
      </w:r>
      <w:r w:rsidRPr="00DD6865">
        <w:rPr>
          <w:rFonts w:ascii="Times New Roman" w:eastAsia="Times New Roman" w:hAnsi="Times New Roman" w:cs="Times New Roman"/>
          <w:kern w:val="0"/>
          <w:sz w:val="24"/>
          <w:szCs w:val="24"/>
          <w14:ligatures w14:val="none"/>
        </w:rPr>
        <w:t xml:space="preserve"> tūkstoši </w:t>
      </w:r>
      <w:r w:rsidR="00E82CC3" w:rsidRPr="00DD6865">
        <w:rPr>
          <w:rFonts w:ascii="Times New Roman" w:eastAsia="Times New Roman" w:hAnsi="Times New Roman" w:cs="Times New Roman"/>
          <w:kern w:val="0"/>
          <w:sz w:val="24"/>
          <w:szCs w:val="24"/>
          <w14:ligatures w14:val="none"/>
        </w:rPr>
        <w:t>astoņi simti astoņ</w:t>
      </w:r>
      <w:r w:rsidRPr="00DD6865">
        <w:rPr>
          <w:rFonts w:ascii="Times New Roman" w:eastAsia="Times New Roman" w:hAnsi="Times New Roman" w:cs="Times New Roman"/>
          <w:kern w:val="0"/>
          <w:sz w:val="24"/>
          <w:szCs w:val="24"/>
          <w14:ligatures w14:val="none"/>
        </w:rPr>
        <w:t>desmit eiro 00 centi)</w:t>
      </w:r>
      <w:r w:rsidRPr="00DD6865">
        <w:rPr>
          <w:rFonts w:ascii="Times New Roman" w:eastAsia="Times New Roman" w:hAnsi="Times New Roman" w:cs="Times New Roman"/>
          <w:b/>
          <w:bCs/>
          <w:i/>
          <w:iCs/>
          <w:kern w:val="0"/>
          <w:sz w:val="24"/>
          <w:szCs w:val="24"/>
          <w14:ligatures w14:val="none"/>
        </w:rPr>
        <w:t xml:space="preserve"> </w:t>
      </w:r>
      <w:r w:rsidRPr="00DD6865">
        <w:rPr>
          <w:rFonts w:ascii="Times New Roman" w:eastAsia="Times New Roman" w:hAnsi="Times New Roman" w:cs="Times New Roman"/>
          <w:kern w:val="0"/>
          <w:sz w:val="24"/>
          <w:szCs w:val="24"/>
          <w14:ligatures w14:val="none"/>
        </w:rPr>
        <w:t xml:space="preserve"> (10% apmērā no izsolāmā objekta sākuma cenas - nosacītās</w:t>
      </w:r>
      <w:r w:rsidRPr="00547F1C">
        <w:rPr>
          <w:rFonts w:ascii="Times New Roman" w:eastAsia="Times New Roman" w:hAnsi="Times New Roman" w:cs="Times New Roman"/>
          <w:kern w:val="0"/>
          <w:sz w:val="24"/>
          <w:szCs w:val="24"/>
          <w14:ligatures w14:val="none"/>
        </w:rPr>
        <w:t xml:space="preserve"> cenas) no izsoles sākuma 20 (divdesmit) dienu</w:t>
      </w:r>
      <w:r w:rsidRPr="00157A2F">
        <w:rPr>
          <w:rFonts w:ascii="Times New Roman" w:eastAsia="Times New Roman" w:hAnsi="Times New Roman" w:cs="Times New Roman"/>
          <w:kern w:val="0"/>
          <w:sz w:val="24"/>
          <w:szCs w:val="24"/>
          <w14:ligatures w14:val="none"/>
        </w:rPr>
        <w:t xml:space="preserve"> laikā izsoles dalībniekam jāpārskaita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proofErr w:type="spellStart"/>
      <w:r w:rsidR="00E82CC3">
        <w:rPr>
          <w:rFonts w:ascii="Times New Roman" w:eastAsia="Times New Roman" w:hAnsi="Times New Roman" w:cs="Times New Roman"/>
          <w:b/>
          <w:bCs/>
          <w:i/>
          <w:iCs/>
          <w:kern w:val="0"/>
          <w:sz w:val="24"/>
          <w:szCs w:val="24"/>
          <w14:ligatures w14:val="none"/>
        </w:rPr>
        <w:t>Veczariņi</w:t>
      </w:r>
      <w:proofErr w:type="spellEnd"/>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Remtes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7EC4F6AC" w14:textId="77777777" w:rsidR="004F5533" w:rsidRPr="00157A2F" w:rsidRDefault="004F5533" w:rsidP="004F5533">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65382895"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3679BEF6" w14:textId="77777777" w:rsidR="004F5533" w:rsidRPr="00157A2F" w:rsidRDefault="004F5533" w:rsidP="004F5533">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79FAD3E" w14:textId="764DDE1E"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janvāra</w:t>
      </w:r>
      <w:r w:rsidRPr="00157A2F">
        <w:rPr>
          <w:rFonts w:ascii="Times New Roman" w:eastAsia="Calibri" w:hAnsi="Times New Roman" w:cs="Times New Roman"/>
          <w:kern w:val="0"/>
          <w:sz w:val="24"/>
          <w:szCs w:val="24"/>
          <w:lang w:val="et-EE"/>
          <w14:ligatures w14:val="none"/>
        </w:rPr>
        <w:t xml:space="preserve"> sēdes lēmumu (protokols Nr.1, </w:t>
      </w:r>
      <w:r>
        <w:rPr>
          <w:rFonts w:ascii="Times New Roman" w:eastAsia="Calibri" w:hAnsi="Times New Roman" w:cs="Times New Roman"/>
          <w:kern w:val="0"/>
          <w:sz w:val="24"/>
          <w:szCs w:val="24"/>
          <w:lang w:val="et-EE"/>
          <w14:ligatures w14:val="none"/>
        </w:rPr>
        <w:t>3</w:t>
      </w:r>
      <w:r w:rsidR="00E82CC3">
        <w:rPr>
          <w:rFonts w:ascii="Times New Roman" w:eastAsia="Calibri" w:hAnsi="Times New Roman" w:cs="Times New Roman"/>
          <w:kern w:val="0"/>
          <w:sz w:val="24"/>
          <w:szCs w:val="24"/>
          <w:lang w:val="et-EE"/>
          <w14:ligatures w14:val="none"/>
        </w:rPr>
        <w:t>0</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3C62779"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p>
    <w:p w14:paraId="23E521DA"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28507A52" w14:textId="5B6EB73D"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1D021B" w:rsidRPr="001D021B">
        <w:rPr>
          <w:rFonts w:ascii="Times New Roman" w:eastAsia="Times New Roman" w:hAnsi="Times New Roman" w:cs="Times New Roman"/>
          <w:b/>
          <w:bCs/>
          <w:kern w:val="0"/>
          <w:sz w:val="24"/>
          <w:szCs w:val="24"/>
          <w14:ligatures w14:val="none"/>
        </w:rPr>
        <w:t>līdz 24.04.2025.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2715243" w14:textId="77777777" w:rsidR="004F5533" w:rsidRPr="001D021B"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3.2. Izsoles dalībniekiem nedrīkst būt pasludināta maksātnespēja, tiem nav uzsākts likvidācijas process, to saimnieciskā darbība </w:t>
      </w:r>
      <w:r w:rsidRPr="001D021B">
        <w:rPr>
          <w:rFonts w:ascii="Times New Roman" w:eastAsia="Times New Roman" w:hAnsi="Times New Roman" w:cs="Times New Roman"/>
          <w:kern w:val="0"/>
          <w:sz w:val="24"/>
          <w:szCs w:val="24"/>
          <w14:ligatures w14:val="none"/>
        </w:rPr>
        <w:t>nav apturēta vai pārtraukta, vai nav uzsākta tiesvedība par darbības izbeigšanu, maksātnespēju vai bankrotu.</w:t>
      </w:r>
    </w:p>
    <w:p w14:paraId="11F9E3B1" w14:textId="77777777" w:rsidR="007327E0" w:rsidRPr="001D021B" w:rsidRDefault="007327E0" w:rsidP="007327E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3.3. Izsolē var piedalīties tikai tie izsoles dalībnieki, kuri atbilstoši  likuma “Par zemes privatizāciju lauku apvidos” 28.panta un 28.</w:t>
      </w:r>
      <w:r w:rsidRPr="001D021B">
        <w:rPr>
          <w:rFonts w:ascii="Times New Roman" w:eastAsia="Times New Roman" w:hAnsi="Times New Roman" w:cs="Times New Roman"/>
          <w:kern w:val="0"/>
          <w:sz w:val="24"/>
          <w:szCs w:val="24"/>
          <w:vertAlign w:val="superscript"/>
          <w14:ligatures w14:val="none"/>
        </w:rPr>
        <w:t>1</w:t>
      </w:r>
      <w:r w:rsidRPr="001D021B">
        <w:rPr>
          <w:rFonts w:ascii="Times New Roman" w:eastAsia="Times New Roman" w:hAnsi="Times New Roman" w:cs="Times New Roman"/>
          <w:kern w:val="0"/>
          <w:sz w:val="24"/>
          <w:szCs w:val="24"/>
          <w14:ligatures w14:val="none"/>
        </w:rPr>
        <w:t xml:space="preserve"> pantam var būt par subjektiem darījumos ar lauksaimniecībā izmantojamo zemi un uz kuriem neattiecas šā likuma 29.pantā noteiktie ierobežojumi.</w:t>
      </w:r>
    </w:p>
    <w:p w14:paraId="3AA0AD08" w14:textId="77777777" w:rsidR="007327E0" w:rsidRPr="001D021B" w:rsidRDefault="007327E0" w:rsidP="007327E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021B">
        <w:rPr>
          <w:rFonts w:ascii="Times New Roman" w:eastAsia="Times New Roman" w:hAnsi="Times New Roman" w:cs="Times New Roman"/>
          <w:kern w:val="0"/>
          <w:sz w:val="24"/>
          <w:szCs w:val="24"/>
          <w14:ligatures w14:val="none"/>
        </w:rPr>
        <w:t>3.4. Gadījumā, ja izsoles pretendentam iegūstot izsolē lauksaimniecībā izmantojamo zemi, tās kopplatība pārsniegs likuma “Par zemes privatizāciju lauku apvidos” 30.</w:t>
      </w:r>
      <w:r w:rsidRPr="001D021B">
        <w:rPr>
          <w:rFonts w:ascii="Times New Roman" w:eastAsia="Times New Roman" w:hAnsi="Times New Roman" w:cs="Times New Roman"/>
          <w:kern w:val="0"/>
          <w:sz w:val="24"/>
          <w:szCs w:val="24"/>
          <w:vertAlign w:val="superscript"/>
          <w14:ligatures w14:val="none"/>
        </w:rPr>
        <w:t>3</w:t>
      </w:r>
      <w:r w:rsidRPr="001D021B">
        <w:rPr>
          <w:rFonts w:ascii="Times New Roman" w:eastAsia="Times New Roman" w:hAnsi="Times New Roman" w:cs="Times New Roman"/>
          <w:kern w:val="0"/>
          <w:sz w:val="24"/>
          <w:szCs w:val="24"/>
          <w14:ligatures w14:val="none"/>
        </w:rPr>
        <w:t xml:space="preserve"> panta pirmās daļas 1.punktā noteikto lauksaimniecības zemes platību, izsoles uzvarētājam jāiesniedz Saldus novada pašvaldībā</w:t>
      </w:r>
      <w:r w:rsidRPr="001D021B">
        <w:rPr>
          <w:rFonts w:ascii="Times New Roman" w:eastAsia="Times New Roman" w:hAnsi="Times New Roman" w:cs="Times New Roman"/>
          <w:i/>
          <w:kern w:val="0"/>
          <w:sz w:val="24"/>
          <w:szCs w:val="24"/>
          <w14:ligatures w14:val="none"/>
        </w:rPr>
        <w:t xml:space="preserve"> </w:t>
      </w:r>
      <w:r w:rsidRPr="001D021B">
        <w:rPr>
          <w:rFonts w:ascii="Times New Roman" w:eastAsia="Times New Roman" w:hAnsi="Times New Roman" w:cs="Times New Roman"/>
          <w:kern w:val="0"/>
          <w:sz w:val="24"/>
          <w:szCs w:val="24"/>
          <w14:ligatures w14:val="none"/>
        </w:rPr>
        <w:t>norādītā likuma 30.</w:t>
      </w:r>
      <w:r w:rsidRPr="001D021B">
        <w:rPr>
          <w:rFonts w:ascii="Times New Roman" w:eastAsia="Times New Roman" w:hAnsi="Times New Roman" w:cs="Times New Roman"/>
          <w:kern w:val="0"/>
          <w:sz w:val="24"/>
          <w:szCs w:val="24"/>
          <w:vertAlign w:val="superscript"/>
          <w14:ligatures w14:val="none"/>
        </w:rPr>
        <w:t>1</w:t>
      </w:r>
      <w:r w:rsidRPr="001D021B">
        <w:rPr>
          <w:rFonts w:ascii="Times New Roman" w:eastAsia="Times New Roman" w:hAnsi="Times New Roman" w:cs="Times New Roman"/>
          <w:kern w:val="0"/>
          <w:sz w:val="24"/>
          <w:szCs w:val="24"/>
          <w14:ligatures w14:val="none"/>
        </w:rPr>
        <w:t xml:space="preserve"> pantā norādītais iesniegums un dokumentus, kas apliecina personas tiesības iegūt īpašumā lauksaimniecības zemi.</w:t>
      </w:r>
    </w:p>
    <w:p w14:paraId="411ADA6E" w14:textId="77777777" w:rsidR="007327E0" w:rsidRPr="007327E0" w:rsidRDefault="007327E0" w:rsidP="007327E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06DB03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B0D88E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149700A" w14:textId="6759F6FC"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1D021B" w:rsidRPr="001D021B">
        <w:rPr>
          <w:rFonts w:ascii="Times New Roman" w:eastAsia="Times New Roman" w:hAnsi="Times New Roman" w:cs="Times New Roman"/>
          <w:b/>
          <w:bCs/>
          <w:kern w:val="0"/>
          <w:sz w:val="24"/>
          <w:szCs w:val="24"/>
          <w14:ligatures w14:val="none"/>
        </w:rPr>
        <w:t>no 04.04.2025. plkst.13:00 līdz 24.04.2025. plkst.23:59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595C07F9"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AAABB37"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2DD0C11"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524AEE9"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B56E61A"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FC65BE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7C041F9"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55AFC8D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3B9DD91"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C75D341"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F361457"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8B7427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97EC365"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0F1B01EA"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1A252A2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ECFD4B8"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6205E8D"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42D81A8B"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77F1FBC"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2F155F2"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F7B1F6C"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1714B67"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26667BD"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DA695C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ACCBE2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0BA77CF8"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371DC4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21D8E9A"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2F483DC"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973678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9E026BA"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73A9C2A"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E85D4FD" w14:textId="44B3730E"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1D021B" w:rsidRPr="001D021B">
        <w:rPr>
          <w:rFonts w:ascii="Times New Roman" w:eastAsia="Times New Roman" w:hAnsi="Times New Roman" w:cs="Times New Roman"/>
          <w:b/>
          <w:bCs/>
          <w:kern w:val="0"/>
          <w:sz w:val="24"/>
          <w:szCs w:val="24"/>
          <w14:ligatures w14:val="none"/>
        </w:rPr>
        <w:t>04.04.2025. plkst.13:00 un noslēdzas 06.05.2025. plkst.13:00.</w:t>
      </w:r>
    </w:p>
    <w:p w14:paraId="6F48F707"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D39B0F7"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946E37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F9085F2"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66F869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8ACABC"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6A906882"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10637B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69538C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45B12D4C"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9239D1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64F5FF1"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E20646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BB9E5E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5B5476D"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681F42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427FF739"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23C1FF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7A44EC2"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156E2925"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E2D1A8D"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63607035"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5BD8B0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38C5DD8"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AF9056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4E521E42"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F5FA6E3"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5392354B"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B136E7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3828EF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7.7. ja izsolāmo mantu nopirkusi persona, kurai nav bijušas tiesības piedalīties izsolē.</w:t>
      </w:r>
    </w:p>
    <w:p w14:paraId="62B4A17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6A2D0A8" w14:textId="77777777" w:rsidR="004F5533" w:rsidRPr="00157A2F" w:rsidRDefault="004F5533" w:rsidP="004F5533">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6F2B9DFC"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7758CE65"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4F2F0A7"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707092B"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3F76994"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599F3A9" w14:textId="77777777" w:rsidR="004F5533" w:rsidRPr="00157A2F" w:rsidRDefault="004F5533" w:rsidP="004F553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E256A45" w14:textId="77777777" w:rsidR="004F5533" w:rsidRPr="00157A2F" w:rsidRDefault="004F5533" w:rsidP="004F5533">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3C6AA4AB"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23C1886"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685B5C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29C739B"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70BDE00"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D504D8F"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CBC638E"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F5533" w:rsidRPr="00157A2F" w14:paraId="0DCE068D" w14:textId="77777777" w:rsidTr="00311741">
        <w:tc>
          <w:tcPr>
            <w:tcW w:w="2287" w:type="dxa"/>
            <w:tcBorders>
              <w:top w:val="single" w:sz="4" w:space="0" w:color="auto"/>
              <w:left w:val="single" w:sz="4" w:space="0" w:color="auto"/>
              <w:bottom w:val="single" w:sz="4" w:space="0" w:color="auto"/>
              <w:right w:val="single" w:sz="4" w:space="0" w:color="auto"/>
            </w:tcBorders>
            <w:vAlign w:val="center"/>
            <w:hideMark/>
          </w:tcPr>
          <w:p w14:paraId="22441B20" w14:textId="77777777" w:rsidR="004F5533" w:rsidRPr="00157A2F" w:rsidRDefault="004F5533" w:rsidP="0031174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9D15A9E" w14:textId="77777777" w:rsidR="004F5533" w:rsidRPr="00157A2F" w:rsidRDefault="004F5533" w:rsidP="00311741">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5F8E1785"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69292507"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6A7E63F8"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33DE007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F5533" w:rsidRPr="00157A2F" w14:paraId="7CB14AC3" w14:textId="77777777" w:rsidTr="0031174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C42294"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6F69B3"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36BB04"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4F5533" w:rsidRPr="00157A2F" w14:paraId="21499111"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8E1187"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433718"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55F65"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4F5533" w:rsidRPr="00157A2F" w14:paraId="63AA0112"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4EF7D1"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5E112"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1848B4"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4F5533" w:rsidRPr="00157A2F" w14:paraId="7410C5A5"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F80E06"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EA0AB"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6AB91"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4F5533" w:rsidRPr="00157A2F" w14:paraId="624F4ADA"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7B4167"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88ED01"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F8F802" w14:textId="77777777" w:rsidR="004F5533" w:rsidRPr="00157A2F" w:rsidRDefault="004F5533"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16F77D24"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F888FCB" w14:textId="77777777" w:rsidR="004F5533" w:rsidRPr="00157A2F" w:rsidRDefault="004F5533" w:rsidP="004F553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8E772E5" w14:textId="77777777" w:rsidR="0025419B" w:rsidRDefault="0025419B" w:rsidP="004F553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C5B4043" w14:textId="4299BD78" w:rsidR="007A340E" w:rsidRDefault="004F5533" w:rsidP="001D021B">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sectPr w:rsidR="007A340E" w:rsidSect="0025419B">
      <w:pgSz w:w="11906" w:h="16838"/>
      <w:pgMar w:top="851"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33"/>
    <w:rsid w:val="001D021B"/>
    <w:rsid w:val="001D18C6"/>
    <w:rsid w:val="0025222F"/>
    <w:rsid w:val="0025419B"/>
    <w:rsid w:val="00264AFA"/>
    <w:rsid w:val="003B7ECD"/>
    <w:rsid w:val="003E2C3F"/>
    <w:rsid w:val="004F5533"/>
    <w:rsid w:val="00547141"/>
    <w:rsid w:val="00591AA8"/>
    <w:rsid w:val="007327E0"/>
    <w:rsid w:val="00793356"/>
    <w:rsid w:val="007A340E"/>
    <w:rsid w:val="00CF495E"/>
    <w:rsid w:val="00D05556"/>
    <w:rsid w:val="00DD6865"/>
    <w:rsid w:val="00E82CC3"/>
    <w:rsid w:val="00E96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E3A659"/>
  <w15:chartTrackingRefBased/>
  <w15:docId w15:val="{A0AB66AB-AAF6-47EA-841B-D14002E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533"/>
  </w:style>
  <w:style w:type="paragraph" w:styleId="Virsraksts1">
    <w:name w:val="heading 1"/>
    <w:basedOn w:val="Parasts"/>
    <w:next w:val="Parasts"/>
    <w:link w:val="Virsraksts1Rakstz"/>
    <w:uiPriority w:val="9"/>
    <w:qFormat/>
    <w:rsid w:val="004F55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F55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F553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F553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F553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F553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F553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F553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F553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F553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F553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F553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F553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F553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F553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F553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F553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F553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F5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F553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F553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F553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F553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F5533"/>
    <w:rPr>
      <w:i/>
      <w:iCs/>
      <w:color w:val="404040" w:themeColor="text1" w:themeTint="BF"/>
    </w:rPr>
  </w:style>
  <w:style w:type="paragraph" w:styleId="Sarakstarindkopa">
    <w:name w:val="List Paragraph"/>
    <w:basedOn w:val="Parasts"/>
    <w:uiPriority w:val="34"/>
    <w:qFormat/>
    <w:rsid w:val="004F5533"/>
    <w:pPr>
      <w:ind w:left="720"/>
      <w:contextualSpacing/>
    </w:pPr>
  </w:style>
  <w:style w:type="character" w:styleId="Intensvsizclums">
    <w:name w:val="Intense Emphasis"/>
    <w:basedOn w:val="Noklusjumarindkopasfonts"/>
    <w:uiPriority w:val="21"/>
    <w:qFormat/>
    <w:rsid w:val="004F5533"/>
    <w:rPr>
      <w:i/>
      <w:iCs/>
      <w:color w:val="2F5496" w:themeColor="accent1" w:themeShade="BF"/>
    </w:rPr>
  </w:style>
  <w:style w:type="paragraph" w:styleId="Intensvscitts">
    <w:name w:val="Intense Quote"/>
    <w:basedOn w:val="Parasts"/>
    <w:next w:val="Parasts"/>
    <w:link w:val="IntensvscittsRakstz"/>
    <w:uiPriority w:val="30"/>
    <w:qFormat/>
    <w:rsid w:val="004F5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F5533"/>
    <w:rPr>
      <w:i/>
      <w:iCs/>
      <w:color w:val="2F5496" w:themeColor="accent1" w:themeShade="BF"/>
    </w:rPr>
  </w:style>
  <w:style w:type="character" w:styleId="Intensvaatsauce">
    <w:name w:val="Intense Reference"/>
    <w:basedOn w:val="Noklusjumarindkopasfonts"/>
    <w:uiPriority w:val="32"/>
    <w:qFormat/>
    <w:rsid w:val="004F5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5632">
      <w:bodyDiv w:val="1"/>
      <w:marLeft w:val="0"/>
      <w:marRight w:val="0"/>
      <w:marTop w:val="0"/>
      <w:marBottom w:val="0"/>
      <w:divBdr>
        <w:top w:val="none" w:sz="0" w:space="0" w:color="auto"/>
        <w:left w:val="none" w:sz="0" w:space="0" w:color="auto"/>
        <w:bottom w:val="none" w:sz="0" w:space="0" w:color="auto"/>
        <w:right w:val="none" w:sz="0" w:space="0" w:color="auto"/>
      </w:divBdr>
    </w:div>
    <w:div w:id="232930950">
      <w:bodyDiv w:val="1"/>
      <w:marLeft w:val="0"/>
      <w:marRight w:val="0"/>
      <w:marTop w:val="0"/>
      <w:marBottom w:val="0"/>
      <w:divBdr>
        <w:top w:val="none" w:sz="0" w:space="0" w:color="auto"/>
        <w:left w:val="none" w:sz="0" w:space="0" w:color="auto"/>
        <w:bottom w:val="none" w:sz="0" w:space="0" w:color="auto"/>
        <w:right w:val="none" w:sz="0" w:space="0" w:color="auto"/>
      </w:divBdr>
    </w:div>
    <w:div w:id="387918865">
      <w:bodyDiv w:val="1"/>
      <w:marLeft w:val="0"/>
      <w:marRight w:val="0"/>
      <w:marTop w:val="0"/>
      <w:marBottom w:val="0"/>
      <w:divBdr>
        <w:top w:val="none" w:sz="0" w:space="0" w:color="auto"/>
        <w:left w:val="none" w:sz="0" w:space="0" w:color="auto"/>
        <w:bottom w:val="none" w:sz="0" w:space="0" w:color="auto"/>
        <w:right w:val="none" w:sz="0" w:space="0" w:color="auto"/>
      </w:divBdr>
    </w:div>
    <w:div w:id="1693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11110</Words>
  <Characters>6333</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2025-03-20T11:48:00Z</dcterms:created>
  <dcterms:modified xsi:type="dcterms:W3CDTF">2025-03-20T11:48:00Z</dcterms:modified>
</cp:coreProperties>
</file>