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9FC87" w14:textId="77777777" w:rsidR="00D35BEB" w:rsidRPr="00F64A58" w:rsidRDefault="00D35BEB" w:rsidP="00D35BEB">
      <w:pPr>
        <w:spacing w:after="0" w:line="240" w:lineRule="auto"/>
        <w:jc w:val="right"/>
        <w:rPr>
          <w:rFonts w:ascii="Times New Roman" w:eastAsia="Times New Roman" w:hAnsi="Times New Roman" w:cs="Times New Roman"/>
          <w:sz w:val="24"/>
          <w:szCs w:val="20"/>
          <w:lang w:val="x-none"/>
        </w:rPr>
      </w:pPr>
      <w:r w:rsidRPr="00F64A58">
        <w:rPr>
          <w:rFonts w:ascii="Times New Roman" w:eastAsia="Times New Roman" w:hAnsi="Times New Roman" w:cs="Times New Roman"/>
          <w:sz w:val="24"/>
          <w:szCs w:val="20"/>
          <w:lang w:val="x-none"/>
        </w:rPr>
        <w:t>APSTIPRINĀTI</w:t>
      </w:r>
    </w:p>
    <w:p w14:paraId="0549907A" w14:textId="77777777" w:rsidR="00D35BEB" w:rsidRPr="00F64A58" w:rsidRDefault="00D35BEB" w:rsidP="00D35BEB">
      <w:pPr>
        <w:spacing w:after="0" w:line="240" w:lineRule="auto"/>
        <w:jc w:val="right"/>
        <w:rPr>
          <w:rFonts w:ascii="Times New Roman" w:eastAsia="Times New Roman" w:hAnsi="Times New Roman" w:cs="Times New Roman"/>
          <w:sz w:val="24"/>
          <w:szCs w:val="20"/>
        </w:rPr>
      </w:pPr>
      <w:bookmarkStart w:id="0" w:name="_Hlk58401477"/>
      <w:r w:rsidRPr="00F64A58">
        <w:rPr>
          <w:rFonts w:ascii="Times New Roman" w:eastAsia="Times New Roman" w:hAnsi="Times New Roman" w:cs="Times New Roman"/>
          <w:sz w:val="24"/>
          <w:szCs w:val="20"/>
        </w:rPr>
        <w:t>a</w:t>
      </w:r>
      <w:r w:rsidRPr="00F64A58">
        <w:rPr>
          <w:rFonts w:ascii="Times New Roman" w:eastAsia="Times New Roman" w:hAnsi="Times New Roman" w:cs="Times New Roman"/>
          <w:sz w:val="24"/>
          <w:szCs w:val="20"/>
          <w:lang w:val="x-none"/>
        </w:rPr>
        <w:t>r</w:t>
      </w:r>
      <w:r w:rsidRPr="00F64A58">
        <w:rPr>
          <w:rFonts w:ascii="Times New Roman" w:eastAsia="Times New Roman" w:hAnsi="Times New Roman" w:cs="Times New Roman"/>
          <w:sz w:val="24"/>
          <w:szCs w:val="20"/>
        </w:rPr>
        <w:t xml:space="preserve"> Saldus novada pašvaldības</w:t>
      </w:r>
    </w:p>
    <w:p w14:paraId="72384C18" w14:textId="77777777" w:rsidR="00D35BEB" w:rsidRPr="00F64A58" w:rsidRDefault="00D35BEB" w:rsidP="00D35BEB">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Nekustamā īpašuma nodaļas</w:t>
      </w:r>
    </w:p>
    <w:p w14:paraId="74CC2243" w14:textId="77777777" w:rsidR="00D35BEB" w:rsidRPr="00F64A58" w:rsidRDefault="00D35BEB" w:rsidP="00D35BEB">
      <w:pPr>
        <w:spacing w:after="0" w:line="240" w:lineRule="auto"/>
        <w:jc w:val="right"/>
        <w:rPr>
          <w:rFonts w:ascii="Times New Roman" w:eastAsia="Times New Roman" w:hAnsi="Times New Roman" w:cs="Times New Roman"/>
          <w:sz w:val="24"/>
          <w:szCs w:val="20"/>
        </w:rPr>
      </w:pPr>
      <w:r w:rsidRPr="00F64A58">
        <w:rPr>
          <w:rFonts w:ascii="Times New Roman" w:eastAsia="Times New Roman" w:hAnsi="Times New Roman" w:cs="Times New Roman"/>
          <w:sz w:val="24"/>
          <w:szCs w:val="20"/>
        </w:rPr>
        <w:t xml:space="preserve">Mantas novērtēšanas un izsoles komisijas </w:t>
      </w:r>
    </w:p>
    <w:bookmarkEnd w:id="0"/>
    <w:p w14:paraId="2D8348C1" w14:textId="77777777" w:rsidR="005B0A34" w:rsidRPr="005B0A34" w:rsidRDefault="005B0A34" w:rsidP="005B0A34">
      <w:pPr>
        <w:spacing w:after="0" w:line="240" w:lineRule="auto"/>
        <w:jc w:val="right"/>
        <w:rPr>
          <w:rFonts w:ascii="Times New Roman" w:eastAsia="Times New Roman" w:hAnsi="Times New Roman" w:cs="Times New Roman"/>
          <w:sz w:val="24"/>
          <w:szCs w:val="20"/>
          <w:lang w:val="x-none"/>
        </w:rPr>
      </w:pPr>
      <w:r w:rsidRPr="005B0A34">
        <w:rPr>
          <w:rFonts w:ascii="Times New Roman" w:eastAsia="Times New Roman" w:hAnsi="Times New Roman" w:cs="Times New Roman"/>
          <w:sz w:val="24"/>
          <w:szCs w:val="20"/>
          <w:lang w:val="x-none"/>
        </w:rPr>
        <w:t>202</w:t>
      </w:r>
      <w:r w:rsidRPr="005B0A34">
        <w:rPr>
          <w:rFonts w:ascii="Times New Roman" w:eastAsia="Times New Roman" w:hAnsi="Times New Roman" w:cs="Times New Roman"/>
          <w:sz w:val="24"/>
          <w:szCs w:val="20"/>
        </w:rPr>
        <w:t>5</w:t>
      </w:r>
      <w:r w:rsidRPr="005B0A34">
        <w:rPr>
          <w:rFonts w:ascii="Times New Roman" w:eastAsia="Times New Roman" w:hAnsi="Times New Roman" w:cs="Times New Roman"/>
          <w:sz w:val="24"/>
          <w:szCs w:val="20"/>
          <w:lang w:val="x-none"/>
        </w:rPr>
        <w:t>.gada 20.marta sēdes lēmumu</w:t>
      </w:r>
    </w:p>
    <w:p w14:paraId="22D91737" w14:textId="20449229" w:rsidR="00D35BEB" w:rsidRPr="00F64A58" w:rsidRDefault="005B0A34" w:rsidP="005B0A34">
      <w:pPr>
        <w:spacing w:after="0" w:line="240" w:lineRule="auto"/>
        <w:jc w:val="right"/>
        <w:rPr>
          <w:rFonts w:ascii="Times New Roman" w:eastAsia="Times New Roman" w:hAnsi="Times New Roman" w:cs="Times New Roman"/>
          <w:sz w:val="24"/>
          <w:szCs w:val="20"/>
          <w:lang w:val="x-none"/>
        </w:rPr>
      </w:pPr>
      <w:r w:rsidRPr="005B0A34">
        <w:rPr>
          <w:rFonts w:ascii="Times New Roman" w:eastAsia="Times New Roman" w:hAnsi="Times New Roman" w:cs="Times New Roman"/>
          <w:sz w:val="24"/>
          <w:szCs w:val="20"/>
          <w:lang w:val="x-none"/>
        </w:rPr>
        <w:t xml:space="preserve">(protokols Nr.6, </w:t>
      </w:r>
      <w:r>
        <w:rPr>
          <w:rFonts w:ascii="Times New Roman" w:eastAsia="Times New Roman" w:hAnsi="Times New Roman" w:cs="Times New Roman"/>
          <w:sz w:val="24"/>
          <w:szCs w:val="20"/>
          <w:lang w:val="x-none"/>
        </w:rPr>
        <w:t>20</w:t>
      </w:r>
      <w:r w:rsidRPr="005B0A34">
        <w:rPr>
          <w:rFonts w:ascii="Times New Roman" w:eastAsia="Times New Roman" w:hAnsi="Times New Roman" w:cs="Times New Roman"/>
          <w:sz w:val="24"/>
          <w:szCs w:val="20"/>
          <w:lang w:val="x-none"/>
        </w:rPr>
        <w:t>.§)</w:t>
      </w:r>
    </w:p>
    <w:p w14:paraId="7D5C555F" w14:textId="77777777" w:rsidR="00D35BEB" w:rsidRPr="00F64A58" w:rsidRDefault="00D35BEB" w:rsidP="00D35BEB">
      <w:pPr>
        <w:autoSpaceDE w:val="0"/>
        <w:autoSpaceDN w:val="0"/>
        <w:adjustRightInd w:val="0"/>
        <w:spacing w:after="0" w:line="240" w:lineRule="auto"/>
        <w:jc w:val="right"/>
        <w:rPr>
          <w:rFonts w:ascii="Times New Roman" w:eastAsia="Times New Roman" w:hAnsi="Times New Roman" w:cs="Times New Roman"/>
          <w:b/>
          <w:bCs/>
          <w:sz w:val="28"/>
          <w:szCs w:val="24"/>
        </w:rPr>
      </w:pPr>
    </w:p>
    <w:p w14:paraId="5A4406C9" w14:textId="77777777" w:rsidR="00D35BEB" w:rsidRPr="00EC4F6B" w:rsidRDefault="00D35BEB" w:rsidP="00D35BEB">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 xml:space="preserve">Saldus novada pašvaldības </w:t>
      </w:r>
      <w:r>
        <w:rPr>
          <w:rFonts w:ascii="Times New Roman" w:eastAsia="Times New Roman" w:hAnsi="Times New Roman" w:cs="Times New Roman"/>
          <w:b/>
          <w:bCs/>
          <w:sz w:val="24"/>
          <w:szCs w:val="24"/>
        </w:rPr>
        <w:t>dzīvokļa</w:t>
      </w:r>
      <w:r w:rsidRPr="00EC4F6B">
        <w:rPr>
          <w:rFonts w:ascii="Times New Roman" w:eastAsia="Times New Roman" w:hAnsi="Times New Roman" w:cs="Times New Roman"/>
          <w:b/>
          <w:bCs/>
          <w:sz w:val="24"/>
          <w:szCs w:val="24"/>
        </w:rPr>
        <w:t xml:space="preserve"> īpašuma</w:t>
      </w:r>
    </w:p>
    <w:p w14:paraId="7EC52ECC" w14:textId="77777777" w:rsidR="00D35BEB" w:rsidRPr="002679D6" w:rsidRDefault="00D35BEB" w:rsidP="00D35BEB">
      <w:pPr>
        <w:autoSpaceDE w:val="0"/>
        <w:autoSpaceDN w:val="0"/>
        <w:adjustRightInd w:val="0"/>
        <w:spacing w:after="0" w:line="240" w:lineRule="auto"/>
        <w:jc w:val="center"/>
        <w:rPr>
          <w:rFonts w:ascii="Times New Roman" w:eastAsia="Times New Roman" w:hAnsi="Times New Roman" w:cs="Times New Roman"/>
          <w:b/>
          <w:bCs/>
          <w:sz w:val="24"/>
          <w:szCs w:val="24"/>
        </w:rPr>
      </w:pPr>
      <w:r w:rsidRPr="002679D6">
        <w:rPr>
          <w:rFonts w:ascii="Times New Roman" w:eastAsia="Calibri" w:hAnsi="Times New Roman" w:cs="Times New Roman"/>
          <w:b/>
          <w:bCs/>
          <w:sz w:val="24"/>
          <w:szCs w:val="24"/>
          <w:lang w:eastAsia="lv-LV"/>
        </w:rPr>
        <w:t>“Liepas”-</w:t>
      </w:r>
      <w:r>
        <w:rPr>
          <w:rFonts w:ascii="Times New Roman" w:eastAsia="Calibri" w:hAnsi="Times New Roman" w:cs="Times New Roman"/>
          <w:b/>
          <w:bCs/>
          <w:sz w:val="24"/>
          <w:szCs w:val="24"/>
          <w:lang w:eastAsia="lv-LV"/>
        </w:rPr>
        <w:t>7</w:t>
      </w:r>
      <w:r w:rsidRPr="002679D6">
        <w:rPr>
          <w:rFonts w:ascii="Times New Roman" w:eastAsia="Calibri" w:hAnsi="Times New Roman" w:cs="Times New Roman"/>
          <w:b/>
          <w:bCs/>
          <w:sz w:val="24"/>
          <w:szCs w:val="24"/>
          <w:lang w:eastAsia="lv-LV"/>
        </w:rPr>
        <w:t>, Jaunauces pag., Saldus nov.</w:t>
      </w:r>
    </w:p>
    <w:p w14:paraId="6DA149E2" w14:textId="77777777" w:rsidR="00D35BEB" w:rsidRPr="00EC4F6B" w:rsidRDefault="00D35BEB" w:rsidP="00D35BEB">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 xml:space="preserve">(kadastra </w:t>
      </w:r>
      <w:r w:rsidRPr="00990262">
        <w:rPr>
          <w:rFonts w:ascii="Times New Roman" w:eastAsia="Times New Roman" w:hAnsi="Times New Roman" w:cs="Times New Roman"/>
          <w:b/>
          <w:bCs/>
          <w:sz w:val="24"/>
          <w:szCs w:val="24"/>
        </w:rPr>
        <w:t xml:space="preserve">numurs </w:t>
      </w:r>
      <w:r w:rsidRPr="002679D6">
        <w:rPr>
          <w:rFonts w:ascii="Times New Roman" w:eastAsia="Calibri" w:hAnsi="Times New Roman" w:cs="Times New Roman"/>
          <w:b/>
          <w:bCs/>
          <w:sz w:val="24"/>
          <w:szCs w:val="24"/>
          <w:lang w:eastAsia="lv-LV"/>
        </w:rPr>
        <w:t>8456 900 00</w:t>
      </w:r>
      <w:r>
        <w:rPr>
          <w:rFonts w:ascii="Times New Roman" w:eastAsia="Calibri" w:hAnsi="Times New Roman" w:cs="Times New Roman"/>
          <w:b/>
          <w:bCs/>
          <w:sz w:val="24"/>
          <w:szCs w:val="24"/>
          <w:lang w:eastAsia="lv-LV"/>
        </w:rPr>
        <w:t>44</w:t>
      </w:r>
      <w:r w:rsidRPr="002679D6">
        <w:rPr>
          <w:rFonts w:ascii="Times New Roman" w:eastAsia="Times New Roman" w:hAnsi="Times New Roman" w:cs="Times New Roman"/>
          <w:b/>
          <w:bCs/>
          <w:sz w:val="24"/>
          <w:szCs w:val="24"/>
        </w:rPr>
        <w:t>)</w:t>
      </w:r>
    </w:p>
    <w:p w14:paraId="5F9C5404" w14:textId="77777777" w:rsidR="00D35BEB" w:rsidRPr="00EC4F6B" w:rsidRDefault="00D35BEB" w:rsidP="00D35BEB">
      <w:pPr>
        <w:autoSpaceDE w:val="0"/>
        <w:autoSpaceDN w:val="0"/>
        <w:adjustRightInd w:val="0"/>
        <w:spacing w:after="0" w:line="240" w:lineRule="auto"/>
        <w:jc w:val="center"/>
        <w:rPr>
          <w:rFonts w:ascii="Times New Roman" w:eastAsia="Times New Roman" w:hAnsi="Times New Roman" w:cs="Times New Roman"/>
          <w:b/>
          <w:bCs/>
          <w:sz w:val="24"/>
          <w:szCs w:val="24"/>
        </w:rPr>
      </w:pPr>
      <w:r w:rsidRPr="00EC4F6B">
        <w:rPr>
          <w:rFonts w:ascii="Times New Roman" w:eastAsia="Times New Roman" w:hAnsi="Times New Roman" w:cs="Times New Roman"/>
          <w:b/>
          <w:bCs/>
          <w:sz w:val="24"/>
          <w:szCs w:val="24"/>
        </w:rPr>
        <w:t>IZSOLES NOTEIKUMI</w:t>
      </w:r>
    </w:p>
    <w:p w14:paraId="0B501378" w14:textId="77777777" w:rsidR="00D35BEB" w:rsidRPr="00EC4F6B" w:rsidRDefault="00D35BEB" w:rsidP="00D35BEB">
      <w:pPr>
        <w:autoSpaceDE w:val="0"/>
        <w:autoSpaceDN w:val="0"/>
        <w:adjustRightInd w:val="0"/>
        <w:spacing w:after="0" w:line="240" w:lineRule="auto"/>
        <w:jc w:val="both"/>
        <w:rPr>
          <w:rFonts w:ascii="Times New Roman" w:eastAsia="Times New Roman" w:hAnsi="Times New Roman" w:cs="Times New Roman"/>
          <w:b/>
          <w:bCs/>
          <w:sz w:val="24"/>
          <w:szCs w:val="24"/>
        </w:rPr>
      </w:pPr>
    </w:p>
    <w:p w14:paraId="1A07994B" w14:textId="77777777" w:rsidR="00D35BEB" w:rsidRPr="002679D6" w:rsidRDefault="00D35BEB" w:rsidP="00D35BEB">
      <w:pPr>
        <w:autoSpaceDE w:val="0"/>
        <w:autoSpaceDN w:val="0"/>
        <w:adjustRightInd w:val="0"/>
        <w:spacing w:after="0" w:line="240" w:lineRule="auto"/>
        <w:jc w:val="both"/>
        <w:rPr>
          <w:rFonts w:ascii="Times New Roman" w:eastAsia="Times New Roman" w:hAnsi="Times New Roman" w:cs="Times New Roman"/>
          <w:b/>
          <w:bCs/>
          <w:sz w:val="24"/>
          <w:szCs w:val="24"/>
        </w:rPr>
      </w:pPr>
      <w:r w:rsidRPr="002679D6">
        <w:rPr>
          <w:rFonts w:ascii="Times New Roman" w:eastAsia="Times New Roman" w:hAnsi="Times New Roman" w:cs="Times New Roman"/>
          <w:b/>
          <w:bCs/>
          <w:sz w:val="24"/>
          <w:szCs w:val="24"/>
        </w:rPr>
        <w:t>1. Informācija par atsavināmo nekustamo īpašumu</w:t>
      </w:r>
    </w:p>
    <w:p w14:paraId="30909CA7" w14:textId="77777777" w:rsidR="00D35BEB" w:rsidRPr="002679D6" w:rsidRDefault="00D35BEB" w:rsidP="00D35BEB">
      <w:pPr>
        <w:autoSpaceDE w:val="0"/>
        <w:autoSpaceDN w:val="0"/>
        <w:adjustRightInd w:val="0"/>
        <w:spacing w:after="0" w:line="240" w:lineRule="auto"/>
        <w:jc w:val="both"/>
        <w:rPr>
          <w:rFonts w:ascii="Times New Roman" w:eastAsia="Times New Roman" w:hAnsi="Times New Roman" w:cs="Times New Roman"/>
          <w:b/>
          <w:bCs/>
          <w:sz w:val="24"/>
          <w:szCs w:val="24"/>
        </w:rPr>
      </w:pPr>
      <w:r w:rsidRPr="002679D6">
        <w:rPr>
          <w:rFonts w:ascii="Times New Roman" w:eastAsia="Times New Roman" w:hAnsi="Times New Roman" w:cs="Times New Roman"/>
          <w:sz w:val="24"/>
          <w:szCs w:val="24"/>
        </w:rPr>
        <w:t xml:space="preserve">1.1. Adrese: </w:t>
      </w:r>
      <w:r w:rsidRPr="002679D6">
        <w:rPr>
          <w:rFonts w:ascii="Times New Roman" w:eastAsia="Calibri" w:hAnsi="Times New Roman" w:cs="Times New Roman"/>
          <w:b/>
          <w:bCs/>
          <w:sz w:val="24"/>
          <w:szCs w:val="24"/>
          <w:lang w:eastAsia="lv-LV"/>
        </w:rPr>
        <w:t>“Liepas”-</w:t>
      </w:r>
      <w:r>
        <w:rPr>
          <w:rFonts w:ascii="Times New Roman" w:eastAsia="Calibri" w:hAnsi="Times New Roman" w:cs="Times New Roman"/>
          <w:b/>
          <w:bCs/>
          <w:sz w:val="24"/>
          <w:szCs w:val="24"/>
          <w:lang w:eastAsia="lv-LV"/>
        </w:rPr>
        <w:t>7</w:t>
      </w:r>
      <w:r w:rsidRPr="002679D6">
        <w:rPr>
          <w:rFonts w:ascii="Times New Roman" w:eastAsia="Calibri" w:hAnsi="Times New Roman" w:cs="Times New Roman"/>
          <w:b/>
          <w:bCs/>
          <w:sz w:val="24"/>
          <w:szCs w:val="24"/>
          <w:lang w:eastAsia="lv-LV"/>
        </w:rPr>
        <w:t>, Jaunauces pag., Saldus nov.,</w:t>
      </w:r>
      <w:r w:rsidRPr="002679D6">
        <w:rPr>
          <w:rFonts w:ascii="Times New Roman" w:eastAsia="Times New Roman" w:hAnsi="Times New Roman" w:cs="Times New Roman"/>
          <w:b/>
          <w:bCs/>
          <w:sz w:val="24"/>
          <w:szCs w:val="24"/>
        </w:rPr>
        <w:t xml:space="preserve"> LV-3893</w:t>
      </w:r>
      <w:r w:rsidRPr="002679D6">
        <w:rPr>
          <w:rFonts w:ascii="Times New Roman" w:eastAsia="Times New Roman" w:hAnsi="Times New Roman" w:cs="Times New Roman"/>
          <w:sz w:val="24"/>
          <w:szCs w:val="24"/>
        </w:rPr>
        <w:t>;</w:t>
      </w:r>
    </w:p>
    <w:p w14:paraId="36D6744E" w14:textId="77777777" w:rsidR="00D35BEB" w:rsidRPr="002679D6"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2679D6">
        <w:rPr>
          <w:rFonts w:ascii="Times New Roman" w:eastAsia="Times New Roman" w:hAnsi="Times New Roman" w:cs="Times New Roman"/>
          <w:sz w:val="24"/>
          <w:szCs w:val="24"/>
        </w:rPr>
        <w:t xml:space="preserve">1.2. </w:t>
      </w:r>
      <w:r>
        <w:rPr>
          <w:rFonts w:ascii="Times New Roman" w:eastAsia="Times New Roman" w:hAnsi="Times New Roman" w:cs="Times New Roman"/>
          <w:b/>
          <w:bCs/>
          <w:sz w:val="24"/>
          <w:szCs w:val="24"/>
        </w:rPr>
        <w:t>Dzīvoklis ( telpu grupas k</w:t>
      </w:r>
      <w:r w:rsidRPr="002679D6">
        <w:rPr>
          <w:rFonts w:ascii="Times New Roman" w:eastAsia="Times New Roman" w:hAnsi="Times New Roman" w:cs="Times New Roman"/>
          <w:b/>
          <w:bCs/>
          <w:sz w:val="24"/>
          <w:szCs w:val="24"/>
        </w:rPr>
        <w:t xml:space="preserve">adastra </w:t>
      </w:r>
      <w:r w:rsidRPr="005C1B09">
        <w:rPr>
          <w:rFonts w:ascii="Times New Roman" w:eastAsia="Times New Roman" w:hAnsi="Times New Roman" w:cs="Times New Roman"/>
          <w:b/>
          <w:bCs/>
          <w:sz w:val="24"/>
          <w:szCs w:val="24"/>
        </w:rPr>
        <w:t xml:space="preserve">apzīmējums </w:t>
      </w:r>
      <w:bookmarkStart w:id="1" w:name="_Hlk57894360"/>
      <w:r w:rsidRPr="005C1B09">
        <w:rPr>
          <w:rFonts w:ascii="Times New Roman" w:eastAsia="Times New Roman" w:hAnsi="Times New Roman" w:cs="Times New Roman"/>
          <w:b/>
          <w:bCs/>
          <w:sz w:val="24"/>
          <w:szCs w:val="24"/>
        </w:rPr>
        <w:t xml:space="preserve"> </w:t>
      </w:r>
      <w:bookmarkEnd w:id="1"/>
      <w:r w:rsidRPr="005C1B09">
        <w:rPr>
          <w:rFonts w:ascii="Times New Roman" w:eastAsia="Calibri" w:hAnsi="Times New Roman" w:cs="Times New Roman"/>
          <w:b/>
          <w:bCs/>
          <w:sz w:val="24"/>
          <w:szCs w:val="24"/>
          <w:lang w:eastAsia="lv-LV"/>
        </w:rPr>
        <w:t>8456 004 0087 001</w:t>
      </w:r>
      <w:r>
        <w:rPr>
          <w:rFonts w:ascii="Times New Roman" w:eastAsia="Calibri" w:hAnsi="Times New Roman" w:cs="Times New Roman"/>
          <w:b/>
          <w:bCs/>
          <w:sz w:val="24"/>
          <w:szCs w:val="24"/>
          <w:lang w:eastAsia="lv-LV"/>
        </w:rPr>
        <w:t> </w:t>
      </w:r>
      <w:r w:rsidRPr="005C1B09">
        <w:rPr>
          <w:rFonts w:ascii="Times New Roman" w:eastAsia="Calibri" w:hAnsi="Times New Roman" w:cs="Times New Roman"/>
          <w:b/>
          <w:bCs/>
          <w:sz w:val="24"/>
          <w:szCs w:val="24"/>
          <w:lang w:eastAsia="lv-LV"/>
        </w:rPr>
        <w:t>0</w:t>
      </w:r>
      <w:r>
        <w:rPr>
          <w:rFonts w:ascii="Times New Roman" w:eastAsia="Calibri" w:hAnsi="Times New Roman" w:cs="Times New Roman"/>
          <w:b/>
          <w:bCs/>
          <w:sz w:val="24"/>
          <w:szCs w:val="24"/>
          <w:lang w:eastAsia="lv-LV"/>
        </w:rPr>
        <w:t>07</w:t>
      </w:r>
      <w:r>
        <w:rPr>
          <w:rFonts w:ascii="Times New Roman" w:eastAsia="Calibri" w:hAnsi="Times New Roman" w:cs="Times New Roman"/>
          <w:sz w:val="24"/>
          <w:szCs w:val="24"/>
          <w:lang w:eastAsia="lv-LV"/>
        </w:rPr>
        <w:t>),</w:t>
      </w:r>
      <w:r w:rsidRPr="002679D6">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72</w:t>
      </w:r>
      <w:r w:rsidRPr="002679D6">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0</w:t>
      </w:r>
      <w:r w:rsidRPr="002679D6">
        <w:rPr>
          <w:rFonts w:ascii="Times New Roman" w:eastAsia="Calibri" w:hAnsi="Times New Roman" w:cs="Times New Roman"/>
          <w:sz w:val="24"/>
          <w:szCs w:val="24"/>
          <w:lang w:eastAsia="lv-LV"/>
        </w:rPr>
        <w:t xml:space="preserve"> m</w:t>
      </w:r>
      <w:r w:rsidRPr="002679D6">
        <w:rPr>
          <w:rFonts w:ascii="Times New Roman" w:eastAsia="Calibri" w:hAnsi="Times New Roman" w:cs="Times New Roman"/>
          <w:sz w:val="24"/>
          <w:szCs w:val="24"/>
          <w:vertAlign w:val="superscript"/>
          <w:lang w:eastAsia="lv-LV"/>
        </w:rPr>
        <w:t>2</w:t>
      </w:r>
      <w:r w:rsidRPr="002679D6">
        <w:rPr>
          <w:rFonts w:ascii="Times New Roman" w:eastAsia="Calibri" w:hAnsi="Times New Roman" w:cs="Times New Roman"/>
          <w:sz w:val="24"/>
          <w:szCs w:val="24"/>
          <w:lang w:eastAsia="lv-LV"/>
        </w:rPr>
        <w:t xml:space="preserve"> platībā</w:t>
      </w:r>
      <w:r>
        <w:rPr>
          <w:rFonts w:ascii="Times New Roman" w:eastAsia="Calibri" w:hAnsi="Times New Roman" w:cs="Times New Roman"/>
          <w:sz w:val="24"/>
          <w:szCs w:val="24"/>
          <w:lang w:eastAsia="lv-LV"/>
        </w:rPr>
        <w:t>, kas sastāda</w:t>
      </w:r>
      <w:r w:rsidRPr="002679D6">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651</w:t>
      </w:r>
      <w:r w:rsidRPr="002679D6">
        <w:rPr>
          <w:rFonts w:ascii="Times New Roman" w:eastAsia="Calibri" w:hAnsi="Times New Roman" w:cs="Times New Roman"/>
          <w:sz w:val="24"/>
          <w:szCs w:val="24"/>
          <w:lang w:eastAsia="lv-LV"/>
        </w:rPr>
        <w:t>/16389 kopīpašuma domājam</w:t>
      </w:r>
      <w:r>
        <w:rPr>
          <w:rFonts w:ascii="Times New Roman" w:eastAsia="Calibri" w:hAnsi="Times New Roman" w:cs="Times New Roman"/>
          <w:sz w:val="24"/>
          <w:szCs w:val="24"/>
          <w:lang w:eastAsia="lv-LV"/>
        </w:rPr>
        <w:t>ās</w:t>
      </w:r>
      <w:r w:rsidRPr="002679D6">
        <w:rPr>
          <w:rFonts w:ascii="Times New Roman" w:eastAsia="Calibri" w:hAnsi="Times New Roman" w:cs="Times New Roman"/>
          <w:sz w:val="24"/>
          <w:szCs w:val="24"/>
          <w:lang w:eastAsia="lv-LV"/>
        </w:rPr>
        <w:t xml:space="preserve"> daļ</w:t>
      </w:r>
      <w:r>
        <w:rPr>
          <w:rFonts w:ascii="Times New Roman" w:eastAsia="Calibri" w:hAnsi="Times New Roman" w:cs="Times New Roman"/>
          <w:sz w:val="24"/>
          <w:szCs w:val="24"/>
          <w:lang w:eastAsia="lv-LV"/>
        </w:rPr>
        <w:t>as no daudzdzīvokļu dzīvojamās mājas ar kadastra apzīmējumu</w:t>
      </w:r>
      <w:r>
        <w:rPr>
          <w:rFonts w:ascii="Times New Roman" w:eastAsia="Times New Roman" w:hAnsi="Times New Roman" w:cs="Times New Roman"/>
          <w:sz w:val="24"/>
          <w:szCs w:val="24"/>
        </w:rPr>
        <w:t xml:space="preserve"> </w:t>
      </w:r>
      <w:r w:rsidRPr="002679D6">
        <w:rPr>
          <w:rFonts w:ascii="Times New Roman" w:eastAsia="Calibri" w:hAnsi="Times New Roman" w:cs="Times New Roman"/>
          <w:sz w:val="24"/>
          <w:szCs w:val="24"/>
          <w:lang w:eastAsia="lv-LV"/>
        </w:rPr>
        <w:t>8456 004 0087 001</w:t>
      </w:r>
      <w:r>
        <w:rPr>
          <w:rFonts w:ascii="Times New Roman" w:eastAsia="Calibri" w:hAnsi="Times New Roman" w:cs="Times New Roman"/>
          <w:sz w:val="24"/>
          <w:szCs w:val="24"/>
          <w:lang w:eastAsia="lv-LV"/>
        </w:rPr>
        <w:t xml:space="preserve"> </w:t>
      </w:r>
      <w:r w:rsidRPr="002679D6">
        <w:rPr>
          <w:rFonts w:ascii="Times New Roman" w:eastAsia="Times New Roman" w:hAnsi="Times New Roman" w:cs="Times New Roman"/>
          <w:sz w:val="24"/>
          <w:szCs w:val="24"/>
        </w:rPr>
        <w:t xml:space="preserve">un zemes gabala ar kadastra apzīmējumu </w:t>
      </w:r>
      <w:r w:rsidRPr="002679D6">
        <w:rPr>
          <w:rFonts w:ascii="Times New Roman" w:eastAsia="Calibri" w:hAnsi="Times New Roman" w:cs="Times New Roman"/>
          <w:sz w:val="24"/>
          <w:szCs w:val="24"/>
          <w:lang w:eastAsia="lv-LV"/>
        </w:rPr>
        <w:t>8456 004 0087</w:t>
      </w:r>
      <w:r w:rsidRPr="002679D6">
        <w:rPr>
          <w:rFonts w:ascii="Times New Roman" w:eastAsia="Times New Roman" w:hAnsi="Times New Roman" w:cs="Times New Roman"/>
          <w:sz w:val="24"/>
          <w:szCs w:val="24"/>
        </w:rPr>
        <w:t>.</w:t>
      </w:r>
    </w:p>
    <w:p w14:paraId="5C38B2AB" w14:textId="77777777" w:rsidR="00D35BEB" w:rsidRPr="002679D6"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 xml:space="preserve">1.3. </w:t>
      </w:r>
      <w:r w:rsidRPr="002679D6">
        <w:rPr>
          <w:rFonts w:ascii="Times New Roman" w:eastAsia="Times New Roman" w:hAnsi="Times New Roman" w:cs="Times New Roman"/>
          <w:b/>
          <w:bCs/>
          <w:sz w:val="24"/>
          <w:szCs w:val="24"/>
        </w:rPr>
        <w:t xml:space="preserve">Izsoles objekts (turpmāk – </w:t>
      </w:r>
      <w:r w:rsidRPr="002679D6">
        <w:rPr>
          <w:rFonts w:ascii="Times New Roman" w:eastAsia="Times New Roman" w:hAnsi="Times New Roman" w:cs="Times New Roman"/>
          <w:b/>
          <w:bCs/>
          <w:i/>
          <w:iCs/>
          <w:sz w:val="24"/>
          <w:szCs w:val="24"/>
        </w:rPr>
        <w:t>Objekts</w:t>
      </w:r>
      <w:r w:rsidRPr="002679D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trīs </w:t>
      </w:r>
      <w:r w:rsidRPr="002679D6">
        <w:rPr>
          <w:rFonts w:ascii="Times New Roman" w:eastAsia="Times New Roman" w:hAnsi="Times New Roman" w:cs="Times New Roman"/>
          <w:b/>
          <w:bCs/>
          <w:sz w:val="24"/>
          <w:szCs w:val="24"/>
        </w:rPr>
        <w:t xml:space="preserve">istabu dzīvoklis atrodas būves </w:t>
      </w:r>
      <w:r>
        <w:rPr>
          <w:rFonts w:ascii="Times New Roman" w:eastAsia="Times New Roman" w:hAnsi="Times New Roman" w:cs="Times New Roman"/>
          <w:b/>
          <w:bCs/>
          <w:sz w:val="24"/>
          <w:szCs w:val="24"/>
        </w:rPr>
        <w:t>1</w:t>
      </w:r>
      <w:r w:rsidRPr="002679D6">
        <w:rPr>
          <w:rFonts w:ascii="Times New Roman" w:eastAsia="Times New Roman" w:hAnsi="Times New Roman" w:cs="Times New Roman"/>
          <w:b/>
          <w:bCs/>
          <w:sz w:val="24"/>
          <w:szCs w:val="24"/>
        </w:rPr>
        <w:t>. (</w:t>
      </w:r>
      <w:r>
        <w:rPr>
          <w:rFonts w:ascii="Times New Roman" w:eastAsia="Times New Roman" w:hAnsi="Times New Roman" w:cs="Times New Roman"/>
          <w:b/>
          <w:bCs/>
          <w:sz w:val="24"/>
          <w:szCs w:val="24"/>
        </w:rPr>
        <w:t>pirm</w:t>
      </w:r>
      <w:r w:rsidRPr="002679D6">
        <w:rPr>
          <w:rFonts w:ascii="Times New Roman" w:eastAsia="Times New Roman" w:hAnsi="Times New Roman" w:cs="Times New Roman"/>
          <w:b/>
          <w:bCs/>
          <w:sz w:val="24"/>
          <w:szCs w:val="24"/>
        </w:rPr>
        <w:t xml:space="preserve">ajā) stāvā, ar kopējo platību </w:t>
      </w:r>
      <w:r>
        <w:rPr>
          <w:rFonts w:ascii="Times New Roman" w:eastAsia="Times New Roman" w:hAnsi="Times New Roman" w:cs="Times New Roman"/>
          <w:b/>
          <w:bCs/>
          <w:sz w:val="24"/>
          <w:szCs w:val="24"/>
        </w:rPr>
        <w:t>72.0</w:t>
      </w:r>
      <w:r w:rsidRPr="00C879C6">
        <w:rPr>
          <w:rFonts w:ascii="Times New Roman" w:eastAsia="Times New Roman" w:hAnsi="Times New Roman" w:cs="Times New Roman"/>
          <w:b/>
          <w:bCs/>
          <w:sz w:val="24"/>
          <w:szCs w:val="24"/>
        </w:rPr>
        <w:t xml:space="preserve"> </w:t>
      </w:r>
      <w:r w:rsidRPr="002679D6">
        <w:rPr>
          <w:rFonts w:ascii="Times New Roman" w:eastAsia="Times New Roman" w:hAnsi="Times New Roman" w:cs="Times New Roman"/>
          <w:b/>
          <w:bCs/>
          <w:sz w:val="24"/>
          <w:szCs w:val="24"/>
        </w:rPr>
        <w:t>m</w:t>
      </w:r>
      <w:r w:rsidRPr="002679D6">
        <w:rPr>
          <w:rFonts w:ascii="Times New Roman" w:eastAsia="Times New Roman" w:hAnsi="Times New Roman" w:cs="Times New Roman"/>
          <w:b/>
          <w:bCs/>
          <w:sz w:val="24"/>
          <w:szCs w:val="24"/>
          <w:vertAlign w:val="superscript"/>
        </w:rPr>
        <w:t xml:space="preserve">2  </w:t>
      </w:r>
      <w:r w:rsidRPr="002679D6">
        <w:rPr>
          <w:rFonts w:ascii="Times New Roman" w:eastAsia="Times New Roman" w:hAnsi="Times New Roman" w:cs="Times New Roman"/>
          <w:b/>
          <w:bCs/>
          <w:sz w:val="24"/>
          <w:szCs w:val="24"/>
        </w:rPr>
        <w:t>un sastāvs ir</w:t>
      </w:r>
      <w:r w:rsidRPr="002679D6">
        <w:rPr>
          <w:rFonts w:ascii="Times New Roman" w:eastAsia="Times New Roman" w:hAnsi="Times New Roman" w:cs="Times New Roman"/>
          <w:sz w:val="24"/>
          <w:szCs w:val="24"/>
        </w:rPr>
        <w:t>:</w:t>
      </w:r>
    </w:p>
    <w:p w14:paraId="062B3E44" w14:textId="77777777" w:rsidR="00D35BEB" w:rsidRPr="002679D6"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1.3.1. Dzīvojamā istaba 1</w:t>
      </w:r>
      <w:r>
        <w:rPr>
          <w:rFonts w:ascii="Times New Roman" w:eastAsia="Times New Roman" w:hAnsi="Times New Roman" w:cs="Times New Roman"/>
          <w:sz w:val="24"/>
          <w:szCs w:val="24"/>
        </w:rPr>
        <w:t>6</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50</w:t>
      </w:r>
      <w:r w:rsidRPr="002679D6">
        <w:rPr>
          <w:rFonts w:ascii="Times New Roman" w:eastAsia="Times New Roman" w:hAnsi="Times New Roman" w:cs="Times New Roman"/>
          <w:sz w:val="24"/>
          <w:szCs w:val="24"/>
        </w:rPr>
        <w:t xml:space="preserve">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440058A5" w14:textId="77777777" w:rsidR="00D35BEB"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 xml:space="preserve">1.3.2. Dzīvojamā istaba </w:t>
      </w:r>
      <w:r>
        <w:rPr>
          <w:rFonts w:ascii="Times New Roman" w:eastAsia="Times New Roman" w:hAnsi="Times New Roman" w:cs="Times New Roman"/>
          <w:sz w:val="24"/>
          <w:szCs w:val="24"/>
        </w:rPr>
        <w:t>7</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2679D6">
        <w:rPr>
          <w:rFonts w:ascii="Times New Roman" w:eastAsia="Times New Roman" w:hAnsi="Times New Roman" w:cs="Times New Roman"/>
          <w:sz w:val="24"/>
          <w:szCs w:val="24"/>
        </w:rPr>
        <w:t>0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5C5596A5" w14:textId="77777777" w:rsidR="00D35BEB" w:rsidRPr="002679D6"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w:t>
      </w:r>
      <w:r>
        <w:rPr>
          <w:rFonts w:ascii="Times New Roman" w:eastAsia="Times New Roman" w:hAnsi="Times New Roman" w:cs="Times New Roman"/>
          <w:sz w:val="24"/>
          <w:szCs w:val="24"/>
        </w:rPr>
        <w:t>3</w:t>
      </w:r>
      <w:r w:rsidRPr="002679D6">
        <w:rPr>
          <w:rFonts w:ascii="Times New Roman" w:eastAsia="Times New Roman" w:hAnsi="Times New Roman" w:cs="Times New Roman"/>
          <w:sz w:val="24"/>
          <w:szCs w:val="24"/>
        </w:rPr>
        <w:t>. Dzīvojamā istaba 1</w:t>
      </w:r>
      <w:r>
        <w:rPr>
          <w:rFonts w:ascii="Times New Roman" w:eastAsia="Times New Roman" w:hAnsi="Times New Roman" w:cs="Times New Roman"/>
          <w:sz w:val="24"/>
          <w:szCs w:val="24"/>
        </w:rPr>
        <w:t>2</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0</w:t>
      </w:r>
      <w:r w:rsidRPr="002679D6">
        <w:rPr>
          <w:rFonts w:ascii="Times New Roman" w:eastAsia="Times New Roman" w:hAnsi="Times New Roman" w:cs="Times New Roman"/>
          <w:sz w:val="24"/>
          <w:szCs w:val="24"/>
        </w:rPr>
        <w:t>0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5A811693" w14:textId="77777777" w:rsidR="00D35BEB" w:rsidRPr="002679D6"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2679D6">
        <w:rPr>
          <w:rFonts w:ascii="Times New Roman" w:eastAsia="Times New Roman" w:hAnsi="Times New Roman" w:cs="Times New Roman"/>
          <w:sz w:val="24"/>
          <w:szCs w:val="24"/>
        </w:rPr>
        <w:t>1.3.</w:t>
      </w:r>
      <w:r>
        <w:rPr>
          <w:rFonts w:ascii="Times New Roman" w:eastAsia="Times New Roman" w:hAnsi="Times New Roman" w:cs="Times New Roman"/>
          <w:sz w:val="24"/>
          <w:szCs w:val="24"/>
        </w:rPr>
        <w:t>4</w:t>
      </w:r>
      <w:r w:rsidRPr="002679D6">
        <w:rPr>
          <w:rFonts w:ascii="Times New Roman" w:eastAsia="Times New Roman" w:hAnsi="Times New Roman" w:cs="Times New Roman"/>
          <w:sz w:val="24"/>
          <w:szCs w:val="24"/>
        </w:rPr>
        <w:t xml:space="preserve">. Virtuve </w:t>
      </w:r>
      <w:r>
        <w:rPr>
          <w:rFonts w:ascii="Times New Roman" w:eastAsia="Times New Roman" w:hAnsi="Times New Roman" w:cs="Times New Roman"/>
          <w:sz w:val="24"/>
          <w:szCs w:val="24"/>
        </w:rPr>
        <w:t>9</w:t>
      </w:r>
      <w:r w:rsidRPr="002679D6">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2679D6">
        <w:rPr>
          <w:rFonts w:ascii="Times New Roman" w:eastAsia="Times New Roman" w:hAnsi="Times New Roman" w:cs="Times New Roman"/>
          <w:sz w:val="24"/>
          <w:szCs w:val="24"/>
        </w:rPr>
        <w:t>0 m</w:t>
      </w:r>
      <w:r w:rsidRPr="002679D6">
        <w:rPr>
          <w:rFonts w:ascii="Times New Roman" w:eastAsia="Times New Roman" w:hAnsi="Times New Roman" w:cs="Times New Roman"/>
          <w:sz w:val="24"/>
          <w:szCs w:val="24"/>
          <w:vertAlign w:val="superscript"/>
        </w:rPr>
        <w:t>2</w:t>
      </w:r>
      <w:r w:rsidRPr="002679D6">
        <w:rPr>
          <w:rFonts w:ascii="Times New Roman" w:eastAsia="Times New Roman" w:hAnsi="Times New Roman" w:cs="Times New Roman"/>
          <w:sz w:val="24"/>
          <w:szCs w:val="24"/>
        </w:rPr>
        <w:t>;</w:t>
      </w:r>
    </w:p>
    <w:p w14:paraId="254BEF0E" w14:textId="77777777" w:rsidR="00D35BEB"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5</w:t>
      </w:r>
      <w:r w:rsidRPr="009E0510">
        <w:rPr>
          <w:rFonts w:ascii="Times New Roman" w:eastAsia="Times New Roman" w:hAnsi="Times New Roman" w:cs="Times New Roman"/>
          <w:sz w:val="24"/>
          <w:szCs w:val="24"/>
        </w:rPr>
        <w:t xml:space="preserve">. Pieliekamais </w:t>
      </w:r>
      <w:r>
        <w:rPr>
          <w:rFonts w:ascii="Times New Roman" w:eastAsia="Times New Roman" w:hAnsi="Times New Roman" w:cs="Times New Roman"/>
          <w:sz w:val="24"/>
          <w:szCs w:val="24"/>
        </w:rPr>
        <w:t>1</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50</w:t>
      </w:r>
      <w:r w:rsidRPr="009E0510">
        <w:rPr>
          <w:rFonts w:ascii="Times New Roman" w:eastAsia="Times New Roman" w:hAnsi="Times New Roman" w:cs="Times New Roman"/>
          <w:sz w:val="24"/>
          <w:szCs w:val="24"/>
        </w:rPr>
        <w:t xml:space="preserve">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6D1EA3E8" w14:textId="77777777" w:rsidR="00D35BEB" w:rsidRPr="009E0510"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Vannas istaba 2,30 </w:t>
      </w:r>
      <w:r w:rsidRPr="009E0510">
        <w:rPr>
          <w:rFonts w:ascii="Times New Roman" w:eastAsia="Times New Roman" w:hAnsi="Times New Roman" w:cs="Times New Roman"/>
          <w:sz w:val="24"/>
          <w:szCs w:val="24"/>
        </w:rPr>
        <w:t>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4B82E17C" w14:textId="77777777" w:rsidR="00D35BEB" w:rsidRPr="009E0510"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7</w:t>
      </w:r>
      <w:r w:rsidRPr="009E0510">
        <w:rPr>
          <w:rFonts w:ascii="Times New Roman" w:eastAsia="Times New Roman" w:hAnsi="Times New Roman" w:cs="Times New Roman"/>
          <w:sz w:val="24"/>
          <w:szCs w:val="24"/>
        </w:rPr>
        <w:t>. Tualete 1,</w:t>
      </w:r>
      <w:r>
        <w:rPr>
          <w:rFonts w:ascii="Times New Roman" w:eastAsia="Times New Roman" w:hAnsi="Times New Roman" w:cs="Times New Roman"/>
          <w:sz w:val="24"/>
          <w:szCs w:val="24"/>
        </w:rPr>
        <w:t>1</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77112297" w14:textId="77777777" w:rsidR="00D35BEB"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8</w:t>
      </w:r>
      <w:r w:rsidRPr="009E0510">
        <w:rPr>
          <w:rFonts w:ascii="Times New Roman" w:eastAsia="Times New Roman" w:hAnsi="Times New Roman" w:cs="Times New Roman"/>
          <w:sz w:val="24"/>
          <w:szCs w:val="24"/>
        </w:rPr>
        <w:t xml:space="preserve">. Gaitenis </w:t>
      </w:r>
      <w:r>
        <w:rPr>
          <w:rFonts w:ascii="Times New Roman" w:eastAsia="Times New Roman" w:hAnsi="Times New Roman" w:cs="Times New Roman"/>
          <w:sz w:val="24"/>
          <w:szCs w:val="24"/>
        </w:rPr>
        <w:t>10</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6769052C" w14:textId="77777777" w:rsidR="00D35BEB"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9</w:t>
      </w:r>
      <w:r w:rsidRPr="009E0510">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3</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42F84ED0" w14:textId="77777777" w:rsidR="00D35BEB" w:rsidRPr="009E0510"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1.3.</w:t>
      </w:r>
      <w:r>
        <w:rPr>
          <w:rFonts w:ascii="Times New Roman" w:eastAsia="Times New Roman" w:hAnsi="Times New Roman" w:cs="Times New Roman"/>
          <w:sz w:val="24"/>
          <w:szCs w:val="24"/>
        </w:rPr>
        <w:t>10</w:t>
      </w:r>
      <w:r w:rsidRPr="009E0510">
        <w:rPr>
          <w:rFonts w:ascii="Times New Roman" w:eastAsia="Times New Roman" w:hAnsi="Times New Roman" w:cs="Times New Roman"/>
          <w:sz w:val="24"/>
          <w:szCs w:val="24"/>
        </w:rPr>
        <w:t xml:space="preserve">. Lodžija </w:t>
      </w:r>
      <w:r>
        <w:rPr>
          <w:rFonts w:ascii="Times New Roman" w:eastAsia="Times New Roman" w:hAnsi="Times New Roman" w:cs="Times New Roman"/>
          <w:sz w:val="24"/>
          <w:szCs w:val="24"/>
        </w:rPr>
        <w:t>7</w:t>
      </w:r>
      <w:r w:rsidRPr="009E0510">
        <w:rPr>
          <w:rFonts w:ascii="Times New Roman" w:eastAsia="Times New Roman" w:hAnsi="Times New Roman" w:cs="Times New Roman"/>
          <w:sz w:val="24"/>
          <w:szCs w:val="24"/>
        </w:rPr>
        <w:t>,</w:t>
      </w:r>
      <w:r>
        <w:rPr>
          <w:rFonts w:ascii="Times New Roman" w:eastAsia="Times New Roman" w:hAnsi="Times New Roman" w:cs="Times New Roman"/>
          <w:sz w:val="24"/>
          <w:szCs w:val="24"/>
        </w:rPr>
        <w:t>9</w:t>
      </w:r>
      <w:r w:rsidRPr="009E0510">
        <w:rPr>
          <w:rFonts w:ascii="Times New Roman" w:eastAsia="Times New Roman" w:hAnsi="Times New Roman" w:cs="Times New Roman"/>
          <w:sz w:val="24"/>
          <w:szCs w:val="24"/>
        </w:rPr>
        <w:t>0 m</w:t>
      </w:r>
      <w:r w:rsidRPr="009E0510">
        <w:rPr>
          <w:rFonts w:ascii="Times New Roman" w:eastAsia="Times New Roman" w:hAnsi="Times New Roman" w:cs="Times New Roman"/>
          <w:sz w:val="24"/>
          <w:szCs w:val="24"/>
          <w:vertAlign w:val="superscript"/>
        </w:rPr>
        <w:t>2</w:t>
      </w:r>
      <w:r w:rsidRPr="009E0510">
        <w:rPr>
          <w:rFonts w:ascii="Times New Roman" w:eastAsia="Times New Roman" w:hAnsi="Times New Roman" w:cs="Times New Roman"/>
          <w:sz w:val="24"/>
          <w:szCs w:val="24"/>
        </w:rPr>
        <w:t>.</w:t>
      </w:r>
    </w:p>
    <w:p w14:paraId="4AF455A2" w14:textId="77777777" w:rsidR="00D35BEB"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9E0510">
        <w:rPr>
          <w:rFonts w:ascii="Times New Roman" w:eastAsia="Times New Roman" w:hAnsi="Times New Roman" w:cs="Times New Roman"/>
          <w:sz w:val="24"/>
          <w:szCs w:val="24"/>
        </w:rPr>
        <w:t xml:space="preserve">1.4. </w:t>
      </w:r>
      <w:r w:rsidRPr="009E0510">
        <w:rPr>
          <w:rFonts w:ascii="Times New Roman" w:eastAsia="Times New Roman" w:hAnsi="Times New Roman" w:cs="Times New Roman"/>
          <w:b/>
          <w:bCs/>
          <w:sz w:val="24"/>
          <w:szCs w:val="24"/>
        </w:rPr>
        <w:t>Īpašuma tiesība: īpašnieks – Saldus novada pašvaldība, reģistrācijas numurs 90009114646</w:t>
      </w:r>
      <w:r>
        <w:rPr>
          <w:rFonts w:ascii="Times New Roman" w:eastAsia="Times New Roman" w:hAnsi="Times New Roman" w:cs="Times New Roman"/>
          <w:b/>
          <w:bCs/>
          <w:sz w:val="24"/>
          <w:szCs w:val="24"/>
        </w:rPr>
        <w:t xml:space="preserve">, </w:t>
      </w:r>
      <w:r w:rsidRPr="009E0510">
        <w:rPr>
          <w:rFonts w:ascii="Times New Roman" w:hAnsi="Times New Roman" w:cs="Times New Roman"/>
          <w:sz w:val="24"/>
          <w:szCs w:val="24"/>
          <w:lang w:eastAsia="lv-LV"/>
        </w:rPr>
        <w:t>reģistrēts Jaunauces pagasta zemesgrāmatas nodalījumā Nr.113-</w:t>
      </w:r>
      <w:r>
        <w:rPr>
          <w:rFonts w:ascii="Times New Roman" w:hAnsi="Times New Roman" w:cs="Times New Roman"/>
          <w:sz w:val="24"/>
          <w:szCs w:val="24"/>
          <w:lang w:eastAsia="lv-LV"/>
        </w:rPr>
        <w:t>7</w:t>
      </w:r>
      <w:r w:rsidRPr="009E0510">
        <w:rPr>
          <w:rFonts w:ascii="Times New Roman" w:hAnsi="Times New Roman" w:cs="Times New Roman"/>
          <w:sz w:val="24"/>
          <w:szCs w:val="24"/>
          <w:lang w:eastAsia="lv-LV"/>
        </w:rPr>
        <w:t>.</w:t>
      </w:r>
    </w:p>
    <w:p w14:paraId="1A85FA0D" w14:textId="77777777" w:rsidR="00D35BEB" w:rsidRPr="009E0510"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9E0510">
        <w:rPr>
          <w:rFonts w:ascii="Times New Roman" w:eastAsia="Times New Roman" w:hAnsi="Times New Roman" w:cs="Times New Roman"/>
          <w:sz w:val="24"/>
          <w:szCs w:val="24"/>
        </w:rPr>
        <w:t xml:space="preserve">1.5. </w:t>
      </w:r>
      <w:r w:rsidRPr="009E0510">
        <w:rPr>
          <w:rFonts w:ascii="Times New Roman" w:eastAsia="Times New Roman" w:hAnsi="Times New Roman" w:cs="Times New Roman"/>
          <w:b/>
          <w:bCs/>
          <w:sz w:val="24"/>
          <w:szCs w:val="24"/>
        </w:rPr>
        <w:t>Apgrūtinājumi:</w:t>
      </w:r>
    </w:p>
    <w:p w14:paraId="20D6822B" w14:textId="77777777" w:rsidR="00D35BEB" w:rsidRPr="00DB6323"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Nav.</w:t>
      </w:r>
    </w:p>
    <w:p w14:paraId="604C5CFF" w14:textId="77777777" w:rsidR="00D35BEB" w:rsidRPr="00DB6323" w:rsidRDefault="00D35BEB" w:rsidP="00D35BE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 xml:space="preserve">1.6. </w:t>
      </w:r>
      <w:r w:rsidRPr="00DB6323">
        <w:rPr>
          <w:rFonts w:ascii="Times New Roman" w:eastAsia="Times New Roman" w:hAnsi="Times New Roman" w:cs="Times New Roman"/>
          <w:b/>
          <w:bCs/>
          <w:sz w:val="24"/>
          <w:szCs w:val="24"/>
        </w:rPr>
        <w:t>Objekta labiekārtojums:</w:t>
      </w:r>
    </w:p>
    <w:p w14:paraId="6C98975F" w14:textId="77777777" w:rsidR="00D35BEB" w:rsidRPr="00DB6323" w:rsidRDefault="00D35BEB" w:rsidP="00D35BE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 xml:space="preserve">1.6.1. Citi, iepriekš neklasificēti, labiekārtojumi - Pods </w:t>
      </w:r>
    </w:p>
    <w:p w14:paraId="34F41791" w14:textId="77777777" w:rsidR="00D35BEB" w:rsidRPr="00DB6323" w:rsidRDefault="00D35BEB" w:rsidP="00D35BE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1.6.2. Citi, iepriekš neklasificēti, labiekārtojumi - Vanna / duša;</w:t>
      </w:r>
    </w:p>
    <w:p w14:paraId="1338D97D" w14:textId="77777777" w:rsidR="00D35BEB" w:rsidRPr="00DB6323" w:rsidRDefault="00D35BEB" w:rsidP="00D35BE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1.6.3. Elektroapgāde - Centralizētā;</w:t>
      </w:r>
    </w:p>
    <w:p w14:paraId="06FC52A7" w14:textId="77777777" w:rsidR="00D35BEB" w:rsidRPr="00DB6323" w:rsidRDefault="00D35BEB" w:rsidP="00D35BE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1.6.4. Aukstā ūdens apgāde – Centralizētā;</w:t>
      </w:r>
    </w:p>
    <w:p w14:paraId="18FB73AA" w14:textId="77777777" w:rsidR="00D35BEB" w:rsidRPr="000532CB" w:rsidRDefault="00D35BEB" w:rsidP="00D35BEB">
      <w:pPr>
        <w:spacing w:after="0" w:line="240" w:lineRule="auto"/>
        <w:jc w:val="both"/>
        <w:rPr>
          <w:rFonts w:ascii="Times New Roman" w:eastAsia="Times New Roman" w:hAnsi="Times New Roman" w:cs="Times New Roman"/>
          <w:sz w:val="24"/>
          <w:szCs w:val="24"/>
        </w:rPr>
      </w:pPr>
      <w:r w:rsidRPr="00DB6323">
        <w:rPr>
          <w:rFonts w:ascii="Times New Roman" w:eastAsia="Times New Roman" w:hAnsi="Times New Roman" w:cs="Times New Roman"/>
          <w:sz w:val="24"/>
          <w:szCs w:val="24"/>
        </w:rPr>
        <w:t>1.6.5.</w:t>
      </w:r>
      <w:r w:rsidRPr="000532CB">
        <w:rPr>
          <w:rFonts w:ascii="Times New Roman" w:eastAsia="Times New Roman" w:hAnsi="Times New Roman" w:cs="Times New Roman"/>
          <w:sz w:val="24"/>
          <w:szCs w:val="24"/>
        </w:rPr>
        <w:t>Vēdināšana – Dabiskā;</w:t>
      </w:r>
    </w:p>
    <w:p w14:paraId="0190ED92" w14:textId="77777777" w:rsidR="00D35BEB" w:rsidRPr="000532CB" w:rsidRDefault="00D35BEB" w:rsidP="00D35BEB">
      <w:pPr>
        <w:spacing w:after="0" w:line="240" w:lineRule="auto"/>
        <w:jc w:val="both"/>
        <w:rPr>
          <w:rFonts w:ascii="Times New Roman" w:eastAsia="Times New Roman" w:hAnsi="Times New Roman" w:cs="Times New Roman"/>
          <w:sz w:val="24"/>
          <w:szCs w:val="24"/>
        </w:rPr>
      </w:pPr>
      <w:r w:rsidRPr="000532CB">
        <w:rPr>
          <w:rFonts w:ascii="Times New Roman" w:eastAsia="Times New Roman" w:hAnsi="Times New Roman" w:cs="Times New Roman"/>
          <w:sz w:val="24"/>
          <w:szCs w:val="24"/>
        </w:rPr>
        <w:t>1.6.6. Kanalizācija – Centralizētā.</w:t>
      </w:r>
    </w:p>
    <w:p w14:paraId="2FF69EFB" w14:textId="77777777" w:rsidR="00D35BEB" w:rsidRPr="00F64A58" w:rsidRDefault="00D35BEB" w:rsidP="00D35BEB">
      <w:pPr>
        <w:spacing w:after="0" w:line="240" w:lineRule="auto"/>
        <w:jc w:val="both"/>
        <w:rPr>
          <w:rFonts w:ascii="Times New Roman" w:eastAsia="Times New Roman" w:hAnsi="Times New Roman" w:cs="Times New Roman"/>
          <w:sz w:val="24"/>
          <w:szCs w:val="24"/>
        </w:rPr>
      </w:pPr>
    </w:p>
    <w:p w14:paraId="233DCBB8"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2. Izsoles veids, maksājumi un samaksas kārtība</w:t>
      </w:r>
    </w:p>
    <w:p w14:paraId="14BD0A3B"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2.1. Izsoles veids - </w:t>
      </w:r>
      <w:r w:rsidRPr="00F64A58">
        <w:rPr>
          <w:rFonts w:ascii="Times New Roman" w:eastAsia="Times New Roman" w:hAnsi="Times New Roman" w:cs="Times New Roman"/>
          <w:b/>
          <w:bCs/>
          <w:sz w:val="24"/>
          <w:szCs w:val="24"/>
        </w:rPr>
        <w:t>elektroniska izsole</w:t>
      </w:r>
      <w:r w:rsidRPr="00F64A58">
        <w:rPr>
          <w:rFonts w:ascii="Times New Roman" w:eastAsia="Times New Roman" w:hAnsi="Times New Roman" w:cs="Times New Roman"/>
          <w:sz w:val="24"/>
          <w:szCs w:val="24"/>
        </w:rPr>
        <w:t xml:space="preserve"> ar augšupejošu soli.</w:t>
      </w:r>
    </w:p>
    <w:p w14:paraId="333E33FE"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2.2. Maksāšanas līdzekļi - 100%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w:t>
      </w:r>
    </w:p>
    <w:p w14:paraId="745D5C18" w14:textId="7A7E664C" w:rsidR="00D35BEB" w:rsidRPr="00013996"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BA012E">
        <w:rPr>
          <w:rFonts w:ascii="Times New Roman" w:eastAsia="Times New Roman" w:hAnsi="Times New Roman" w:cs="Times New Roman"/>
          <w:sz w:val="24"/>
          <w:szCs w:val="24"/>
        </w:rPr>
        <w:t xml:space="preserve">2.3. Izsoles sākuma cena (nosacītā </w:t>
      </w:r>
      <w:r w:rsidRPr="00106FAF">
        <w:rPr>
          <w:rFonts w:ascii="Times New Roman" w:eastAsia="Times New Roman" w:hAnsi="Times New Roman" w:cs="Times New Roman"/>
          <w:sz w:val="24"/>
          <w:szCs w:val="24"/>
        </w:rPr>
        <w:t>cena</w:t>
      </w:r>
      <w:r w:rsidRPr="00013996">
        <w:rPr>
          <w:rFonts w:ascii="Times New Roman" w:eastAsia="Times New Roman" w:hAnsi="Times New Roman" w:cs="Times New Roman"/>
          <w:sz w:val="24"/>
          <w:szCs w:val="24"/>
        </w:rPr>
        <w:t xml:space="preserve">): </w:t>
      </w:r>
      <w:r w:rsidR="00561BD4">
        <w:rPr>
          <w:rFonts w:ascii="Times New Roman" w:eastAsia="Times New Roman" w:hAnsi="Times New Roman" w:cs="Times New Roman"/>
          <w:b/>
          <w:bCs/>
          <w:sz w:val="24"/>
          <w:szCs w:val="24"/>
          <w:lang w:eastAsia="lv-LV"/>
        </w:rPr>
        <w:t>500</w:t>
      </w:r>
      <w:r w:rsidRPr="00013996">
        <w:rPr>
          <w:rFonts w:ascii="Times New Roman" w:eastAsia="Times New Roman" w:hAnsi="Times New Roman" w:cs="Times New Roman"/>
          <w:b/>
          <w:bCs/>
          <w:sz w:val="24"/>
          <w:szCs w:val="24"/>
        </w:rPr>
        <w:t xml:space="preserve"> </w:t>
      </w:r>
      <w:proofErr w:type="spellStart"/>
      <w:r w:rsidRPr="00013996">
        <w:rPr>
          <w:rFonts w:ascii="Times New Roman" w:eastAsia="Times New Roman" w:hAnsi="Times New Roman" w:cs="Times New Roman"/>
          <w:b/>
          <w:bCs/>
          <w:i/>
          <w:iCs/>
          <w:sz w:val="24"/>
          <w:szCs w:val="24"/>
        </w:rPr>
        <w:t>euro</w:t>
      </w:r>
      <w:proofErr w:type="spellEnd"/>
      <w:r w:rsidRPr="00013996">
        <w:rPr>
          <w:rFonts w:ascii="Times New Roman" w:eastAsia="Times New Roman" w:hAnsi="Times New Roman" w:cs="Times New Roman"/>
          <w:sz w:val="24"/>
          <w:szCs w:val="24"/>
        </w:rPr>
        <w:t xml:space="preserve"> (</w:t>
      </w:r>
      <w:r w:rsidR="00561BD4">
        <w:rPr>
          <w:rFonts w:ascii="Times New Roman" w:eastAsia="Times New Roman" w:hAnsi="Times New Roman" w:cs="Times New Roman"/>
          <w:sz w:val="24"/>
          <w:szCs w:val="24"/>
        </w:rPr>
        <w:t>pieci</w:t>
      </w:r>
      <w:r w:rsidR="00133F6D">
        <w:rPr>
          <w:rFonts w:ascii="Times New Roman" w:eastAsia="Times New Roman" w:hAnsi="Times New Roman" w:cs="Times New Roman"/>
          <w:sz w:val="24"/>
          <w:szCs w:val="24"/>
        </w:rPr>
        <w:t xml:space="preserve"> simti </w:t>
      </w:r>
      <w:r w:rsidRPr="00013996">
        <w:rPr>
          <w:rFonts w:ascii="Times New Roman" w:eastAsia="Times New Roman" w:hAnsi="Times New Roman" w:cs="Times New Roman"/>
          <w:sz w:val="24"/>
          <w:szCs w:val="24"/>
        </w:rPr>
        <w:t>eiro).</w:t>
      </w:r>
    </w:p>
    <w:p w14:paraId="3CA2EB7C" w14:textId="667D5F3B" w:rsidR="00D35BEB" w:rsidRPr="00013996"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013996">
        <w:rPr>
          <w:rFonts w:ascii="Times New Roman" w:eastAsia="Times New Roman" w:hAnsi="Times New Roman" w:cs="Times New Roman"/>
          <w:sz w:val="24"/>
          <w:szCs w:val="24"/>
        </w:rPr>
        <w:t>2.4. Izsoles solis noteikts</w:t>
      </w:r>
      <w:r w:rsidR="00133F6D">
        <w:rPr>
          <w:rFonts w:ascii="Times New Roman" w:eastAsia="Times New Roman" w:hAnsi="Times New Roman" w:cs="Times New Roman"/>
          <w:sz w:val="24"/>
          <w:szCs w:val="24"/>
        </w:rPr>
        <w:t xml:space="preserve"> </w:t>
      </w:r>
      <w:r w:rsidR="00133F6D" w:rsidRPr="00133F6D">
        <w:rPr>
          <w:rFonts w:ascii="Times New Roman" w:eastAsia="Times New Roman" w:hAnsi="Times New Roman" w:cs="Times New Roman"/>
          <w:b/>
          <w:bCs/>
          <w:sz w:val="24"/>
          <w:szCs w:val="24"/>
        </w:rPr>
        <w:t>50</w:t>
      </w:r>
      <w:r w:rsidRPr="00013996">
        <w:rPr>
          <w:rFonts w:ascii="Times New Roman" w:eastAsia="Times New Roman" w:hAnsi="Times New Roman" w:cs="Times New Roman"/>
          <w:b/>
          <w:bCs/>
          <w:sz w:val="24"/>
          <w:szCs w:val="24"/>
        </w:rPr>
        <w:t xml:space="preserve"> </w:t>
      </w:r>
      <w:proofErr w:type="spellStart"/>
      <w:r w:rsidRPr="00013996">
        <w:rPr>
          <w:rFonts w:ascii="Times New Roman" w:eastAsia="Times New Roman" w:hAnsi="Times New Roman" w:cs="Times New Roman"/>
          <w:b/>
          <w:bCs/>
          <w:i/>
          <w:iCs/>
          <w:sz w:val="24"/>
          <w:szCs w:val="24"/>
        </w:rPr>
        <w:t>euro</w:t>
      </w:r>
      <w:proofErr w:type="spellEnd"/>
      <w:r w:rsidRPr="00013996">
        <w:rPr>
          <w:rFonts w:ascii="Times New Roman" w:eastAsia="Times New Roman" w:hAnsi="Times New Roman" w:cs="Times New Roman"/>
          <w:sz w:val="24"/>
          <w:szCs w:val="24"/>
        </w:rPr>
        <w:t xml:space="preserve"> (</w:t>
      </w:r>
      <w:r w:rsidR="00133F6D">
        <w:rPr>
          <w:rFonts w:ascii="Times New Roman" w:eastAsia="Times New Roman" w:hAnsi="Times New Roman" w:cs="Times New Roman"/>
          <w:sz w:val="24"/>
          <w:szCs w:val="24"/>
        </w:rPr>
        <w:t xml:space="preserve">piecdesmit </w:t>
      </w:r>
      <w:r w:rsidRPr="00013996">
        <w:rPr>
          <w:rFonts w:ascii="Times New Roman" w:eastAsia="Times New Roman" w:hAnsi="Times New Roman" w:cs="Times New Roman"/>
          <w:sz w:val="24"/>
          <w:szCs w:val="24"/>
        </w:rPr>
        <w:t>eiro).</w:t>
      </w:r>
    </w:p>
    <w:p w14:paraId="5130BF59" w14:textId="0D960D9F" w:rsidR="00D35BEB" w:rsidRPr="0035668F"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013996">
        <w:rPr>
          <w:rFonts w:ascii="Times New Roman" w:eastAsia="Times New Roman" w:hAnsi="Times New Roman" w:cs="Times New Roman"/>
          <w:sz w:val="24"/>
          <w:szCs w:val="24"/>
        </w:rPr>
        <w:t xml:space="preserve">2.5. Izsoles nodrošinājums – </w:t>
      </w:r>
      <w:r w:rsidR="00561BD4">
        <w:rPr>
          <w:rFonts w:ascii="Times New Roman" w:eastAsia="Times New Roman" w:hAnsi="Times New Roman" w:cs="Times New Roman"/>
          <w:b/>
          <w:bCs/>
          <w:sz w:val="24"/>
          <w:szCs w:val="24"/>
        </w:rPr>
        <w:t>50</w:t>
      </w:r>
      <w:r w:rsidRPr="00013996">
        <w:rPr>
          <w:rFonts w:ascii="Times New Roman" w:eastAsia="Times New Roman" w:hAnsi="Times New Roman" w:cs="Times New Roman"/>
          <w:sz w:val="24"/>
          <w:szCs w:val="24"/>
        </w:rPr>
        <w:t xml:space="preserve"> </w:t>
      </w:r>
      <w:proofErr w:type="spellStart"/>
      <w:r w:rsidRPr="00013996">
        <w:rPr>
          <w:rFonts w:ascii="Times New Roman" w:eastAsia="Times New Roman" w:hAnsi="Times New Roman" w:cs="Times New Roman"/>
          <w:b/>
          <w:bCs/>
          <w:i/>
          <w:iCs/>
          <w:sz w:val="24"/>
          <w:szCs w:val="24"/>
        </w:rPr>
        <w:t>euro</w:t>
      </w:r>
      <w:proofErr w:type="spellEnd"/>
      <w:r w:rsidRPr="00013996">
        <w:rPr>
          <w:rFonts w:ascii="Times New Roman" w:eastAsia="Times New Roman" w:hAnsi="Times New Roman" w:cs="Times New Roman"/>
          <w:b/>
          <w:bCs/>
          <w:i/>
          <w:iCs/>
          <w:sz w:val="24"/>
          <w:szCs w:val="24"/>
        </w:rPr>
        <w:t xml:space="preserve"> </w:t>
      </w:r>
      <w:r w:rsidRPr="00013996">
        <w:rPr>
          <w:rFonts w:ascii="Times New Roman" w:eastAsia="Times New Roman" w:hAnsi="Times New Roman" w:cs="Times New Roman"/>
          <w:sz w:val="24"/>
          <w:szCs w:val="24"/>
        </w:rPr>
        <w:t>(</w:t>
      </w:r>
      <w:r w:rsidR="00561BD4">
        <w:rPr>
          <w:rFonts w:ascii="Times New Roman" w:eastAsia="Times New Roman" w:hAnsi="Times New Roman" w:cs="Times New Roman"/>
          <w:sz w:val="24"/>
          <w:szCs w:val="24"/>
        </w:rPr>
        <w:t>piec</w:t>
      </w:r>
      <w:r w:rsidR="00133F6D">
        <w:rPr>
          <w:rFonts w:ascii="Times New Roman" w:eastAsia="Times New Roman" w:hAnsi="Times New Roman" w:cs="Times New Roman"/>
          <w:sz w:val="24"/>
          <w:szCs w:val="24"/>
        </w:rPr>
        <w:t xml:space="preserve">desmit </w:t>
      </w:r>
      <w:r w:rsidRPr="00013996">
        <w:rPr>
          <w:rFonts w:ascii="Times New Roman" w:eastAsia="Times New Roman" w:hAnsi="Times New Roman" w:cs="Times New Roman"/>
          <w:sz w:val="24"/>
          <w:szCs w:val="24"/>
        </w:rPr>
        <w:t>eiro) (10% apmērā no izsolāmā objekta sākuma cenas - nosacītās cenas) no izsoles sākuma</w:t>
      </w:r>
      <w:r w:rsidRPr="00F64A58">
        <w:rPr>
          <w:rFonts w:ascii="Times New Roman" w:eastAsia="Times New Roman" w:hAnsi="Times New Roman" w:cs="Times New Roman"/>
          <w:sz w:val="24"/>
          <w:szCs w:val="24"/>
        </w:rPr>
        <w:t xml:space="preserve"> 20 (divdesmit) dienu laikā </w:t>
      </w:r>
      <w:r w:rsidRPr="0035668F">
        <w:rPr>
          <w:rFonts w:ascii="Times New Roman" w:eastAsia="Times New Roman" w:hAnsi="Times New Roman" w:cs="Times New Roman"/>
          <w:sz w:val="24"/>
          <w:szCs w:val="24"/>
        </w:rPr>
        <w:t xml:space="preserve">izsoles dalībniekam jāpārskaita Saldus novada pašvaldībai ar atzīmi </w:t>
      </w:r>
      <w:r w:rsidRPr="0035668F">
        <w:rPr>
          <w:rFonts w:ascii="Times New Roman" w:eastAsia="Times New Roman" w:hAnsi="Times New Roman" w:cs="Times New Roman"/>
          <w:b/>
          <w:bCs/>
          <w:i/>
          <w:iCs/>
          <w:sz w:val="24"/>
          <w:szCs w:val="24"/>
        </w:rPr>
        <w:t xml:space="preserve">"Dzīvokļa īpašuma </w:t>
      </w:r>
      <w:r>
        <w:rPr>
          <w:rFonts w:ascii="Times New Roman" w:eastAsia="Times New Roman" w:hAnsi="Times New Roman" w:cs="Times New Roman"/>
          <w:b/>
          <w:bCs/>
          <w:i/>
          <w:iCs/>
          <w:sz w:val="24"/>
          <w:szCs w:val="24"/>
        </w:rPr>
        <w:t>,,Liepas”</w:t>
      </w:r>
      <w:r w:rsidRPr="0035668F">
        <w:rPr>
          <w:rFonts w:ascii="Times New Roman" w:eastAsia="Times New Roman" w:hAnsi="Times New Roman" w:cs="Times New Roman"/>
          <w:b/>
          <w:bCs/>
          <w:i/>
          <w:iCs/>
          <w:sz w:val="24"/>
          <w:szCs w:val="24"/>
        </w:rPr>
        <w:t>-</w:t>
      </w:r>
      <w:r>
        <w:rPr>
          <w:rFonts w:ascii="Times New Roman" w:eastAsia="Times New Roman" w:hAnsi="Times New Roman" w:cs="Times New Roman"/>
          <w:b/>
          <w:bCs/>
          <w:i/>
          <w:iCs/>
          <w:sz w:val="24"/>
          <w:szCs w:val="24"/>
        </w:rPr>
        <w:t>7</w:t>
      </w:r>
      <w:r w:rsidRPr="0035668F">
        <w:rPr>
          <w:rFonts w:ascii="Times New Roman" w:eastAsia="Times New Roman" w:hAnsi="Times New Roman" w:cs="Times New Roman"/>
          <w:b/>
          <w:bCs/>
          <w:i/>
          <w:iCs/>
          <w:sz w:val="24"/>
          <w:szCs w:val="24"/>
        </w:rPr>
        <w:t xml:space="preserve">, </w:t>
      </w:r>
      <w:r>
        <w:rPr>
          <w:rFonts w:ascii="Times New Roman" w:eastAsia="Times New Roman" w:hAnsi="Times New Roman" w:cs="Times New Roman"/>
          <w:b/>
          <w:bCs/>
          <w:i/>
          <w:iCs/>
          <w:sz w:val="24"/>
          <w:szCs w:val="24"/>
        </w:rPr>
        <w:t>Jaunauces</w:t>
      </w:r>
      <w:r w:rsidRPr="0035668F">
        <w:rPr>
          <w:rFonts w:ascii="Times New Roman" w:eastAsia="Times New Roman" w:hAnsi="Times New Roman" w:cs="Times New Roman"/>
          <w:b/>
          <w:bCs/>
          <w:i/>
          <w:iCs/>
          <w:sz w:val="24"/>
          <w:szCs w:val="24"/>
        </w:rPr>
        <w:t xml:space="preserve"> pag., Saldus nov. izsoles nodrošinājums".</w:t>
      </w:r>
    </w:p>
    <w:p w14:paraId="5629A83A" w14:textId="77777777" w:rsidR="00D35BEB" w:rsidRPr="00112AB6" w:rsidRDefault="00D35BEB" w:rsidP="00D35BEB">
      <w:pPr>
        <w:spacing w:after="0" w:line="240" w:lineRule="auto"/>
        <w:jc w:val="both"/>
        <w:rPr>
          <w:rFonts w:ascii="Times New Roman" w:eastAsia="Calibri" w:hAnsi="Times New Roman" w:cs="Times New Roman"/>
          <w:sz w:val="24"/>
          <w:szCs w:val="24"/>
          <w:lang w:val="et-EE"/>
        </w:rPr>
      </w:pPr>
      <w:r w:rsidRPr="0035668F">
        <w:rPr>
          <w:rFonts w:ascii="Times New Roman" w:eastAsia="Calibri" w:hAnsi="Times New Roman" w:cs="Times New Roman"/>
          <w:sz w:val="24"/>
          <w:szCs w:val="24"/>
          <w:lang w:val="et-EE"/>
        </w:rPr>
        <w:lastRenderedPageBreak/>
        <w:t xml:space="preserve">2.6. Samaksa par pirkumu – </w:t>
      </w:r>
      <w:r w:rsidRPr="0035668F">
        <w:rPr>
          <w:rFonts w:ascii="Times New Roman" w:eastAsia="Calibri" w:hAnsi="Times New Roman" w:cs="Times New Roman"/>
          <w:b/>
          <w:bCs/>
          <w:sz w:val="24"/>
          <w:szCs w:val="24"/>
          <w:lang w:val="et-EE"/>
        </w:rPr>
        <w:t>2 (divu) mēnešu</w:t>
      </w:r>
      <w:r w:rsidRPr="0035668F">
        <w:rPr>
          <w:rFonts w:ascii="Times New Roman" w:eastAsia="Calibri" w:hAnsi="Times New Roman" w:cs="Times New Roman"/>
          <w:sz w:val="24"/>
          <w:szCs w:val="24"/>
          <w:lang w:val="et-EE"/>
        </w:rPr>
        <w:t xml:space="preserve"> laikā no izsoles noslēguma dienas vai uz nomaksu līdz </w:t>
      </w:r>
      <w:r>
        <w:rPr>
          <w:rFonts w:ascii="Times New Roman" w:eastAsia="Calibri" w:hAnsi="Times New Roman" w:cs="Times New Roman"/>
          <w:b/>
          <w:bCs/>
          <w:sz w:val="24"/>
          <w:szCs w:val="24"/>
          <w:lang w:val="et-EE"/>
        </w:rPr>
        <w:t>2</w:t>
      </w:r>
      <w:r w:rsidRPr="0035668F">
        <w:rPr>
          <w:rFonts w:ascii="Times New Roman" w:eastAsia="Calibri" w:hAnsi="Times New Roman" w:cs="Times New Roman"/>
          <w:b/>
          <w:bCs/>
          <w:sz w:val="24"/>
          <w:szCs w:val="24"/>
          <w:lang w:val="et-EE"/>
        </w:rPr>
        <w:t xml:space="preserve"> (</w:t>
      </w:r>
      <w:r>
        <w:rPr>
          <w:rFonts w:ascii="Times New Roman" w:eastAsia="Calibri" w:hAnsi="Times New Roman" w:cs="Times New Roman"/>
          <w:b/>
          <w:bCs/>
          <w:sz w:val="24"/>
          <w:szCs w:val="24"/>
          <w:lang w:val="et-EE"/>
        </w:rPr>
        <w:t>diviem</w:t>
      </w:r>
      <w:r w:rsidRPr="0035668F">
        <w:rPr>
          <w:rFonts w:ascii="Times New Roman" w:eastAsia="Calibri" w:hAnsi="Times New Roman" w:cs="Times New Roman"/>
          <w:b/>
          <w:bCs/>
          <w:sz w:val="24"/>
          <w:szCs w:val="24"/>
          <w:lang w:val="et-EE"/>
        </w:rPr>
        <w:t>) gadiem</w:t>
      </w:r>
      <w:r w:rsidRPr="0035668F">
        <w:rPr>
          <w:rFonts w:ascii="Times New Roman" w:eastAsia="Calibri" w:hAnsi="Times New Roman" w:cs="Times New Roman"/>
          <w:sz w:val="24"/>
          <w:szCs w:val="24"/>
          <w:lang w:val="et-EE"/>
        </w:rPr>
        <w:t xml:space="preserve"> </w:t>
      </w:r>
      <w:r w:rsidRPr="00112AB6">
        <w:rPr>
          <w:rFonts w:ascii="Times New Roman" w:eastAsia="Calibri" w:hAnsi="Times New Roman" w:cs="Times New Roman"/>
          <w:sz w:val="24"/>
          <w:szCs w:val="24"/>
          <w:lang w:val="et-EE"/>
        </w:rPr>
        <w:t>izsoles noteikumos paredzētajos gadījumos (Izsoles noteikumu 2.sadaļas 2.9.punkts un 8.sadaļas 8.2. un 8.3.punkts).</w:t>
      </w:r>
    </w:p>
    <w:p w14:paraId="17278C52" w14:textId="77777777" w:rsidR="00D35BEB" w:rsidRPr="00112AB6"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112AB6">
        <w:rPr>
          <w:rFonts w:ascii="Times New Roman" w:eastAsia="Times New Roman" w:hAnsi="Times New Roman" w:cs="Times New Roman"/>
          <w:sz w:val="24"/>
          <w:szCs w:val="24"/>
        </w:rPr>
        <w:t>2.7. Nodrošinājums tiek ieskaitīts pirkuma maksā uzvarējušajam dalībniekam.</w:t>
      </w:r>
    </w:p>
    <w:p w14:paraId="633ED1B2" w14:textId="77777777" w:rsidR="00D35BEB" w:rsidRPr="00112AB6" w:rsidRDefault="00D35BEB" w:rsidP="00D35BEB">
      <w:pPr>
        <w:spacing w:after="0" w:line="240" w:lineRule="auto"/>
        <w:rPr>
          <w:rFonts w:ascii="Times New Roman" w:eastAsia="Calibri" w:hAnsi="Times New Roman" w:cs="Times New Roman"/>
          <w:sz w:val="24"/>
          <w:szCs w:val="24"/>
          <w:lang w:val="et-EE"/>
        </w:rPr>
      </w:pPr>
      <w:r w:rsidRPr="00112AB6">
        <w:rPr>
          <w:rFonts w:ascii="Times New Roman" w:eastAsia="Calibri" w:hAnsi="Times New Roman" w:cs="Times New Roman"/>
          <w:sz w:val="24"/>
          <w:szCs w:val="24"/>
          <w:lang w:val="et-EE"/>
        </w:rPr>
        <w:t>2.8. Nosolītās summas samaksa uzskatāma par saņemtu arī, ja tā ieskaitīta darījuma kontā, kas atvērts saskaņā ar noslēgta trīspusēja Darījuma konta apkalpošanas līguma nosacījumiem, kur darījuma slēdzējpuses ir: Kredītiestāde, Saldus novada pašvaldība un izsoles uzvarētājs.</w:t>
      </w:r>
    </w:p>
    <w:p w14:paraId="7BFF846F" w14:textId="77777777" w:rsidR="00D35BEB" w:rsidRDefault="00D35BEB" w:rsidP="00D35BEB">
      <w:pPr>
        <w:spacing w:after="0" w:line="240" w:lineRule="auto"/>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val="et-EE"/>
        </w:rPr>
        <w:t xml:space="preserve">2.9. </w:t>
      </w:r>
      <w:r>
        <w:rPr>
          <w:rFonts w:ascii="Times New Roman" w:eastAsia="Times New Roman" w:hAnsi="Times New Roman" w:cs="Times New Roman"/>
          <w:sz w:val="24"/>
          <w:szCs w:val="24"/>
          <w:lang w:eastAsia="lv-LV"/>
        </w:rPr>
        <w:t>J</w:t>
      </w:r>
      <w:r w:rsidRPr="009E3448">
        <w:rPr>
          <w:rFonts w:ascii="Times New Roman" w:eastAsia="Times New Roman" w:hAnsi="Times New Roman" w:cs="Times New Roman"/>
          <w:sz w:val="24"/>
          <w:szCs w:val="24"/>
          <w:lang w:eastAsia="lv-LV"/>
        </w:rPr>
        <w:t xml:space="preserve">a Izsoles uzvarētājam – fiziskai personai (pircējam) nosolītais Objekts būs vienīgā dzīvojamā platība, ko viņš iegūs īpašumā, tad viņš veic pirmo iemaksu kā avansa maksājumu 20% (divdesmit procentu) apmērā no izsolē piedāvātas augstākās summas viena mēneša laikā no izsoles dienas, drošības nauda tiek ieskaitīta avansa maksājumā, bet atlikušo pirkuma maksa pircējam jāsamaksā </w:t>
      </w:r>
      <w:r w:rsidRPr="00711CB8">
        <w:rPr>
          <w:rFonts w:ascii="Times New Roman" w:eastAsia="Times New Roman" w:hAnsi="Times New Roman" w:cs="Times New Roman"/>
          <w:sz w:val="24"/>
          <w:szCs w:val="24"/>
          <w:lang w:eastAsia="lv-LV"/>
        </w:rPr>
        <w:t xml:space="preserve">ne vēlāk kā </w:t>
      </w:r>
      <w:r>
        <w:rPr>
          <w:rFonts w:ascii="Times New Roman" w:eastAsia="Times New Roman" w:hAnsi="Times New Roman" w:cs="Times New Roman"/>
          <w:b/>
          <w:bCs/>
          <w:sz w:val="24"/>
          <w:szCs w:val="24"/>
          <w:lang w:eastAsia="lv-LV"/>
        </w:rPr>
        <w:t>divu</w:t>
      </w:r>
      <w:r w:rsidRPr="00711CB8">
        <w:rPr>
          <w:rFonts w:ascii="Times New Roman" w:eastAsia="Times New Roman" w:hAnsi="Times New Roman" w:cs="Times New Roman"/>
          <w:b/>
          <w:bCs/>
          <w:sz w:val="24"/>
          <w:szCs w:val="24"/>
          <w:lang w:eastAsia="lv-LV"/>
        </w:rPr>
        <w:t xml:space="preserve"> gadu</w:t>
      </w:r>
      <w:r w:rsidRPr="00711CB8">
        <w:rPr>
          <w:rFonts w:ascii="Times New Roman" w:eastAsia="Times New Roman" w:hAnsi="Times New Roman" w:cs="Times New Roman"/>
          <w:sz w:val="24"/>
          <w:szCs w:val="24"/>
          <w:lang w:eastAsia="lv-LV"/>
        </w:rPr>
        <w:t xml:space="preserve"> laikā</w:t>
      </w:r>
      <w:r w:rsidRPr="009E3448">
        <w:rPr>
          <w:rFonts w:ascii="Times New Roman" w:eastAsia="Times New Roman" w:hAnsi="Times New Roman" w:cs="Times New Roman"/>
          <w:sz w:val="24"/>
          <w:szCs w:val="24"/>
          <w:lang w:eastAsia="lv-LV"/>
        </w:rPr>
        <w:t xml:space="preserve"> no Pirkuma līguma uz nomaksu ar hipotēku noslēgšanas, veicot ikmēneša maksājumus vienādās daļās jeb kā noteikts Pirkuma līgumā</w:t>
      </w:r>
      <w:r>
        <w:rPr>
          <w:rFonts w:ascii="Times New Roman" w:eastAsia="Times New Roman" w:hAnsi="Times New Roman" w:cs="Times New Roman"/>
          <w:sz w:val="24"/>
          <w:szCs w:val="24"/>
          <w:lang w:eastAsia="lv-LV"/>
        </w:rPr>
        <w:t xml:space="preserve">. </w:t>
      </w:r>
      <w:r w:rsidRPr="00495E05">
        <w:rPr>
          <w:rFonts w:ascii="Times New Roman" w:eastAsia="Times New Roman" w:hAnsi="Times New Roman" w:cs="Times New Roman"/>
          <w:sz w:val="24"/>
          <w:szCs w:val="24"/>
          <w:lang w:eastAsia="lv-LV"/>
        </w:rPr>
        <w:t>Par atlikto maksājumu PIRCĒJS maksā 6% (sešus procentus) gadā no vēl nesamaksātās pirkuma maksas daļas.</w:t>
      </w:r>
    </w:p>
    <w:p w14:paraId="1488904F" w14:textId="77777777" w:rsidR="00D35BEB" w:rsidRDefault="00D35BEB" w:rsidP="00D35BEB">
      <w:pPr>
        <w:spacing w:after="0"/>
        <w:jc w:val="both"/>
        <w:rPr>
          <w:rFonts w:ascii="Times New Roman" w:eastAsia="Times New Roman" w:hAnsi="Times New Roman" w:cs="Times New Roman"/>
          <w:sz w:val="24"/>
          <w:szCs w:val="24"/>
          <w:lang w:eastAsia="lv-LV"/>
        </w:rPr>
      </w:pPr>
      <w:r w:rsidRPr="00F74427">
        <w:rPr>
          <w:rFonts w:ascii="Times New Roman" w:hAnsi="Times New Roman" w:cs="Times New Roman"/>
          <w:sz w:val="24"/>
        </w:rPr>
        <w:t>2.10</w:t>
      </w:r>
      <w:r w:rsidRPr="00711CB8">
        <w:rPr>
          <w:rFonts w:ascii="Times New Roman" w:eastAsia="Times New Roman" w:hAnsi="Times New Roman" w:cs="Times New Roman"/>
          <w:sz w:val="24"/>
          <w:szCs w:val="24"/>
          <w:lang w:eastAsia="lv-LV"/>
        </w:rPr>
        <w:t xml:space="preserve"> </w:t>
      </w:r>
      <w:r w:rsidRPr="00975488">
        <w:rPr>
          <w:rFonts w:ascii="Times New Roman" w:eastAsia="Times New Roman" w:hAnsi="Times New Roman" w:cs="Times New Roman"/>
          <w:sz w:val="24"/>
          <w:szCs w:val="24"/>
          <w:lang w:eastAsia="lv-LV"/>
        </w:rPr>
        <w:t>Ja Izsoles uzvarētājs – fiziska persona (pircējs) izvēlas 2.9.punktā noteikto atlikto maksājumu, izsoles uzvarētājam pēc Pirkuma līguma uz nomaksu ar hipotēku noslēgšanas ir pienākums trīs mēnešu laikā nostiprināt iegūto īpašumu zemesgrāmatā uz sava vārda, vienlaikus zemesgrāmatā nostiprinot Objekta ķīlas tiesības par labu Saldus novada pašvaldībai</w:t>
      </w:r>
      <w:r>
        <w:rPr>
          <w:rFonts w:ascii="Times New Roman" w:eastAsia="Times New Roman" w:hAnsi="Times New Roman" w:cs="Times New Roman"/>
          <w:sz w:val="24"/>
          <w:szCs w:val="24"/>
          <w:lang w:eastAsia="lv-LV"/>
        </w:rPr>
        <w:t>.</w:t>
      </w:r>
    </w:p>
    <w:p w14:paraId="5614F573" w14:textId="77777777" w:rsidR="00D35BEB" w:rsidRPr="00F64A58" w:rsidRDefault="00D35BEB" w:rsidP="00D35BEB">
      <w:pPr>
        <w:spacing w:after="0"/>
        <w:jc w:val="both"/>
        <w:rPr>
          <w:rFonts w:ascii="Times New Roman" w:eastAsia="Calibri" w:hAnsi="Times New Roman" w:cs="Arial"/>
          <w:color w:val="000000"/>
          <w:sz w:val="24"/>
        </w:rPr>
      </w:pPr>
      <w:r w:rsidRPr="005E2B54">
        <w:rPr>
          <w:rFonts w:ascii="Times New Roman" w:eastAsia="Calibri" w:hAnsi="Times New Roman" w:cs="Times New Roman"/>
          <w:sz w:val="24"/>
          <w:szCs w:val="24"/>
          <w:lang w:val="et-EE"/>
        </w:rPr>
        <w:t>2.</w:t>
      </w:r>
      <w:r>
        <w:rPr>
          <w:rFonts w:ascii="Times New Roman" w:eastAsia="Calibri" w:hAnsi="Times New Roman" w:cs="Times New Roman"/>
          <w:sz w:val="24"/>
          <w:szCs w:val="24"/>
          <w:lang w:val="et-EE"/>
        </w:rPr>
        <w:t>11</w:t>
      </w:r>
      <w:r w:rsidRPr="005E2B54">
        <w:rPr>
          <w:rFonts w:ascii="Times New Roman" w:eastAsia="Calibri" w:hAnsi="Times New Roman" w:cs="Times New Roman"/>
          <w:sz w:val="24"/>
          <w:szCs w:val="24"/>
          <w:lang w:val="et-EE"/>
        </w:rPr>
        <w:t>. Izsoli saskaņā ar Saldus novada domes 20</w:t>
      </w:r>
      <w:r>
        <w:rPr>
          <w:rFonts w:ascii="Times New Roman" w:eastAsia="Calibri" w:hAnsi="Times New Roman" w:cs="Times New Roman"/>
          <w:sz w:val="24"/>
          <w:szCs w:val="24"/>
          <w:lang w:val="et-EE"/>
        </w:rPr>
        <w:t>24</w:t>
      </w:r>
      <w:r w:rsidRPr="005E2B54">
        <w:rPr>
          <w:rFonts w:ascii="Times New Roman" w:eastAsia="Calibri" w:hAnsi="Times New Roman" w:cs="Times New Roman"/>
          <w:sz w:val="24"/>
          <w:szCs w:val="24"/>
          <w:lang w:val="et-EE"/>
        </w:rPr>
        <w:t xml:space="preserve">.gada </w:t>
      </w:r>
      <w:r>
        <w:rPr>
          <w:rFonts w:ascii="Times New Roman" w:eastAsia="Calibri" w:hAnsi="Times New Roman" w:cs="Times New Roman"/>
          <w:sz w:val="24"/>
          <w:szCs w:val="24"/>
          <w:lang w:val="et-EE"/>
        </w:rPr>
        <w:t>28</w:t>
      </w:r>
      <w:r w:rsidRPr="005E2B54">
        <w:rPr>
          <w:rFonts w:ascii="Times New Roman" w:eastAsia="Calibri" w:hAnsi="Times New Roman" w:cs="Times New Roman"/>
          <w:sz w:val="24"/>
          <w:szCs w:val="24"/>
          <w:lang w:val="et-EE"/>
        </w:rPr>
        <w:t>.</w:t>
      </w:r>
      <w:r>
        <w:rPr>
          <w:rFonts w:ascii="Times New Roman" w:eastAsia="Calibri" w:hAnsi="Times New Roman" w:cs="Times New Roman"/>
          <w:sz w:val="24"/>
          <w:szCs w:val="24"/>
          <w:lang w:val="et-EE"/>
        </w:rPr>
        <w:t>jūnija</w:t>
      </w:r>
      <w:r w:rsidRPr="005E2B54">
        <w:rPr>
          <w:rFonts w:ascii="Times New Roman" w:eastAsia="Calibri" w:hAnsi="Times New Roman" w:cs="Times New Roman"/>
          <w:sz w:val="24"/>
          <w:szCs w:val="24"/>
          <w:lang w:val="et-EE"/>
        </w:rPr>
        <w:t xml:space="preserve"> sēdes lēmumu (protokols Nr.</w:t>
      </w:r>
      <w:r>
        <w:rPr>
          <w:rFonts w:ascii="Times New Roman" w:eastAsia="Calibri" w:hAnsi="Times New Roman" w:cs="Times New Roman"/>
          <w:sz w:val="24"/>
          <w:szCs w:val="24"/>
          <w:lang w:val="et-EE"/>
        </w:rPr>
        <w:t>8</w:t>
      </w:r>
      <w:r w:rsidRPr="005E2B54">
        <w:rPr>
          <w:rFonts w:ascii="Times New Roman" w:eastAsia="Calibri" w:hAnsi="Times New Roman" w:cs="Times New Roman"/>
          <w:sz w:val="24"/>
          <w:szCs w:val="24"/>
          <w:lang w:val="et-EE"/>
        </w:rPr>
        <w:t xml:space="preserve">, </w:t>
      </w:r>
      <w:r>
        <w:rPr>
          <w:rFonts w:ascii="Times New Roman" w:eastAsia="Calibri" w:hAnsi="Times New Roman" w:cs="Times New Roman"/>
          <w:sz w:val="24"/>
          <w:szCs w:val="24"/>
          <w:lang w:val="et-EE"/>
        </w:rPr>
        <w:t>46</w:t>
      </w:r>
      <w:r w:rsidRPr="005E2B54">
        <w:rPr>
          <w:rFonts w:ascii="Times New Roman" w:eastAsia="Calibri" w:hAnsi="Times New Roman" w:cs="Times New Roman"/>
          <w:sz w:val="24"/>
          <w:szCs w:val="24"/>
          <w:lang w:val="et-EE"/>
        </w:rPr>
        <w:t>.§) organizē Saldus novada pašvaldības Nekustamā</w:t>
      </w:r>
      <w:r w:rsidRPr="00FD4CDD">
        <w:rPr>
          <w:rFonts w:ascii="Times New Roman" w:eastAsia="Calibri" w:hAnsi="Times New Roman" w:cs="Times New Roman"/>
          <w:sz w:val="24"/>
          <w:szCs w:val="24"/>
          <w:lang w:val="et-EE"/>
        </w:rPr>
        <w:t xml:space="preserve"> īpašuma nodaļa </w:t>
      </w:r>
      <w:r w:rsidRPr="00FD4CDD">
        <w:rPr>
          <w:rFonts w:ascii="Times New Roman" w:eastAsia="Calibri" w:hAnsi="Times New Roman" w:cs="Arial"/>
          <w:color w:val="000000"/>
          <w:sz w:val="24"/>
        </w:rPr>
        <w:t>(turpmāk – Izsoles komisija).</w:t>
      </w:r>
    </w:p>
    <w:p w14:paraId="7D1912F1" w14:textId="77777777" w:rsidR="00D35BEB" w:rsidRPr="00F64A58" w:rsidRDefault="00D35BEB" w:rsidP="00D35BEB">
      <w:pPr>
        <w:spacing w:after="0" w:line="240" w:lineRule="auto"/>
        <w:jc w:val="both"/>
        <w:rPr>
          <w:rFonts w:ascii="Times New Roman" w:eastAsia="Calibri" w:hAnsi="Times New Roman" w:cs="Times New Roman"/>
          <w:sz w:val="24"/>
          <w:szCs w:val="24"/>
          <w:lang w:val="et-EE"/>
        </w:rPr>
      </w:pPr>
    </w:p>
    <w:p w14:paraId="45F8A368"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3. Izsoles subjekts</w:t>
      </w:r>
    </w:p>
    <w:p w14:paraId="6EA1B05C" w14:textId="2EE8B0D3"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3.1. Par izsoles dalībnieku var kļūt jebkura fiziskā vai juridiskā persona, kurai ir tiesības iegūt Latvijas Republikā nekustamo īpašumu, tanī skaitā, zemi, un kura </w:t>
      </w:r>
      <w:r w:rsidR="005B0A34" w:rsidRPr="005B0A34">
        <w:rPr>
          <w:rFonts w:ascii="Times New Roman" w:hAnsi="Times New Roman" w:cs="Times New Roman"/>
          <w:b/>
          <w:bCs/>
          <w:sz w:val="24"/>
        </w:rPr>
        <w:t>līdz 24.04.2025.</w:t>
      </w:r>
      <w:r w:rsidRPr="00F64A58">
        <w:rPr>
          <w:rFonts w:ascii="Times New Roman" w:eastAsia="Times New Roman" w:hAnsi="Times New Roman" w:cs="Times New Roman"/>
          <w:b/>
          <w:bCs/>
          <w:sz w:val="24"/>
          <w:szCs w:val="24"/>
        </w:rPr>
        <w:t xml:space="preserve"> </w:t>
      </w:r>
      <w:r w:rsidRPr="00F64A58">
        <w:rPr>
          <w:rFonts w:ascii="Times New Roman" w:eastAsia="Times New Roman" w:hAnsi="Times New Roman" w:cs="Times New Roman"/>
          <w:sz w:val="24"/>
          <w:szCs w:val="24"/>
        </w:rPr>
        <w:t xml:space="preserve">ir iemaksājusi šo noteikumu 2.5.punktā minēto nodrošinājumu un autorizēta dalībai izsolē, un kurai nav Valsts ieņēmumu dienesta administrēto nodokļu (nodevu) parādu Latvijas Republikā, vai valstī, kurā tas reģistrēts, tajā skaitā, valsts sociālās apdrošināšanas iemaksu parādi, kas kopsummā pārsniedz 150,00 </w:t>
      </w:r>
      <w:proofErr w:type="spellStart"/>
      <w:r w:rsidRPr="00F64A58">
        <w:rPr>
          <w:rFonts w:ascii="Times New Roman" w:eastAsia="Times New Roman" w:hAnsi="Times New Roman" w:cs="Times New Roman"/>
          <w:i/>
          <w:iCs/>
          <w:sz w:val="24"/>
          <w:szCs w:val="24"/>
        </w:rPr>
        <w:t>euro</w:t>
      </w:r>
      <w:proofErr w:type="spellEnd"/>
      <w:r w:rsidRPr="00F64A58">
        <w:rPr>
          <w:rFonts w:ascii="Times New Roman" w:eastAsia="Times New Roman" w:hAnsi="Times New Roman" w:cs="Times New Roman"/>
          <w:sz w:val="24"/>
          <w:szCs w:val="24"/>
        </w:rPr>
        <w:t>, kā arī maksājumu (nodokļi, nomas maksājumi utt.) parādi attiecībā pret Saldus novada pašvaldību.</w:t>
      </w:r>
    </w:p>
    <w:p w14:paraId="4BF7A29F"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7626887F"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bCs/>
          <w:sz w:val="24"/>
          <w:szCs w:val="24"/>
        </w:rPr>
      </w:pPr>
    </w:p>
    <w:p w14:paraId="3F4F6F11"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4. Izsoles pretendentu reģistrēšana Izsoļu dalībnieku reģistrā</w:t>
      </w:r>
    </w:p>
    <w:p w14:paraId="6564ADA0" w14:textId="20265F7B"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 Pretendentu reģistrācija notiek </w:t>
      </w:r>
      <w:r w:rsidR="005B0A34" w:rsidRPr="005B0A34">
        <w:rPr>
          <w:rFonts w:ascii="Times New Roman" w:hAnsi="Times New Roman" w:cs="Times New Roman"/>
          <w:b/>
          <w:bCs/>
          <w:sz w:val="24"/>
        </w:rPr>
        <w:t>no 04.04.2025. plkst.13:00 līdz 24.04.2025. plkst.23:59</w:t>
      </w:r>
      <w:r w:rsidRPr="00F64A58">
        <w:rPr>
          <w:rFonts w:ascii="Times New Roman" w:eastAsia="Times New Roman" w:hAnsi="Times New Roman" w:cs="Times New Roman"/>
          <w:sz w:val="24"/>
          <w:szCs w:val="24"/>
        </w:rPr>
        <w:t xml:space="preserve"> elektronisko izsoļu vietnē </w:t>
      </w:r>
      <w:hyperlink r:id="rId5"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uzturētā Izsoļu dalībnieku reģistrā pēc oficiāla paziņojuma par izsoli publicēšanas Latvijas Republikas oficiālajā izdevuma "Latvijas Vēstnesis" tīmekļa vietnē </w:t>
      </w:r>
      <w:hyperlink r:id="rId6" w:history="1">
        <w:r w:rsidRPr="00F64A58">
          <w:rPr>
            <w:rFonts w:ascii="Times New Roman" w:eastAsia="Times New Roman" w:hAnsi="Times New Roman" w:cs="Times New Roman"/>
            <w:color w:val="0000FF"/>
            <w:sz w:val="24"/>
            <w:szCs w:val="24"/>
            <w:u w:val="single"/>
          </w:rPr>
          <w:t>www.vestnesis.lv</w:t>
        </w:r>
      </w:hyperlink>
      <w:r w:rsidRPr="00F64A58">
        <w:rPr>
          <w:rFonts w:ascii="Times New Roman" w:eastAsia="Times New Roman" w:hAnsi="Times New Roman" w:cs="Times New Roman"/>
          <w:sz w:val="24"/>
          <w:szCs w:val="24"/>
        </w:rPr>
        <w:t xml:space="preserve"> .</w:t>
      </w:r>
    </w:p>
    <w:p w14:paraId="6265B3C8"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4.2. Izsoles pretendenti - fiziska persona, kura vēlas savā vai citas fiziskas vai juridiskas personas vārdā pieteikties izsolei, elektronisko izsoļu vietnē </w:t>
      </w:r>
      <w:hyperlink r:id="rId7"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norāda:</w:t>
      </w:r>
    </w:p>
    <w:p w14:paraId="72AEE5A2"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 Fiziska persona:</w:t>
      </w:r>
    </w:p>
    <w:p w14:paraId="3AAC59DC"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4.2.1.1. Vārdu, uzvārdu;</w:t>
      </w:r>
    </w:p>
    <w:p w14:paraId="010016E1"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4.2.1.2. Personas kodu vai dzimšanas datumu (persona, kurai nav piešķirts personas kods);</w:t>
      </w:r>
    </w:p>
    <w:p w14:paraId="7B7A73ED"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4.2.1.3. Kontaktadresi;</w:t>
      </w:r>
    </w:p>
    <w:p w14:paraId="23BE4229"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4.2.1.4. Personu apliecinoša dokumenta veidu un numuru;</w:t>
      </w:r>
    </w:p>
    <w:p w14:paraId="54FCF609"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4.2.1.5. Norēķinu rekvizītus (kredītiestādes konta numurs, uz kuru personai atmaksājama nodrošinājuma summa);</w:t>
      </w:r>
    </w:p>
    <w:p w14:paraId="07779AA1"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4.2.1.6. Personas papildu kontaktinformāciju – elektroniskā pasta adresi un tālruņa numuru (ja tāds ir).</w:t>
      </w:r>
    </w:p>
    <w:p w14:paraId="1273C06C"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lastRenderedPageBreak/>
        <w:t>4.2.2. Fiziska persona, kura pārstāv citu fizisku vai juridisku personu, papildus 4.2.1.punktā norādītajam, sniedz informāciju par:</w:t>
      </w:r>
    </w:p>
    <w:p w14:paraId="7DA9AFF8"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4.2.2.1. Pārstāvamās personas veidu;</w:t>
      </w:r>
    </w:p>
    <w:p w14:paraId="71D0BAE5"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4.2.2.2. Vārdu, uzvārdu fiziskai personai vai nosaukumu juridiskai personai;</w:t>
      </w:r>
    </w:p>
    <w:p w14:paraId="6F9EE27E"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4.2.2.3. Personas kodu vai dzimšanas datumu (ārzemniekam) fiziskai personai vai reģistrācijas numuru juridiskai personai;</w:t>
      </w:r>
    </w:p>
    <w:p w14:paraId="3D63ECFE"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4.2.2.4. Kontaktadresi;</w:t>
      </w:r>
    </w:p>
    <w:p w14:paraId="3D87916F"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4.2.2.5. Personu apliecinoša dokumenta veidu un numuru fiziskai personai;</w:t>
      </w:r>
    </w:p>
    <w:p w14:paraId="14E31BE7"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67B238D1"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4.2.2.7. Informāciju par pilnvarojuma apjomu (pārstāvības tiesības konkrētai izsolei, vairākām konkrētām izsolēm, uz noteiktu laiku, pastāvīgi);</w:t>
      </w:r>
    </w:p>
    <w:p w14:paraId="3B3AAA34"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4.2.2.8. Attiecīgās lēmējinstitūcijas lēmumu par nekustamā īpašuma iegādi juridiskajai personai.</w:t>
      </w:r>
    </w:p>
    <w:p w14:paraId="54A06588" w14:textId="77777777" w:rsidR="00D35BEB" w:rsidRPr="00C76062"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bookmarkStart w:id="2" w:name="_Hlk95989402"/>
      <w:r w:rsidRPr="00C76062">
        <w:rPr>
          <w:rFonts w:ascii="Times New Roman" w:eastAsia="Times New Roman" w:hAnsi="Times New Roman" w:cs="Times New Roman"/>
          <w:sz w:val="24"/>
          <w:szCs w:val="24"/>
        </w:rPr>
        <w:t>4.3. Reģistrējoties Izsoļu dalībnieku reģistrā, izsoles pretendents iepazīstas ar elektronisko izsoļu vietnes lietošanas noteikumiem, kā arī ar nekustamā īpašuma Izsoles noteikumiem un apliecina savu piekrišanu noteikumu nosacījumiem un to ievērošanā, kā arī par sevi sniegto datu pareizību.</w:t>
      </w:r>
      <w:bookmarkEnd w:id="2"/>
    </w:p>
    <w:p w14:paraId="2863E7AD"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4.4. Ziņas par personu iekļauj Izsoļu dalībnieku reģistrā, saskaņā ar personas iesniegumu. Iesniegumu persona iesniedz patstāvīgi, izmantojot elektronisko izsoļu vietnē pieejamo elektronisko pakalpojumu </w:t>
      </w:r>
      <w:r w:rsidRPr="00F64A58">
        <w:rPr>
          <w:rFonts w:ascii="Times New Roman" w:eastAsia="Times New Roman" w:hAnsi="Times New Roman" w:cs="Times New Roman"/>
          <w:i/>
          <w:iCs/>
          <w:sz w:val="24"/>
          <w:szCs w:val="24"/>
        </w:rPr>
        <w:t>"Par e-izsoļu vietnes dalībnieka dalību konkrētā izsolē"</w:t>
      </w:r>
      <w:r w:rsidRPr="00F64A58">
        <w:rPr>
          <w:rFonts w:ascii="Times New Roman" w:eastAsia="Times New Roman" w:hAnsi="Times New Roman" w:cs="Times New Roman"/>
          <w:sz w:val="24"/>
          <w:szCs w:val="24"/>
        </w:rPr>
        <w:t xml:space="preserve"> un identificējoties ar vienu no vienotajā valsts un pašvaldību portālā </w:t>
      </w:r>
      <w:hyperlink r:id="rId8" w:history="1">
        <w:r w:rsidRPr="00F64A58">
          <w:rPr>
            <w:rFonts w:ascii="Times New Roman" w:eastAsia="Times New Roman" w:hAnsi="Times New Roman" w:cs="Times New Roman"/>
            <w:color w:val="0000FF"/>
            <w:sz w:val="24"/>
            <w:szCs w:val="24"/>
            <w:u w:val="single"/>
          </w:rPr>
          <w:t>www.latvija.lv</w:t>
        </w:r>
      </w:hyperlink>
      <w:r w:rsidRPr="00F64A58">
        <w:rPr>
          <w:rFonts w:ascii="Times New Roman" w:eastAsia="Times New Roman" w:hAnsi="Times New Roman" w:cs="Times New Roman"/>
          <w:sz w:val="24"/>
          <w:szCs w:val="24"/>
        </w:rPr>
        <w:t xml:space="preserve">  piedāvātajiem identifikācijas līdzekļiem.</w:t>
      </w:r>
    </w:p>
    <w:p w14:paraId="1BBBA673"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4.5. Reģistrēts lietotājs, kurš vēlas piedalīties izsludinātajā izsolē, elektronisko izsoļu vietnē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8ED5203"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4.6. Izsoles rīkotājs autorizē izsoles pretendentu, kurš izpildījis izsoles priekšnoteikumus, dalībai izsolē 7 (septiņu) dienu laikā, izmantojot elektronisko izsoļu vietnē pieejamo rīku.</w:t>
      </w:r>
    </w:p>
    <w:p w14:paraId="136FF477"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4.7. Informāciju par autorizēšanu dalībai izsolē izsoles rīkotājs reģistrētam lietotājam </w:t>
      </w:r>
      <w:proofErr w:type="spellStart"/>
      <w:r w:rsidRPr="00F64A58">
        <w:rPr>
          <w:rFonts w:ascii="Times New Roman" w:eastAsia="Times New Roman" w:hAnsi="Times New Roman" w:cs="Times New Roman"/>
          <w:sz w:val="24"/>
          <w:szCs w:val="24"/>
        </w:rPr>
        <w:t>nosūta</w:t>
      </w:r>
      <w:proofErr w:type="spellEnd"/>
      <w:r w:rsidRPr="00F64A58">
        <w:rPr>
          <w:rFonts w:ascii="Times New Roman" w:eastAsia="Times New Roman" w:hAnsi="Times New Roman" w:cs="Times New Roman"/>
          <w:sz w:val="24"/>
          <w:szCs w:val="24"/>
        </w:rPr>
        <w:t xml:space="preserve"> elektroniski uz elektronisko izsoļu vietnē reģistrētam lietotājam izveidoto kontu.</w:t>
      </w:r>
    </w:p>
    <w:p w14:paraId="4902359F"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4.8. Autorizējot personu izsolei, katram solītājam elektronisko izsoļu vietnes sistēma automātiski izveido unikālu identifikatoru.</w:t>
      </w:r>
    </w:p>
    <w:p w14:paraId="74CFFE08"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 Izsoles pretendents netiek reģistrēts, ja:</w:t>
      </w:r>
    </w:p>
    <w:p w14:paraId="6A5180F9"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4.9.1. nav vēl iestājies vai ir beidzies pretendentu reģistrācijas termiņš;</w:t>
      </w:r>
    </w:p>
    <w:p w14:paraId="53CDCB43"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4.9.2. ja nav izpildīti visi šo noteikumu 4.2.1.punktā vai 4.2.2.punktā minētie norādījumi;</w:t>
      </w:r>
    </w:p>
    <w:p w14:paraId="18FBBE61"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4.9.3. konstatēts, ka pretendentam ir izsoles noteikumu 3.1.punktā minētās parādsaistības;</w:t>
      </w:r>
    </w:p>
    <w:p w14:paraId="0CC35E71"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4.9.4. fiziskā vai juridiskā persona saskaņā ar spēkā esošajiem normatīvajiem aktiem nevar iegūt savā īpašumā zemi.</w:t>
      </w:r>
    </w:p>
    <w:p w14:paraId="3E0AC84D"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4.10. Izsoles rīkotāji nav tiesīgi līdz izsoles sākumam sniegt informāciju par izsoles pretendentiem.</w:t>
      </w:r>
    </w:p>
    <w:p w14:paraId="3EB3151A"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4.11. Izsoles pretendentam pirms reģistrācijas izsolei ir tiesības iepazīties ar Objekta tehniskajiem rādītājiem - pielikumiem, kuri raksturo pārdodamo Objektu un ir izsoles rīkotāja rīcībā. Šo informāciju izsoles pretendentiem sniedz Saldus novada pašvaldības nekustāmā īpašuma nodaļa, nosūtot pieprasījumu uz </w:t>
      </w:r>
      <w:hyperlink r:id="rId9" w:history="1">
        <w:r w:rsidRPr="00F64A58">
          <w:rPr>
            <w:rFonts w:ascii="Times New Roman" w:eastAsia="Times New Roman" w:hAnsi="Times New Roman" w:cs="Times New Roman"/>
            <w:color w:val="0563C1" w:themeColor="hyperlink"/>
            <w:sz w:val="24"/>
            <w:szCs w:val="24"/>
            <w:u w:val="single"/>
          </w:rPr>
          <w:t>sintija.grigute@saldus.lv</w:t>
        </w:r>
      </w:hyperlink>
      <w:r w:rsidRPr="00F64A58">
        <w:rPr>
          <w:rFonts w:ascii="Times New Roman" w:eastAsia="Times New Roman" w:hAnsi="Times New Roman" w:cs="Times New Roman"/>
          <w:sz w:val="24"/>
          <w:szCs w:val="24"/>
        </w:rPr>
        <w:t xml:space="preserve"> .</w:t>
      </w:r>
    </w:p>
    <w:p w14:paraId="773D6C32" w14:textId="77777777" w:rsidR="00D35BEB" w:rsidRPr="00F64A58" w:rsidRDefault="00D35BEB" w:rsidP="00D35BEB">
      <w:pPr>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sz w:val="24"/>
          <w:szCs w:val="24"/>
        </w:rPr>
        <w:t xml:space="preserve">4.12. Izsoles pretendentiem pirms reģistrācijas izsolei ir tiesības ar izsoles rīkotāja atļauju apmeklēt atsavināmo Objektu, zvanot </w:t>
      </w:r>
      <w:r w:rsidRPr="00F64A58">
        <w:rPr>
          <w:rFonts w:ascii="Times New Roman" w:eastAsia="Times New Roman" w:hAnsi="Times New Roman" w:cs="Times New Roman"/>
          <w:bCs/>
          <w:sz w:val="24"/>
          <w:szCs w:val="24"/>
        </w:rPr>
        <w:t>Saldus novada</w:t>
      </w:r>
      <w:r>
        <w:rPr>
          <w:rFonts w:ascii="Times New Roman" w:eastAsia="Times New Roman" w:hAnsi="Times New Roman" w:cs="Times New Roman"/>
          <w:b/>
          <w:sz w:val="24"/>
          <w:szCs w:val="24"/>
        </w:rPr>
        <w:t xml:space="preserve"> </w:t>
      </w:r>
      <w:r w:rsidRPr="0051757A">
        <w:rPr>
          <w:rFonts w:ascii="Times New Roman" w:eastAsia="Calibri" w:hAnsi="Times New Roman" w:cs="Times New Roman"/>
          <w:b/>
          <w:bCs/>
          <w:sz w:val="24"/>
        </w:rPr>
        <w:t>Jaunauces, Rubas un Vadakstes</w:t>
      </w:r>
      <w:r w:rsidRPr="00FE342E">
        <w:rPr>
          <w:rFonts w:eastAsia="Calibri"/>
          <w:sz w:val="24"/>
        </w:rPr>
        <w:t xml:space="preserve"> </w:t>
      </w:r>
      <w:r w:rsidRPr="00F74427">
        <w:rPr>
          <w:rFonts w:ascii="Times New Roman" w:hAnsi="Times New Roman" w:cs="Times New Roman"/>
          <w:b/>
          <w:bCs/>
          <w:sz w:val="24"/>
        </w:rPr>
        <w:t>pagastu apvienības pārvalde</w:t>
      </w:r>
      <w:r>
        <w:rPr>
          <w:rFonts w:ascii="Times New Roman" w:hAnsi="Times New Roman" w:cs="Times New Roman"/>
          <w:b/>
          <w:bCs/>
          <w:sz w:val="24"/>
        </w:rPr>
        <w:t xml:space="preserve">s vadītājai Evijai </w:t>
      </w:r>
      <w:proofErr w:type="spellStart"/>
      <w:r>
        <w:rPr>
          <w:rFonts w:ascii="Times New Roman" w:hAnsi="Times New Roman" w:cs="Times New Roman"/>
          <w:b/>
          <w:bCs/>
          <w:sz w:val="24"/>
        </w:rPr>
        <w:t>Mamei</w:t>
      </w:r>
      <w:proofErr w:type="spellEnd"/>
      <w:r w:rsidRPr="00F64A58">
        <w:rPr>
          <w:rFonts w:ascii="Times New Roman" w:eastAsia="Times New Roman" w:hAnsi="Times New Roman" w:cs="Times New Roman"/>
          <w:b/>
          <w:sz w:val="24"/>
          <w:szCs w:val="24"/>
        </w:rPr>
        <w:t>, kontakttālrunis</w:t>
      </w:r>
      <w:r>
        <w:rPr>
          <w:rFonts w:ascii="Times New Roman" w:eastAsia="Times New Roman" w:hAnsi="Times New Roman" w:cs="Times New Roman"/>
          <w:b/>
          <w:sz w:val="24"/>
          <w:szCs w:val="24"/>
        </w:rPr>
        <w:t xml:space="preserve"> </w:t>
      </w:r>
      <w:r w:rsidRPr="00C76062">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8666518.</w:t>
      </w:r>
    </w:p>
    <w:p w14:paraId="0A6CADA2"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p>
    <w:p w14:paraId="064DCFE2"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5. Izsoles norise</w:t>
      </w:r>
    </w:p>
    <w:p w14:paraId="722CD522" w14:textId="171B9221" w:rsidR="00D35BEB" w:rsidRPr="0035668F"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5.1. Izsole sākas elektronisko izsoļu vietnē </w:t>
      </w:r>
      <w:hyperlink r:id="rId10" w:history="1">
        <w:r w:rsidRPr="00F64A58">
          <w:rPr>
            <w:rFonts w:ascii="Times New Roman" w:eastAsia="Times New Roman" w:hAnsi="Times New Roman" w:cs="Times New Roman"/>
            <w:color w:val="0000FF"/>
            <w:sz w:val="24"/>
            <w:szCs w:val="24"/>
            <w:u w:val="single"/>
          </w:rPr>
          <w:t>https://izsoles.ta.gov.lv</w:t>
        </w:r>
      </w:hyperlink>
      <w:r w:rsidRPr="00F64A58">
        <w:rPr>
          <w:rFonts w:ascii="Times New Roman" w:eastAsia="Times New Roman" w:hAnsi="Times New Roman" w:cs="Times New Roman"/>
          <w:sz w:val="24"/>
          <w:szCs w:val="24"/>
        </w:rPr>
        <w:t xml:space="preserve">  </w:t>
      </w:r>
      <w:r w:rsidR="005B0A34" w:rsidRPr="005B0A34">
        <w:rPr>
          <w:rFonts w:ascii="Times New Roman" w:hAnsi="Times New Roman" w:cs="Times New Roman"/>
          <w:b/>
          <w:bCs/>
          <w:sz w:val="24"/>
        </w:rPr>
        <w:t>04.04.2025. plkst.13:00 un noslēdzas 06.05.2025. plkst.13:00.</w:t>
      </w:r>
    </w:p>
    <w:p w14:paraId="3CF976DB"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5.2. Izsolei autorizētie dalībnieki drīkst izdarīt solījumus visā izsoles norises laikā.</w:t>
      </w:r>
    </w:p>
    <w:p w14:paraId="495192FD"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5.3. Ja pēdējo piecu minūšu laikā pirms izsoles noslēgšanai noteiktā laika tiek reģistrēts solījums, izsoles laiks automātiski tiek pagarināts par 5 (piecām) minūtēm.</w:t>
      </w:r>
    </w:p>
    <w:p w14:paraId="5980CF2C"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3D98ADF7"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5.5. Pēc izsoles noslēgšanas solījumus nereģistrē un elektronisko izsoļu vietnē tiek norādīts izsoles noslēgums datums, laiks un pēdējais izdarītais solījums.</w:t>
      </w:r>
    </w:p>
    <w:p w14:paraId="2556B48C"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0A593435"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5.7. Pēc izsoles slēgšanas sistēma automātiski sagatavo izsoles aktu, kuru izsoles komisija apstiprina septiņu dienu laikā pēc izsoles.</w:t>
      </w:r>
    </w:p>
    <w:p w14:paraId="1B348476"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w:t>
      </w:r>
    </w:p>
    <w:p w14:paraId="48CA66FA"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nosacījumi, kā rezultātā tā zaudē iesniegto nodrošinājumu.</w:t>
      </w:r>
    </w:p>
    <w:p w14:paraId="17DD62EF"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5.9. Ja juridiskajai personai, kura nosolījusi visaugstāko cenu, konstatēts nodokļu parāds, Objekts tiek piedāvāts pircējam, kurš nosolījis nākamo augstāko cenu.</w:t>
      </w:r>
    </w:p>
    <w:p w14:paraId="232923B2"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5.10. Izsole tiek atzīta par nenotikušu un nodrošinājums netiek atmaksāts nevienam no izsoles dalībniekiem, ja neviens no viņiem nav pārsolījis izsoles sākumcenu.</w:t>
      </w:r>
    </w:p>
    <w:p w14:paraId="7C4B3854"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p>
    <w:p w14:paraId="6CBCF875"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6. Izsoles rezultātu apstiprināšana un līguma noslēgšana</w:t>
      </w:r>
    </w:p>
    <w:p w14:paraId="289489C8" w14:textId="77777777" w:rsidR="00D35BEB" w:rsidRPr="00EC4F6B"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6.1. Izsoles komisija 7 (septiņu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darba dienu laikā izsniedz paziņojumu par pirkuma summu.</w:t>
      </w:r>
    </w:p>
    <w:p w14:paraId="65767913" w14:textId="77777777" w:rsidR="00D35BEB" w:rsidRPr="00463383"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 Izsoles dalībniekam, kurš nosolījis augstāko cenu:</w:t>
      </w:r>
    </w:p>
    <w:p w14:paraId="0D0FA951" w14:textId="77777777" w:rsidR="00D35BEB" w:rsidRPr="00463383"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6.2.1. 2 (divu) mēnešu laikā pēc paziņojuma saņemšanas jāpārskaita norādītajā kontā pirkuma summu, kas atbilst starpībai starp augstāko nosolīto cenu un iemaksāto nodrošinājumu;</w:t>
      </w:r>
    </w:p>
    <w:p w14:paraId="2CDF52FB" w14:textId="77777777" w:rsidR="00D35BEB" w:rsidRPr="00463383"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vai</w:t>
      </w:r>
    </w:p>
    <w:p w14:paraId="0E7F36C3" w14:textId="77777777" w:rsidR="00D35BEB" w:rsidRPr="00463383"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6.2.2. 1 (viena) mēneša laikā pēc paziņojuma saņemšanas jāpārskaita norādītajā kontā avansa maksājums (pirmā iemaksa) 20% apmērā no nosolītās cenas, atskaitot jau samaksāto nodrošinājumu Objekta nomaksas pirkuma gadījumā.</w:t>
      </w:r>
    </w:p>
    <w:p w14:paraId="41648692" w14:textId="77777777" w:rsidR="00D35BEB" w:rsidRPr="00463383"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463383">
        <w:rPr>
          <w:rFonts w:ascii="Times New Roman" w:eastAsia="Times New Roman" w:hAnsi="Times New Roman" w:cs="Times New Roman"/>
          <w:sz w:val="24"/>
          <w:szCs w:val="24"/>
        </w:rPr>
        <w:t xml:space="preserve">Pēc maksājumu veikšanas maksājumu apliecinošie dokumenti iesniedzami Izsoles komisijas sekretārei Sintijai GRIGUTEI uz e-pasta adresi: </w:t>
      </w:r>
      <w:hyperlink r:id="rId11" w:history="1">
        <w:r w:rsidRPr="00463383">
          <w:rPr>
            <w:rFonts w:ascii="Times New Roman" w:eastAsia="Times New Roman" w:hAnsi="Times New Roman" w:cs="Times New Roman"/>
            <w:color w:val="0000FF"/>
            <w:sz w:val="24"/>
            <w:szCs w:val="24"/>
            <w:u w:val="single"/>
          </w:rPr>
          <w:t>sintija.grigute@saldus.lv</w:t>
        </w:r>
      </w:hyperlink>
      <w:r w:rsidRPr="00463383">
        <w:rPr>
          <w:rFonts w:ascii="Times New Roman" w:eastAsia="Times New Roman" w:hAnsi="Times New Roman" w:cs="Times New Roman"/>
          <w:sz w:val="24"/>
          <w:szCs w:val="24"/>
        </w:rPr>
        <w:t xml:space="preserve"> .</w:t>
      </w:r>
    </w:p>
    <w:p w14:paraId="488B5D90" w14:textId="77777777" w:rsidR="00D35BEB" w:rsidRPr="00EC4F6B"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259144F1" w14:textId="77777777" w:rsidR="00D35BEB" w:rsidRPr="00EC4F6B"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6.4. Ja nosolītājs noteiktajā laikā nav samaksājis nosolīto cenu, par to informē izsoles dalībnieku, kurš nosolījis nākamo augstāko cenu un šim izsoles dalībniekam ir tiesības 2 (divu</w:t>
      </w:r>
      <w:r>
        <w:rPr>
          <w:rFonts w:ascii="Times New Roman" w:eastAsia="Times New Roman" w:hAnsi="Times New Roman" w:cs="Times New Roman"/>
          <w:sz w:val="24"/>
          <w:szCs w:val="24"/>
        </w:rPr>
        <w:t>)</w:t>
      </w:r>
      <w:r w:rsidRPr="00EC4F6B">
        <w:rPr>
          <w:rFonts w:ascii="Times New Roman" w:eastAsia="Times New Roman" w:hAnsi="Times New Roman" w:cs="Times New Roman"/>
          <w:sz w:val="24"/>
          <w:szCs w:val="24"/>
        </w:rPr>
        <w:t xml:space="preserve"> mēnešu laikā no paziņojuma saņemšanas dienas paziņot izsoles</w:t>
      </w:r>
      <w:r>
        <w:rPr>
          <w:rFonts w:ascii="Times New Roman" w:eastAsia="Times New Roman" w:hAnsi="Times New Roman" w:cs="Times New Roman"/>
          <w:sz w:val="24"/>
          <w:szCs w:val="24"/>
        </w:rPr>
        <w:t xml:space="preserve"> </w:t>
      </w:r>
      <w:r w:rsidRPr="00EC4F6B">
        <w:rPr>
          <w:rFonts w:ascii="Times New Roman" w:eastAsia="Times New Roman" w:hAnsi="Times New Roman" w:cs="Times New Roman"/>
          <w:sz w:val="24"/>
          <w:szCs w:val="24"/>
        </w:rPr>
        <w:t>rīkotājam par īpašuma pirkšanu par paša solīto augstāko cenu un samaksāt nosolīto naudas summu uz norādīto bankas kontu.</w:t>
      </w:r>
    </w:p>
    <w:p w14:paraId="510E8D0B" w14:textId="77777777" w:rsidR="00D35BEB" w:rsidRPr="00676632"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bookmarkStart w:id="3" w:name="_Hlk97026586"/>
      <w:r w:rsidRPr="00676632">
        <w:rPr>
          <w:rFonts w:ascii="Times New Roman" w:eastAsia="Times New Roman" w:hAnsi="Times New Roman" w:cs="Times New Roman"/>
          <w:sz w:val="24"/>
          <w:szCs w:val="24"/>
        </w:rPr>
        <w:t>6.5. Ja 6.4.punktā noteiktais izsoles dalībnieks no īpašuma pirkuma atsakās vai norādītajā termiņā nenorēķinās par pirkumu, izsole tiek uzskatīta par nenotikušu.</w:t>
      </w:r>
    </w:p>
    <w:p w14:paraId="3645C161" w14:textId="77777777" w:rsidR="00D35BEB" w:rsidRPr="00676632"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676632">
        <w:rPr>
          <w:rFonts w:ascii="Times New Roman" w:eastAsia="Times New Roman" w:hAnsi="Times New Roman" w:cs="Times New Roman"/>
          <w:sz w:val="24"/>
          <w:szCs w:val="24"/>
        </w:rPr>
        <w:t xml:space="preserve">Lēmumu par turpmāko atsavināšanas procesu pieņem Saldus novada pašvaldības Nekustamā īpašuma nodaļas mantas novērtēšanas un izsoles komisija, kurai ir tiesības, izvērtējot lietderības apsvērumus un vadoties no Publiskas personas finanšu līdzekļu un mantas izšķērdēšanas novēršanas likuma pamatnostādnēm, ja 6.5.punktā minētais izsoles dalībnieks no Objekta </w:t>
      </w:r>
      <w:r w:rsidRPr="00676632">
        <w:rPr>
          <w:rFonts w:ascii="Times New Roman" w:eastAsia="Times New Roman" w:hAnsi="Times New Roman" w:cs="Times New Roman"/>
          <w:sz w:val="24"/>
          <w:szCs w:val="24"/>
        </w:rPr>
        <w:lastRenderedPageBreak/>
        <w:t>pirkuma atsakās vai norādītajā termiņā nenorēķinās par pirkumu, pieņemt lēmumu par nākamā(o) pārsolītā(o) izsoles dalībnieka(u) tiesībām iegādāties Objektu par paša nosolīto augstāko cenu saskaņā ar Izsoles noteikumu nosacījumiem (6.4.punkts).</w:t>
      </w:r>
    </w:p>
    <w:p w14:paraId="2D186CAC" w14:textId="77777777" w:rsidR="00D35BEB" w:rsidRPr="00EC4F6B"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 xml:space="preserve">6.6. Pirkuma līgumu pircējs paraksta 30 (trīsdesmit) dienu laikā pēc izsoles rezultātu apstiprināšanas </w:t>
      </w:r>
      <w:r>
        <w:rPr>
          <w:rFonts w:ascii="Times New Roman" w:eastAsia="Times New Roman" w:hAnsi="Times New Roman" w:cs="Times New Roman"/>
          <w:sz w:val="24"/>
          <w:szCs w:val="24"/>
        </w:rPr>
        <w:t>Saldus novada pašvaldības Nekustamā īpašuma nodaļas sēdē.</w:t>
      </w:r>
    </w:p>
    <w:bookmarkEnd w:id="3"/>
    <w:p w14:paraId="1D0DD26F" w14:textId="77777777" w:rsidR="00D35BEB"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EC4F6B">
        <w:rPr>
          <w:rFonts w:ascii="Times New Roman" w:eastAsia="Times New Roman" w:hAnsi="Times New Roman" w:cs="Times New Roman"/>
          <w:sz w:val="24"/>
          <w:szCs w:val="24"/>
        </w:rPr>
        <w:t>6.7. Pirkuma līgumu pašvaldības vārdā paraksta Saldus novada domes pilnvarota persona.</w:t>
      </w:r>
    </w:p>
    <w:p w14:paraId="364EBEE5"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p>
    <w:p w14:paraId="05FE377A"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7. Nenotikušās izsoles</w:t>
      </w:r>
    </w:p>
    <w:p w14:paraId="04A30676"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Izsoles komisija pieņem lēmumu par izsoles atzīšanu par nenotikušu:</w:t>
      </w:r>
    </w:p>
    <w:p w14:paraId="7D3B86C0"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7.1. ja uz izsoli nav autorizēts neviens izsoles dalībnieks;</w:t>
      </w:r>
    </w:p>
    <w:p w14:paraId="6FAD6231"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7.2. ja izsole bijusi izziņota, pārkāpjot šos noteikumus vai Publiskas personas mantas atsavināšanas likuma nosacījumus;</w:t>
      </w:r>
    </w:p>
    <w:p w14:paraId="699CE81C"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7.3. ja tiek noskaidrots, ka nepamatoti noraidīta kāda dalībnieka piedalīšanās izsolē vai nepareizi noraidīts kāds </w:t>
      </w:r>
      <w:proofErr w:type="spellStart"/>
      <w:r w:rsidRPr="00F64A58">
        <w:rPr>
          <w:rFonts w:ascii="Times New Roman" w:eastAsia="Times New Roman" w:hAnsi="Times New Roman" w:cs="Times New Roman"/>
          <w:sz w:val="24"/>
          <w:szCs w:val="24"/>
        </w:rPr>
        <w:t>pārsolījums</w:t>
      </w:r>
      <w:proofErr w:type="spellEnd"/>
      <w:r w:rsidRPr="00F64A58">
        <w:rPr>
          <w:rFonts w:ascii="Times New Roman" w:eastAsia="Times New Roman" w:hAnsi="Times New Roman" w:cs="Times New Roman"/>
          <w:sz w:val="24"/>
          <w:szCs w:val="24"/>
        </w:rPr>
        <w:t>;</w:t>
      </w:r>
    </w:p>
    <w:p w14:paraId="4381732E"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7.4. ja neviens izsoles dalībnieks nav pārsolījis izsoles sākumcenu;</w:t>
      </w:r>
    </w:p>
    <w:p w14:paraId="582C92F6"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7.5. ja vienīgais izsoles dalībnieks, kurš nosolījis izsolāmo īpašumu, nav parakstījis izsolāmā īpašuma pirkuma līgumu;</w:t>
      </w:r>
    </w:p>
    <w:p w14:paraId="410ECCBF"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7.6. ja neviens no izsoles dalībniekiem, kurš atzīts par nosolītāju, neveic pirkuma maksas samaksu šajos noteikumos norādītajā termiņā;</w:t>
      </w:r>
    </w:p>
    <w:p w14:paraId="6FD18C02"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7.7. ja izsolāmo mantu nopirkusi persona, kurai nav bijušas tiesības piedalīties izsolē.</w:t>
      </w:r>
    </w:p>
    <w:p w14:paraId="54F513A6" w14:textId="77777777" w:rsidR="00D35BEB" w:rsidRPr="00F64A58" w:rsidRDefault="00D35BEB" w:rsidP="00D35BEB">
      <w:pPr>
        <w:spacing w:after="0" w:line="240" w:lineRule="auto"/>
        <w:jc w:val="both"/>
        <w:rPr>
          <w:rFonts w:ascii="Times New Roman" w:eastAsia="Calibri" w:hAnsi="Times New Roman" w:cs="Times New Roman"/>
          <w:b/>
          <w:bCs/>
          <w:sz w:val="24"/>
          <w:szCs w:val="24"/>
          <w:lang w:val="et-EE"/>
        </w:rPr>
      </w:pPr>
    </w:p>
    <w:p w14:paraId="58FFA8EF" w14:textId="77777777" w:rsidR="00D35BEB" w:rsidRPr="00F64A58" w:rsidRDefault="00D35BEB" w:rsidP="00D35BEB">
      <w:pPr>
        <w:spacing w:after="0" w:line="240" w:lineRule="auto"/>
        <w:jc w:val="both"/>
        <w:rPr>
          <w:rFonts w:ascii="Times New Roman" w:eastAsia="Calibri" w:hAnsi="Times New Roman" w:cs="Times New Roman"/>
          <w:b/>
          <w:bCs/>
          <w:sz w:val="24"/>
          <w:szCs w:val="24"/>
          <w:lang w:val="et-EE"/>
        </w:rPr>
      </w:pPr>
      <w:r w:rsidRPr="00F64A58">
        <w:rPr>
          <w:rFonts w:ascii="Times New Roman" w:eastAsia="Calibri" w:hAnsi="Times New Roman" w:cs="Times New Roman"/>
          <w:b/>
          <w:bCs/>
          <w:sz w:val="24"/>
          <w:szCs w:val="24"/>
          <w:lang w:val="et-EE"/>
        </w:rPr>
        <w:t>8. Īpašie noteikumi</w:t>
      </w:r>
    </w:p>
    <w:p w14:paraId="6300CCA9" w14:textId="77777777" w:rsidR="00D35BEB" w:rsidRPr="00EC4F6B" w:rsidRDefault="00D35BEB" w:rsidP="00D35BEB">
      <w:pPr>
        <w:spacing w:after="0" w:line="240" w:lineRule="auto"/>
        <w:jc w:val="both"/>
        <w:rPr>
          <w:rFonts w:ascii="Times New Roman" w:eastAsia="Calibri" w:hAnsi="Times New Roman" w:cs="Times New Roman"/>
          <w:sz w:val="24"/>
          <w:szCs w:val="24"/>
          <w:lang w:val="et-EE"/>
        </w:rPr>
      </w:pPr>
      <w:r w:rsidRPr="00EC4F6B">
        <w:rPr>
          <w:rFonts w:ascii="Times New Roman" w:eastAsia="Calibri" w:hAnsi="Times New Roman" w:cs="Times New Roman"/>
          <w:sz w:val="24"/>
          <w:szCs w:val="24"/>
          <w:lang w:val="et-EE"/>
        </w:rPr>
        <w:t>8.1. Starp izsoles dalībniekiem aizliegta vienošanās, kas varētu ietekmēt izsoles rezultātus un gaitu.</w:t>
      </w:r>
    </w:p>
    <w:p w14:paraId="30B8688E" w14:textId="77777777" w:rsidR="00D35BEB" w:rsidRPr="00463383" w:rsidRDefault="00D35BEB" w:rsidP="00D35BEB">
      <w:pPr>
        <w:spacing w:after="0" w:line="240" w:lineRule="auto"/>
        <w:jc w:val="both"/>
        <w:rPr>
          <w:rFonts w:ascii="Times New Roman" w:eastAsia="Calibri" w:hAnsi="Times New Roman" w:cs="Times New Roman"/>
          <w:sz w:val="24"/>
          <w:szCs w:val="24"/>
          <w:lang w:val="et-EE"/>
        </w:rPr>
      </w:pPr>
      <w:bookmarkStart w:id="4" w:name="_Hlk58844377"/>
      <w:r w:rsidRPr="00463383">
        <w:rPr>
          <w:rFonts w:ascii="Times New Roman" w:eastAsia="Calibri" w:hAnsi="Times New Roman" w:cs="Times New Roman"/>
          <w:sz w:val="24"/>
          <w:szCs w:val="24"/>
          <w:lang w:val="et-EE"/>
        </w:rPr>
        <w:t xml:space="preserve">8.2. Ja izsoles uzvarētājs - fiziska persona izvēlas iegādāties Objektu uz nomaksu, tad viņam, saņemot paziņojumu par uzvaru Objekta izsolē pirms avansa maksājuma veikšanas jāiesniedz Izsoles komisijai uz e-pastu </w:t>
      </w:r>
      <w:r>
        <w:fldChar w:fldCharType="begin"/>
      </w:r>
      <w:r>
        <w:instrText>HYPERLINK "mailto:sintija.grigute@saldus.lv"</w:instrText>
      </w:r>
      <w:r>
        <w:fldChar w:fldCharType="separate"/>
      </w:r>
      <w:r w:rsidRPr="00463383">
        <w:rPr>
          <w:rFonts w:ascii="Times New Roman" w:eastAsia="Calibri" w:hAnsi="Times New Roman" w:cs="Times New Roman"/>
          <w:color w:val="0563C1"/>
          <w:sz w:val="24"/>
          <w:szCs w:val="24"/>
          <w:u w:val="single"/>
          <w:lang w:val="et-EE"/>
        </w:rPr>
        <w:t>sintija.grigute@saldus.lv</w:t>
      </w:r>
      <w:r>
        <w:fldChar w:fldCharType="end"/>
      </w:r>
      <w:r w:rsidRPr="00463383">
        <w:rPr>
          <w:rFonts w:ascii="Times New Roman" w:eastAsia="Calibri" w:hAnsi="Times New Roman" w:cs="Times New Roman"/>
          <w:sz w:val="24"/>
          <w:szCs w:val="24"/>
          <w:lang w:val="et-EE"/>
        </w:rPr>
        <w:t xml:space="preserve"> elektroniski parakstīts Apliecinājums (pielikumā), ka izsoles Objekts būs viņa </w:t>
      </w:r>
      <w:r w:rsidRPr="00463383">
        <w:rPr>
          <w:rFonts w:ascii="Times New Roman" w:eastAsia="Calibri" w:hAnsi="Times New Roman" w:cs="Times New Roman"/>
          <w:b/>
          <w:bCs/>
          <w:sz w:val="24"/>
          <w:szCs w:val="24"/>
          <w:lang w:val="et-EE"/>
        </w:rPr>
        <w:t>vienīgā</w:t>
      </w:r>
      <w:r w:rsidRPr="00463383">
        <w:rPr>
          <w:rFonts w:ascii="Times New Roman" w:eastAsia="Calibri" w:hAnsi="Times New Roman" w:cs="Times New Roman"/>
          <w:sz w:val="24"/>
          <w:szCs w:val="24"/>
          <w:lang w:val="et-EE"/>
        </w:rPr>
        <w:t xml:space="preserve"> dzīvojamā platība, kas tiks reģistrēta zemesgrāmatā uz viņa vārda. Saņemot izsoles komisijas apstiprinājumu, Izsoles uzvarētājs var veikt avansa maksājumu.</w:t>
      </w:r>
    </w:p>
    <w:p w14:paraId="2D8FDE69" w14:textId="77777777" w:rsidR="00D35BEB" w:rsidRPr="00463383" w:rsidRDefault="00D35BEB" w:rsidP="00D35BEB">
      <w:pPr>
        <w:spacing w:after="0" w:line="240" w:lineRule="auto"/>
        <w:jc w:val="both"/>
        <w:rPr>
          <w:rFonts w:ascii="Times New Roman" w:eastAsia="Calibri" w:hAnsi="Times New Roman" w:cs="Times New Roman"/>
          <w:b/>
          <w:bCs/>
          <w:sz w:val="24"/>
          <w:szCs w:val="24"/>
          <w:lang w:val="et-EE"/>
        </w:rPr>
      </w:pPr>
      <w:r w:rsidRPr="00463383">
        <w:rPr>
          <w:rFonts w:ascii="Times New Roman" w:eastAsia="Calibri" w:hAnsi="Times New Roman" w:cs="Times New Roman"/>
          <w:sz w:val="24"/>
          <w:szCs w:val="24"/>
          <w:lang w:val="et-EE"/>
        </w:rPr>
        <w:tab/>
        <w:t xml:space="preserve">Avansa maksājums ir kā pirmā iemaksa </w:t>
      </w:r>
      <w:r w:rsidRPr="00463383">
        <w:rPr>
          <w:rFonts w:ascii="Times New Roman" w:eastAsia="Calibri" w:hAnsi="Times New Roman" w:cs="Times New Roman"/>
          <w:b/>
          <w:bCs/>
          <w:sz w:val="24"/>
          <w:szCs w:val="24"/>
          <w:lang w:val="et-EE"/>
        </w:rPr>
        <w:t>20%</w:t>
      </w:r>
      <w:r w:rsidRPr="00463383">
        <w:rPr>
          <w:rFonts w:ascii="Times New Roman" w:eastAsia="Calibri" w:hAnsi="Times New Roman" w:cs="Times New Roman"/>
          <w:sz w:val="24"/>
          <w:szCs w:val="24"/>
          <w:lang w:val="et-EE"/>
        </w:rPr>
        <w:t xml:space="preserve"> (divdesmit procentu) apmērā no izsolē piedāvātās augstākās summas (izsoles nodrošinājuma nauda tiek ieskaitīta avansa maksājumā), kas jāsamaksā </w:t>
      </w:r>
      <w:r w:rsidRPr="00463383">
        <w:rPr>
          <w:rFonts w:ascii="Times New Roman" w:eastAsia="Calibri" w:hAnsi="Times New Roman" w:cs="Times New Roman"/>
          <w:b/>
          <w:bCs/>
          <w:sz w:val="24"/>
          <w:szCs w:val="24"/>
          <w:lang w:val="et-EE"/>
        </w:rPr>
        <w:t>viena mēneša laikā no izsoles noslēguma dienas</w:t>
      </w:r>
      <w:r w:rsidRPr="00463383">
        <w:rPr>
          <w:rFonts w:ascii="Times New Roman" w:eastAsia="Calibri" w:hAnsi="Times New Roman" w:cs="Times New Roman"/>
          <w:sz w:val="24"/>
          <w:szCs w:val="24"/>
          <w:lang w:val="et-EE"/>
        </w:rPr>
        <w:t>.</w:t>
      </w:r>
    </w:p>
    <w:p w14:paraId="03543F49" w14:textId="77777777" w:rsidR="00D35BEB" w:rsidRPr="00463383" w:rsidRDefault="00D35BEB" w:rsidP="00D35BEB">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Piezīme</w:t>
      </w:r>
      <w:r w:rsidRPr="00463383">
        <w:rPr>
          <w:rFonts w:ascii="Times New Roman" w:eastAsia="Calibri" w:hAnsi="Times New Roman" w:cs="Times New Roman"/>
          <w:bCs/>
          <w:sz w:val="24"/>
          <w:szCs w:val="24"/>
        </w:rPr>
        <w:t>.</w:t>
      </w:r>
    </w:p>
    <w:p w14:paraId="520C7E87" w14:textId="77777777" w:rsidR="00D35BEB" w:rsidRPr="00463383" w:rsidRDefault="00D35BEB" w:rsidP="00D35BEB">
      <w:pPr>
        <w:spacing w:after="0" w:line="240" w:lineRule="auto"/>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ab/>
      </w:r>
      <w:r w:rsidRPr="00463383">
        <w:rPr>
          <w:rFonts w:ascii="Times New Roman" w:eastAsia="Calibri" w:hAnsi="Times New Roman" w:cs="Times New Roman"/>
          <w:bCs/>
          <w:sz w:val="24"/>
          <w:szCs w:val="24"/>
          <w:u w:val="single"/>
        </w:rPr>
        <w:t>Dzīvojamā platība</w:t>
      </w:r>
      <w:r w:rsidRPr="00463383">
        <w:rPr>
          <w:rFonts w:ascii="Times New Roman" w:eastAsia="Calibri" w:hAnsi="Times New Roman" w:cs="Times New Roman"/>
          <w:bCs/>
          <w:sz w:val="24"/>
          <w:szCs w:val="24"/>
        </w:rPr>
        <w:t>:</w:t>
      </w:r>
    </w:p>
    <w:p w14:paraId="445EE4ED" w14:textId="77777777" w:rsidR="00D35BEB" w:rsidRPr="00463383" w:rsidRDefault="00D35BEB" w:rsidP="00D35BE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dzīvokļa īpašums, kas kā īpašums </w:t>
      </w:r>
      <w:r w:rsidRPr="00463383">
        <w:rPr>
          <w:rFonts w:ascii="Times New Roman" w:eastAsia="Calibri" w:hAnsi="Times New Roman" w:cs="Times New Roman"/>
          <w:b/>
          <w:bCs/>
          <w:sz w:val="24"/>
          <w:szCs w:val="24"/>
        </w:rPr>
        <w:t xml:space="preserve">ir </w:t>
      </w:r>
      <w:r w:rsidRPr="00463383">
        <w:rPr>
          <w:rFonts w:ascii="Times New Roman" w:eastAsia="Calibri" w:hAnsi="Times New Roman" w:cs="Times New Roman"/>
          <w:bCs/>
          <w:sz w:val="24"/>
          <w:szCs w:val="24"/>
        </w:rPr>
        <w:t>ierakstīts Zemesgrāmatā uz izsoles pretendenta vārda vai tam pieder domājamā daļa no dzīvokļa īpašuma, vai dzīvokļa īpašums vai tā domājamā daļa atrodas izsoles pretendenta tiesiskajā valdījumā (noslēgts Pirkuma līgums, bet īpašuma tiesības nav ierakstītas zemesgrāmatā),</w:t>
      </w:r>
    </w:p>
    <w:p w14:paraId="07812773" w14:textId="77777777" w:rsidR="00D35BEB" w:rsidRPr="00463383" w:rsidRDefault="00D35BEB" w:rsidP="00D35BE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Cs/>
          <w:sz w:val="24"/>
          <w:szCs w:val="24"/>
        </w:rPr>
        <w:t xml:space="preserve">izsoles pretendentam </w:t>
      </w:r>
      <w:r w:rsidRPr="00463383">
        <w:rPr>
          <w:rFonts w:ascii="Times New Roman" w:eastAsia="Calibri" w:hAnsi="Times New Roman" w:cs="Times New Roman"/>
          <w:b/>
          <w:bCs/>
          <w:sz w:val="24"/>
          <w:szCs w:val="24"/>
        </w:rPr>
        <w:t xml:space="preserve">pieder </w:t>
      </w:r>
      <w:r w:rsidRPr="00463383">
        <w:rPr>
          <w:rFonts w:ascii="Times New Roman" w:eastAsia="Calibri" w:hAnsi="Times New Roman" w:cs="Times New Roman"/>
          <w:bCs/>
          <w:sz w:val="24"/>
          <w:szCs w:val="24"/>
        </w:rPr>
        <w:t>nekustamais īpašums (ierakstīts Zemesgrāmatā uz izsoles pretendenta vārda), kura sastāvā ir dzīvojamā platība (dzīvojamā māja, dzīvojamās telpas) vai tam pieder domājamā daļa no šī nekustamā īpašuma, vai nekustamais īpašums vai tā domājamā daļa atrodas izsoles pretendenta tiesiskajā valdījumā (noslēgts Pirkuma līgums, bet īpašuma tiesības nav ierakstītas zemesgrāmatā).</w:t>
      </w:r>
    </w:p>
    <w:p w14:paraId="00D327F8" w14:textId="77777777" w:rsidR="00D35BEB" w:rsidRPr="00463383" w:rsidRDefault="00D35BEB" w:rsidP="00D35BEB">
      <w:pPr>
        <w:numPr>
          <w:ilvl w:val="0"/>
          <w:numId w:val="1"/>
        </w:numPr>
        <w:tabs>
          <w:tab w:val="left" w:pos="284"/>
        </w:tabs>
        <w:spacing w:after="0" w:line="240" w:lineRule="auto"/>
        <w:ind w:left="709"/>
        <w:jc w:val="both"/>
        <w:rPr>
          <w:rFonts w:ascii="Times New Roman" w:eastAsia="Calibri" w:hAnsi="Times New Roman" w:cs="Times New Roman"/>
          <w:bCs/>
          <w:sz w:val="24"/>
          <w:szCs w:val="24"/>
        </w:rPr>
      </w:pPr>
      <w:r w:rsidRPr="00463383">
        <w:rPr>
          <w:rFonts w:ascii="Times New Roman" w:eastAsia="Calibri" w:hAnsi="Times New Roman" w:cs="Times New Roman"/>
          <w:b/>
          <w:bCs/>
          <w:sz w:val="24"/>
          <w:szCs w:val="24"/>
        </w:rPr>
        <w:t>vienīgā</w:t>
      </w:r>
      <w:r w:rsidRPr="00463383">
        <w:rPr>
          <w:rFonts w:ascii="Times New Roman" w:eastAsia="Calibri" w:hAnsi="Times New Roman" w:cs="Times New Roman"/>
          <w:bCs/>
          <w:sz w:val="24"/>
          <w:szCs w:val="24"/>
        </w:rPr>
        <w:t xml:space="preserve"> dzīvojamā platība: dzīvokļa īpašums, ko izsoles dalībnieks iegādājas ar mērķi pastāvīgai dzīvošanai,  nevis ar mērķi – saimnieciskās darbības veikšanai (izīrēšanai, pārdošanai).</w:t>
      </w:r>
    </w:p>
    <w:p w14:paraId="3FB1099E" w14:textId="77777777" w:rsidR="00D35BEB" w:rsidRPr="00463383" w:rsidRDefault="00D35BEB" w:rsidP="00D35BE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bCs/>
          <w:sz w:val="24"/>
          <w:szCs w:val="24"/>
        </w:rPr>
        <w:t>8.3. Ja, pārbaudot iesniegtajā Rakstiskajā apliecinājumā minētās ziņas, tiek konstatēts, ka tās nav patiesas, izsoles uzvarētājam nav tiesību slēgt Objekta pirkuma līgumu uz nomaksu.</w:t>
      </w:r>
    </w:p>
    <w:bookmarkEnd w:id="4"/>
    <w:p w14:paraId="05CAD8E8" w14:textId="77777777" w:rsidR="00D35BEB" w:rsidRPr="00463383" w:rsidRDefault="00D35BEB" w:rsidP="00D35BE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8.4. Izsoles uzvarētājs no pirkuma </w:t>
      </w:r>
      <w:smartTag w:uri="schemas-tilde-lv/tildestengine" w:element="veidnes">
        <w:smartTagPr>
          <w:attr w:name="text" w:val="līguma"/>
          <w:attr w:name="id" w:val="-1"/>
          <w:attr w:name="baseform" w:val="līgum|s"/>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noslēgšanas brīža ir atbildīgs par Objekta uzturēšanu kārtībā un nekustamā īpašuma nodokļa maksājumiem atbilstoši Latvijas Republikas normatīvo </w:t>
      </w:r>
      <w:smartTag w:uri="schemas-tilde-lv/tildestengine" w:element="veidnes">
        <w:smartTagPr>
          <w:attr w:name="text" w:val="aktu"/>
          <w:attr w:name="id" w:val="-1"/>
          <w:attr w:name="baseform" w:val="akt|s"/>
        </w:smartTagPr>
        <w:r w:rsidRPr="00463383">
          <w:rPr>
            <w:rFonts w:ascii="Times New Roman" w:eastAsia="Calibri" w:hAnsi="Times New Roman" w:cs="Times New Roman"/>
            <w:sz w:val="24"/>
            <w:szCs w:val="24"/>
            <w:lang w:val="et-EE"/>
          </w:rPr>
          <w:t>aktu</w:t>
        </w:r>
      </w:smartTag>
      <w:r w:rsidRPr="00463383">
        <w:rPr>
          <w:rFonts w:ascii="Times New Roman" w:eastAsia="Calibri" w:hAnsi="Times New Roman" w:cs="Times New Roman"/>
          <w:sz w:val="24"/>
          <w:szCs w:val="24"/>
          <w:lang w:val="et-EE"/>
        </w:rPr>
        <w:t xml:space="preserve"> prasībām.</w:t>
      </w:r>
    </w:p>
    <w:p w14:paraId="51EFE770" w14:textId="77777777" w:rsidR="00D35BEB" w:rsidRPr="00463383" w:rsidRDefault="00D35BEB" w:rsidP="00D35BE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lastRenderedPageBreak/>
        <w:t xml:space="preserve">8.5. Izdevumus par pirkuma </w:t>
      </w:r>
      <w:smartTag w:uri="schemas-tilde-lv/tildestengine" w:element="veidnes">
        <w:smartTagPr>
          <w:attr w:name="baseform" w:val="līgum|s"/>
          <w:attr w:name="id" w:val="-1"/>
          <w:attr w:name="text" w:val="līguma"/>
        </w:smartTagPr>
        <w:r w:rsidRPr="00463383">
          <w:rPr>
            <w:rFonts w:ascii="Times New Roman" w:eastAsia="Calibri" w:hAnsi="Times New Roman" w:cs="Times New Roman"/>
            <w:sz w:val="24"/>
            <w:szCs w:val="24"/>
            <w:lang w:val="et-EE"/>
          </w:rPr>
          <w:t>līguma</w:t>
        </w:r>
      </w:smartTag>
      <w:r w:rsidRPr="00463383">
        <w:rPr>
          <w:rFonts w:ascii="Times New Roman" w:eastAsia="Calibri" w:hAnsi="Times New Roman" w:cs="Times New Roman"/>
          <w:sz w:val="24"/>
          <w:szCs w:val="24"/>
          <w:lang w:val="et-EE"/>
        </w:rPr>
        <w:t xml:space="preserve"> noslēgšanu un īpašuma tiesību nostiprināšanu Zemesgrāmatā sedz pircējs.</w:t>
      </w:r>
    </w:p>
    <w:p w14:paraId="7B8EA580" w14:textId="77777777" w:rsidR="00D35BEB" w:rsidRPr="00463383" w:rsidRDefault="00D35BEB" w:rsidP="00D35BE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8.6. Īpašuma tiesības uz Objektu Pircējam pāriet pēc nosolītās summas</w:t>
      </w:r>
      <w:r w:rsidRPr="00463383">
        <w:rPr>
          <w:rFonts w:ascii="Calibri" w:eastAsia="Calibri" w:hAnsi="Calibri" w:cs="Times New Roman"/>
        </w:rPr>
        <w:t xml:space="preserve"> </w:t>
      </w:r>
      <w:r w:rsidRPr="00463383">
        <w:rPr>
          <w:rFonts w:ascii="Times New Roman" w:eastAsia="Calibri" w:hAnsi="Times New Roman" w:cs="Times New Roman"/>
          <w:sz w:val="24"/>
          <w:szCs w:val="24"/>
          <w:lang w:val="et-EE"/>
        </w:rPr>
        <w:t>vai avansa maksājuma samaksas, Saldus novada domes lēmuma pieņemšanas par izsoles rezultātu apstiprināšanu, pircēja noteikšanu un pirkuma līguma slēgšanu, pirkuma līguma noslēgšanas un īpašuma tiesību nostiprināšanas Zemesgrāmatā.</w:t>
      </w:r>
    </w:p>
    <w:p w14:paraId="2A701C55" w14:textId="77777777" w:rsidR="00D35BEB" w:rsidRPr="00463383" w:rsidRDefault="00D35BEB" w:rsidP="00D35BE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 xml:space="preserve">8.7. Pircēja pienākums ir ne vēlāk kā 3 (trīs) mēnešu laikā no Objekta Pirkuma līguma parakstīšanas brīža iesniegt zemesgrāmatu nodaļā dokumentus Pircēja īpašuma tiesību uz Objektu nostiprināšanai zemesgrāmatā. Ja Pircējs neizpilda šajā punktā minētās prasības paredzētajā termiņā, Pārdevējs var pieprasīt Pircējam samaksāt līgumsodu par katru nokavēto mēnesi 10,00 </w:t>
      </w:r>
      <w:r w:rsidRPr="00463383">
        <w:rPr>
          <w:rFonts w:ascii="Times New Roman" w:eastAsia="Calibri" w:hAnsi="Times New Roman" w:cs="Times New Roman"/>
          <w:i/>
          <w:sz w:val="24"/>
          <w:szCs w:val="24"/>
          <w:lang w:val="et-EE"/>
        </w:rPr>
        <w:t>euro</w:t>
      </w:r>
      <w:r w:rsidRPr="00463383">
        <w:rPr>
          <w:rFonts w:ascii="Times New Roman" w:eastAsia="Calibri" w:hAnsi="Times New Roman" w:cs="Times New Roman"/>
          <w:sz w:val="24"/>
          <w:szCs w:val="24"/>
          <w:lang w:val="et-EE"/>
        </w:rPr>
        <w:t xml:space="preserve"> (desmit euro 00 centi), bet kopā ne vairāk kā 10% no pirkuma maksas. Līgumsoda samaksas pienākums iestājas nākamajā dienā pēc īpašuma tiesību reģistrēšanai minētā termiņa iestāšanās.</w:t>
      </w:r>
    </w:p>
    <w:p w14:paraId="29FBB409" w14:textId="77777777" w:rsidR="00D35BEB" w:rsidRDefault="00D35BEB" w:rsidP="00D35BEB">
      <w:pPr>
        <w:spacing w:after="0" w:line="240" w:lineRule="auto"/>
        <w:jc w:val="both"/>
        <w:rPr>
          <w:rFonts w:ascii="Times New Roman" w:eastAsia="Calibri" w:hAnsi="Times New Roman" w:cs="Times New Roman"/>
          <w:sz w:val="24"/>
          <w:szCs w:val="24"/>
          <w:lang w:val="et-EE"/>
        </w:rPr>
      </w:pPr>
      <w:r w:rsidRPr="00463383">
        <w:rPr>
          <w:rFonts w:ascii="Times New Roman" w:eastAsia="Calibri" w:hAnsi="Times New Roman" w:cs="Times New Roman"/>
          <w:sz w:val="24"/>
          <w:szCs w:val="24"/>
          <w:lang w:val="et-EE"/>
        </w:rPr>
        <w:t>8.8. Izsoles pretendenti, dalībnieki piekrīt, ka Saldus novada pašvaldība veic personas datu apstrādi, pārbaudot sniegto ziņu patiesumu.</w:t>
      </w:r>
    </w:p>
    <w:p w14:paraId="383677DD" w14:textId="77777777" w:rsidR="00D35BEB" w:rsidRPr="00F64A58" w:rsidRDefault="00D35BEB" w:rsidP="00D35BEB">
      <w:pPr>
        <w:spacing w:after="0" w:line="240" w:lineRule="auto"/>
        <w:jc w:val="both"/>
        <w:rPr>
          <w:rFonts w:ascii="Times New Roman" w:eastAsia="Calibri" w:hAnsi="Times New Roman" w:cs="Times New Roman"/>
          <w:sz w:val="24"/>
          <w:szCs w:val="24"/>
          <w:lang w:val="et-EE"/>
        </w:rPr>
      </w:pPr>
      <w:r w:rsidRPr="00A42A6F">
        <w:rPr>
          <w:rFonts w:ascii="Times New Roman" w:eastAsia="Calibri" w:hAnsi="Times New Roman" w:cs="Times New Roman"/>
          <w:sz w:val="24"/>
          <w:szCs w:val="24"/>
          <w:lang w:val="et-EE"/>
        </w:rPr>
        <w:t>8.</w:t>
      </w:r>
      <w:r>
        <w:rPr>
          <w:rFonts w:ascii="Times New Roman" w:eastAsia="Calibri" w:hAnsi="Times New Roman" w:cs="Times New Roman"/>
          <w:sz w:val="24"/>
          <w:szCs w:val="24"/>
          <w:lang w:val="et-EE"/>
        </w:rPr>
        <w:t>9</w:t>
      </w:r>
      <w:r w:rsidRPr="00A42A6F">
        <w:rPr>
          <w:rFonts w:ascii="Times New Roman" w:eastAsia="Calibri" w:hAnsi="Times New Roman" w:cs="Times New Roman"/>
          <w:sz w:val="24"/>
          <w:szCs w:val="24"/>
          <w:lang w:val="et-EE"/>
        </w:rPr>
        <w:t xml:space="preserve">. </w:t>
      </w:r>
      <w:r w:rsidRPr="00A42A6F">
        <w:rPr>
          <w:rFonts w:ascii="Times New Roman" w:eastAsia="Calibri" w:hAnsi="Times New Roman" w:cs="Times New Roman"/>
          <w:b/>
          <w:bCs/>
          <w:sz w:val="24"/>
          <w:szCs w:val="24"/>
          <w:lang w:val="et-EE"/>
        </w:rPr>
        <w:t>Izsoles pretendentam un izsoles dalībniekam visiem norēķiniem jāizmanto attiecīgās fiziskās vai juridiskās personas kredītiestādes norēķinu konts un finanšu līdzekļi, kas tiek ieskaitīti Saldus novada pašvaldības kredītiestādes kontā no trešo personu kredītiestādes kontiem nekustamo īpašumu darījumu gadījumos (arī izsoles nodrošinājuma samaksa) tiek atgriezti šīm trešajām personām un netiek ieskaitīti kā samaksa par darījumu (arī izsoles nodrošinājuma samaksa).</w:t>
      </w:r>
    </w:p>
    <w:p w14:paraId="1CA134C6" w14:textId="77777777" w:rsidR="00D35BEB" w:rsidRPr="00F64A58" w:rsidRDefault="00D35BEB" w:rsidP="00D35BEB">
      <w:pPr>
        <w:spacing w:after="0" w:line="240" w:lineRule="auto"/>
        <w:jc w:val="both"/>
        <w:rPr>
          <w:rFonts w:ascii="Calibri" w:eastAsia="Calibri" w:hAnsi="Calibri" w:cs="Times New Roman"/>
          <w:b/>
          <w:bCs/>
          <w:sz w:val="24"/>
          <w:lang w:val="et-EE"/>
        </w:rPr>
      </w:pPr>
    </w:p>
    <w:p w14:paraId="6F726173"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9. Izsoles rezultātu apstrīdēšana</w:t>
      </w:r>
    </w:p>
    <w:p w14:paraId="12116A99"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9.1. Sūdzības par izsoles komisijas darbībām iesniedzamas rakstiskā veidā 5 (piecu) darba dienu laikā no izsoles beigu datuma Saldus novada domes Administratīvo aktu strīdu izskatīšanas komisijai.</w:t>
      </w:r>
    </w:p>
    <w:p w14:paraId="41331FC3"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9.2. Visā, kas nav atrunāts Izsoles noteikumos, jāvadās saskaņā ar Publiskas personas mantas atsavināšanas likuma nosacījumiem.</w:t>
      </w:r>
    </w:p>
    <w:p w14:paraId="61564DCF"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Cs/>
          <w:sz w:val="24"/>
          <w:szCs w:val="24"/>
        </w:rPr>
      </w:pPr>
      <w:r w:rsidRPr="00F64A58">
        <w:rPr>
          <w:rFonts w:ascii="Times New Roman" w:eastAsia="Times New Roman" w:hAnsi="Times New Roman" w:cs="Times New Roman"/>
          <w:bCs/>
          <w:sz w:val="24"/>
          <w:szCs w:val="24"/>
        </w:rPr>
        <w:t xml:space="preserve"> </w:t>
      </w:r>
    </w:p>
    <w:p w14:paraId="46F3F376"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10. Saldus novada pašvaldības rekvizīti:</w:t>
      </w:r>
    </w:p>
    <w:p w14:paraId="17CFD9F9"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40"/>
      </w:tblGrid>
      <w:tr w:rsidR="00D35BEB" w:rsidRPr="00F64A58" w14:paraId="494B9FFA" w14:textId="77777777" w:rsidTr="003470E9">
        <w:tc>
          <w:tcPr>
            <w:tcW w:w="2287" w:type="dxa"/>
            <w:tcBorders>
              <w:top w:val="single" w:sz="4" w:space="0" w:color="auto"/>
              <w:left w:val="single" w:sz="4" w:space="0" w:color="auto"/>
              <w:bottom w:val="single" w:sz="4" w:space="0" w:color="auto"/>
              <w:right w:val="single" w:sz="4" w:space="0" w:color="auto"/>
            </w:tcBorders>
            <w:vAlign w:val="center"/>
          </w:tcPr>
          <w:p w14:paraId="1BE9F2B6" w14:textId="77777777" w:rsidR="00D35BEB" w:rsidRPr="00F64A58" w:rsidRDefault="00D35BEB" w:rsidP="003470E9">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Adrese:</w:t>
            </w:r>
          </w:p>
          <w:p w14:paraId="7910EE01" w14:textId="77777777" w:rsidR="00D35BEB" w:rsidRPr="00F64A58" w:rsidRDefault="00D35BEB" w:rsidP="003470E9">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Nod.maks.reģ.Nr</w:t>
            </w:r>
            <w:proofErr w:type="spellEnd"/>
            <w:r w:rsidRPr="00F64A58">
              <w:rPr>
                <w:rFonts w:ascii="Times New Roman" w:eastAsia="Times New Roman" w:hAnsi="Times New Roman" w:cs="Times New Roman"/>
                <w:sz w:val="24"/>
                <w:szCs w:val="24"/>
              </w:rPr>
              <w:t>.:</w:t>
            </w:r>
          </w:p>
        </w:tc>
        <w:tc>
          <w:tcPr>
            <w:tcW w:w="7283" w:type="dxa"/>
            <w:tcBorders>
              <w:top w:val="single" w:sz="4" w:space="0" w:color="auto"/>
              <w:left w:val="single" w:sz="4" w:space="0" w:color="auto"/>
              <w:bottom w:val="single" w:sz="4" w:space="0" w:color="auto"/>
              <w:right w:val="single" w:sz="4" w:space="0" w:color="auto"/>
            </w:tcBorders>
            <w:vAlign w:val="center"/>
            <w:hideMark/>
          </w:tcPr>
          <w:p w14:paraId="19879DEB" w14:textId="77777777" w:rsidR="00D35BEB" w:rsidRPr="00F64A58" w:rsidRDefault="00D35BEB" w:rsidP="003470E9">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Saldus novada pašvaldība</w:t>
            </w:r>
          </w:p>
          <w:p w14:paraId="02C1F619" w14:textId="77777777" w:rsidR="00D35BEB" w:rsidRPr="00F64A58" w:rsidRDefault="00D35BEB" w:rsidP="003470E9">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Striķu iela 3, Saldus, Saldus nov., LV–3801</w:t>
            </w:r>
          </w:p>
          <w:p w14:paraId="660AD99F" w14:textId="77777777" w:rsidR="00D35BEB" w:rsidRPr="00F64A58" w:rsidRDefault="00D35BEB" w:rsidP="003470E9">
            <w:pPr>
              <w:autoSpaceDE w:val="0"/>
              <w:autoSpaceDN w:val="0"/>
              <w:adjustRightInd w:val="0"/>
              <w:spacing w:after="0" w:line="240" w:lineRule="auto"/>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90009114646</w:t>
            </w:r>
          </w:p>
        </w:tc>
      </w:tr>
    </w:tbl>
    <w:p w14:paraId="754503EC"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sz w:val="24"/>
          <w:szCs w:val="24"/>
        </w:rPr>
      </w:pPr>
    </w:p>
    <w:tbl>
      <w:tblPr>
        <w:tblW w:w="6880" w:type="dxa"/>
        <w:jc w:val="center"/>
        <w:tblCellMar>
          <w:left w:w="0" w:type="dxa"/>
          <w:right w:w="0" w:type="dxa"/>
        </w:tblCellMar>
        <w:tblLook w:val="04A0" w:firstRow="1" w:lastRow="0" w:firstColumn="1" w:lastColumn="0" w:noHBand="0" w:noVBand="1"/>
      </w:tblPr>
      <w:tblGrid>
        <w:gridCol w:w="3340"/>
        <w:gridCol w:w="1496"/>
        <w:gridCol w:w="2080"/>
      </w:tblGrid>
      <w:tr w:rsidR="00D35BEB" w:rsidRPr="00F64A58" w14:paraId="5A548F20" w14:textId="77777777" w:rsidTr="003470E9">
        <w:trPr>
          <w:trHeight w:val="315"/>
          <w:jc w:val="center"/>
        </w:trPr>
        <w:tc>
          <w:tcPr>
            <w:tcW w:w="3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B46739"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b/>
                <w:bCs/>
                <w:sz w:val="24"/>
                <w:szCs w:val="24"/>
              </w:rPr>
            </w:pPr>
            <w:r w:rsidRPr="00F64A58">
              <w:rPr>
                <w:rFonts w:ascii="Times New Roman" w:eastAsia="Times New Roman" w:hAnsi="Times New Roman" w:cs="Times New Roman"/>
                <w:b/>
                <w:bCs/>
                <w:sz w:val="24"/>
                <w:szCs w:val="24"/>
              </w:rPr>
              <w:t>Konta numurs</w:t>
            </w:r>
          </w:p>
        </w:tc>
        <w:tc>
          <w:tcPr>
            <w:tcW w:w="14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E8E486"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Bnk.Kods</w:t>
            </w:r>
            <w:proofErr w:type="spellEnd"/>
          </w:p>
        </w:tc>
        <w:tc>
          <w:tcPr>
            <w:tcW w:w="2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93DB66"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b/>
                <w:bCs/>
                <w:sz w:val="24"/>
                <w:szCs w:val="24"/>
              </w:rPr>
            </w:pPr>
            <w:proofErr w:type="spellStart"/>
            <w:r w:rsidRPr="00F64A58">
              <w:rPr>
                <w:rFonts w:ascii="Times New Roman" w:eastAsia="Times New Roman" w:hAnsi="Times New Roman" w:cs="Times New Roman"/>
                <w:b/>
                <w:bCs/>
                <w:sz w:val="24"/>
                <w:szCs w:val="24"/>
              </w:rPr>
              <w:t>Bnk.Nosaukums</w:t>
            </w:r>
            <w:proofErr w:type="spellEnd"/>
          </w:p>
        </w:tc>
      </w:tr>
      <w:tr w:rsidR="00D35BEB" w:rsidRPr="00F64A58" w14:paraId="16A93250" w14:textId="77777777" w:rsidTr="003470E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03ABDE"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LV25 RIKO 0002 0131 7509 7</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E55D69"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RIKOLV2X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3D3F11"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F64A58">
              <w:rPr>
                <w:rFonts w:ascii="Times New Roman" w:eastAsia="Times New Roman" w:hAnsi="Times New Roman" w:cs="Times New Roman"/>
                <w:sz w:val="24"/>
                <w:szCs w:val="24"/>
              </w:rPr>
              <w:t>Luminor</w:t>
            </w:r>
            <w:proofErr w:type="spellEnd"/>
            <w:r w:rsidRPr="00F64A58">
              <w:rPr>
                <w:rFonts w:ascii="Times New Roman" w:eastAsia="Times New Roman" w:hAnsi="Times New Roman" w:cs="Times New Roman"/>
                <w:sz w:val="24"/>
                <w:szCs w:val="24"/>
              </w:rPr>
              <w:t xml:space="preserve"> </w:t>
            </w:r>
            <w:proofErr w:type="spellStart"/>
            <w:r w:rsidRPr="00F64A58">
              <w:rPr>
                <w:rFonts w:ascii="Times New Roman" w:eastAsia="Times New Roman" w:hAnsi="Times New Roman" w:cs="Times New Roman"/>
                <w:sz w:val="24"/>
                <w:szCs w:val="24"/>
              </w:rPr>
              <w:t>bank</w:t>
            </w:r>
            <w:proofErr w:type="spellEnd"/>
            <w:r w:rsidRPr="00F64A58">
              <w:rPr>
                <w:rFonts w:ascii="Times New Roman" w:eastAsia="Times New Roman" w:hAnsi="Times New Roman" w:cs="Times New Roman"/>
                <w:sz w:val="24"/>
                <w:szCs w:val="24"/>
              </w:rPr>
              <w:t xml:space="preserve"> AS</w:t>
            </w:r>
          </w:p>
        </w:tc>
      </w:tr>
      <w:tr w:rsidR="00D35BEB" w:rsidRPr="00F64A58" w14:paraId="67105DE6" w14:textId="77777777" w:rsidTr="003470E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FBF74F"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LV39 HABA 0551 0275 8272 0</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4B8025"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HABALV22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7FDB63"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Swedbank AS</w:t>
            </w:r>
          </w:p>
        </w:tc>
      </w:tr>
      <w:tr w:rsidR="00D35BEB" w:rsidRPr="00F64A58" w14:paraId="23F7F929" w14:textId="77777777" w:rsidTr="003470E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EF20FC"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LV42 UNLA 0050 0142 7752 5</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D15AFB"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UNLALV2X</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9C3DB4"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SEB Banka AS</w:t>
            </w:r>
          </w:p>
        </w:tc>
      </w:tr>
      <w:tr w:rsidR="00D35BEB" w:rsidRPr="00F64A58" w14:paraId="616279BC" w14:textId="77777777" w:rsidTr="003470E9">
        <w:trPr>
          <w:trHeight w:val="315"/>
          <w:jc w:val="center"/>
        </w:trPr>
        <w:tc>
          <w:tcPr>
            <w:tcW w:w="33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1E5A68"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LV60 PARX 0012 7974 0000 3</w:t>
            </w:r>
          </w:p>
        </w:tc>
        <w:tc>
          <w:tcPr>
            <w:tcW w:w="14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7F30AE"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PARXLV22</w:t>
            </w:r>
          </w:p>
        </w:tc>
        <w:tc>
          <w:tcPr>
            <w:tcW w:w="2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7B6870" w14:textId="77777777" w:rsidR="00D35BEB" w:rsidRPr="00F64A58" w:rsidRDefault="00D35BEB" w:rsidP="003470E9">
            <w:pPr>
              <w:autoSpaceDE w:val="0"/>
              <w:autoSpaceDN w:val="0"/>
              <w:adjustRightInd w:val="0"/>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Citadele banka AS</w:t>
            </w:r>
          </w:p>
        </w:tc>
      </w:tr>
    </w:tbl>
    <w:p w14:paraId="19E51477"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 xml:space="preserve"> </w:t>
      </w:r>
    </w:p>
    <w:p w14:paraId="044ED3AE"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b/>
          <w:sz w:val="24"/>
          <w:szCs w:val="24"/>
        </w:rPr>
      </w:pPr>
      <w:r w:rsidRPr="00F64A58">
        <w:rPr>
          <w:rFonts w:ascii="Times New Roman" w:eastAsia="Times New Roman" w:hAnsi="Times New Roman" w:cs="Times New Roman"/>
          <w:b/>
          <w:sz w:val="24"/>
          <w:szCs w:val="24"/>
        </w:rPr>
        <w:t>ar piezīmi – izsole (norādot objekta adresi, drošības nauda)</w:t>
      </w:r>
    </w:p>
    <w:p w14:paraId="5F1B6166"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p>
    <w:p w14:paraId="38745FD2" w14:textId="77777777" w:rsidR="00D35BEB" w:rsidRPr="00F64A58" w:rsidRDefault="00D35BEB" w:rsidP="00D35BEB">
      <w:pPr>
        <w:autoSpaceDE w:val="0"/>
        <w:autoSpaceDN w:val="0"/>
        <w:adjustRightInd w:val="0"/>
        <w:spacing w:after="0" w:line="240" w:lineRule="auto"/>
        <w:jc w:val="both"/>
        <w:rPr>
          <w:rFonts w:ascii="Times New Roman" w:eastAsia="Times New Roman" w:hAnsi="Times New Roman" w:cs="Times New Roman"/>
          <w:sz w:val="24"/>
          <w:szCs w:val="24"/>
        </w:rPr>
      </w:pPr>
    </w:p>
    <w:p w14:paraId="638CC5FE" w14:textId="77777777" w:rsidR="00D35BEB" w:rsidRPr="00F64A58" w:rsidRDefault="00D35BEB" w:rsidP="00D35BEB">
      <w:pPr>
        <w:tabs>
          <w:tab w:val="left" w:pos="426"/>
        </w:tabs>
        <w:spacing w:after="0" w:line="240" w:lineRule="auto"/>
        <w:contextualSpacing/>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Komisijas priekšsēdētājs                                                                            </w:t>
      </w:r>
      <w:proofErr w:type="spellStart"/>
      <w:r>
        <w:rPr>
          <w:rFonts w:ascii="Times New Roman" w:eastAsia="Times New Roman" w:hAnsi="Times New Roman" w:cs="Times New Roman"/>
          <w:sz w:val="24"/>
          <w:szCs w:val="24"/>
        </w:rPr>
        <w:t>A.Grigute</w:t>
      </w:r>
      <w:proofErr w:type="spellEnd"/>
      <w:r w:rsidRPr="00F64A58">
        <w:rPr>
          <w:rFonts w:ascii="Times New Roman" w:eastAsia="Times New Roman" w:hAnsi="Times New Roman" w:cs="Times New Roman"/>
          <w:sz w:val="24"/>
          <w:szCs w:val="24"/>
        </w:rPr>
        <w:t xml:space="preserve">  </w:t>
      </w:r>
      <w:r w:rsidRPr="00F64A58">
        <w:rPr>
          <w:rFonts w:ascii="Times New Roman" w:eastAsia="Times New Roman" w:hAnsi="Times New Roman" w:cs="Times New Roman"/>
          <w:sz w:val="24"/>
          <w:szCs w:val="24"/>
        </w:rPr>
        <w:br w:type="page"/>
      </w:r>
    </w:p>
    <w:p w14:paraId="2A947EC9" w14:textId="77777777" w:rsidR="00D35BEB" w:rsidRPr="00F64A58" w:rsidRDefault="00D35BEB" w:rsidP="00D35BEB">
      <w:pPr>
        <w:tabs>
          <w:tab w:val="center" w:pos="4153"/>
          <w:tab w:val="right" w:pos="8306"/>
        </w:tabs>
        <w:spacing w:after="0" w:line="240" w:lineRule="auto"/>
        <w:jc w:val="right"/>
        <w:rPr>
          <w:rFonts w:ascii="Times New Roman" w:eastAsia="Arial Unicode MS" w:hAnsi="Times New Roman" w:cs="Times New Roman"/>
          <w:b/>
          <w:color w:val="000000"/>
          <w:sz w:val="24"/>
          <w:szCs w:val="24"/>
        </w:rPr>
      </w:pPr>
      <w:r w:rsidRPr="00F64A58">
        <w:rPr>
          <w:rFonts w:ascii="Times New Roman" w:eastAsia="Times New Roman" w:hAnsi="Times New Roman" w:cs="Times New Roman"/>
          <w:sz w:val="24"/>
          <w:szCs w:val="24"/>
        </w:rPr>
        <w:lastRenderedPageBreak/>
        <w:t xml:space="preserve">  </w:t>
      </w:r>
      <w:bookmarkStart w:id="5" w:name="_Hlk58844422"/>
      <w:r w:rsidRPr="00F64A58">
        <w:rPr>
          <w:rFonts w:ascii="Times New Roman" w:eastAsia="Arial Unicode MS" w:hAnsi="Times New Roman" w:cs="Times New Roman"/>
          <w:b/>
          <w:sz w:val="24"/>
          <w:szCs w:val="24"/>
        </w:rPr>
        <w:t>Pielikums</w:t>
      </w:r>
    </w:p>
    <w:p w14:paraId="1DD0B2DF" w14:textId="77777777" w:rsidR="00D35BEB" w:rsidRPr="00F64A58" w:rsidRDefault="00D35BEB" w:rsidP="00D35BEB">
      <w:pPr>
        <w:spacing w:after="0" w:line="240" w:lineRule="auto"/>
        <w:jc w:val="right"/>
        <w:rPr>
          <w:rFonts w:ascii="Times New Roman" w:eastAsia="Arial Unicode MS" w:hAnsi="Times New Roman" w:cs="Times New Roman"/>
          <w:bCs/>
          <w:color w:val="000000"/>
          <w:sz w:val="24"/>
          <w:szCs w:val="24"/>
        </w:rPr>
      </w:pPr>
      <w:r w:rsidRPr="00F64A58">
        <w:rPr>
          <w:rFonts w:ascii="Times New Roman" w:eastAsia="Arial Unicode MS" w:hAnsi="Times New Roman" w:cs="Times New Roman"/>
          <w:bCs/>
          <w:color w:val="000000"/>
          <w:sz w:val="24"/>
          <w:szCs w:val="24"/>
        </w:rPr>
        <w:t xml:space="preserve">Dzīvokļa īpašuma </w:t>
      </w:r>
      <w:r>
        <w:rPr>
          <w:rFonts w:ascii="Times New Roman" w:eastAsia="Arial Unicode MS" w:hAnsi="Times New Roman" w:cs="Times New Roman"/>
          <w:bCs/>
          <w:color w:val="000000"/>
          <w:sz w:val="24"/>
          <w:szCs w:val="24"/>
        </w:rPr>
        <w:t>,,Liepas”-7</w:t>
      </w:r>
      <w:r w:rsidRPr="00F64A58">
        <w:rPr>
          <w:rFonts w:ascii="Times New Roman" w:eastAsia="Arial Unicode MS" w:hAnsi="Times New Roman" w:cs="Times New Roman"/>
          <w:bCs/>
          <w:color w:val="000000"/>
          <w:sz w:val="24"/>
          <w:szCs w:val="24"/>
        </w:rPr>
        <w:t xml:space="preserve">, </w:t>
      </w:r>
      <w:r>
        <w:rPr>
          <w:rFonts w:ascii="Times New Roman" w:eastAsia="Arial Unicode MS" w:hAnsi="Times New Roman" w:cs="Times New Roman"/>
          <w:bCs/>
          <w:color w:val="000000"/>
          <w:sz w:val="24"/>
          <w:szCs w:val="24"/>
        </w:rPr>
        <w:t>Jaunauces</w:t>
      </w:r>
      <w:r w:rsidRPr="00F64A58">
        <w:rPr>
          <w:rFonts w:ascii="Times New Roman" w:eastAsia="Arial Unicode MS" w:hAnsi="Times New Roman" w:cs="Times New Roman"/>
          <w:bCs/>
          <w:color w:val="000000"/>
          <w:sz w:val="24"/>
          <w:szCs w:val="24"/>
        </w:rPr>
        <w:t xml:space="preserve"> pag., Saldus nov. Izsoles noteikumiem</w:t>
      </w:r>
    </w:p>
    <w:p w14:paraId="6A6AE449" w14:textId="77777777" w:rsidR="00D35BEB" w:rsidRPr="00F64A58" w:rsidRDefault="00D35BEB" w:rsidP="00D35BEB">
      <w:pPr>
        <w:spacing w:after="0" w:line="240" w:lineRule="auto"/>
        <w:jc w:val="center"/>
        <w:rPr>
          <w:rFonts w:ascii="Times New Roman" w:eastAsia="Arial Unicode MS" w:hAnsi="Times New Roman" w:cs="Times New Roman"/>
          <w:b/>
          <w:color w:val="000000"/>
          <w:sz w:val="24"/>
          <w:szCs w:val="24"/>
        </w:rPr>
      </w:pPr>
    </w:p>
    <w:p w14:paraId="21C4A51B" w14:textId="77777777" w:rsidR="00D35BEB" w:rsidRPr="00F64A58" w:rsidRDefault="00D35BEB" w:rsidP="00D35BEB">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Saldus novada domes pašvaldības Nekustamā īpašuma nodaļas</w:t>
      </w:r>
    </w:p>
    <w:p w14:paraId="0FFEB575" w14:textId="77777777" w:rsidR="00D35BEB" w:rsidRPr="00F64A58" w:rsidRDefault="00D35BEB" w:rsidP="00D35BEB">
      <w:pPr>
        <w:spacing w:after="0" w:line="240" w:lineRule="auto"/>
        <w:jc w:val="right"/>
        <w:rPr>
          <w:rFonts w:ascii="Times New Roman" w:eastAsia="Calibri" w:hAnsi="Times New Roman" w:cs="Times New Roman"/>
          <w:b/>
          <w:bCs/>
          <w:sz w:val="24"/>
          <w:szCs w:val="24"/>
        </w:rPr>
      </w:pPr>
      <w:r w:rsidRPr="00F64A58">
        <w:rPr>
          <w:rFonts w:ascii="Times New Roman" w:eastAsia="Calibri" w:hAnsi="Times New Roman" w:cs="Times New Roman"/>
          <w:b/>
          <w:bCs/>
          <w:sz w:val="24"/>
          <w:szCs w:val="24"/>
        </w:rPr>
        <w:t>mantas novērtēšanas un izsoles komisijai</w:t>
      </w:r>
    </w:p>
    <w:p w14:paraId="39840945" w14:textId="77777777" w:rsidR="00D35BEB" w:rsidRPr="00F64A58" w:rsidRDefault="00D35BEB" w:rsidP="00D35BEB">
      <w:pPr>
        <w:spacing w:after="0" w:line="240" w:lineRule="auto"/>
        <w:jc w:val="center"/>
        <w:rPr>
          <w:rFonts w:ascii="Times New Roman" w:eastAsia="Times New Roman" w:hAnsi="Times New Roman" w:cs="Times New Roman"/>
          <w:b/>
          <w:sz w:val="24"/>
          <w:szCs w:val="24"/>
        </w:rPr>
      </w:pPr>
    </w:p>
    <w:p w14:paraId="196465A6" w14:textId="77777777" w:rsidR="00D35BEB" w:rsidRPr="00F64A58" w:rsidRDefault="00D35BEB" w:rsidP="00D35BEB">
      <w:pPr>
        <w:spacing w:after="0" w:line="240" w:lineRule="auto"/>
        <w:jc w:val="center"/>
        <w:rPr>
          <w:rFonts w:ascii="Times New Roman" w:eastAsia="Times New Roman" w:hAnsi="Times New Roman" w:cs="Times New Roman"/>
          <w:b/>
          <w:sz w:val="24"/>
          <w:szCs w:val="24"/>
        </w:rPr>
      </w:pPr>
    </w:p>
    <w:p w14:paraId="3B9C5304" w14:textId="77777777" w:rsidR="00D35BEB" w:rsidRPr="00F64A58" w:rsidRDefault="00D35BEB" w:rsidP="00D35BEB">
      <w:pPr>
        <w:spacing w:after="0" w:line="240" w:lineRule="auto"/>
        <w:jc w:val="center"/>
        <w:rPr>
          <w:rFonts w:ascii="Times New Roman" w:eastAsia="Times New Roman" w:hAnsi="Times New Roman" w:cs="Times New Roman"/>
          <w:b/>
          <w:sz w:val="28"/>
          <w:szCs w:val="28"/>
        </w:rPr>
      </w:pPr>
      <w:r w:rsidRPr="00F64A58">
        <w:rPr>
          <w:rFonts w:ascii="Times New Roman" w:eastAsia="Times New Roman" w:hAnsi="Times New Roman" w:cs="Times New Roman"/>
          <w:b/>
          <w:sz w:val="28"/>
          <w:szCs w:val="28"/>
        </w:rPr>
        <w:t>APLIECINĀJUMS</w:t>
      </w:r>
    </w:p>
    <w:p w14:paraId="7729A5C1" w14:textId="77777777" w:rsidR="00D35BEB" w:rsidRPr="00F64A58" w:rsidRDefault="00D35BEB" w:rsidP="00D35BEB">
      <w:pPr>
        <w:spacing w:after="0" w:line="360" w:lineRule="auto"/>
        <w:jc w:val="both"/>
        <w:rPr>
          <w:rFonts w:ascii="Times New Roman" w:eastAsia="Times New Roman" w:hAnsi="Times New Roman" w:cs="Times New Roman"/>
          <w:sz w:val="24"/>
          <w:szCs w:val="24"/>
        </w:rPr>
      </w:pPr>
    </w:p>
    <w:p w14:paraId="13C8CD22" w14:textId="77777777" w:rsidR="00D35BEB" w:rsidRPr="00F64A58" w:rsidRDefault="00D35BEB" w:rsidP="00D35BEB">
      <w:pPr>
        <w:spacing w:after="0" w:line="360" w:lineRule="auto"/>
        <w:jc w:val="both"/>
        <w:rPr>
          <w:rFonts w:ascii="Times New Roman" w:eastAsia="Times New Roman" w:hAnsi="Times New Roman" w:cs="Times New Roman"/>
          <w:sz w:val="24"/>
          <w:szCs w:val="24"/>
        </w:rPr>
      </w:pPr>
    </w:p>
    <w:p w14:paraId="19725A1C" w14:textId="77777777" w:rsidR="00D35BEB" w:rsidRPr="00F64A58" w:rsidRDefault="00D35BEB" w:rsidP="00D35BEB">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Es, ____________________________________________________________________, </w:t>
      </w:r>
    </w:p>
    <w:p w14:paraId="52F7A5F5" w14:textId="77777777" w:rsidR="00D35BEB" w:rsidRPr="00F64A58" w:rsidRDefault="00D35BEB" w:rsidP="00D35BEB">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(vārds, uzvārds, personas kods)</w:t>
      </w:r>
    </w:p>
    <w:p w14:paraId="01A69448" w14:textId="77777777" w:rsidR="00D35BEB" w:rsidRPr="00F64A58" w:rsidRDefault="00D35BEB" w:rsidP="00D35BEB">
      <w:pPr>
        <w:spacing w:after="0" w:line="360" w:lineRule="auto"/>
        <w:jc w:val="both"/>
        <w:rPr>
          <w:rFonts w:ascii="Times New Roman" w:eastAsia="Times New Roman" w:hAnsi="Times New Roman" w:cs="Times New Roman"/>
          <w:sz w:val="24"/>
          <w:szCs w:val="24"/>
        </w:rPr>
      </w:pPr>
    </w:p>
    <w:p w14:paraId="6E932D53" w14:textId="77777777" w:rsidR="00D35BEB" w:rsidRPr="00F64A58" w:rsidRDefault="00D35BEB" w:rsidP="00D35BEB">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 xml:space="preserve">apliecinu, ka izsoles Objekts – dzīvokļa īpašums </w:t>
      </w:r>
      <w:r>
        <w:rPr>
          <w:rFonts w:ascii="Times New Roman" w:eastAsia="Times New Roman" w:hAnsi="Times New Roman" w:cs="Times New Roman"/>
          <w:sz w:val="24"/>
          <w:szCs w:val="24"/>
        </w:rPr>
        <w:t>,,Liepas”-7</w:t>
      </w:r>
      <w:r w:rsidRPr="00F64A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Jaunauces </w:t>
      </w:r>
      <w:r w:rsidRPr="00F64A58">
        <w:rPr>
          <w:rFonts w:ascii="Times New Roman" w:eastAsia="Times New Roman" w:hAnsi="Times New Roman" w:cs="Times New Roman"/>
          <w:sz w:val="24"/>
          <w:szCs w:val="24"/>
        </w:rPr>
        <w:t xml:space="preserve">pag., Saldus nov. būs mana </w:t>
      </w:r>
      <w:r w:rsidRPr="00F64A58">
        <w:rPr>
          <w:rFonts w:ascii="Times New Roman" w:eastAsia="Times New Roman" w:hAnsi="Times New Roman" w:cs="Times New Roman"/>
          <w:b/>
          <w:sz w:val="24"/>
          <w:szCs w:val="24"/>
        </w:rPr>
        <w:t>vienīgā</w:t>
      </w:r>
      <w:r w:rsidRPr="00F64A58">
        <w:rPr>
          <w:rFonts w:ascii="Times New Roman" w:eastAsia="Times New Roman" w:hAnsi="Times New Roman" w:cs="Times New Roman"/>
          <w:color w:val="FF0000"/>
          <w:sz w:val="24"/>
          <w:szCs w:val="24"/>
        </w:rPr>
        <w:t xml:space="preserve"> </w:t>
      </w:r>
      <w:r w:rsidRPr="00F64A58">
        <w:rPr>
          <w:rFonts w:ascii="Times New Roman" w:eastAsia="Times New Roman" w:hAnsi="Times New Roman" w:cs="Times New Roman"/>
          <w:sz w:val="24"/>
          <w:szCs w:val="24"/>
        </w:rPr>
        <w:t>dzīvojamā platība, ko iespējams iegūšu īpašumā.</w:t>
      </w:r>
    </w:p>
    <w:p w14:paraId="1F3EB893" w14:textId="77777777" w:rsidR="00D35BEB" w:rsidRPr="00F64A58" w:rsidRDefault="00D35BEB" w:rsidP="00D35BEB">
      <w:pPr>
        <w:spacing w:after="0" w:line="36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ab/>
        <w:t>Piekrītu, ka Saldus novada pašvaldība veic manu personas datu apstrādi, pārbaudot sniegto ziņu patiesumu.</w:t>
      </w:r>
    </w:p>
    <w:p w14:paraId="443BA250" w14:textId="77777777" w:rsidR="00D35BEB" w:rsidRPr="00F64A58" w:rsidRDefault="00D35BEB" w:rsidP="00D35BEB">
      <w:pPr>
        <w:spacing w:after="0" w:line="240" w:lineRule="auto"/>
        <w:jc w:val="both"/>
        <w:rPr>
          <w:rFonts w:ascii="Times New Roman" w:eastAsia="Times New Roman" w:hAnsi="Times New Roman" w:cs="Times New Roman"/>
          <w:sz w:val="24"/>
          <w:szCs w:val="24"/>
        </w:rPr>
      </w:pPr>
    </w:p>
    <w:p w14:paraId="3ECEB8C5" w14:textId="77777777" w:rsidR="00D35BEB" w:rsidRPr="00F64A58" w:rsidRDefault="00D35BEB" w:rsidP="00D35BEB">
      <w:pPr>
        <w:spacing w:after="0" w:line="240" w:lineRule="auto"/>
        <w:jc w:val="both"/>
        <w:rPr>
          <w:rFonts w:ascii="Times New Roman" w:eastAsia="Times New Roman" w:hAnsi="Times New Roman" w:cs="Times New Roman"/>
          <w:sz w:val="24"/>
          <w:szCs w:val="24"/>
        </w:rPr>
      </w:pPr>
    </w:p>
    <w:p w14:paraId="1B933203" w14:textId="77777777" w:rsidR="00D35BEB" w:rsidRPr="00F64A58" w:rsidRDefault="00D35BEB" w:rsidP="00D35BEB">
      <w:pPr>
        <w:spacing w:after="0" w:line="240" w:lineRule="auto"/>
        <w:jc w:val="both"/>
        <w:rPr>
          <w:rFonts w:ascii="Times New Roman" w:eastAsia="Times New Roman" w:hAnsi="Times New Roman" w:cs="Times New Roman"/>
          <w:sz w:val="24"/>
          <w:szCs w:val="24"/>
        </w:rPr>
      </w:pPr>
    </w:p>
    <w:p w14:paraId="78F26BC3" w14:textId="77777777" w:rsidR="00D35BEB" w:rsidRPr="00F64A58" w:rsidRDefault="00D35BEB" w:rsidP="00D35BEB">
      <w:pPr>
        <w:spacing w:after="0" w:line="240" w:lineRule="auto"/>
        <w:jc w:val="both"/>
        <w:rPr>
          <w:rFonts w:ascii="Times New Roman" w:eastAsia="Times New Roman" w:hAnsi="Times New Roman" w:cs="Times New Roman"/>
          <w:sz w:val="24"/>
          <w:szCs w:val="24"/>
        </w:rPr>
      </w:pPr>
    </w:p>
    <w:p w14:paraId="071D0D68" w14:textId="1249EDF8" w:rsidR="00D35BEB" w:rsidRPr="00F64A58" w:rsidRDefault="00D35BEB" w:rsidP="00D35BEB">
      <w:pPr>
        <w:spacing w:after="0" w:line="240" w:lineRule="auto"/>
        <w:jc w:val="both"/>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202</w:t>
      </w:r>
      <w:r w:rsidR="00133F6D">
        <w:rPr>
          <w:rFonts w:ascii="Times New Roman" w:eastAsia="Times New Roman" w:hAnsi="Times New Roman" w:cs="Times New Roman"/>
          <w:sz w:val="24"/>
          <w:szCs w:val="24"/>
        </w:rPr>
        <w:t>5</w:t>
      </w:r>
      <w:r w:rsidRPr="00F64A58">
        <w:rPr>
          <w:rFonts w:ascii="Times New Roman" w:eastAsia="Times New Roman" w:hAnsi="Times New Roman" w:cs="Times New Roman"/>
          <w:sz w:val="24"/>
          <w:szCs w:val="24"/>
        </w:rPr>
        <w:t>.gada _____._____________________</w:t>
      </w:r>
    </w:p>
    <w:p w14:paraId="0098021D" w14:textId="77777777" w:rsidR="00D35BEB" w:rsidRPr="00F64A58" w:rsidRDefault="00D35BEB" w:rsidP="00D35BEB">
      <w:pPr>
        <w:spacing w:after="0" w:line="240" w:lineRule="auto"/>
        <w:jc w:val="right"/>
        <w:rPr>
          <w:rFonts w:ascii="Times New Roman" w:eastAsia="Times New Roman" w:hAnsi="Times New Roman" w:cs="Times New Roman"/>
          <w:sz w:val="24"/>
          <w:szCs w:val="24"/>
        </w:rPr>
      </w:pPr>
      <w:r w:rsidRPr="00F64A58">
        <w:rPr>
          <w:rFonts w:ascii="Times New Roman" w:eastAsia="Times New Roman" w:hAnsi="Times New Roman" w:cs="Times New Roman"/>
          <w:sz w:val="24"/>
          <w:szCs w:val="24"/>
        </w:rPr>
        <w:t>___________________________</w:t>
      </w:r>
    </w:p>
    <w:p w14:paraId="6295AFE8" w14:textId="77777777" w:rsidR="00D35BEB" w:rsidRPr="00F64A58" w:rsidRDefault="00D35BEB" w:rsidP="00D35BEB">
      <w:pPr>
        <w:autoSpaceDE w:val="0"/>
        <w:autoSpaceDN w:val="0"/>
        <w:adjustRightInd w:val="0"/>
        <w:spacing w:after="0" w:line="240" w:lineRule="auto"/>
        <w:ind w:left="6480" w:firstLine="720"/>
        <w:rPr>
          <w:rFonts w:ascii="Times New Roman" w:eastAsia="Calibri" w:hAnsi="Times New Roman" w:cs="Times New Roman"/>
          <w:i/>
          <w:iCs/>
          <w:color w:val="000000"/>
          <w:sz w:val="24"/>
          <w:szCs w:val="24"/>
        </w:rPr>
      </w:pPr>
      <w:r w:rsidRPr="00F64A58">
        <w:rPr>
          <w:rFonts w:ascii="Times New Roman" w:eastAsia="Calibri" w:hAnsi="Times New Roman" w:cs="Times New Roman"/>
          <w:i/>
          <w:iCs/>
          <w:color w:val="000000"/>
          <w:sz w:val="24"/>
          <w:szCs w:val="24"/>
        </w:rPr>
        <w:t>(paraksts)</w:t>
      </w:r>
    </w:p>
    <w:bookmarkEnd w:id="5"/>
    <w:p w14:paraId="238A38EB" w14:textId="77777777" w:rsidR="00D35BEB" w:rsidRPr="00F64A58" w:rsidRDefault="00D35BEB" w:rsidP="00D35BEB">
      <w:pPr>
        <w:tabs>
          <w:tab w:val="left" w:pos="426"/>
        </w:tabs>
        <w:spacing w:after="0" w:line="240" w:lineRule="auto"/>
        <w:contextualSpacing/>
        <w:rPr>
          <w:rFonts w:ascii="Times New Roman" w:eastAsia="Times New Roman" w:hAnsi="Times New Roman" w:cs="Times New Roman"/>
          <w:sz w:val="24"/>
          <w:szCs w:val="24"/>
          <w:lang w:eastAsia="lv-LV"/>
        </w:rPr>
      </w:pPr>
      <w:r w:rsidRPr="00F64A58">
        <w:rPr>
          <w:rFonts w:ascii="Times New Roman" w:eastAsia="Times New Roman" w:hAnsi="Times New Roman" w:cs="Times New Roman"/>
          <w:sz w:val="24"/>
          <w:szCs w:val="24"/>
        </w:rPr>
        <w:t xml:space="preserve">   </w:t>
      </w:r>
    </w:p>
    <w:p w14:paraId="08B641F4" w14:textId="77777777" w:rsidR="00D35BEB" w:rsidRDefault="00D35BEB" w:rsidP="00D35BEB"/>
    <w:p w14:paraId="530CD20E" w14:textId="77777777" w:rsidR="00D35BEB" w:rsidRDefault="00D35BEB" w:rsidP="00D35BEB"/>
    <w:p w14:paraId="2DE34791" w14:textId="77777777" w:rsidR="00D35BEB" w:rsidRDefault="00D35BEB" w:rsidP="00D35BEB"/>
    <w:p w14:paraId="033D4F69" w14:textId="77777777" w:rsidR="00D35BEB" w:rsidRDefault="00D35BEB" w:rsidP="00D35BEB"/>
    <w:p w14:paraId="7F00B16B" w14:textId="77777777" w:rsidR="000469D9" w:rsidRDefault="000469D9"/>
    <w:sectPr w:rsidR="000469D9" w:rsidSect="00BA0E38">
      <w:pgSz w:w="11906" w:h="16838"/>
      <w:pgMar w:top="1440"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D61A8"/>
    <w:multiLevelType w:val="hybridMultilevel"/>
    <w:tmpl w:val="A9E8A450"/>
    <w:lvl w:ilvl="0" w:tplc="B88693AC">
      <w:start w:val="2"/>
      <w:numFmt w:val="bullet"/>
      <w:lvlText w:val="-"/>
      <w:lvlJc w:val="left"/>
      <w:pPr>
        <w:ind w:left="2520" w:hanging="360"/>
      </w:pPr>
      <w:rPr>
        <w:rFonts w:ascii="Times New Roman" w:eastAsia="Times New Roman" w:hAnsi="Times New Roman" w:cs="Times New Roman"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num w:numId="1" w16cid:durableId="190140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BEB"/>
    <w:rsid w:val="00013996"/>
    <w:rsid w:val="000469D9"/>
    <w:rsid w:val="00133F6D"/>
    <w:rsid w:val="00474B59"/>
    <w:rsid w:val="00561BD4"/>
    <w:rsid w:val="005B0A34"/>
    <w:rsid w:val="007772BF"/>
    <w:rsid w:val="0085082D"/>
    <w:rsid w:val="00925531"/>
    <w:rsid w:val="009C6250"/>
    <w:rsid w:val="00B261C9"/>
    <w:rsid w:val="00B43FCC"/>
    <w:rsid w:val="00BA0E38"/>
    <w:rsid w:val="00D35BEB"/>
    <w:rsid w:val="00F06B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2A73040"/>
  <w15:chartTrackingRefBased/>
  <w15:docId w15:val="{770F6BE0-33BE-4F91-A875-AD2CD406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5BEB"/>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1979">
      <w:bodyDiv w:val="1"/>
      <w:marLeft w:val="0"/>
      <w:marRight w:val="0"/>
      <w:marTop w:val="0"/>
      <w:marBottom w:val="0"/>
      <w:divBdr>
        <w:top w:val="none" w:sz="0" w:space="0" w:color="auto"/>
        <w:left w:val="none" w:sz="0" w:space="0" w:color="auto"/>
        <w:bottom w:val="none" w:sz="0" w:space="0" w:color="auto"/>
        <w:right w:val="none" w:sz="0" w:space="0" w:color="auto"/>
      </w:divBdr>
    </w:div>
    <w:div w:id="334265298">
      <w:bodyDiv w:val="1"/>
      <w:marLeft w:val="0"/>
      <w:marRight w:val="0"/>
      <w:marTop w:val="0"/>
      <w:marBottom w:val="0"/>
      <w:divBdr>
        <w:top w:val="none" w:sz="0" w:space="0" w:color="auto"/>
        <w:left w:val="none" w:sz="0" w:space="0" w:color="auto"/>
        <w:bottom w:val="none" w:sz="0" w:space="0" w:color="auto"/>
        <w:right w:val="none" w:sz="0" w:space="0" w:color="auto"/>
      </w:divBdr>
    </w:div>
    <w:div w:id="590745330">
      <w:bodyDiv w:val="1"/>
      <w:marLeft w:val="0"/>
      <w:marRight w:val="0"/>
      <w:marTop w:val="0"/>
      <w:marBottom w:val="0"/>
      <w:divBdr>
        <w:top w:val="none" w:sz="0" w:space="0" w:color="auto"/>
        <w:left w:val="none" w:sz="0" w:space="0" w:color="auto"/>
        <w:bottom w:val="none" w:sz="0" w:space="0" w:color="auto"/>
        <w:right w:val="none" w:sz="0" w:space="0" w:color="auto"/>
      </w:divBdr>
    </w:div>
    <w:div w:id="124460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stnesis.lv" TargetMode="External"/><Relationship Id="rId11" Type="http://schemas.openxmlformats.org/officeDocument/2006/relationships/hyperlink" Target="mailto:sintija.grigute@saldus.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sintija.grigute@saldu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13015</Words>
  <Characters>7419</Characters>
  <Application>Microsoft Office Word</Application>
  <DocSecurity>0</DocSecurity>
  <Lines>61</Lines>
  <Paragraphs>40</Paragraphs>
  <ScaleCrop>false</ScaleCrop>
  <Company/>
  <LinksUpToDate>false</LinksUpToDate>
  <CharactersWithSpaces>20394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Sintija Grigute</cp:lastModifiedBy>
  <cp:revision>2</cp:revision>
  <dcterms:created xsi:type="dcterms:W3CDTF">2025-03-20T11:21:00Z</dcterms:created>
  <dcterms:modified xsi:type="dcterms:W3CDTF">2025-03-20T11:21:00Z</dcterms:modified>
</cp:coreProperties>
</file>